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911A72" w14:textId="77777777" w:rsidR="00254586" w:rsidRDefault="00254586" w:rsidP="00254586">
      <w:pPr>
        <w:spacing w:after="0" w:line="240" w:lineRule="auto"/>
        <w:jc w:val="right"/>
        <w:rPr>
          <w:rFonts w:ascii="Times New Roman" w:eastAsia="Times New Roman" w:hAnsi="Times New Roman" w:cs="Times New Roman"/>
          <w:color w:val="000000"/>
          <w:sz w:val="24"/>
          <w:szCs w:val="24"/>
        </w:rPr>
      </w:pPr>
    </w:p>
    <w:p w14:paraId="05B057BE" w14:textId="77777777" w:rsidR="00254586" w:rsidRPr="00873793" w:rsidRDefault="00254586" w:rsidP="00254586">
      <w:pPr>
        <w:spacing w:after="0" w:line="240" w:lineRule="auto"/>
        <w:jc w:val="right"/>
        <w:rPr>
          <w:rFonts w:ascii="Times New Roman" w:eastAsia="Times New Roman" w:hAnsi="Times New Roman" w:cs="Times New Roman"/>
          <w:sz w:val="24"/>
          <w:szCs w:val="24"/>
        </w:rPr>
      </w:pPr>
      <w:r>
        <w:rPr>
          <w:rFonts w:ascii="Times New Roman" w:hAnsi="Times New Roman"/>
          <w:color w:val="000000"/>
          <w:sz w:val="24"/>
        </w:rPr>
        <w:t>APPROVED</w:t>
      </w:r>
    </w:p>
    <w:p w14:paraId="5922BCB5" w14:textId="46E0E484" w:rsidR="00254586" w:rsidRPr="00873793" w:rsidRDefault="00254586" w:rsidP="00254586">
      <w:pPr>
        <w:spacing w:after="0" w:line="240" w:lineRule="auto"/>
        <w:ind w:left="420"/>
        <w:jc w:val="right"/>
        <w:rPr>
          <w:rFonts w:ascii="Times New Roman" w:eastAsia="Times New Roman" w:hAnsi="Times New Roman" w:cs="Times New Roman"/>
          <w:color w:val="000000"/>
          <w:sz w:val="24"/>
          <w:szCs w:val="24"/>
        </w:rPr>
      </w:pPr>
      <w:proofErr w:type="gramStart"/>
      <w:r>
        <w:rPr>
          <w:rFonts w:ascii="Times New Roman" w:hAnsi="Times New Roman"/>
          <w:color w:val="000000"/>
          <w:sz w:val="24"/>
        </w:rPr>
        <w:t>by</w:t>
      </w:r>
      <w:proofErr w:type="gramEnd"/>
      <w:r>
        <w:rPr>
          <w:rFonts w:ascii="Times New Roman" w:hAnsi="Times New Roman"/>
          <w:color w:val="000000"/>
          <w:sz w:val="24"/>
        </w:rPr>
        <w:t xml:space="preserve"> the Implementation and Monitoring Commission of the National Research Programme </w:t>
      </w:r>
    </w:p>
    <w:p w14:paraId="24AE5DCC" w14:textId="1765246A" w:rsidR="00254586" w:rsidRPr="00873793" w:rsidRDefault="00254586" w:rsidP="00254586">
      <w:pPr>
        <w:spacing w:after="0" w:line="240" w:lineRule="auto"/>
        <w:ind w:left="420"/>
        <w:jc w:val="right"/>
        <w:rPr>
          <w:rFonts w:ascii="Times New Roman" w:eastAsia="Times New Roman" w:hAnsi="Times New Roman" w:cs="Times New Roman"/>
          <w:color w:val="000000"/>
          <w:sz w:val="24"/>
          <w:szCs w:val="24"/>
        </w:rPr>
      </w:pPr>
      <w:r>
        <w:rPr>
          <w:rFonts w:ascii="Times New Roman" w:hAnsi="Times New Roman"/>
          <w:color w:val="000000"/>
          <w:sz w:val="24"/>
        </w:rPr>
        <w:t>“</w:t>
      </w:r>
      <w:bookmarkStart w:id="0" w:name="_Hlk143154269"/>
      <w:r>
        <w:rPr>
          <w:rFonts w:ascii="Times New Roman" w:hAnsi="Times New Roman"/>
          <w:color w:val="000000"/>
          <w:sz w:val="24"/>
        </w:rPr>
        <w:t>Research and Sustainable Use of Local Resources for the Development of Latvia 2023-2025”</w:t>
      </w:r>
      <w:bookmarkEnd w:id="0"/>
      <w:r>
        <w:rPr>
          <w:rFonts w:ascii="Times New Roman" w:hAnsi="Times New Roman"/>
          <w:color w:val="000000"/>
          <w:sz w:val="24"/>
        </w:rPr>
        <w:t xml:space="preserve"> </w:t>
      </w:r>
    </w:p>
    <w:p w14:paraId="5051201E" w14:textId="77777777" w:rsidR="00254586" w:rsidRPr="00873793" w:rsidRDefault="00254586" w:rsidP="00254586">
      <w:pPr>
        <w:spacing w:after="0" w:line="240" w:lineRule="auto"/>
        <w:ind w:left="420"/>
        <w:jc w:val="right"/>
        <w:rPr>
          <w:rFonts w:ascii="Times New Roman" w:eastAsia="Times New Roman" w:hAnsi="Times New Roman" w:cs="Times New Roman"/>
          <w:color w:val="000000"/>
          <w:sz w:val="24"/>
          <w:szCs w:val="24"/>
        </w:rPr>
      </w:pPr>
      <w:r>
        <w:rPr>
          <w:rFonts w:ascii="Times New Roman" w:hAnsi="Times New Roman"/>
          <w:color w:val="000000"/>
          <w:sz w:val="24"/>
        </w:rPr>
        <w:t xml:space="preserve"> </w:t>
      </w:r>
    </w:p>
    <w:p w14:paraId="534A03E7" w14:textId="73B9B643" w:rsidR="00254586" w:rsidRPr="00EE1FDA" w:rsidRDefault="00254586" w:rsidP="00254586">
      <w:pPr>
        <w:spacing w:after="0" w:line="240" w:lineRule="auto"/>
        <w:ind w:left="420"/>
        <w:jc w:val="right"/>
        <w:rPr>
          <w:rFonts w:ascii="Times New Roman" w:eastAsia="Times New Roman" w:hAnsi="Times New Roman" w:cs="Times New Roman"/>
          <w:color w:val="000000"/>
          <w:sz w:val="24"/>
          <w:szCs w:val="24"/>
        </w:rPr>
      </w:pPr>
      <w:r>
        <w:rPr>
          <w:rFonts w:ascii="Times New Roman" w:hAnsi="Times New Roman"/>
          <w:color w:val="000000"/>
          <w:sz w:val="24"/>
        </w:rPr>
        <w:t>(</w:t>
      </w:r>
      <w:proofErr w:type="gramStart"/>
      <w:r>
        <w:rPr>
          <w:rFonts w:ascii="Times New Roman" w:hAnsi="Times New Roman"/>
          <w:color w:val="000000"/>
          <w:sz w:val="24"/>
        </w:rPr>
        <w:t>established</w:t>
      </w:r>
      <w:proofErr w:type="gramEnd"/>
      <w:r>
        <w:rPr>
          <w:rFonts w:ascii="Times New Roman" w:hAnsi="Times New Roman"/>
          <w:color w:val="000000"/>
          <w:sz w:val="24"/>
        </w:rPr>
        <w:t xml:space="preserve"> by Order No. 101</w:t>
      </w:r>
      <w:r>
        <w:rPr>
          <w:rFonts w:ascii="Times New Roman" w:hAnsi="Times New Roman"/>
          <w:sz w:val="24"/>
        </w:rPr>
        <w:t>of 21 August 2023 of</w:t>
      </w:r>
      <w:r w:rsidR="00CC0F92">
        <w:rPr>
          <w:rFonts w:ascii="Times New Roman" w:hAnsi="Times New Roman"/>
          <w:sz w:val="24"/>
        </w:rPr>
        <w:t xml:space="preserve"> </w:t>
      </w:r>
      <w:r>
        <w:rPr>
          <w:rFonts w:ascii="Times New Roman" w:hAnsi="Times New Roman"/>
          <w:color w:val="000000"/>
          <w:sz w:val="24"/>
        </w:rPr>
        <w:t>the Minister for Agriculture</w:t>
      </w:r>
    </w:p>
    <w:p w14:paraId="4C8B03FA" w14:textId="58D904F5" w:rsidR="00254586" w:rsidRPr="00873793" w:rsidRDefault="00254586" w:rsidP="00254586">
      <w:pPr>
        <w:spacing w:after="0" w:line="240" w:lineRule="auto"/>
        <w:ind w:left="420"/>
        <w:jc w:val="center"/>
        <w:rPr>
          <w:rFonts w:ascii="Times New Roman" w:eastAsia="Times New Roman" w:hAnsi="Times New Roman" w:cs="Times New Roman"/>
          <w:sz w:val="24"/>
          <w:szCs w:val="24"/>
        </w:rPr>
      </w:pPr>
    </w:p>
    <w:p w14:paraId="6C89C5FA" w14:textId="254A75D2" w:rsidR="00254586" w:rsidRPr="00873793" w:rsidRDefault="00254586" w:rsidP="009145C0">
      <w:pPr>
        <w:spacing w:after="0" w:line="240" w:lineRule="auto"/>
        <w:ind w:left="420"/>
        <w:jc w:val="center"/>
        <w:rPr>
          <w:rFonts w:ascii="Times New Roman" w:eastAsia="Times New Roman" w:hAnsi="Times New Roman" w:cs="Times New Roman"/>
          <w:sz w:val="24"/>
          <w:szCs w:val="24"/>
        </w:rPr>
      </w:pPr>
      <w:r>
        <w:rPr>
          <w:rFonts w:ascii="Times New Roman" w:hAnsi="Times New Roman"/>
          <w:b/>
          <w:color w:val="000000"/>
          <w:sz w:val="24"/>
        </w:rPr>
        <w:t xml:space="preserve">By-laws of the open call for project applications of the </w:t>
      </w:r>
      <w:r w:rsidR="00CC0F92">
        <w:rPr>
          <w:rFonts w:ascii="Times New Roman" w:hAnsi="Times New Roman"/>
          <w:b/>
          <w:color w:val="000000"/>
          <w:sz w:val="24"/>
        </w:rPr>
        <w:t>National Research Programme</w:t>
      </w:r>
      <w:r>
        <w:rPr>
          <w:rFonts w:ascii="Times New Roman" w:hAnsi="Times New Roman"/>
          <w:b/>
          <w:color w:val="000000"/>
          <w:sz w:val="24"/>
        </w:rPr>
        <w:t xml:space="preserve"> “</w:t>
      </w:r>
      <w:sdt>
        <w:sdtPr>
          <w:rPr>
            <w:rFonts w:ascii="Times New Roman" w:eastAsia="Times New Roman" w:hAnsi="Times New Roman" w:cs="Times New Roman"/>
            <w:b/>
            <w:bCs/>
            <w:color w:val="000000"/>
            <w:sz w:val="24"/>
            <w:szCs w:val="24"/>
          </w:rPr>
          <w:id w:val="93066826"/>
          <w:placeholder>
            <w:docPart w:val="A37B085FD3B742F6BBACCA903A14EEB9"/>
          </w:placeholder>
        </w:sdtPr>
        <w:sdtEndPr/>
        <w:sdtContent>
          <w:r>
            <w:rPr>
              <w:rFonts w:ascii="Times New Roman" w:hAnsi="Times New Roman"/>
              <w:b/>
              <w:color w:val="000000"/>
              <w:sz w:val="24"/>
            </w:rPr>
            <w:t>Research and Sustainable Use of Local Resources for the Development of Latvia 2023-2025”</w:t>
          </w:r>
        </w:sdtContent>
      </w:sdt>
    </w:p>
    <w:p w14:paraId="7C7CF909" w14:textId="77777777" w:rsidR="00254586" w:rsidRPr="00FC009C" w:rsidRDefault="00254586" w:rsidP="00254586">
      <w:pPr>
        <w:spacing w:after="0" w:line="240" w:lineRule="auto"/>
        <w:ind w:left="420"/>
        <w:jc w:val="center"/>
        <w:rPr>
          <w:rFonts w:ascii="Times New Roman" w:eastAsia="Times New Roman" w:hAnsi="Times New Roman" w:cs="Times New Roman"/>
          <w:b/>
          <w:bCs/>
          <w:sz w:val="24"/>
          <w:szCs w:val="24"/>
        </w:rPr>
      </w:pPr>
      <w:r>
        <w:rPr>
          <w:rFonts w:ascii="Times New Roman" w:hAnsi="Times New Roman"/>
          <w:b/>
          <w:color w:val="000000"/>
          <w:sz w:val="24"/>
        </w:rPr>
        <w:t xml:space="preserve"> </w:t>
      </w:r>
    </w:p>
    <w:p w14:paraId="616AB9CA" w14:textId="23850B7D" w:rsidR="00254586" w:rsidRPr="00FC009C" w:rsidRDefault="00254586" w:rsidP="00B45EBC">
      <w:pPr>
        <w:spacing w:after="0" w:line="240" w:lineRule="auto"/>
        <w:ind w:left="420"/>
        <w:jc w:val="center"/>
        <w:outlineLvl w:val="0"/>
        <w:rPr>
          <w:rFonts w:ascii="Times New Roman" w:hAnsi="Times New Roman" w:cs="Times New Roman"/>
          <w:b/>
          <w:bCs/>
          <w:sz w:val="24"/>
          <w:szCs w:val="24"/>
        </w:rPr>
      </w:pPr>
      <w:r>
        <w:rPr>
          <w:rFonts w:ascii="Times New Roman" w:hAnsi="Times New Roman"/>
          <w:b/>
          <w:sz w:val="24"/>
        </w:rPr>
        <w:t>I. General Matters</w:t>
      </w:r>
    </w:p>
    <w:p w14:paraId="56666D66" w14:textId="186F6180" w:rsidR="00254586" w:rsidRPr="00B45EBC" w:rsidRDefault="00254586" w:rsidP="00254586">
      <w:pPr>
        <w:spacing w:after="0" w:line="240" w:lineRule="auto"/>
        <w:rPr>
          <w:rFonts w:ascii="Times New Roman" w:eastAsia="Times New Roman" w:hAnsi="Times New Roman" w:cs="Times New Roman"/>
          <w:sz w:val="24"/>
          <w:szCs w:val="24"/>
        </w:rPr>
      </w:pPr>
    </w:p>
    <w:p w14:paraId="327FB4ED" w14:textId="346EE16A" w:rsidR="00254586" w:rsidRPr="00FC009C" w:rsidRDefault="00254586" w:rsidP="00B45EBC">
      <w:pPr>
        <w:spacing w:after="0" w:line="240" w:lineRule="auto"/>
        <w:ind w:firstLine="720"/>
        <w:jc w:val="both"/>
        <w:rPr>
          <w:rFonts w:ascii="Times New Roman" w:hAnsi="Times New Roman" w:cs="Times New Roman"/>
          <w:sz w:val="24"/>
          <w:szCs w:val="24"/>
        </w:rPr>
      </w:pPr>
      <w:proofErr w:type="gramStart"/>
      <w:r>
        <w:rPr>
          <w:rFonts w:ascii="Times New Roman" w:hAnsi="Times New Roman"/>
          <w:sz w:val="24"/>
        </w:rPr>
        <w:t>1 By-laws of the open call for project applications (hereinafter – the By-laws) of the National Research Programme “</w:t>
      </w:r>
      <w:bookmarkStart w:id="1" w:name="_Hlk140070864"/>
      <w:sdt>
        <w:sdtPr>
          <w:rPr>
            <w:rFonts w:ascii="Times New Roman" w:hAnsi="Times New Roman" w:cs="Times New Roman"/>
            <w:sz w:val="24"/>
            <w:szCs w:val="24"/>
          </w:rPr>
          <w:id w:val="2060594541"/>
          <w:placeholder>
            <w:docPart w:val="A37B085FD3B742F6BBACCA903A14EEB9"/>
          </w:placeholder>
        </w:sdtPr>
        <w:sdtEndPr/>
        <w:sdtContent>
          <w:r>
            <w:rPr>
              <w:rFonts w:ascii="Times New Roman" w:hAnsi="Times New Roman"/>
              <w:sz w:val="24"/>
            </w:rPr>
            <w:t>Research and Sustainable Use of Local Resources for the Development of Latvia 2023-2025</w:t>
          </w:r>
        </w:sdtContent>
      </w:sdt>
      <w:bookmarkEnd w:id="1"/>
      <w:r>
        <w:rPr>
          <w:rFonts w:ascii="Times New Roman" w:hAnsi="Times New Roman"/>
          <w:sz w:val="24"/>
        </w:rPr>
        <w:t>” lay down the procedure for the organisation and implementation of the open call (hereinafter – the Tender) for project applications (hereinafter – the project applications) of  the National Research Programme “</w:t>
      </w:r>
      <w:sdt>
        <w:sdtPr>
          <w:rPr>
            <w:rFonts w:ascii="Times New Roman" w:hAnsi="Times New Roman" w:cs="Times New Roman"/>
            <w:sz w:val="24"/>
            <w:szCs w:val="24"/>
          </w:rPr>
          <w:id w:val="-783874291"/>
          <w:placeholder>
            <w:docPart w:val="19E55A0B746548608073908A4E8C04B2"/>
          </w:placeholder>
        </w:sdtPr>
        <w:sdtEndPr/>
        <w:sdtContent>
          <w:r>
            <w:rPr>
              <w:rFonts w:ascii="Times New Roman" w:hAnsi="Times New Roman"/>
              <w:sz w:val="24"/>
            </w:rPr>
            <w:t>Research and Sustainable Use of Local Resources for the Development of Latvia 2023-2025</w:t>
          </w:r>
        </w:sdtContent>
      </w:sdt>
      <w:r>
        <w:rPr>
          <w:rFonts w:ascii="Times New Roman" w:hAnsi="Times New Roman"/>
          <w:sz w:val="24"/>
        </w:rPr>
        <w:t>” (hereinafter – the Programme), on the basis of the Cabinet Regulation No. 560 of 4 September 2018, Procedures for the Implementation of National Research Programme Projects (hereinafter – the Regulation) and in compliance with the Cabinet Regulation No. 502 of 9 August 2023, On the National Research Programme “</w:t>
      </w:r>
      <w:bookmarkStart w:id="2" w:name="_Hlk140219017"/>
      <w:sdt>
        <w:sdtPr>
          <w:rPr>
            <w:rFonts w:ascii="Times New Roman" w:hAnsi="Times New Roman" w:cs="Times New Roman"/>
            <w:sz w:val="24"/>
            <w:szCs w:val="24"/>
          </w:rPr>
          <w:id w:val="2099441655"/>
          <w:placeholder>
            <w:docPart w:val="0A03B25FA4AF41EF8922B55A609EF37D"/>
          </w:placeholder>
        </w:sdtPr>
        <w:sdtEndPr/>
        <w:sdtContent>
          <w:r>
            <w:rPr>
              <w:rFonts w:ascii="Times New Roman" w:hAnsi="Times New Roman"/>
              <w:sz w:val="24"/>
            </w:rPr>
            <w:t>Research and Sustainable Use of Local Resources for the Development of Latvia 2023-2025</w:t>
          </w:r>
        </w:sdtContent>
      </w:sdt>
      <w:bookmarkEnd w:id="2"/>
      <w:r>
        <w:rPr>
          <w:rFonts w:ascii="Times New Roman" w:hAnsi="Times New Roman"/>
          <w:sz w:val="24"/>
        </w:rPr>
        <w:t>” (hereinafter – the Cabinet Order).</w:t>
      </w:r>
      <w:proofErr w:type="gramEnd"/>
      <w:r>
        <w:rPr>
          <w:rFonts w:ascii="Times New Roman" w:hAnsi="Times New Roman"/>
          <w:sz w:val="24"/>
        </w:rPr>
        <w:t xml:space="preserve"> </w:t>
      </w:r>
    </w:p>
    <w:p w14:paraId="684CBDE3" w14:textId="77777777" w:rsidR="00254586" w:rsidRPr="00873793" w:rsidRDefault="00254586" w:rsidP="00254586">
      <w:pPr>
        <w:spacing w:after="0" w:line="240" w:lineRule="auto"/>
        <w:jc w:val="both"/>
        <w:rPr>
          <w:rFonts w:ascii="Times New Roman" w:eastAsia="Times New Roman" w:hAnsi="Times New Roman" w:cs="Times New Roman"/>
          <w:sz w:val="24"/>
          <w:szCs w:val="24"/>
          <w:vertAlign w:val="superscript"/>
        </w:rPr>
      </w:pPr>
    </w:p>
    <w:p w14:paraId="631DACD7" w14:textId="77777777" w:rsidR="00254586" w:rsidRPr="00873793" w:rsidRDefault="00254586" w:rsidP="00254586">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 xml:space="preserve">2 These By-laws have been prepared </w:t>
      </w:r>
      <w:proofErr w:type="gramStart"/>
      <w:r>
        <w:rPr>
          <w:rFonts w:ascii="Times New Roman" w:hAnsi="Times New Roman"/>
          <w:sz w:val="24"/>
        </w:rPr>
        <w:t>on the basis of</w:t>
      </w:r>
      <w:proofErr w:type="gramEnd"/>
      <w:r>
        <w:rPr>
          <w:rFonts w:ascii="Times New Roman" w:hAnsi="Times New Roman"/>
          <w:sz w:val="24"/>
        </w:rPr>
        <w:t xml:space="preserve"> Paragraph 16 of the Cabinet</w:t>
      </w:r>
      <w:r>
        <w:rPr>
          <w:rFonts w:ascii="Times New Roman" w:hAnsi="Times New Roman"/>
          <w:sz w:val="24"/>
          <w:shd w:val="clear" w:color="auto" w:fill="FFFFFF"/>
        </w:rPr>
        <w:t> </w:t>
      </w:r>
      <w:r>
        <w:rPr>
          <w:rFonts w:ascii="Times New Roman" w:hAnsi="Times New Roman"/>
          <w:sz w:val="24"/>
        </w:rPr>
        <w:t>Regulation.</w:t>
      </w:r>
    </w:p>
    <w:p w14:paraId="047CAC38" w14:textId="77777777" w:rsidR="00254586" w:rsidRPr="00873793" w:rsidRDefault="00254586" w:rsidP="00254586">
      <w:pPr>
        <w:spacing w:after="0" w:line="240" w:lineRule="auto"/>
        <w:ind w:firstLine="720"/>
        <w:jc w:val="both"/>
        <w:rPr>
          <w:rFonts w:ascii="Times New Roman" w:eastAsia="Times New Roman" w:hAnsi="Times New Roman" w:cs="Times New Roman"/>
          <w:color w:val="000000"/>
          <w:sz w:val="24"/>
          <w:szCs w:val="24"/>
        </w:rPr>
      </w:pPr>
    </w:p>
    <w:p w14:paraId="5EE5547F" w14:textId="46D0E21C" w:rsidR="003A0F32" w:rsidRPr="00873793" w:rsidRDefault="00254586" w:rsidP="00254586">
      <w:pPr>
        <w:spacing w:after="0" w:line="240" w:lineRule="auto"/>
        <w:ind w:firstLine="720"/>
        <w:jc w:val="both"/>
        <w:rPr>
          <w:rFonts w:ascii="Times New Roman" w:hAnsi="Times New Roman" w:cs="Times New Roman"/>
          <w:sz w:val="24"/>
          <w:szCs w:val="24"/>
        </w:rPr>
      </w:pPr>
      <w:r>
        <w:rPr>
          <w:rFonts w:ascii="Times New Roman" w:hAnsi="Times New Roman"/>
          <w:color w:val="000000"/>
          <w:sz w:val="24"/>
          <w:shd w:val="clear" w:color="auto" w:fill="FFFFFF"/>
        </w:rPr>
        <w:t xml:space="preserve">3 The total State budget funding available for the Tender under the Programme is </w:t>
      </w:r>
      <w:sdt>
        <w:sdtPr>
          <w:rPr>
            <w:rFonts w:ascii="Times New Roman" w:eastAsia="Times New Roman" w:hAnsi="Times New Roman" w:cs="Times New Roman"/>
            <w:color w:val="000000"/>
            <w:sz w:val="24"/>
            <w:szCs w:val="24"/>
            <w:shd w:val="clear" w:color="auto" w:fill="FFFFFF"/>
          </w:rPr>
          <w:id w:val="-1952926315"/>
          <w:placeholder>
            <w:docPart w:val="A37B085FD3B742F6BBACCA903A14EEB9"/>
          </w:placeholder>
        </w:sdtPr>
        <w:sdtEndPr>
          <w:rPr>
            <w:rFonts w:eastAsiaTheme="minorHAnsi"/>
            <w:color w:val="auto"/>
            <w:shd w:val="clear" w:color="auto" w:fill="auto"/>
          </w:rPr>
        </w:sdtEndPr>
        <w:sdtContent>
          <w:r>
            <w:rPr>
              <w:rFonts w:ascii="Times New Roman" w:hAnsi="Times New Roman"/>
              <w:color w:val="000000"/>
              <w:sz w:val="24"/>
              <w:shd w:val="clear" w:color="auto" w:fill="FFFFFF"/>
            </w:rPr>
            <w:t xml:space="preserve">EUR 5 </w:t>
          </w:r>
          <w:bookmarkStart w:id="3" w:name="_GoBack"/>
          <w:bookmarkEnd w:id="3"/>
          <w:r>
            <w:rPr>
              <w:rFonts w:ascii="Times New Roman" w:hAnsi="Times New Roman"/>
              <w:color w:val="000000"/>
              <w:sz w:val="24"/>
              <w:shd w:val="clear" w:color="auto" w:fill="FFFFFF"/>
            </w:rPr>
            <w:t>000 000</w:t>
          </w:r>
        </w:sdtContent>
      </w:sdt>
      <w:r>
        <w:rPr>
          <w:rFonts w:ascii="Times New Roman" w:hAnsi="Times New Roman"/>
          <w:sz w:val="24"/>
        </w:rPr>
        <w:t xml:space="preserve"> (five million EUR) (hereinafter – the total funding of the Tender). The total funding of the Tender </w:t>
      </w:r>
      <w:proofErr w:type="gramStart"/>
      <w:r>
        <w:rPr>
          <w:rFonts w:ascii="Times New Roman" w:hAnsi="Times New Roman"/>
          <w:sz w:val="24"/>
        </w:rPr>
        <w:t>shall be used</w:t>
      </w:r>
      <w:proofErr w:type="gramEnd"/>
      <w:r>
        <w:rPr>
          <w:rFonts w:ascii="Times New Roman" w:hAnsi="Times New Roman"/>
          <w:sz w:val="24"/>
        </w:rPr>
        <w:t xml:space="preserve"> in conformity with Paragraph 36 of the Cabinet Regulation:</w:t>
      </w:r>
    </w:p>
    <w:p w14:paraId="1A2504BB" w14:textId="77777777" w:rsidR="003A0F32" w:rsidRPr="00873793" w:rsidRDefault="003A0F32" w:rsidP="00254586">
      <w:pPr>
        <w:spacing w:after="0" w:line="240" w:lineRule="auto"/>
        <w:ind w:firstLine="720"/>
        <w:jc w:val="both"/>
        <w:rPr>
          <w:rFonts w:ascii="Times New Roman" w:hAnsi="Times New Roman" w:cs="Times New Roman"/>
          <w:sz w:val="24"/>
          <w:szCs w:val="24"/>
        </w:rPr>
      </w:pPr>
      <w:r>
        <w:rPr>
          <w:rFonts w:ascii="Times New Roman" w:hAnsi="Times New Roman"/>
          <w:sz w:val="24"/>
        </w:rPr>
        <w:t xml:space="preserve">3.1 </w:t>
      </w:r>
      <w:proofErr w:type="gramStart"/>
      <w:r>
        <w:rPr>
          <w:rFonts w:ascii="Times New Roman" w:hAnsi="Times New Roman"/>
          <w:sz w:val="24"/>
        </w:rPr>
        <w:t>to</w:t>
      </w:r>
      <w:proofErr w:type="gramEnd"/>
      <w:r>
        <w:rPr>
          <w:rFonts w:ascii="Times New Roman" w:hAnsi="Times New Roman"/>
          <w:sz w:val="24"/>
        </w:rPr>
        <w:t xml:space="preserve"> finance projects;</w:t>
      </w:r>
    </w:p>
    <w:p w14:paraId="3DE79A57" w14:textId="14D7545C" w:rsidR="00254586" w:rsidRPr="00873793" w:rsidRDefault="003A0F32" w:rsidP="00254586">
      <w:pPr>
        <w:spacing w:after="0" w:line="240" w:lineRule="auto"/>
        <w:ind w:firstLine="720"/>
        <w:jc w:val="both"/>
        <w:rPr>
          <w:rFonts w:ascii="Times New Roman" w:eastAsia="Times New Roman" w:hAnsi="Times New Roman" w:cs="Times New Roman"/>
          <w:color w:val="000000"/>
          <w:sz w:val="24"/>
          <w:szCs w:val="24"/>
        </w:rPr>
      </w:pPr>
      <w:proofErr w:type="gramStart"/>
      <w:r>
        <w:rPr>
          <w:rFonts w:ascii="Times New Roman" w:hAnsi="Times New Roman"/>
          <w:sz w:val="24"/>
        </w:rPr>
        <w:t>3.2</w:t>
      </w:r>
      <w:proofErr w:type="gramEnd"/>
      <w:r>
        <w:rPr>
          <w:rFonts w:ascii="Times New Roman" w:hAnsi="Times New Roman"/>
          <w:sz w:val="24"/>
        </w:rPr>
        <w:t xml:space="preserve"> to implement the measures referred to in Paragraph 37 of the Cabinet Regulation.</w:t>
      </w:r>
    </w:p>
    <w:p w14:paraId="7918C5B5" w14:textId="77777777" w:rsidR="00254586" w:rsidRPr="00873793" w:rsidRDefault="00254586" w:rsidP="00254586">
      <w:pPr>
        <w:spacing w:after="0" w:line="240" w:lineRule="auto"/>
        <w:jc w:val="both"/>
        <w:rPr>
          <w:rFonts w:ascii="Times New Roman" w:eastAsia="Times New Roman" w:hAnsi="Times New Roman" w:cs="Times New Roman"/>
          <w:color w:val="000000"/>
          <w:sz w:val="24"/>
          <w:szCs w:val="24"/>
        </w:rPr>
      </w:pPr>
    </w:p>
    <w:p w14:paraId="4665A33F" w14:textId="6063C9C6" w:rsidR="00254586" w:rsidRPr="00873793" w:rsidRDefault="00254586" w:rsidP="00254586">
      <w:pPr>
        <w:spacing w:after="0" w:line="240" w:lineRule="auto"/>
        <w:ind w:firstLine="720"/>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4 The project implementation period is </w:t>
      </w:r>
      <w:sdt>
        <w:sdtPr>
          <w:rPr>
            <w:rFonts w:ascii="Times New Roman" w:eastAsia="Times New Roman" w:hAnsi="Times New Roman" w:cs="Times New Roman"/>
            <w:color w:val="000000"/>
            <w:sz w:val="24"/>
            <w:szCs w:val="24"/>
          </w:rPr>
          <w:id w:val="-1423869860"/>
          <w:placeholder>
            <w:docPart w:val="A37B085FD3B742F6BBACCA903A14EEB9"/>
          </w:placeholder>
        </w:sdtPr>
        <w:sdtEndPr/>
        <w:sdtContent>
          <w:r>
            <w:rPr>
              <w:rFonts w:ascii="Times New Roman" w:hAnsi="Times New Roman"/>
              <w:color w:val="000000"/>
              <w:sz w:val="24"/>
            </w:rPr>
            <w:t>24</w:t>
          </w:r>
        </w:sdtContent>
      </w:sdt>
      <w:r>
        <w:rPr>
          <w:rFonts w:ascii="Times New Roman" w:hAnsi="Times New Roman"/>
          <w:color w:val="000000"/>
          <w:sz w:val="24"/>
        </w:rPr>
        <w:t xml:space="preserve"> months from the date of entry into force of a project implementation agreement (hereinafter – the Project Agreement). Within the framework of the Project Agreement, the project implementation period may be extended for the </w:t>
      </w:r>
      <w:proofErr w:type="gramStart"/>
      <w:r>
        <w:rPr>
          <w:rFonts w:ascii="Times New Roman" w:hAnsi="Times New Roman"/>
          <w:color w:val="000000"/>
          <w:sz w:val="24"/>
        </w:rPr>
        <w:t>time period</w:t>
      </w:r>
      <w:proofErr w:type="gramEnd"/>
      <w:r>
        <w:rPr>
          <w:rFonts w:ascii="Times New Roman" w:hAnsi="Times New Roman"/>
          <w:color w:val="000000"/>
          <w:sz w:val="24"/>
        </w:rPr>
        <w:t xml:space="preserve"> and in accordance with the procedures laid down in Paragraph 39 of the Cabinet Regulation. A project shall be financed over a period of at least 12 (twelve) months. </w:t>
      </w:r>
    </w:p>
    <w:p w14:paraId="44347058" w14:textId="77777777" w:rsidR="00254586" w:rsidRPr="00873793" w:rsidRDefault="00254586" w:rsidP="00254586">
      <w:pPr>
        <w:spacing w:after="0" w:line="240" w:lineRule="auto"/>
        <w:jc w:val="both"/>
        <w:rPr>
          <w:rFonts w:ascii="Times New Roman" w:eastAsia="Times New Roman" w:hAnsi="Times New Roman" w:cs="Times New Roman"/>
          <w:sz w:val="24"/>
          <w:szCs w:val="24"/>
        </w:rPr>
      </w:pPr>
    </w:p>
    <w:p w14:paraId="22CAC348" w14:textId="753B1CEF" w:rsidR="00254586" w:rsidRPr="00873793" w:rsidRDefault="00254586" w:rsidP="00836C92">
      <w:pPr>
        <w:spacing w:after="0" w:line="240" w:lineRule="auto"/>
        <w:ind w:firstLine="720"/>
        <w:jc w:val="both"/>
        <w:rPr>
          <w:rFonts w:ascii="Times New Roman" w:eastAsia="Times New Roman" w:hAnsi="Times New Roman" w:cs="Times New Roman"/>
          <w:color w:val="000000"/>
          <w:sz w:val="24"/>
          <w:szCs w:val="24"/>
          <w:shd w:val="clear" w:color="auto" w:fill="FFFFFF"/>
        </w:rPr>
      </w:pPr>
      <w:r>
        <w:rPr>
          <w:rFonts w:ascii="Times New Roman" w:hAnsi="Times New Roman"/>
          <w:color w:val="000000"/>
          <w:sz w:val="24"/>
          <w:shd w:val="clear" w:color="auto" w:fill="FFFFFF"/>
        </w:rPr>
        <w:t>5 The Tender will finance one project for the implementation of all the tasks set out in Paragraphs 6 and 7 of the Cabinet Order, with a maximum project funding of EUR 4,800,000 (four million eight hundred thousand EUR).</w:t>
      </w:r>
    </w:p>
    <w:p w14:paraId="76DF09BC" w14:textId="77777777" w:rsidR="009528CA" w:rsidRPr="00873793" w:rsidRDefault="009528CA" w:rsidP="00836C92">
      <w:pPr>
        <w:spacing w:after="0" w:line="240" w:lineRule="auto"/>
        <w:ind w:firstLine="720"/>
        <w:jc w:val="both"/>
        <w:rPr>
          <w:rFonts w:ascii="Times New Roman" w:eastAsia="Times New Roman" w:hAnsi="Times New Roman" w:cs="Times New Roman"/>
          <w:sz w:val="24"/>
          <w:szCs w:val="24"/>
        </w:rPr>
      </w:pPr>
    </w:p>
    <w:p w14:paraId="52FD0185" w14:textId="50C7C945" w:rsidR="009B00F3" w:rsidRPr="00873793" w:rsidRDefault="00254586" w:rsidP="00254586">
      <w:pPr>
        <w:spacing w:after="0" w:line="240" w:lineRule="auto"/>
        <w:ind w:firstLine="720"/>
        <w:jc w:val="both"/>
        <w:rPr>
          <w:rFonts w:ascii="Times New Roman" w:eastAsia="Times New Roman" w:hAnsi="Times New Roman" w:cs="Times New Roman"/>
          <w:color w:val="000000"/>
          <w:sz w:val="24"/>
          <w:szCs w:val="24"/>
        </w:rPr>
      </w:pPr>
      <w:r>
        <w:rPr>
          <w:rFonts w:ascii="Times New Roman" w:hAnsi="Times New Roman"/>
          <w:color w:val="000000"/>
          <w:sz w:val="24"/>
        </w:rPr>
        <w:t>6 The Council shall launch the call for tenders in accordance with the procedure laid down in Paragraph 17 of the Cabinet Regulation and shall administer, support, monitor, and control the implementation of the project under the Project Agreement in accordance with the procedure laid down in the Cabinet Regulation.</w:t>
      </w:r>
    </w:p>
    <w:p w14:paraId="46CCDE90" w14:textId="77777777" w:rsidR="00D93AD4" w:rsidRPr="00873793" w:rsidRDefault="00D93AD4" w:rsidP="00254586">
      <w:pPr>
        <w:spacing w:after="0" w:line="240" w:lineRule="auto"/>
        <w:ind w:firstLine="720"/>
        <w:jc w:val="both"/>
        <w:rPr>
          <w:rFonts w:ascii="Times New Roman" w:eastAsia="Times New Roman" w:hAnsi="Times New Roman" w:cs="Times New Roman"/>
          <w:color w:val="000000"/>
          <w:sz w:val="24"/>
          <w:szCs w:val="24"/>
        </w:rPr>
      </w:pPr>
    </w:p>
    <w:p w14:paraId="3EE689F1" w14:textId="1AD11C5F" w:rsidR="00D03BB2" w:rsidRPr="00873793" w:rsidRDefault="00D03BB2" w:rsidP="00254586">
      <w:pPr>
        <w:spacing w:after="0" w:line="240" w:lineRule="auto"/>
        <w:ind w:firstLine="720"/>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7 A project applicant who </w:t>
      </w:r>
      <w:r>
        <w:rPr>
          <w:rFonts w:ascii="Times New Roman" w:hAnsi="Times New Roman"/>
          <w:sz w:val="24"/>
        </w:rPr>
        <w:t>complies with the provisions of Sub-paragraphs 2.12 and 9.1 of the Cabinet Regulation</w:t>
      </w:r>
      <w:r>
        <w:rPr>
          <w:rFonts w:ascii="Times New Roman" w:hAnsi="Times New Roman"/>
          <w:sz w:val="24"/>
          <w:shd w:val="clear" w:color="auto" w:fill="FFFFFF"/>
        </w:rPr>
        <w:t> </w:t>
      </w:r>
      <w:r>
        <w:rPr>
          <w:rFonts w:ascii="Times New Roman" w:hAnsi="Times New Roman"/>
          <w:sz w:val="24"/>
        </w:rPr>
        <w:t xml:space="preserve">(Hereinafter – the applicant) shall draft a project application </w:t>
      </w:r>
      <w:r>
        <w:rPr>
          <w:rFonts w:ascii="Times New Roman" w:hAnsi="Times New Roman"/>
          <w:sz w:val="24"/>
          <w:shd w:val="clear" w:color="auto" w:fill="FFFFFF"/>
        </w:rPr>
        <w:t xml:space="preserve">in accordance with Annex 1 </w:t>
      </w:r>
      <w:r>
        <w:rPr>
          <w:rFonts w:ascii="Times New Roman" w:hAnsi="Times New Roman"/>
          <w:sz w:val="24"/>
        </w:rPr>
        <w:t xml:space="preserve">“Project Application” </w:t>
      </w:r>
      <w:r>
        <w:rPr>
          <w:rFonts w:ascii="Times New Roman" w:hAnsi="Times New Roman"/>
          <w:sz w:val="24"/>
          <w:shd w:val="clear" w:color="auto" w:fill="FFFFFF"/>
        </w:rPr>
        <w:t xml:space="preserve">to the By-laws </w:t>
      </w:r>
      <w:r>
        <w:rPr>
          <w:rFonts w:ascii="Times New Roman" w:hAnsi="Times New Roman"/>
          <w:sz w:val="24"/>
        </w:rPr>
        <w:t xml:space="preserve">(hereinafter – the project application). The deadline </w:t>
      </w:r>
      <w:r>
        <w:rPr>
          <w:rFonts w:ascii="Times New Roman" w:hAnsi="Times New Roman"/>
          <w:sz w:val="24"/>
        </w:rPr>
        <w:lastRenderedPageBreak/>
        <w:t>for submitting the project application is by 17 November 2023, 15:00 (hereinafter – the deadline for submitting project applications).</w:t>
      </w:r>
    </w:p>
    <w:p w14:paraId="71E0DFF1" w14:textId="77777777" w:rsidR="00254586" w:rsidRPr="00873793" w:rsidRDefault="00254586" w:rsidP="00254586">
      <w:pPr>
        <w:spacing w:after="0" w:line="240" w:lineRule="auto"/>
        <w:ind w:firstLine="720"/>
        <w:jc w:val="both"/>
        <w:rPr>
          <w:rFonts w:ascii="Times New Roman" w:eastAsia="Times New Roman" w:hAnsi="Times New Roman" w:cs="Times New Roman"/>
          <w:sz w:val="24"/>
          <w:szCs w:val="24"/>
        </w:rPr>
      </w:pPr>
    </w:p>
    <w:p w14:paraId="5AFC03E8" w14:textId="42514072" w:rsidR="00254586" w:rsidRPr="00873793" w:rsidRDefault="00D92EEC" w:rsidP="00254586">
      <w:pPr>
        <w:spacing w:after="0" w:line="240" w:lineRule="auto"/>
        <w:ind w:left="700"/>
        <w:rPr>
          <w:rFonts w:ascii="Times New Roman" w:eastAsia="Times New Roman" w:hAnsi="Times New Roman" w:cs="Times New Roman"/>
          <w:sz w:val="24"/>
          <w:szCs w:val="24"/>
        </w:rPr>
      </w:pPr>
      <w:r>
        <w:rPr>
          <w:rFonts w:ascii="Times New Roman" w:hAnsi="Times New Roman"/>
          <w:color w:val="000000"/>
          <w:sz w:val="24"/>
        </w:rPr>
        <w:t>8 The Council shall state in the call for tenders:</w:t>
      </w:r>
    </w:p>
    <w:p w14:paraId="112EAFBB" w14:textId="4CBB61D0" w:rsidR="00254586" w:rsidRPr="00873793" w:rsidRDefault="00395B03" w:rsidP="00254586">
      <w:pPr>
        <w:spacing w:after="0" w:line="240" w:lineRule="auto"/>
        <w:ind w:left="1420" w:hanging="711"/>
        <w:rPr>
          <w:rFonts w:ascii="Times New Roman" w:eastAsia="Times New Roman" w:hAnsi="Times New Roman" w:cs="Times New Roman"/>
          <w:sz w:val="24"/>
          <w:szCs w:val="24"/>
        </w:rPr>
      </w:pPr>
      <w:r>
        <w:rPr>
          <w:rFonts w:ascii="Times New Roman" w:hAnsi="Times New Roman"/>
          <w:color w:val="000000"/>
          <w:sz w:val="24"/>
        </w:rPr>
        <w:t xml:space="preserve">8.1 </w:t>
      </w:r>
      <w:proofErr w:type="gramStart"/>
      <w:r>
        <w:rPr>
          <w:rFonts w:ascii="Times New Roman" w:hAnsi="Times New Roman"/>
          <w:color w:val="000000"/>
          <w:sz w:val="24"/>
        </w:rPr>
        <w:t>the</w:t>
      </w:r>
      <w:proofErr w:type="gramEnd"/>
      <w:r>
        <w:rPr>
          <w:rFonts w:ascii="Times New Roman" w:hAnsi="Times New Roman"/>
          <w:color w:val="000000"/>
          <w:sz w:val="24"/>
        </w:rPr>
        <w:t xml:space="preserve"> name of the tender;</w:t>
      </w:r>
    </w:p>
    <w:p w14:paraId="4718413F" w14:textId="111A98A2" w:rsidR="00254586" w:rsidRPr="00873793" w:rsidRDefault="00254586" w:rsidP="00254586">
      <w:pPr>
        <w:spacing w:after="0" w:line="240" w:lineRule="auto"/>
        <w:ind w:hanging="711"/>
        <w:rPr>
          <w:rFonts w:ascii="Times New Roman" w:eastAsia="Times New Roman" w:hAnsi="Times New Roman" w:cs="Times New Roman"/>
          <w:sz w:val="24"/>
          <w:szCs w:val="24"/>
        </w:rPr>
      </w:pPr>
      <w:r>
        <w:rPr>
          <w:rFonts w:ascii="Times New Roman" w:hAnsi="Times New Roman"/>
          <w:color w:val="000000"/>
          <w:sz w:val="24"/>
        </w:rPr>
        <w:tab/>
      </w:r>
      <w:r>
        <w:rPr>
          <w:rFonts w:ascii="Times New Roman" w:hAnsi="Times New Roman"/>
          <w:color w:val="000000"/>
          <w:sz w:val="24"/>
        </w:rPr>
        <w:tab/>
        <w:t xml:space="preserve">8.2 </w:t>
      </w:r>
      <w:proofErr w:type="gramStart"/>
      <w:r>
        <w:rPr>
          <w:rFonts w:ascii="Times New Roman" w:hAnsi="Times New Roman"/>
          <w:color w:val="000000"/>
          <w:sz w:val="24"/>
        </w:rPr>
        <w:t>the</w:t>
      </w:r>
      <w:proofErr w:type="gramEnd"/>
      <w:r>
        <w:rPr>
          <w:rFonts w:ascii="Times New Roman" w:hAnsi="Times New Roman"/>
          <w:color w:val="000000"/>
          <w:sz w:val="24"/>
        </w:rPr>
        <w:t xml:space="preserve"> total funding for the tender;</w:t>
      </w:r>
    </w:p>
    <w:p w14:paraId="088BDD17" w14:textId="445E3F4A" w:rsidR="00254586" w:rsidRPr="00873793" w:rsidRDefault="00254586" w:rsidP="00254586">
      <w:pPr>
        <w:spacing w:after="0" w:line="240" w:lineRule="auto"/>
        <w:ind w:hanging="711"/>
        <w:rPr>
          <w:rFonts w:ascii="Times New Roman" w:eastAsia="Times New Roman" w:hAnsi="Times New Roman" w:cs="Times New Roman"/>
          <w:sz w:val="24"/>
          <w:szCs w:val="24"/>
        </w:rPr>
      </w:pPr>
      <w:r>
        <w:rPr>
          <w:rFonts w:ascii="Times New Roman" w:hAnsi="Times New Roman"/>
          <w:color w:val="000000"/>
          <w:sz w:val="24"/>
        </w:rPr>
        <w:tab/>
      </w:r>
      <w:r>
        <w:rPr>
          <w:rFonts w:ascii="Times New Roman" w:hAnsi="Times New Roman"/>
          <w:color w:val="000000"/>
          <w:sz w:val="24"/>
        </w:rPr>
        <w:tab/>
        <w:t xml:space="preserve">8.3 </w:t>
      </w:r>
      <w:proofErr w:type="gramStart"/>
      <w:r>
        <w:rPr>
          <w:rFonts w:ascii="Times New Roman" w:hAnsi="Times New Roman"/>
          <w:color w:val="000000"/>
          <w:sz w:val="24"/>
        </w:rPr>
        <w:t>the</w:t>
      </w:r>
      <w:proofErr w:type="gramEnd"/>
      <w:r>
        <w:rPr>
          <w:rFonts w:ascii="Times New Roman" w:hAnsi="Times New Roman"/>
          <w:color w:val="000000"/>
          <w:sz w:val="24"/>
        </w:rPr>
        <w:t xml:space="preserve"> deadline for the submission of project applications;</w:t>
      </w:r>
    </w:p>
    <w:p w14:paraId="78AD6E9A" w14:textId="6EAEDBD0" w:rsidR="00254586" w:rsidRPr="00873793" w:rsidRDefault="00254586" w:rsidP="00254586">
      <w:pPr>
        <w:spacing w:after="0" w:line="240" w:lineRule="auto"/>
        <w:ind w:hanging="711"/>
        <w:jc w:val="both"/>
        <w:rPr>
          <w:rFonts w:ascii="Times New Roman" w:eastAsia="Times New Roman" w:hAnsi="Times New Roman" w:cs="Times New Roman"/>
          <w:color w:val="000000"/>
          <w:sz w:val="24"/>
          <w:szCs w:val="24"/>
        </w:rPr>
      </w:pPr>
      <w:r>
        <w:rPr>
          <w:rFonts w:ascii="Times New Roman" w:hAnsi="Times New Roman"/>
          <w:color w:val="000000"/>
          <w:sz w:val="24"/>
        </w:rPr>
        <w:tab/>
      </w:r>
      <w:r>
        <w:rPr>
          <w:rFonts w:ascii="Times New Roman" w:hAnsi="Times New Roman"/>
          <w:color w:val="000000"/>
          <w:sz w:val="24"/>
        </w:rPr>
        <w:tab/>
      </w:r>
      <w:proofErr w:type="gramStart"/>
      <w:r>
        <w:rPr>
          <w:rFonts w:ascii="Times New Roman" w:hAnsi="Times New Roman"/>
          <w:color w:val="000000"/>
          <w:sz w:val="24"/>
        </w:rPr>
        <w:t>8.4</w:t>
      </w:r>
      <w:proofErr w:type="gramEnd"/>
      <w:r>
        <w:rPr>
          <w:rFonts w:ascii="Times New Roman" w:hAnsi="Times New Roman"/>
          <w:color w:val="000000"/>
          <w:sz w:val="24"/>
        </w:rPr>
        <w:t xml:space="preserve"> a website containing the information needed to submit project applications.</w:t>
      </w:r>
    </w:p>
    <w:p w14:paraId="30791371" w14:textId="4533A3E9" w:rsidR="00254586" w:rsidRPr="00873793" w:rsidRDefault="00254586" w:rsidP="00254586">
      <w:pPr>
        <w:spacing w:after="0" w:line="240" w:lineRule="auto"/>
        <w:ind w:hanging="711"/>
        <w:jc w:val="both"/>
        <w:rPr>
          <w:rFonts w:ascii="Times New Roman" w:eastAsia="Times New Roman" w:hAnsi="Times New Roman" w:cs="Times New Roman"/>
          <w:sz w:val="24"/>
          <w:szCs w:val="24"/>
        </w:rPr>
      </w:pPr>
    </w:p>
    <w:p w14:paraId="4D44360C" w14:textId="30305140" w:rsidR="00356F5B" w:rsidRPr="00873793" w:rsidRDefault="00356F5B" w:rsidP="00356F5B">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 xml:space="preserve">9 The applicant shall submit a project </w:t>
      </w:r>
      <w:r>
        <w:rPr>
          <w:rFonts w:ascii="Times New Roman" w:hAnsi="Times New Roman"/>
          <w:sz w:val="24"/>
          <w:shd w:val="clear" w:color="auto" w:fill="FFFFFF"/>
        </w:rPr>
        <w:t xml:space="preserve">application for both sub-programmes set out in Paragraph 5 of the Cabinet Order and for all sub-programme tasks set out in Paragraphs 6 and 7 of the Cabinet Order. </w:t>
      </w:r>
    </w:p>
    <w:p w14:paraId="4CDA42D9" w14:textId="77777777" w:rsidR="00356F5B" w:rsidRPr="00873793" w:rsidRDefault="00356F5B" w:rsidP="00356F5B">
      <w:pPr>
        <w:spacing w:after="0" w:line="240" w:lineRule="auto"/>
        <w:ind w:firstLine="720"/>
        <w:jc w:val="both"/>
        <w:rPr>
          <w:rFonts w:ascii="Times New Roman" w:eastAsia="Times New Roman" w:hAnsi="Times New Roman" w:cs="Times New Roman"/>
          <w:sz w:val="24"/>
          <w:szCs w:val="24"/>
          <w:shd w:val="clear" w:color="auto" w:fill="FFFFFF"/>
        </w:rPr>
      </w:pPr>
      <w:bookmarkStart w:id="4" w:name="_Hlk77852036"/>
    </w:p>
    <w:p w14:paraId="29C63DDA" w14:textId="71AD0F0A" w:rsidR="003E7A6A" w:rsidRDefault="00356F5B" w:rsidP="00356F5B">
      <w:pPr>
        <w:spacing w:after="0" w:line="240" w:lineRule="auto"/>
        <w:ind w:firstLine="720"/>
        <w:jc w:val="both"/>
        <w:rPr>
          <w:rFonts w:ascii="Times New Roman" w:eastAsia="Times New Roman" w:hAnsi="Times New Roman" w:cs="Times New Roman"/>
          <w:sz w:val="24"/>
          <w:szCs w:val="24"/>
          <w:shd w:val="clear" w:color="auto" w:fill="FFFFFF"/>
        </w:rPr>
      </w:pPr>
      <w:r>
        <w:rPr>
          <w:rFonts w:ascii="Times New Roman" w:hAnsi="Times New Roman"/>
          <w:sz w:val="24"/>
          <w:shd w:val="clear" w:color="auto" w:fill="FFFFFF"/>
        </w:rPr>
        <w:t>10</w:t>
      </w:r>
      <w:r>
        <w:t xml:space="preserve"> </w:t>
      </w:r>
      <w:r>
        <w:rPr>
          <w:rFonts w:ascii="Times New Roman" w:hAnsi="Times New Roman"/>
          <w:sz w:val="24"/>
          <w:shd w:val="clear" w:color="auto" w:fill="FFFFFF"/>
        </w:rPr>
        <w:t>In order to achieve the overarching objective of the Programme and the objectives of the sub-programmes set out in Paragraph 5 of the Cabinet Order, each sub-programme shall provide for the following tasks:</w:t>
      </w:r>
    </w:p>
    <w:p w14:paraId="5FE648D3" w14:textId="481A1D49" w:rsidR="00A53F46" w:rsidRDefault="00C30461" w:rsidP="00540CF5">
      <w:pPr>
        <w:spacing w:after="0" w:line="240" w:lineRule="auto"/>
        <w:ind w:left="1276" w:hanging="567"/>
        <w:jc w:val="both"/>
        <w:rPr>
          <w:rFonts w:ascii="Times New Roman" w:eastAsia="Times New Roman" w:hAnsi="Times New Roman" w:cs="Times New Roman"/>
          <w:sz w:val="24"/>
          <w:szCs w:val="24"/>
          <w:shd w:val="clear" w:color="auto" w:fill="FFFFFF"/>
        </w:rPr>
      </w:pPr>
      <w:r>
        <w:rPr>
          <w:rFonts w:ascii="Times New Roman" w:hAnsi="Times New Roman"/>
          <w:sz w:val="24"/>
          <w:shd w:val="clear" w:color="auto" w:fill="FFFFFF"/>
        </w:rPr>
        <w:t xml:space="preserve">10.1 the sub-programme </w:t>
      </w:r>
      <w:r>
        <w:rPr>
          <w:rFonts w:ascii="Times New Roman" w:hAnsi="Times New Roman"/>
          <w:i/>
          <w:sz w:val="24"/>
          <w:shd w:val="clear" w:color="auto" w:fill="FFFFFF"/>
        </w:rPr>
        <w:t>"Sustainable use of agricultural, including fisheries, resources for the production of safe, quality and healthy food in Latvia"</w:t>
      </w:r>
      <w:r>
        <w:rPr>
          <w:rFonts w:ascii="Times New Roman" w:hAnsi="Times New Roman"/>
          <w:sz w:val="24"/>
          <w:shd w:val="clear" w:color="auto" w:fill="FFFFFF"/>
        </w:rPr>
        <w:t xml:space="preserve"> has the following thematic objectives and sub-objectives:</w:t>
      </w:r>
    </w:p>
    <w:p w14:paraId="0237A105" w14:textId="115F67E4" w:rsidR="007C6A63" w:rsidRPr="007C6A63" w:rsidRDefault="00A41ED6" w:rsidP="00967B88">
      <w:pPr>
        <w:spacing w:after="0" w:line="240" w:lineRule="auto"/>
        <w:ind w:left="1276"/>
        <w:jc w:val="both"/>
        <w:rPr>
          <w:rFonts w:ascii="Times New Roman" w:eastAsia="Times New Roman" w:hAnsi="Times New Roman" w:cs="Times New Roman"/>
          <w:sz w:val="24"/>
          <w:szCs w:val="24"/>
          <w:shd w:val="clear" w:color="auto" w:fill="FFFFFF"/>
        </w:rPr>
      </w:pPr>
      <w:r>
        <w:rPr>
          <w:rFonts w:ascii="Times New Roman" w:hAnsi="Times New Roman"/>
          <w:sz w:val="24"/>
          <w:shd w:val="clear" w:color="auto" w:fill="FFFFFF"/>
        </w:rPr>
        <w:t xml:space="preserve"> </w:t>
      </w:r>
      <w:bookmarkEnd w:id="4"/>
      <w:r>
        <w:rPr>
          <w:rFonts w:ascii="Times New Roman" w:hAnsi="Times New Roman"/>
          <w:sz w:val="24"/>
          <w:shd w:val="clear" w:color="auto" w:fill="FFFFFF"/>
        </w:rPr>
        <w:t xml:space="preserve">10.1.1 </w:t>
      </w:r>
      <w:proofErr w:type="gramStart"/>
      <w:r>
        <w:rPr>
          <w:rFonts w:ascii="Times New Roman" w:hAnsi="Times New Roman"/>
          <w:sz w:val="24"/>
          <w:shd w:val="clear" w:color="auto" w:fill="FFFFFF"/>
        </w:rPr>
        <w:t>the</w:t>
      </w:r>
      <w:proofErr w:type="gramEnd"/>
      <w:r>
        <w:rPr>
          <w:rFonts w:ascii="Times New Roman" w:hAnsi="Times New Roman"/>
          <w:sz w:val="24"/>
          <w:shd w:val="clear" w:color="auto" w:fill="FFFFFF"/>
        </w:rPr>
        <w:t xml:space="preserve"> development of sustainable, quality and competitive agricultural production in an environmentally friendly agricultural sector:</w:t>
      </w:r>
    </w:p>
    <w:p w14:paraId="2B28E1C2" w14:textId="70CD2B98" w:rsidR="007C6A63" w:rsidRPr="00967B88" w:rsidRDefault="007C6A63" w:rsidP="00540CF5">
      <w:pPr>
        <w:pStyle w:val="ListParagraph"/>
        <w:numPr>
          <w:ilvl w:val="0"/>
          <w:numId w:val="13"/>
        </w:numPr>
        <w:spacing w:after="0" w:line="240" w:lineRule="auto"/>
        <w:ind w:left="2127" w:hanging="283"/>
        <w:jc w:val="both"/>
        <w:rPr>
          <w:rFonts w:ascii="Times New Roman" w:eastAsia="Times New Roman" w:hAnsi="Times New Roman" w:cs="Times New Roman"/>
          <w:sz w:val="24"/>
          <w:szCs w:val="24"/>
          <w:shd w:val="clear" w:color="auto" w:fill="FFFFFF"/>
        </w:rPr>
      </w:pPr>
      <w:r>
        <w:rPr>
          <w:rFonts w:ascii="Times New Roman" w:hAnsi="Times New Roman"/>
          <w:sz w:val="24"/>
          <w:shd w:val="clear" w:color="auto" w:fill="FFFFFF"/>
        </w:rPr>
        <w:t>to assess the impact of reduced chemical pesticide load on the productivity and yield quality of the most widely cultivated crop, winter wheat, by comparing different agro-technologies in environmentally friendly cropping systems and evaluating their effectiveness in different regions of LV;</w:t>
      </w:r>
    </w:p>
    <w:p w14:paraId="5A699802" w14:textId="64117D0F" w:rsidR="007C6A63" w:rsidRPr="00967B88" w:rsidRDefault="007C6A63" w:rsidP="00540CF5">
      <w:pPr>
        <w:pStyle w:val="ListParagraph"/>
        <w:numPr>
          <w:ilvl w:val="0"/>
          <w:numId w:val="13"/>
        </w:numPr>
        <w:spacing w:after="0" w:line="240" w:lineRule="auto"/>
        <w:ind w:left="2127" w:hanging="283"/>
        <w:jc w:val="both"/>
        <w:rPr>
          <w:rFonts w:ascii="Times New Roman" w:eastAsia="Times New Roman" w:hAnsi="Times New Roman" w:cs="Times New Roman"/>
          <w:sz w:val="24"/>
          <w:szCs w:val="24"/>
          <w:shd w:val="clear" w:color="auto" w:fill="FFFFFF"/>
        </w:rPr>
      </w:pPr>
      <w:r>
        <w:rPr>
          <w:rFonts w:ascii="Times New Roman" w:hAnsi="Times New Roman"/>
          <w:sz w:val="24"/>
          <w:shd w:val="clear" w:color="auto" w:fill="FFFFFF"/>
        </w:rPr>
        <w:t>to investigate the technological elements of the production of economically important fruit trees, shrubs and vegetables to reduce the use of chemical plant protection products, improve soil fertility and sequester carbon;</w:t>
      </w:r>
    </w:p>
    <w:p w14:paraId="3F233607" w14:textId="0DF796E6" w:rsidR="007C6A63" w:rsidRPr="00967B88" w:rsidRDefault="007C6A63" w:rsidP="00540CF5">
      <w:pPr>
        <w:pStyle w:val="ListParagraph"/>
        <w:numPr>
          <w:ilvl w:val="0"/>
          <w:numId w:val="13"/>
        </w:numPr>
        <w:spacing w:after="0" w:line="240" w:lineRule="auto"/>
        <w:ind w:left="2127" w:hanging="283"/>
        <w:jc w:val="both"/>
        <w:rPr>
          <w:rFonts w:ascii="Times New Roman" w:eastAsia="Times New Roman" w:hAnsi="Times New Roman" w:cs="Times New Roman"/>
          <w:sz w:val="24"/>
          <w:szCs w:val="24"/>
          <w:shd w:val="clear" w:color="auto" w:fill="FFFFFF"/>
        </w:rPr>
      </w:pPr>
      <w:r>
        <w:rPr>
          <w:rFonts w:ascii="Times New Roman" w:hAnsi="Times New Roman"/>
          <w:sz w:val="24"/>
          <w:shd w:val="clear" w:color="auto" w:fill="FFFFFF"/>
        </w:rPr>
        <w:t>investigate new or little-studied pathogens of crops and horticultural plants in relation to changes in climate and cultivation technologies;</w:t>
      </w:r>
    </w:p>
    <w:p w14:paraId="57B8F8D6" w14:textId="33E9CC0A" w:rsidR="007C6A63" w:rsidRPr="007C6A63" w:rsidRDefault="007C6A63" w:rsidP="00967B88">
      <w:pPr>
        <w:spacing w:after="0" w:line="240" w:lineRule="auto"/>
        <w:ind w:left="1418"/>
        <w:jc w:val="both"/>
        <w:rPr>
          <w:rFonts w:ascii="Times New Roman" w:eastAsia="Times New Roman" w:hAnsi="Times New Roman" w:cs="Times New Roman"/>
          <w:sz w:val="24"/>
          <w:szCs w:val="24"/>
          <w:shd w:val="clear" w:color="auto" w:fill="FFFFFF"/>
        </w:rPr>
      </w:pPr>
      <w:r>
        <w:rPr>
          <w:rFonts w:ascii="Times New Roman" w:hAnsi="Times New Roman"/>
          <w:sz w:val="24"/>
          <w:shd w:val="clear" w:color="auto" w:fill="FFFFFF"/>
        </w:rPr>
        <w:t>10.1.2 The social and economic impact of the European Green Deal on Latvian agriculture and rural space, as well as the creation of new knowledge for the development of a sustainable bio-economy and rural space:</w:t>
      </w:r>
    </w:p>
    <w:p w14:paraId="6E2F17E2" w14:textId="6E3CA70D" w:rsidR="007C6A63" w:rsidRPr="00967B88" w:rsidRDefault="00A53F46" w:rsidP="00540CF5">
      <w:pPr>
        <w:pStyle w:val="ListParagraph"/>
        <w:numPr>
          <w:ilvl w:val="0"/>
          <w:numId w:val="15"/>
        </w:numPr>
        <w:spacing w:after="0" w:line="240" w:lineRule="auto"/>
        <w:ind w:left="2127" w:hanging="283"/>
        <w:jc w:val="both"/>
        <w:rPr>
          <w:rFonts w:ascii="Times New Roman" w:eastAsia="Times New Roman" w:hAnsi="Times New Roman" w:cs="Times New Roman"/>
          <w:sz w:val="24"/>
          <w:szCs w:val="24"/>
          <w:shd w:val="clear" w:color="auto" w:fill="FFFFFF"/>
        </w:rPr>
      </w:pPr>
      <w:r>
        <w:rPr>
          <w:rFonts w:ascii="Times New Roman" w:hAnsi="Times New Roman"/>
          <w:sz w:val="24"/>
          <w:shd w:val="clear" w:color="auto" w:fill="FFFFFF"/>
        </w:rPr>
        <w:t>assess the socio-economic dimension of the impact of the European Green Deal on Latvian agriculture, its impact on local food security, and find solutions for the development of a sustainable and viable agricultural sector, achieving the objectives of the Green Deal;</w:t>
      </w:r>
    </w:p>
    <w:p w14:paraId="1FB439C1" w14:textId="0A3D7806" w:rsidR="007C6A63" w:rsidRPr="00967B88" w:rsidRDefault="00A53F46" w:rsidP="00540CF5">
      <w:pPr>
        <w:pStyle w:val="ListParagraph"/>
        <w:numPr>
          <w:ilvl w:val="0"/>
          <w:numId w:val="15"/>
        </w:numPr>
        <w:spacing w:after="0" w:line="240" w:lineRule="auto"/>
        <w:ind w:left="2127" w:hanging="283"/>
        <w:jc w:val="both"/>
        <w:rPr>
          <w:rFonts w:ascii="Times New Roman" w:eastAsia="Times New Roman" w:hAnsi="Times New Roman" w:cs="Times New Roman"/>
          <w:sz w:val="24"/>
          <w:szCs w:val="24"/>
          <w:shd w:val="clear" w:color="auto" w:fill="FFFFFF"/>
        </w:rPr>
      </w:pPr>
      <w:r>
        <w:rPr>
          <w:rFonts w:ascii="Times New Roman" w:hAnsi="Times New Roman"/>
          <w:sz w:val="24"/>
          <w:shd w:val="clear" w:color="auto" w:fill="FFFFFF"/>
        </w:rPr>
        <w:t>opportunities and risks of hydrological restoration in drained organic soils used for agriculture, dynamic groundwater level prediction system for modelling greenhouse gas (GHG) emissions in reclaimed and waterlogged organic soils;</w:t>
      </w:r>
    </w:p>
    <w:p w14:paraId="257F7C55" w14:textId="565FF7E5" w:rsidR="007C6A63" w:rsidRPr="00967B88" w:rsidRDefault="00A53F46" w:rsidP="00540CF5">
      <w:pPr>
        <w:pStyle w:val="ListParagraph"/>
        <w:numPr>
          <w:ilvl w:val="0"/>
          <w:numId w:val="15"/>
        </w:numPr>
        <w:spacing w:after="0" w:line="240" w:lineRule="auto"/>
        <w:ind w:left="2127" w:hanging="283"/>
        <w:jc w:val="both"/>
        <w:rPr>
          <w:rFonts w:ascii="Times New Roman" w:eastAsia="Times New Roman" w:hAnsi="Times New Roman" w:cs="Times New Roman"/>
          <w:sz w:val="24"/>
          <w:szCs w:val="24"/>
          <w:shd w:val="clear" w:color="auto" w:fill="FFFFFF"/>
        </w:rPr>
      </w:pPr>
      <w:r>
        <w:rPr>
          <w:rFonts w:ascii="Times New Roman" w:hAnsi="Times New Roman"/>
          <w:sz w:val="24"/>
          <w:shd w:val="clear" w:color="auto" w:fill="FFFFFF"/>
        </w:rPr>
        <w:t xml:space="preserve">knowledge-intensive research on the strategic development, socio-economic dimension and rural impact of the </w:t>
      </w:r>
      <w:proofErr w:type="spellStart"/>
      <w:r>
        <w:rPr>
          <w:rFonts w:ascii="Times New Roman" w:hAnsi="Times New Roman"/>
          <w:sz w:val="24"/>
          <w:shd w:val="clear" w:color="auto" w:fill="FFFFFF"/>
        </w:rPr>
        <w:t>bioeconomy</w:t>
      </w:r>
      <w:proofErr w:type="spellEnd"/>
      <w:r>
        <w:rPr>
          <w:rFonts w:ascii="Times New Roman" w:hAnsi="Times New Roman"/>
          <w:sz w:val="24"/>
          <w:shd w:val="clear" w:color="auto" w:fill="FFFFFF"/>
        </w:rPr>
        <w:t xml:space="preserve">, developing a </w:t>
      </w:r>
      <w:proofErr w:type="spellStart"/>
      <w:r>
        <w:rPr>
          <w:rFonts w:ascii="Times New Roman" w:hAnsi="Times New Roman"/>
          <w:sz w:val="24"/>
          <w:shd w:val="clear" w:color="auto" w:fill="FFFFFF"/>
        </w:rPr>
        <w:t>bioeconomy</w:t>
      </w:r>
      <w:proofErr w:type="spellEnd"/>
      <w:r>
        <w:rPr>
          <w:rFonts w:ascii="Times New Roman" w:hAnsi="Times New Roman"/>
          <w:sz w:val="24"/>
          <w:shd w:val="clear" w:color="auto" w:fill="FFFFFF"/>
        </w:rPr>
        <w:t xml:space="preserve"> monitoring tool and applying a functional land use (agriculture and forestry) approach;</w:t>
      </w:r>
    </w:p>
    <w:p w14:paraId="5156D5CB" w14:textId="3CB97E4C" w:rsidR="007C6A63" w:rsidRPr="007C6A63" w:rsidRDefault="00A53F46" w:rsidP="00540CF5">
      <w:pPr>
        <w:spacing w:after="0" w:line="240" w:lineRule="auto"/>
        <w:ind w:left="1418"/>
        <w:jc w:val="both"/>
        <w:rPr>
          <w:rFonts w:ascii="Times New Roman" w:eastAsia="Times New Roman" w:hAnsi="Times New Roman" w:cs="Times New Roman"/>
          <w:sz w:val="24"/>
          <w:szCs w:val="24"/>
          <w:shd w:val="clear" w:color="auto" w:fill="FFFFFF"/>
        </w:rPr>
      </w:pPr>
      <w:proofErr w:type="gramStart"/>
      <w:r>
        <w:rPr>
          <w:rFonts w:ascii="Times New Roman" w:hAnsi="Times New Roman"/>
          <w:sz w:val="24"/>
          <w:shd w:val="clear" w:color="auto" w:fill="FFFFFF"/>
        </w:rPr>
        <w:t>10.1.3 the development of new knowledge, approaches and methods to promote a safe and quality food and feed chain, to improve animal health, welfare and protection and to reduce risks to public health and the environment in accordance with the 'one health' principle, while promoting the development of technological solutions and new products for the production of high-quality and competitive food products:</w:t>
      </w:r>
      <w:proofErr w:type="gramEnd"/>
    </w:p>
    <w:p w14:paraId="0B54B307" w14:textId="7B8B384A" w:rsidR="007C6A63" w:rsidRPr="00540CF5" w:rsidRDefault="00A53F46" w:rsidP="00540CF5">
      <w:pPr>
        <w:pStyle w:val="ListParagraph"/>
        <w:numPr>
          <w:ilvl w:val="0"/>
          <w:numId w:val="17"/>
        </w:numPr>
        <w:spacing w:after="0" w:line="240" w:lineRule="auto"/>
        <w:ind w:left="2127"/>
        <w:jc w:val="both"/>
        <w:rPr>
          <w:rFonts w:ascii="Times New Roman" w:eastAsia="Times New Roman" w:hAnsi="Times New Roman" w:cs="Times New Roman"/>
          <w:sz w:val="24"/>
          <w:szCs w:val="24"/>
          <w:shd w:val="clear" w:color="auto" w:fill="FFFFFF"/>
        </w:rPr>
      </w:pPr>
      <w:r>
        <w:rPr>
          <w:rFonts w:ascii="Times New Roman" w:hAnsi="Times New Roman"/>
          <w:sz w:val="24"/>
          <w:shd w:val="clear" w:color="auto" w:fill="FFFFFF"/>
        </w:rPr>
        <w:lastRenderedPageBreak/>
        <w:t>to analyse the link between the development of antimicrobial resistance and the use of antibiotics in livestock housing, to study the distribution of the most important zoonotic agents and indicators in order to gain new knowledge and find solutions to reduce the risk of resistance;</w:t>
      </w:r>
    </w:p>
    <w:p w14:paraId="4B64C4B2" w14:textId="42F1D322" w:rsidR="007C6A63" w:rsidRPr="00540CF5" w:rsidRDefault="00A53F46" w:rsidP="00540CF5">
      <w:pPr>
        <w:pStyle w:val="ListParagraph"/>
        <w:numPr>
          <w:ilvl w:val="0"/>
          <w:numId w:val="17"/>
        </w:numPr>
        <w:spacing w:after="0" w:line="240" w:lineRule="auto"/>
        <w:ind w:left="2127"/>
        <w:jc w:val="both"/>
        <w:rPr>
          <w:rFonts w:ascii="Times New Roman" w:eastAsia="Times New Roman" w:hAnsi="Times New Roman" w:cs="Times New Roman"/>
          <w:sz w:val="24"/>
          <w:szCs w:val="24"/>
          <w:shd w:val="clear" w:color="auto" w:fill="FFFFFF"/>
        </w:rPr>
      </w:pPr>
      <w:r>
        <w:rPr>
          <w:rFonts w:ascii="Times New Roman" w:hAnsi="Times New Roman"/>
          <w:sz w:val="24"/>
          <w:shd w:val="clear" w:color="auto" w:fill="FFFFFF"/>
        </w:rPr>
        <w:t>collect food consumption data for the Latvian population, covering all seasons and different population groups, analyse the data, assess changes in consumption and potential hazards in food, taking into account current food, safety and nutrition policy issues, and ensure public availability of food composition and consumption data;</w:t>
      </w:r>
    </w:p>
    <w:p w14:paraId="2A17AE31" w14:textId="63C8A9BA" w:rsidR="007C6A63" w:rsidRPr="00540CF5" w:rsidRDefault="00A53F46" w:rsidP="00540CF5">
      <w:pPr>
        <w:pStyle w:val="ListParagraph"/>
        <w:numPr>
          <w:ilvl w:val="0"/>
          <w:numId w:val="17"/>
        </w:numPr>
        <w:spacing w:after="0" w:line="240" w:lineRule="auto"/>
        <w:ind w:left="2127"/>
        <w:jc w:val="both"/>
        <w:rPr>
          <w:rFonts w:ascii="Times New Roman" w:eastAsia="Times New Roman" w:hAnsi="Times New Roman" w:cs="Times New Roman"/>
          <w:sz w:val="24"/>
          <w:szCs w:val="24"/>
          <w:shd w:val="clear" w:color="auto" w:fill="FFFFFF"/>
        </w:rPr>
      </w:pPr>
      <w:r>
        <w:rPr>
          <w:rFonts w:ascii="Times New Roman" w:hAnsi="Times New Roman"/>
          <w:sz w:val="24"/>
          <w:shd w:val="clear" w:color="auto" w:fill="FFFFFF"/>
        </w:rPr>
        <w:t xml:space="preserve">generate new knowledge for a sustainable food system (raw materials, including by-products, their processing into high quality products complying with food legislation and regulations, preserving bioactive compounds) and for the use of environmentally friendly and recyclable packaging materials for food; </w:t>
      </w:r>
    </w:p>
    <w:p w14:paraId="47597815" w14:textId="19FCE4D1" w:rsidR="007C6A63" w:rsidRPr="007C6A63" w:rsidRDefault="00A53F46" w:rsidP="00540CF5">
      <w:pPr>
        <w:spacing w:after="0" w:line="240" w:lineRule="auto"/>
        <w:ind w:left="1418"/>
        <w:jc w:val="both"/>
        <w:rPr>
          <w:rFonts w:ascii="Times New Roman" w:eastAsia="Times New Roman" w:hAnsi="Times New Roman" w:cs="Times New Roman"/>
          <w:sz w:val="24"/>
          <w:szCs w:val="24"/>
          <w:shd w:val="clear" w:color="auto" w:fill="FFFFFF"/>
        </w:rPr>
      </w:pPr>
      <w:r>
        <w:rPr>
          <w:rFonts w:ascii="Times New Roman" w:hAnsi="Times New Roman"/>
          <w:sz w:val="24"/>
          <w:shd w:val="clear" w:color="auto" w:fill="FFFFFF"/>
        </w:rPr>
        <w:t xml:space="preserve">10.1.4 </w:t>
      </w:r>
      <w:proofErr w:type="gramStart"/>
      <w:r>
        <w:rPr>
          <w:rFonts w:ascii="Times New Roman" w:hAnsi="Times New Roman"/>
          <w:sz w:val="24"/>
          <w:shd w:val="clear" w:color="auto" w:fill="FFFFFF"/>
        </w:rPr>
        <w:t>implementing</w:t>
      </w:r>
      <w:proofErr w:type="gramEnd"/>
      <w:r>
        <w:rPr>
          <w:rFonts w:ascii="Times New Roman" w:hAnsi="Times New Roman"/>
          <w:sz w:val="24"/>
          <w:shd w:val="clear" w:color="auto" w:fill="FFFFFF"/>
        </w:rPr>
        <w:t xml:space="preserve"> an integrated approach to ensure sustainable exploitation of inland waters for fisheries productivity and high quality ecosystem services:</w:t>
      </w:r>
    </w:p>
    <w:p w14:paraId="4E609A51" w14:textId="630248B3" w:rsidR="007C6A63" w:rsidRPr="00540CF5" w:rsidRDefault="00A53F46" w:rsidP="00540CF5">
      <w:pPr>
        <w:pStyle w:val="ListParagraph"/>
        <w:numPr>
          <w:ilvl w:val="0"/>
          <w:numId w:val="18"/>
        </w:numPr>
        <w:spacing w:after="0" w:line="240" w:lineRule="auto"/>
        <w:jc w:val="both"/>
        <w:rPr>
          <w:rFonts w:ascii="Times New Roman" w:eastAsia="Times New Roman" w:hAnsi="Times New Roman" w:cs="Times New Roman"/>
          <w:sz w:val="24"/>
          <w:szCs w:val="24"/>
          <w:shd w:val="clear" w:color="auto" w:fill="FFFFFF"/>
        </w:rPr>
      </w:pPr>
      <w:r>
        <w:rPr>
          <w:rFonts w:ascii="Times New Roman" w:hAnsi="Times New Roman"/>
          <w:sz w:val="24"/>
          <w:shd w:val="clear" w:color="auto" w:fill="FFFFFF"/>
        </w:rPr>
        <w:t xml:space="preserve">development of a stock assessment method for economically valuable lakes, using an integrated approach to analyse recreational, commercial and scientific (active, passive gear and </w:t>
      </w:r>
      <w:proofErr w:type="spellStart"/>
      <w:r>
        <w:rPr>
          <w:rFonts w:ascii="Times New Roman" w:hAnsi="Times New Roman"/>
          <w:sz w:val="24"/>
          <w:shd w:val="clear" w:color="auto" w:fill="FFFFFF"/>
        </w:rPr>
        <w:t>hydroacoustic</w:t>
      </w:r>
      <w:proofErr w:type="spellEnd"/>
      <w:r>
        <w:rPr>
          <w:rFonts w:ascii="Times New Roman" w:hAnsi="Times New Roman"/>
          <w:sz w:val="24"/>
          <w:shd w:val="clear" w:color="auto" w:fill="FFFFFF"/>
        </w:rPr>
        <w:t xml:space="preserve"> surveys) catch data and ecosystem services; </w:t>
      </w:r>
    </w:p>
    <w:p w14:paraId="789B0CE2" w14:textId="1000B9DF" w:rsidR="00254586" w:rsidRPr="00540CF5" w:rsidRDefault="00A53F46" w:rsidP="00540CF5">
      <w:pPr>
        <w:pStyle w:val="ListParagraph"/>
        <w:numPr>
          <w:ilvl w:val="0"/>
          <w:numId w:val="18"/>
        </w:numPr>
        <w:spacing w:after="0" w:line="240" w:lineRule="auto"/>
        <w:jc w:val="both"/>
        <w:rPr>
          <w:rFonts w:ascii="Times New Roman" w:eastAsia="Times New Roman" w:hAnsi="Times New Roman" w:cs="Times New Roman"/>
          <w:color w:val="000000"/>
          <w:sz w:val="24"/>
          <w:szCs w:val="24"/>
          <w:shd w:val="clear" w:color="auto" w:fill="FFFFFF"/>
        </w:rPr>
      </w:pPr>
      <w:r>
        <w:rPr>
          <w:rFonts w:ascii="Times New Roman" w:hAnsi="Times New Roman"/>
          <w:sz w:val="24"/>
          <w:shd w:val="clear" w:color="auto" w:fill="FFFFFF"/>
        </w:rPr>
        <w:t>risk-return assessment of economically valuable fish;</w:t>
      </w:r>
    </w:p>
    <w:p w14:paraId="74D9644D" w14:textId="019662BF" w:rsidR="00540CF5" w:rsidRDefault="00540CF5" w:rsidP="00540CF5">
      <w:pPr>
        <w:spacing w:after="0" w:line="240" w:lineRule="auto"/>
        <w:ind w:left="709"/>
        <w:jc w:val="both"/>
        <w:rPr>
          <w:rFonts w:ascii="Times New Roman" w:eastAsia="Times New Roman" w:hAnsi="Times New Roman" w:cs="Times New Roman"/>
          <w:color w:val="000000"/>
          <w:sz w:val="24"/>
          <w:szCs w:val="24"/>
          <w:shd w:val="clear" w:color="auto" w:fill="FFFFFF"/>
        </w:rPr>
      </w:pPr>
      <w:r>
        <w:rPr>
          <w:rFonts w:ascii="Times New Roman" w:hAnsi="Times New Roman"/>
          <w:color w:val="000000"/>
          <w:sz w:val="24"/>
          <w:shd w:val="clear" w:color="auto" w:fill="FFFFFF"/>
        </w:rPr>
        <w:t xml:space="preserve">10.2 </w:t>
      </w:r>
      <w:proofErr w:type="gramStart"/>
      <w:r>
        <w:rPr>
          <w:rFonts w:ascii="Times New Roman" w:hAnsi="Times New Roman"/>
          <w:color w:val="000000"/>
          <w:sz w:val="24"/>
          <w:shd w:val="clear" w:color="auto" w:fill="FFFFFF"/>
        </w:rPr>
        <w:t>the</w:t>
      </w:r>
      <w:proofErr w:type="gramEnd"/>
      <w:r>
        <w:rPr>
          <w:rFonts w:ascii="Times New Roman" w:hAnsi="Times New Roman"/>
          <w:color w:val="000000"/>
          <w:sz w:val="24"/>
          <w:shd w:val="clear" w:color="auto" w:fill="FFFFFF"/>
        </w:rPr>
        <w:t xml:space="preserve"> sub-programme </w:t>
      </w:r>
      <w:r>
        <w:rPr>
          <w:rFonts w:ascii="Times New Roman" w:hAnsi="Times New Roman"/>
          <w:i/>
          <w:color w:val="000000"/>
          <w:sz w:val="24"/>
          <w:shd w:val="clear" w:color="auto" w:fill="FFFFFF"/>
        </w:rPr>
        <w:t>“Innovative forest management and new forest services, products and technologies for Latvia's growth”</w:t>
      </w:r>
      <w:r>
        <w:rPr>
          <w:rFonts w:ascii="Times New Roman" w:hAnsi="Times New Roman"/>
          <w:color w:val="000000"/>
          <w:sz w:val="24"/>
          <w:shd w:val="clear" w:color="auto" w:fill="FFFFFF"/>
        </w:rPr>
        <w:t xml:space="preserve"> has the following thematic objectives and sub-objectives:</w:t>
      </w:r>
    </w:p>
    <w:p w14:paraId="39EE22EC" w14:textId="5A607670" w:rsidR="00540CF5" w:rsidRPr="00540CF5" w:rsidRDefault="00540CF5" w:rsidP="00540CF5">
      <w:pPr>
        <w:spacing w:after="0" w:line="240" w:lineRule="auto"/>
        <w:ind w:left="1418"/>
        <w:jc w:val="both"/>
        <w:rPr>
          <w:rFonts w:ascii="Times New Roman" w:eastAsia="Times New Roman" w:hAnsi="Times New Roman" w:cs="Times New Roman"/>
          <w:color w:val="000000"/>
          <w:sz w:val="24"/>
          <w:szCs w:val="24"/>
          <w:shd w:val="clear" w:color="auto" w:fill="FFFFFF"/>
        </w:rPr>
      </w:pPr>
      <w:r>
        <w:rPr>
          <w:rFonts w:ascii="Times New Roman" w:hAnsi="Times New Roman"/>
          <w:color w:val="000000"/>
          <w:sz w:val="24"/>
          <w:shd w:val="clear" w:color="auto" w:fill="FFFFFF"/>
        </w:rPr>
        <w:t xml:space="preserve">10.2.1 </w:t>
      </w:r>
      <w:proofErr w:type="gramStart"/>
      <w:r>
        <w:rPr>
          <w:rFonts w:ascii="Times New Roman" w:hAnsi="Times New Roman"/>
          <w:color w:val="000000"/>
          <w:sz w:val="24"/>
          <w:shd w:val="clear" w:color="auto" w:fill="FFFFFF"/>
        </w:rPr>
        <w:t>development</w:t>
      </w:r>
      <w:proofErr w:type="gramEnd"/>
      <w:r>
        <w:rPr>
          <w:rFonts w:ascii="Times New Roman" w:hAnsi="Times New Roman"/>
          <w:color w:val="000000"/>
          <w:sz w:val="24"/>
          <w:shd w:val="clear" w:color="auto" w:fill="FFFFFF"/>
        </w:rPr>
        <w:t xml:space="preserve"> of forest management practices, improving forest productivity and capacity to play a long-term role in climate change mitigation, enhancing the integration of biodiversity values and facilitating the production of a range of forest ecosystem products and services in a changing environment:</w:t>
      </w:r>
    </w:p>
    <w:p w14:paraId="7FBE9B03" w14:textId="3426D280" w:rsidR="00540CF5" w:rsidRPr="00540CF5" w:rsidRDefault="00540CF5" w:rsidP="00540CF5">
      <w:pPr>
        <w:pStyle w:val="ListParagraph"/>
        <w:numPr>
          <w:ilvl w:val="0"/>
          <w:numId w:val="19"/>
        </w:numPr>
        <w:spacing w:after="0" w:line="240" w:lineRule="auto"/>
        <w:ind w:left="2127"/>
        <w:jc w:val="both"/>
        <w:rPr>
          <w:rFonts w:ascii="Times New Roman" w:eastAsia="Times New Roman" w:hAnsi="Times New Roman" w:cs="Times New Roman"/>
          <w:color w:val="000000"/>
          <w:sz w:val="24"/>
          <w:szCs w:val="24"/>
          <w:shd w:val="clear" w:color="auto" w:fill="FFFFFF"/>
        </w:rPr>
      </w:pPr>
      <w:r>
        <w:rPr>
          <w:rFonts w:ascii="Times New Roman" w:hAnsi="Times New Roman"/>
          <w:color w:val="000000"/>
          <w:sz w:val="24"/>
          <w:shd w:val="clear" w:color="auto" w:fill="FFFFFF"/>
        </w:rPr>
        <w:t>the guidelines for "nature-friendly forestry" in pine forests;</w:t>
      </w:r>
    </w:p>
    <w:p w14:paraId="4E4DB5C7" w14:textId="48BBA65D" w:rsidR="00540CF5" w:rsidRPr="00540CF5" w:rsidRDefault="00540CF5" w:rsidP="00540CF5">
      <w:pPr>
        <w:pStyle w:val="ListParagraph"/>
        <w:numPr>
          <w:ilvl w:val="0"/>
          <w:numId w:val="19"/>
        </w:numPr>
        <w:spacing w:after="0" w:line="240" w:lineRule="auto"/>
        <w:ind w:left="2127"/>
        <w:jc w:val="both"/>
        <w:rPr>
          <w:rFonts w:ascii="Times New Roman" w:eastAsia="Times New Roman" w:hAnsi="Times New Roman" w:cs="Times New Roman"/>
          <w:color w:val="000000"/>
          <w:sz w:val="24"/>
          <w:szCs w:val="24"/>
          <w:shd w:val="clear" w:color="auto" w:fill="FFFFFF"/>
        </w:rPr>
      </w:pPr>
      <w:r>
        <w:rPr>
          <w:rFonts w:ascii="Times New Roman" w:hAnsi="Times New Roman"/>
          <w:color w:val="000000"/>
          <w:sz w:val="24"/>
          <w:shd w:val="clear" w:color="auto" w:fill="FFFFFF"/>
        </w:rPr>
        <w:t>the impact of restoration and management practices on genetic diversity in pine stands;</w:t>
      </w:r>
    </w:p>
    <w:p w14:paraId="16437E85" w14:textId="6F6D8634" w:rsidR="00540CF5" w:rsidRPr="00540CF5" w:rsidRDefault="00540CF5" w:rsidP="00540CF5">
      <w:pPr>
        <w:pStyle w:val="ListParagraph"/>
        <w:numPr>
          <w:ilvl w:val="0"/>
          <w:numId w:val="19"/>
        </w:numPr>
        <w:spacing w:after="0" w:line="240" w:lineRule="auto"/>
        <w:ind w:left="2127"/>
        <w:jc w:val="both"/>
        <w:rPr>
          <w:rFonts w:ascii="Times New Roman" w:eastAsia="Times New Roman" w:hAnsi="Times New Roman" w:cs="Times New Roman"/>
          <w:color w:val="000000"/>
          <w:sz w:val="24"/>
          <w:szCs w:val="24"/>
          <w:shd w:val="clear" w:color="auto" w:fill="FFFFFF"/>
        </w:rPr>
      </w:pPr>
      <w:r>
        <w:rPr>
          <w:rFonts w:ascii="Times New Roman" w:hAnsi="Times New Roman"/>
          <w:color w:val="000000"/>
          <w:sz w:val="24"/>
          <w:shd w:val="clear" w:color="auto" w:fill="FFFFFF"/>
        </w:rPr>
        <w:t>the recommendations for restoring and replanting pine forests in areas affected by natural disturbance and areas to be rehabilitated;</w:t>
      </w:r>
    </w:p>
    <w:p w14:paraId="36596505" w14:textId="5A33A4E5" w:rsidR="00540CF5" w:rsidRPr="00540CF5" w:rsidRDefault="00540CF5" w:rsidP="00540CF5">
      <w:pPr>
        <w:pStyle w:val="ListParagraph"/>
        <w:numPr>
          <w:ilvl w:val="0"/>
          <w:numId w:val="19"/>
        </w:numPr>
        <w:spacing w:after="0" w:line="240" w:lineRule="auto"/>
        <w:ind w:left="2127"/>
        <w:jc w:val="both"/>
        <w:rPr>
          <w:rFonts w:ascii="Times New Roman" w:eastAsia="Times New Roman" w:hAnsi="Times New Roman" w:cs="Times New Roman"/>
          <w:color w:val="000000"/>
          <w:sz w:val="24"/>
          <w:szCs w:val="24"/>
          <w:shd w:val="clear" w:color="auto" w:fill="FFFFFF"/>
        </w:rPr>
      </w:pPr>
      <w:r>
        <w:rPr>
          <w:rFonts w:ascii="Times New Roman" w:hAnsi="Times New Roman"/>
          <w:color w:val="000000"/>
          <w:sz w:val="24"/>
          <w:shd w:val="clear" w:color="auto" w:fill="FFFFFF"/>
        </w:rPr>
        <w:t>the factors affecting the health and quality of pine forest ecosystems;</w:t>
      </w:r>
    </w:p>
    <w:p w14:paraId="1E854D35" w14:textId="4E1D9A71" w:rsidR="00540CF5" w:rsidRPr="00540CF5" w:rsidRDefault="00540CF5" w:rsidP="00540CF5">
      <w:pPr>
        <w:pStyle w:val="ListParagraph"/>
        <w:numPr>
          <w:ilvl w:val="0"/>
          <w:numId w:val="19"/>
        </w:numPr>
        <w:spacing w:after="0" w:line="240" w:lineRule="auto"/>
        <w:ind w:left="2127"/>
        <w:jc w:val="both"/>
        <w:rPr>
          <w:rFonts w:ascii="Times New Roman" w:eastAsia="Times New Roman" w:hAnsi="Times New Roman" w:cs="Times New Roman"/>
          <w:color w:val="000000"/>
          <w:sz w:val="24"/>
          <w:szCs w:val="24"/>
          <w:shd w:val="clear" w:color="auto" w:fill="FFFFFF"/>
        </w:rPr>
      </w:pPr>
      <w:r>
        <w:rPr>
          <w:rFonts w:ascii="Times New Roman" w:hAnsi="Times New Roman"/>
          <w:color w:val="000000"/>
          <w:sz w:val="24"/>
          <w:shd w:val="clear" w:color="auto" w:fill="FFFFFF"/>
        </w:rPr>
        <w:t>the effect of the interaction of tree growth improvement measures (coppicing and stand fertilisation) on the productivity and quality of pine stands;</w:t>
      </w:r>
    </w:p>
    <w:p w14:paraId="7AEF9C4E" w14:textId="797D8D85" w:rsidR="00540CF5" w:rsidRPr="00540CF5" w:rsidRDefault="00540CF5" w:rsidP="00540CF5">
      <w:pPr>
        <w:pStyle w:val="ListParagraph"/>
        <w:numPr>
          <w:ilvl w:val="0"/>
          <w:numId w:val="19"/>
        </w:numPr>
        <w:spacing w:after="0" w:line="240" w:lineRule="auto"/>
        <w:ind w:left="2127"/>
        <w:jc w:val="both"/>
        <w:rPr>
          <w:rFonts w:ascii="Times New Roman" w:eastAsia="Times New Roman" w:hAnsi="Times New Roman" w:cs="Times New Roman"/>
          <w:color w:val="000000"/>
          <w:sz w:val="24"/>
          <w:szCs w:val="24"/>
          <w:shd w:val="clear" w:color="auto" w:fill="FFFFFF"/>
        </w:rPr>
      </w:pPr>
      <w:r>
        <w:rPr>
          <w:rFonts w:ascii="Times New Roman" w:hAnsi="Times New Roman"/>
          <w:color w:val="000000"/>
          <w:sz w:val="24"/>
          <w:shd w:val="clear" w:color="auto" w:fill="FFFFFF"/>
        </w:rPr>
        <w:t>increasing the adaptive capacity of pine forests through breeding;</w:t>
      </w:r>
    </w:p>
    <w:p w14:paraId="554C4310" w14:textId="1EC4E5C3" w:rsidR="00540CF5" w:rsidRPr="00540CF5" w:rsidRDefault="00540CF5" w:rsidP="00540CF5">
      <w:pPr>
        <w:pStyle w:val="ListParagraph"/>
        <w:numPr>
          <w:ilvl w:val="0"/>
          <w:numId w:val="19"/>
        </w:numPr>
        <w:spacing w:after="0" w:line="240" w:lineRule="auto"/>
        <w:ind w:left="2127"/>
        <w:jc w:val="both"/>
        <w:rPr>
          <w:rFonts w:ascii="Times New Roman" w:eastAsia="Times New Roman" w:hAnsi="Times New Roman" w:cs="Times New Roman"/>
          <w:color w:val="000000"/>
          <w:sz w:val="24"/>
          <w:szCs w:val="24"/>
          <w:shd w:val="clear" w:color="auto" w:fill="FFFFFF"/>
        </w:rPr>
      </w:pPr>
      <w:r>
        <w:rPr>
          <w:rFonts w:ascii="Times New Roman" w:hAnsi="Times New Roman"/>
          <w:color w:val="000000"/>
          <w:sz w:val="24"/>
          <w:shd w:val="clear" w:color="auto" w:fill="FFFFFF"/>
        </w:rPr>
        <w:t>ensuring a favourable conservation status for protected species in commercial pine forests;</w:t>
      </w:r>
    </w:p>
    <w:p w14:paraId="69B597D9" w14:textId="144F0F3A" w:rsidR="00540CF5" w:rsidRPr="00540CF5" w:rsidRDefault="00540CF5" w:rsidP="00540CF5">
      <w:pPr>
        <w:pStyle w:val="ListParagraph"/>
        <w:numPr>
          <w:ilvl w:val="0"/>
          <w:numId w:val="19"/>
        </w:numPr>
        <w:spacing w:after="0" w:line="240" w:lineRule="auto"/>
        <w:ind w:left="2127"/>
        <w:jc w:val="both"/>
        <w:rPr>
          <w:rFonts w:ascii="Times New Roman" w:eastAsia="Times New Roman" w:hAnsi="Times New Roman" w:cs="Times New Roman"/>
          <w:color w:val="000000"/>
          <w:sz w:val="24"/>
          <w:szCs w:val="24"/>
          <w:shd w:val="clear" w:color="auto" w:fill="FFFFFF"/>
        </w:rPr>
      </w:pPr>
      <w:r>
        <w:rPr>
          <w:rFonts w:ascii="Times New Roman" w:hAnsi="Times New Roman"/>
          <w:color w:val="000000"/>
          <w:sz w:val="24"/>
          <w:shd w:val="clear" w:color="auto" w:fill="FFFFFF"/>
        </w:rPr>
        <w:t>developing a higher-level method for accounting for greenhouse gas (GHG) emissions from peat used in forestry and agriculture;</w:t>
      </w:r>
    </w:p>
    <w:p w14:paraId="564A89F3" w14:textId="59E3F772" w:rsidR="00540CF5" w:rsidRPr="00540CF5" w:rsidRDefault="00540CF5" w:rsidP="00AC2BB6">
      <w:pPr>
        <w:spacing w:after="0" w:line="240" w:lineRule="auto"/>
        <w:ind w:left="1276"/>
        <w:jc w:val="both"/>
        <w:rPr>
          <w:rFonts w:ascii="Times New Roman" w:eastAsia="Times New Roman" w:hAnsi="Times New Roman" w:cs="Times New Roman"/>
          <w:color w:val="000000"/>
          <w:sz w:val="24"/>
          <w:szCs w:val="24"/>
          <w:shd w:val="clear" w:color="auto" w:fill="FFFFFF"/>
        </w:rPr>
      </w:pPr>
      <w:r>
        <w:rPr>
          <w:rFonts w:ascii="Times New Roman" w:hAnsi="Times New Roman"/>
          <w:color w:val="000000"/>
          <w:sz w:val="24"/>
          <w:shd w:val="clear" w:color="auto" w:fill="FFFFFF"/>
        </w:rPr>
        <w:t xml:space="preserve">10.2.2 </w:t>
      </w:r>
      <w:proofErr w:type="gramStart"/>
      <w:r>
        <w:rPr>
          <w:rFonts w:ascii="Times New Roman" w:hAnsi="Times New Roman"/>
          <w:color w:val="000000"/>
          <w:sz w:val="24"/>
          <w:shd w:val="clear" w:color="auto" w:fill="FFFFFF"/>
        </w:rPr>
        <w:t>analysis</w:t>
      </w:r>
      <w:proofErr w:type="gramEnd"/>
      <w:r>
        <w:rPr>
          <w:rFonts w:ascii="Times New Roman" w:hAnsi="Times New Roman"/>
          <w:color w:val="000000"/>
          <w:sz w:val="24"/>
          <w:shd w:val="clear" w:color="auto" w:fill="FFFFFF"/>
        </w:rPr>
        <w:t xml:space="preserve"> and development of recommendations on the socio-economic aspects, including societal benefits, of the development of multi-purpose forest management, new forest services, products and technologies: the contribution of pine forest ecosystems to the well-being of the Latvian population;</w:t>
      </w:r>
    </w:p>
    <w:p w14:paraId="4B017256" w14:textId="2D7BE609" w:rsidR="00540CF5" w:rsidRPr="00540CF5" w:rsidRDefault="00D67947" w:rsidP="00D67947">
      <w:pPr>
        <w:spacing w:after="0" w:line="240" w:lineRule="auto"/>
        <w:ind w:left="1276"/>
        <w:jc w:val="both"/>
        <w:rPr>
          <w:rFonts w:ascii="Times New Roman" w:eastAsia="Times New Roman" w:hAnsi="Times New Roman" w:cs="Times New Roman"/>
          <w:color w:val="000000"/>
          <w:sz w:val="24"/>
          <w:szCs w:val="24"/>
          <w:shd w:val="clear" w:color="auto" w:fill="FFFFFF"/>
        </w:rPr>
      </w:pPr>
      <w:r>
        <w:rPr>
          <w:rFonts w:ascii="Times New Roman" w:hAnsi="Times New Roman"/>
          <w:color w:val="000000"/>
          <w:sz w:val="24"/>
          <w:shd w:val="clear" w:color="auto" w:fill="FFFFFF"/>
        </w:rPr>
        <w:t>10.2.3 the development of a circular forest bio-economy and the development of innovative technologies and products for using local forest resources to produce competitive and sustainable products, promoting the rational use of wood and developing wood construction in line with the Green Deal:</w:t>
      </w:r>
    </w:p>
    <w:p w14:paraId="118C32B3" w14:textId="225A85DC" w:rsidR="00540CF5" w:rsidRPr="00D67947" w:rsidRDefault="00D67947" w:rsidP="00D67947">
      <w:pPr>
        <w:pStyle w:val="ListParagraph"/>
        <w:numPr>
          <w:ilvl w:val="0"/>
          <w:numId w:val="20"/>
        </w:numPr>
        <w:spacing w:after="0" w:line="240" w:lineRule="auto"/>
        <w:ind w:left="2127"/>
        <w:jc w:val="both"/>
        <w:rPr>
          <w:rFonts w:ascii="Times New Roman" w:eastAsia="Times New Roman" w:hAnsi="Times New Roman" w:cs="Times New Roman"/>
          <w:color w:val="000000"/>
          <w:sz w:val="24"/>
          <w:szCs w:val="24"/>
          <w:shd w:val="clear" w:color="auto" w:fill="FFFFFF"/>
        </w:rPr>
      </w:pPr>
      <w:r>
        <w:rPr>
          <w:rFonts w:ascii="Times New Roman" w:hAnsi="Times New Roman"/>
          <w:color w:val="000000"/>
          <w:sz w:val="24"/>
          <w:shd w:val="clear" w:color="auto" w:fill="FFFFFF"/>
        </w:rPr>
        <w:lastRenderedPageBreak/>
        <w:t>the technologies and products to expand the use of wood-based materials in construction in line with the European Green Deal;</w:t>
      </w:r>
    </w:p>
    <w:p w14:paraId="4A81AE41" w14:textId="17D4435B" w:rsidR="00540CF5" w:rsidRPr="00D67947" w:rsidRDefault="00D67947" w:rsidP="00D67947">
      <w:pPr>
        <w:pStyle w:val="ListParagraph"/>
        <w:numPr>
          <w:ilvl w:val="0"/>
          <w:numId w:val="20"/>
        </w:numPr>
        <w:spacing w:after="0" w:line="240" w:lineRule="auto"/>
        <w:ind w:left="2127"/>
        <w:jc w:val="both"/>
        <w:rPr>
          <w:rFonts w:ascii="Times New Roman" w:eastAsia="Times New Roman" w:hAnsi="Times New Roman" w:cs="Times New Roman"/>
          <w:color w:val="000000"/>
          <w:sz w:val="24"/>
          <w:szCs w:val="24"/>
          <w:shd w:val="clear" w:color="auto" w:fill="FFFFFF"/>
        </w:rPr>
      </w:pPr>
      <w:proofErr w:type="spellStart"/>
      <w:r>
        <w:rPr>
          <w:rFonts w:ascii="Times New Roman" w:hAnsi="Times New Roman"/>
          <w:color w:val="000000"/>
          <w:sz w:val="24"/>
          <w:shd w:val="clear" w:color="auto" w:fill="FFFFFF"/>
        </w:rPr>
        <w:t>biorefining</w:t>
      </w:r>
      <w:proofErr w:type="spellEnd"/>
      <w:r>
        <w:rPr>
          <w:rFonts w:ascii="Times New Roman" w:hAnsi="Times New Roman"/>
          <w:color w:val="000000"/>
          <w:sz w:val="24"/>
          <w:shd w:val="clear" w:color="auto" w:fill="FFFFFF"/>
        </w:rPr>
        <w:t xml:space="preserve"> technologies for the integrated use of forest resources to produce higher value-added products;</w:t>
      </w:r>
    </w:p>
    <w:p w14:paraId="6C06DA6A" w14:textId="7248E346" w:rsidR="00540CF5" w:rsidRPr="00D67947" w:rsidRDefault="00D67947" w:rsidP="00D67947">
      <w:pPr>
        <w:pStyle w:val="ListParagraph"/>
        <w:numPr>
          <w:ilvl w:val="0"/>
          <w:numId w:val="20"/>
        </w:numPr>
        <w:spacing w:after="0" w:line="240" w:lineRule="auto"/>
        <w:ind w:left="2127"/>
        <w:jc w:val="both"/>
        <w:rPr>
          <w:rFonts w:ascii="Times New Roman" w:eastAsia="Times New Roman" w:hAnsi="Times New Roman" w:cs="Times New Roman"/>
          <w:color w:val="000000"/>
          <w:sz w:val="24"/>
          <w:szCs w:val="24"/>
          <w:shd w:val="clear" w:color="auto" w:fill="FFFFFF"/>
        </w:rPr>
      </w:pPr>
      <w:r>
        <w:rPr>
          <w:rFonts w:ascii="Times New Roman" w:hAnsi="Times New Roman"/>
          <w:color w:val="000000"/>
          <w:sz w:val="24"/>
          <w:shd w:val="clear" w:color="auto" w:fill="FFFFFF"/>
        </w:rPr>
        <w:t>use of wood processing and residues to produce polymer composites and insulation materials;</w:t>
      </w:r>
    </w:p>
    <w:p w14:paraId="5DF5F670" w14:textId="37FB6CA3" w:rsidR="00540CF5" w:rsidRPr="00D67947" w:rsidRDefault="00D67947" w:rsidP="00D67947">
      <w:pPr>
        <w:pStyle w:val="ListParagraph"/>
        <w:numPr>
          <w:ilvl w:val="0"/>
          <w:numId w:val="20"/>
        </w:numPr>
        <w:spacing w:after="0" w:line="240" w:lineRule="auto"/>
        <w:ind w:left="2127"/>
        <w:jc w:val="both"/>
        <w:rPr>
          <w:rFonts w:ascii="Times New Roman" w:eastAsia="Times New Roman" w:hAnsi="Times New Roman" w:cs="Times New Roman"/>
          <w:color w:val="000000"/>
          <w:sz w:val="24"/>
          <w:szCs w:val="24"/>
          <w:shd w:val="clear" w:color="auto" w:fill="FFFFFF"/>
        </w:rPr>
      </w:pPr>
      <w:r>
        <w:rPr>
          <w:rFonts w:ascii="Times New Roman" w:hAnsi="Times New Roman"/>
          <w:color w:val="000000"/>
          <w:sz w:val="24"/>
          <w:shd w:val="clear" w:color="auto" w:fill="FFFFFF"/>
        </w:rPr>
        <w:t>original solutions for innovative products based on logging by-products and non-wood materials;</w:t>
      </w:r>
    </w:p>
    <w:p w14:paraId="788F4809" w14:textId="037AE97D" w:rsidR="00540CF5" w:rsidRPr="00D67947" w:rsidRDefault="00D67947" w:rsidP="00D67947">
      <w:pPr>
        <w:pStyle w:val="ListParagraph"/>
        <w:numPr>
          <w:ilvl w:val="0"/>
          <w:numId w:val="20"/>
        </w:numPr>
        <w:spacing w:after="0" w:line="240" w:lineRule="auto"/>
        <w:ind w:left="2127"/>
        <w:jc w:val="both"/>
        <w:rPr>
          <w:rFonts w:ascii="Times New Roman" w:eastAsia="Times New Roman" w:hAnsi="Times New Roman" w:cs="Times New Roman"/>
          <w:color w:val="000000"/>
          <w:sz w:val="24"/>
          <w:szCs w:val="24"/>
          <w:shd w:val="clear" w:color="auto" w:fill="FFFFFF"/>
        </w:rPr>
      </w:pPr>
      <w:proofErr w:type="gramStart"/>
      <w:r>
        <w:rPr>
          <w:rFonts w:ascii="Times New Roman" w:hAnsi="Times New Roman"/>
          <w:color w:val="000000"/>
          <w:sz w:val="24"/>
          <w:shd w:val="clear" w:color="auto" w:fill="FFFFFF"/>
        </w:rPr>
        <w:t>increase</w:t>
      </w:r>
      <w:proofErr w:type="gramEnd"/>
      <w:r>
        <w:rPr>
          <w:rFonts w:ascii="Times New Roman" w:hAnsi="Times New Roman"/>
          <w:color w:val="000000"/>
          <w:sz w:val="24"/>
          <w:shd w:val="clear" w:color="auto" w:fill="FFFFFF"/>
        </w:rPr>
        <w:t xml:space="preserve"> in efficiency and accuracy of the use of wood resources, smart technology solutions.</w:t>
      </w:r>
    </w:p>
    <w:p w14:paraId="5704BC7F" w14:textId="55A9D2A3" w:rsidR="00254586" w:rsidRDefault="00254586" w:rsidP="00254586">
      <w:pPr>
        <w:spacing w:after="0" w:line="240" w:lineRule="auto"/>
        <w:ind w:firstLine="720"/>
        <w:jc w:val="both"/>
        <w:rPr>
          <w:rFonts w:ascii="Times New Roman" w:eastAsia="Times New Roman" w:hAnsi="Times New Roman" w:cs="Times New Roman"/>
          <w:color w:val="000000"/>
          <w:sz w:val="24"/>
          <w:szCs w:val="24"/>
          <w:shd w:val="clear" w:color="auto" w:fill="FFFFFF"/>
        </w:rPr>
      </w:pPr>
    </w:p>
    <w:p w14:paraId="617BD445" w14:textId="048617CC" w:rsidR="00D67947" w:rsidRPr="00D67947" w:rsidRDefault="00D67947" w:rsidP="00D67947">
      <w:pPr>
        <w:spacing w:after="0" w:line="240" w:lineRule="auto"/>
        <w:ind w:firstLine="720"/>
        <w:jc w:val="both"/>
        <w:rPr>
          <w:rFonts w:ascii="Times New Roman" w:eastAsia="Times New Roman" w:hAnsi="Times New Roman" w:cs="Times New Roman"/>
          <w:color w:val="000000"/>
          <w:sz w:val="24"/>
          <w:szCs w:val="24"/>
          <w:shd w:val="clear" w:color="auto" w:fill="FFFFFF"/>
        </w:rPr>
      </w:pPr>
      <w:r>
        <w:rPr>
          <w:rFonts w:ascii="Times New Roman" w:hAnsi="Times New Roman"/>
          <w:color w:val="000000"/>
          <w:sz w:val="24"/>
          <w:shd w:val="clear" w:color="auto" w:fill="FFFFFF"/>
        </w:rPr>
        <w:t xml:space="preserve">11 When preparing the project application, the project applicant shall envisage: </w:t>
      </w:r>
    </w:p>
    <w:p w14:paraId="668B4DC8" w14:textId="4EF4EEC4" w:rsidR="00D67947" w:rsidRDefault="00D67947" w:rsidP="00D67947">
      <w:pPr>
        <w:spacing w:after="0" w:line="240" w:lineRule="auto"/>
        <w:ind w:firstLine="720"/>
        <w:jc w:val="both"/>
        <w:rPr>
          <w:rFonts w:ascii="Times New Roman" w:eastAsia="Times New Roman" w:hAnsi="Times New Roman" w:cs="Times New Roman"/>
          <w:color w:val="000000"/>
          <w:sz w:val="24"/>
          <w:szCs w:val="24"/>
          <w:shd w:val="clear" w:color="auto" w:fill="FFFFFF"/>
        </w:rPr>
      </w:pPr>
      <w:proofErr w:type="gramStart"/>
      <w:r>
        <w:rPr>
          <w:rFonts w:ascii="Times New Roman" w:hAnsi="Times New Roman"/>
          <w:color w:val="000000"/>
          <w:sz w:val="24"/>
          <w:shd w:val="clear" w:color="auto" w:fill="FFFFFF"/>
        </w:rPr>
        <w:t>11.1 the results of the project in conformity with Paragraph 12 of the Cabinet Regulation (hereinafter – the scientific results) and indicate the numerical indicators of such results in the Information System of the State Scientific Activity (hereinafter – the Information System) in project application Part A “General Information”, Chapter 4 “Project Results", having regard to the tasks laid down for each sub-programme in Paragraph 10 of the By-laws and results laid down in Paragraph 9 of the Cabinet Order;</w:t>
      </w:r>
      <w:proofErr w:type="gramEnd"/>
      <w:r>
        <w:rPr>
          <w:rFonts w:ascii="Times New Roman" w:hAnsi="Times New Roman"/>
          <w:color w:val="000000"/>
          <w:sz w:val="24"/>
          <w:shd w:val="clear" w:color="auto" w:fill="FFFFFF"/>
        </w:rPr>
        <w:t xml:space="preserve">  </w:t>
      </w:r>
    </w:p>
    <w:p w14:paraId="40962AE7" w14:textId="611D3BEC" w:rsidR="00EF69D9" w:rsidRPr="00D67947" w:rsidRDefault="00EF69D9" w:rsidP="00D67947">
      <w:pPr>
        <w:spacing w:after="0" w:line="240" w:lineRule="auto"/>
        <w:ind w:firstLine="720"/>
        <w:jc w:val="both"/>
        <w:rPr>
          <w:rFonts w:ascii="Times New Roman" w:eastAsia="Times New Roman" w:hAnsi="Times New Roman" w:cs="Times New Roman"/>
          <w:color w:val="000000"/>
          <w:sz w:val="24"/>
          <w:szCs w:val="24"/>
          <w:shd w:val="clear" w:color="auto" w:fill="FFFFFF"/>
        </w:rPr>
      </w:pPr>
      <w:r>
        <w:rPr>
          <w:rFonts w:ascii="Times New Roman" w:hAnsi="Times New Roman"/>
          <w:color w:val="000000"/>
          <w:sz w:val="24"/>
          <w:shd w:val="clear" w:color="auto" w:fill="FFFFFF"/>
        </w:rPr>
        <w:t>11.2 the implementation of the thematic objectives and sub-objectives of the sub-programmes referred to in Sub-paragraphs 10.1 and 10.2 of the By-laws, providing the implementation plan for these thematic tasks and sub-tasks in Part I “Thematic and horizontal objectives and results to be achieved” of the project application;</w:t>
      </w:r>
    </w:p>
    <w:p w14:paraId="0933CF05" w14:textId="11102E0E" w:rsidR="00D67947" w:rsidRPr="00D67947" w:rsidRDefault="00D67947" w:rsidP="00D67947">
      <w:pPr>
        <w:spacing w:after="0" w:line="240" w:lineRule="auto"/>
        <w:ind w:firstLine="720"/>
        <w:jc w:val="both"/>
        <w:rPr>
          <w:rFonts w:ascii="Times New Roman" w:eastAsia="Times New Roman" w:hAnsi="Times New Roman" w:cs="Times New Roman"/>
          <w:color w:val="000000"/>
          <w:sz w:val="24"/>
          <w:szCs w:val="24"/>
          <w:shd w:val="clear" w:color="auto" w:fill="FFFFFF"/>
        </w:rPr>
      </w:pPr>
      <w:r>
        <w:rPr>
          <w:rFonts w:ascii="Times New Roman" w:hAnsi="Times New Roman"/>
          <w:color w:val="000000"/>
          <w:sz w:val="24"/>
          <w:shd w:val="clear" w:color="auto" w:fill="FFFFFF"/>
        </w:rPr>
        <w:t xml:space="preserve">11.3 The implementation of all the common (horizontal) objectives set out in Paragraph 8 of the Cabinet Order, including a plan for the implementation of these objectives in Part I of the project application; </w:t>
      </w:r>
    </w:p>
    <w:p w14:paraId="2399B2BB" w14:textId="4D322BF0" w:rsidR="00D67947" w:rsidRPr="00D67947" w:rsidRDefault="00D67947" w:rsidP="00D67947">
      <w:pPr>
        <w:spacing w:after="0" w:line="240" w:lineRule="auto"/>
        <w:ind w:firstLine="720"/>
        <w:jc w:val="both"/>
        <w:rPr>
          <w:rFonts w:ascii="Times New Roman" w:eastAsia="Times New Roman" w:hAnsi="Times New Roman" w:cs="Times New Roman"/>
          <w:color w:val="000000"/>
          <w:sz w:val="24"/>
          <w:szCs w:val="24"/>
          <w:shd w:val="clear" w:color="auto" w:fill="FFFFFF"/>
        </w:rPr>
      </w:pPr>
      <w:r>
        <w:rPr>
          <w:rFonts w:ascii="Times New Roman" w:hAnsi="Times New Roman"/>
          <w:color w:val="000000"/>
          <w:sz w:val="24"/>
          <w:shd w:val="clear" w:color="auto" w:fill="FFFFFF"/>
        </w:rPr>
        <w:t xml:space="preserve">11.4 the achievement of at least one result for each of the outcomes set out in Paragraph 9 of the Cabinet Order, including focusing more on </w:t>
      </w:r>
      <w:proofErr w:type="spellStart"/>
      <w:r>
        <w:rPr>
          <w:rFonts w:ascii="Times New Roman" w:hAnsi="Times New Roman"/>
          <w:color w:val="000000"/>
          <w:sz w:val="24"/>
          <w:shd w:val="clear" w:color="auto" w:fill="FFFFFF"/>
        </w:rPr>
        <w:t>commercialisable</w:t>
      </w:r>
      <w:proofErr w:type="spellEnd"/>
      <w:r>
        <w:rPr>
          <w:rFonts w:ascii="Times New Roman" w:hAnsi="Times New Roman"/>
          <w:color w:val="000000"/>
          <w:sz w:val="24"/>
          <w:shd w:val="clear" w:color="auto" w:fill="FFFFFF"/>
        </w:rPr>
        <w:t xml:space="preserve"> research results, and the plan for achieving these results shall be indicated in Part I of the project application; </w:t>
      </w:r>
    </w:p>
    <w:p w14:paraId="7C0F2B62" w14:textId="18CC7CFE" w:rsidR="00D67947" w:rsidRDefault="00D67947" w:rsidP="00D67947">
      <w:pPr>
        <w:spacing w:after="0" w:line="240" w:lineRule="auto"/>
        <w:ind w:firstLine="720"/>
        <w:jc w:val="both"/>
        <w:rPr>
          <w:rFonts w:ascii="Times New Roman" w:eastAsia="Times New Roman" w:hAnsi="Times New Roman" w:cs="Times New Roman"/>
          <w:color w:val="000000"/>
          <w:sz w:val="24"/>
          <w:szCs w:val="24"/>
          <w:shd w:val="clear" w:color="auto" w:fill="FFFFFF"/>
        </w:rPr>
      </w:pPr>
      <w:r>
        <w:rPr>
          <w:rFonts w:ascii="Times New Roman" w:hAnsi="Times New Roman"/>
          <w:color w:val="000000"/>
          <w:sz w:val="24"/>
          <w:shd w:val="clear" w:color="auto" w:fill="FFFFFF"/>
        </w:rPr>
        <w:t>11.5 making scientific publications open-access and depositing research data in appropriate repositories (using the FAIR</w:t>
      </w:r>
      <w:r w:rsidR="00B50D09" w:rsidRPr="00B50D09">
        <w:rPr>
          <w:rFonts w:ascii="Times New Roman" w:eastAsia="Times New Roman" w:hAnsi="Times New Roman" w:cs="Times New Roman"/>
          <w:i/>
          <w:iCs/>
          <w:sz w:val="24"/>
          <w:szCs w:val="24"/>
          <w:shd w:val="clear" w:color="auto" w:fill="FFFFFF"/>
          <w:vertAlign w:val="superscript"/>
        </w:rPr>
        <w:footnoteReference w:id="1"/>
      </w:r>
      <w:r>
        <w:rPr>
          <w:rFonts w:ascii="Times New Roman" w:hAnsi="Times New Roman"/>
          <w:color w:val="000000"/>
          <w:sz w:val="24"/>
          <w:shd w:val="clear" w:color="auto" w:fill="FFFFFF"/>
        </w:rPr>
        <w:t xml:space="preserve"> principles);</w:t>
      </w:r>
    </w:p>
    <w:p w14:paraId="496514B9" w14:textId="77777777" w:rsidR="00D67947" w:rsidRPr="00873793" w:rsidRDefault="00D67947" w:rsidP="00D67947">
      <w:pPr>
        <w:spacing w:after="0" w:line="240" w:lineRule="auto"/>
        <w:ind w:firstLine="720"/>
        <w:jc w:val="both"/>
        <w:rPr>
          <w:rFonts w:ascii="Times New Roman" w:eastAsia="Times New Roman" w:hAnsi="Times New Roman" w:cs="Times New Roman"/>
          <w:color w:val="000000"/>
          <w:sz w:val="24"/>
          <w:szCs w:val="24"/>
          <w:shd w:val="clear" w:color="auto" w:fill="FFFFFF"/>
        </w:rPr>
      </w:pPr>
    </w:p>
    <w:p w14:paraId="5713615B" w14:textId="77777777" w:rsidR="00DF0E41" w:rsidRPr="00873793" w:rsidRDefault="00254586" w:rsidP="00DF0E41">
      <w:pPr>
        <w:spacing w:after="0" w:line="240" w:lineRule="auto"/>
        <w:jc w:val="center"/>
        <w:outlineLvl w:val="0"/>
        <w:rPr>
          <w:rFonts w:ascii="Times New Roman" w:eastAsia="Times New Roman" w:hAnsi="Times New Roman" w:cs="Times New Roman"/>
          <w:b/>
          <w:bCs/>
          <w:color w:val="000000"/>
          <w:kern w:val="36"/>
          <w:sz w:val="24"/>
          <w:szCs w:val="24"/>
        </w:rPr>
      </w:pPr>
      <w:r>
        <w:rPr>
          <w:rFonts w:ascii="Times New Roman" w:hAnsi="Times New Roman"/>
          <w:b/>
          <w:color w:val="000000"/>
          <w:sz w:val="24"/>
        </w:rPr>
        <w:t>II. Project Participation Conditions for the Project Applicant and the Project Partner</w:t>
      </w:r>
    </w:p>
    <w:p w14:paraId="48E9C7E3" w14:textId="5B7AA015" w:rsidR="00254586" w:rsidRPr="00873793" w:rsidRDefault="00254586" w:rsidP="00DF0E41">
      <w:pPr>
        <w:spacing w:after="0" w:line="240" w:lineRule="auto"/>
        <w:jc w:val="center"/>
        <w:outlineLvl w:val="0"/>
        <w:rPr>
          <w:rFonts w:ascii="Times New Roman" w:eastAsia="Times New Roman" w:hAnsi="Times New Roman" w:cs="Times New Roman"/>
          <w:sz w:val="24"/>
          <w:szCs w:val="24"/>
        </w:rPr>
      </w:pPr>
    </w:p>
    <w:p w14:paraId="3D251AFE" w14:textId="0B72B9D9" w:rsidR="00E522CD" w:rsidRPr="00873793" w:rsidRDefault="00254586" w:rsidP="00E522CD">
      <w:pPr>
        <w:spacing w:after="0" w:line="240" w:lineRule="auto"/>
        <w:ind w:firstLine="720"/>
        <w:jc w:val="both"/>
        <w:rPr>
          <w:rFonts w:ascii="Times New Roman" w:eastAsia="Times New Roman" w:hAnsi="Times New Roman" w:cs="Times New Roman"/>
          <w:sz w:val="24"/>
          <w:szCs w:val="24"/>
        </w:rPr>
      </w:pPr>
      <w:r>
        <w:rPr>
          <w:rFonts w:ascii="Times New Roman" w:hAnsi="Times New Roman"/>
          <w:color w:val="000000"/>
          <w:sz w:val="24"/>
        </w:rPr>
        <w:t xml:space="preserve">12 </w:t>
      </w:r>
      <w:r>
        <w:rPr>
          <w:rFonts w:ascii="Times New Roman" w:hAnsi="Times New Roman"/>
          <w:sz w:val="24"/>
        </w:rPr>
        <w:t>In order to certify the applicant’s compliance with that laid down in Sub-paragraphs 2.12 and 9.1 of the Cabinet Regulation,</w:t>
      </w:r>
      <w:r>
        <w:rPr>
          <w:rFonts w:ascii="Times New Roman" w:hAnsi="Times New Roman"/>
          <w:sz w:val="24"/>
          <w:shd w:val="clear" w:color="auto" w:fill="FFFFFF"/>
        </w:rPr>
        <w:t> </w:t>
      </w:r>
      <w:r>
        <w:rPr>
          <w:rFonts w:ascii="Times New Roman" w:hAnsi="Times New Roman"/>
          <w:sz w:val="24"/>
        </w:rPr>
        <w:t>the applicant shall upload Part D of the project application, “Applicant’s certification”, completed and signed with a secure electronic signature bearing a time stamp (hereinafter – the applicant’s certification), to the information system. If it is not possible to provide a secure electronic signature with a time stamp, the project applicant shall proceed in accordance with that laid down in Paragraph 18 of Annex 2 to the By-laws,</w:t>
      </w:r>
      <w:r>
        <w:rPr>
          <w:rFonts w:ascii="Times New Roman" w:hAnsi="Times New Roman"/>
          <w:sz w:val="24"/>
          <w:shd w:val="clear" w:color="auto" w:fill="FFFFFF"/>
        </w:rPr>
        <w:t> </w:t>
      </w:r>
      <w:r>
        <w:rPr>
          <w:rFonts w:ascii="Times New Roman" w:hAnsi="Times New Roman"/>
          <w:sz w:val="24"/>
        </w:rPr>
        <w:t>“Methodology for the preparation and submission of the project application, the mid-term scientific report and the final scientific report”</w:t>
      </w:r>
      <w:r>
        <w:rPr>
          <w:rFonts w:ascii="Times New Roman" w:hAnsi="Times New Roman"/>
          <w:sz w:val="24"/>
          <w:shd w:val="clear" w:color="auto" w:fill="FFFFFF"/>
        </w:rPr>
        <w:t> </w:t>
      </w:r>
      <w:r>
        <w:rPr>
          <w:rFonts w:ascii="Times New Roman" w:hAnsi="Times New Roman"/>
          <w:sz w:val="24"/>
        </w:rPr>
        <w:t xml:space="preserve">(hereinafter – the submission methodology). </w:t>
      </w:r>
    </w:p>
    <w:p w14:paraId="538958F7" w14:textId="77777777" w:rsidR="00E522CD" w:rsidRPr="00873793" w:rsidRDefault="00E522CD" w:rsidP="00E522CD">
      <w:pPr>
        <w:spacing w:after="0" w:line="240" w:lineRule="auto"/>
        <w:ind w:firstLine="720"/>
        <w:jc w:val="both"/>
        <w:rPr>
          <w:rFonts w:ascii="Times New Roman" w:eastAsia="Times New Roman" w:hAnsi="Times New Roman" w:cs="Times New Roman"/>
          <w:sz w:val="24"/>
          <w:szCs w:val="24"/>
        </w:rPr>
      </w:pPr>
    </w:p>
    <w:p w14:paraId="5726DBA3" w14:textId="69E84590" w:rsidR="00E522CD" w:rsidRPr="00873793" w:rsidRDefault="00E522CD" w:rsidP="00E522CD">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13 The project partner shall comply with that laid down in Sub-paragraph 2.18</w:t>
      </w:r>
      <w:r>
        <w:rPr>
          <w:rFonts w:ascii="Times New Roman" w:hAnsi="Times New Roman"/>
          <w:sz w:val="24"/>
          <w:shd w:val="clear" w:color="auto" w:fill="FFFFFF"/>
        </w:rPr>
        <w:t> </w:t>
      </w:r>
      <w:r>
        <w:rPr>
          <w:rFonts w:ascii="Times New Roman" w:hAnsi="Times New Roman"/>
          <w:sz w:val="24"/>
        </w:rPr>
        <w:t>of the Cabinet Regulation. The project applicant shall engage project partners in accordance with Sub-paragraph 9.3</w:t>
      </w:r>
      <w:r>
        <w:rPr>
          <w:rFonts w:ascii="Times New Roman" w:hAnsi="Times New Roman"/>
          <w:sz w:val="24"/>
          <w:shd w:val="clear" w:color="auto" w:fill="FFFFFF"/>
        </w:rPr>
        <w:t> </w:t>
      </w:r>
      <w:r>
        <w:rPr>
          <w:rFonts w:ascii="Times New Roman" w:hAnsi="Times New Roman"/>
          <w:sz w:val="24"/>
        </w:rPr>
        <w:t xml:space="preserve">of the Cabinet Regulation. </w:t>
      </w:r>
      <w:proofErr w:type="gramStart"/>
      <w:r>
        <w:rPr>
          <w:rFonts w:ascii="Times New Roman" w:hAnsi="Times New Roman"/>
          <w:sz w:val="24"/>
        </w:rPr>
        <w:t xml:space="preserve">In order to certify the cooperation within the project, the project applicant shall ensure that the project partner signs Part E “Certification of the project partner - scientific institution” (hereinafter – the Certification of the project partner– scientific institution”) or Part F “Certification of the project partner – public institution” (hereinafter – the Certification of </w:t>
      </w:r>
      <w:r>
        <w:rPr>
          <w:rFonts w:ascii="Times New Roman" w:hAnsi="Times New Roman"/>
          <w:sz w:val="24"/>
        </w:rPr>
        <w:lastRenderedPageBreak/>
        <w:t>the project partner – public institution) of the project application with a secure electronic signature bearing a time stamp which the project applicant shall attach to the project application.</w:t>
      </w:r>
      <w:proofErr w:type="gramEnd"/>
      <w:r>
        <w:rPr>
          <w:rFonts w:ascii="Times New Roman" w:hAnsi="Times New Roman"/>
          <w:sz w:val="24"/>
        </w:rPr>
        <w:t xml:space="preserve"> If a secure electronic signature </w:t>
      </w:r>
      <w:proofErr w:type="gramStart"/>
      <w:r>
        <w:rPr>
          <w:rFonts w:ascii="Times New Roman" w:hAnsi="Times New Roman"/>
          <w:sz w:val="24"/>
        </w:rPr>
        <w:t>cannot be provided</w:t>
      </w:r>
      <w:proofErr w:type="gramEnd"/>
      <w:r>
        <w:rPr>
          <w:rFonts w:ascii="Times New Roman" w:hAnsi="Times New Roman"/>
          <w:sz w:val="24"/>
        </w:rPr>
        <w:t>, the project partner shall proceed in accordance with that laid own in Paragraph 22 or 26</w:t>
      </w:r>
      <w:r>
        <w:rPr>
          <w:rFonts w:ascii="Times New Roman" w:hAnsi="Times New Roman"/>
          <w:sz w:val="24"/>
          <w:shd w:val="clear" w:color="auto" w:fill="FFFFFF"/>
        </w:rPr>
        <w:t> </w:t>
      </w:r>
      <w:r>
        <w:rPr>
          <w:rFonts w:ascii="Times New Roman" w:hAnsi="Times New Roman"/>
          <w:sz w:val="24"/>
        </w:rPr>
        <w:t>of the Submission Methodology.</w:t>
      </w:r>
    </w:p>
    <w:p w14:paraId="08C4E93D" w14:textId="77777777" w:rsidR="00E522CD" w:rsidRPr="00873793" w:rsidRDefault="00E522CD" w:rsidP="00E522CD">
      <w:pPr>
        <w:spacing w:after="0" w:line="240" w:lineRule="auto"/>
        <w:ind w:firstLine="720"/>
        <w:jc w:val="both"/>
        <w:rPr>
          <w:rFonts w:ascii="Times New Roman" w:eastAsia="Times New Roman" w:hAnsi="Times New Roman" w:cs="Times New Roman"/>
          <w:sz w:val="24"/>
          <w:szCs w:val="24"/>
        </w:rPr>
      </w:pPr>
    </w:p>
    <w:p w14:paraId="053487A7" w14:textId="355971BD" w:rsidR="00E522CD" w:rsidRPr="00873793" w:rsidRDefault="00E522CD" w:rsidP="00E522CD">
      <w:pPr>
        <w:spacing w:after="0" w:line="240" w:lineRule="auto"/>
        <w:jc w:val="both"/>
        <w:rPr>
          <w:rFonts w:ascii="Times New Roman" w:eastAsia="Times New Roman" w:hAnsi="Times New Roman" w:cs="Times New Roman"/>
          <w:sz w:val="24"/>
          <w:szCs w:val="24"/>
        </w:rPr>
      </w:pPr>
      <w:r>
        <w:rPr>
          <w:rFonts w:ascii="Times New Roman" w:hAnsi="Times New Roman"/>
          <w:sz w:val="24"/>
        </w:rPr>
        <w:tab/>
      </w:r>
      <w:proofErr w:type="gramStart"/>
      <w:r>
        <w:rPr>
          <w:rFonts w:ascii="Times New Roman" w:hAnsi="Times New Roman"/>
          <w:sz w:val="24"/>
        </w:rPr>
        <w:t>14 In order to certify the conformity of the project applicant or the project partner – scientific institution with the provisions of Sub-paragraph 2.12 of the Cabinet Regulation,</w:t>
      </w:r>
      <w:r>
        <w:rPr>
          <w:rFonts w:ascii="Times New Roman" w:hAnsi="Times New Roman"/>
          <w:sz w:val="24"/>
          <w:shd w:val="clear" w:color="auto" w:fill="FFFFFF"/>
        </w:rPr>
        <w:t> </w:t>
      </w:r>
      <w:r>
        <w:rPr>
          <w:rFonts w:ascii="Times New Roman" w:hAnsi="Times New Roman"/>
          <w:sz w:val="24"/>
        </w:rPr>
        <w:t>the head of the scientific institution concerned shall submit the financial management and accounting policy of the scientific institution and the financial turnover report (Part G of the project application “Financial turnover report form”) for 2020 - 2022.</w:t>
      </w:r>
      <w:proofErr w:type="gramEnd"/>
      <w:r>
        <w:rPr>
          <w:rFonts w:ascii="Times New Roman" w:hAnsi="Times New Roman"/>
          <w:sz w:val="24"/>
          <w:shd w:val="clear" w:color="auto" w:fill="FFFFFF"/>
        </w:rPr>
        <w:t xml:space="preserve"> </w:t>
      </w:r>
      <w:r>
        <w:rPr>
          <w:rFonts w:ascii="Times New Roman" w:hAnsi="Times New Roman"/>
          <w:sz w:val="24"/>
        </w:rPr>
        <w:t xml:space="preserve"> If the scientific institution has private investors, it must provide a free-form declaration that the results of the research related to the project application </w:t>
      </w:r>
      <w:proofErr w:type="gramStart"/>
      <w:r>
        <w:rPr>
          <w:rFonts w:ascii="Times New Roman" w:hAnsi="Times New Roman"/>
          <w:sz w:val="24"/>
        </w:rPr>
        <w:t>will not be used</w:t>
      </w:r>
      <w:proofErr w:type="gramEnd"/>
      <w:r>
        <w:rPr>
          <w:rFonts w:ascii="Times New Roman" w:hAnsi="Times New Roman"/>
          <w:sz w:val="24"/>
        </w:rPr>
        <w:t xml:space="preserve"> for commercial purposes. The documents referred to in this Paragraph </w:t>
      </w:r>
      <w:proofErr w:type="gramStart"/>
      <w:r>
        <w:rPr>
          <w:rFonts w:ascii="Times New Roman" w:hAnsi="Times New Roman"/>
          <w:sz w:val="24"/>
        </w:rPr>
        <w:t>shall be attached</w:t>
      </w:r>
      <w:proofErr w:type="gramEnd"/>
      <w:r>
        <w:rPr>
          <w:rFonts w:ascii="Times New Roman" w:hAnsi="Times New Roman"/>
          <w:sz w:val="24"/>
        </w:rPr>
        <w:t xml:space="preserve"> as an annex to the applicant’s certification and to the certification of the project partner – scientific institution, in accordance with Sub-chapters 3.2 and 3.3 of the Submission Methodology. </w:t>
      </w:r>
    </w:p>
    <w:p w14:paraId="4B44D7E0" w14:textId="77777777" w:rsidR="00E522CD" w:rsidRPr="00873793" w:rsidRDefault="00E522CD" w:rsidP="00E522CD">
      <w:pPr>
        <w:spacing w:after="0" w:line="240" w:lineRule="auto"/>
        <w:jc w:val="both"/>
        <w:rPr>
          <w:rFonts w:ascii="Times New Roman" w:eastAsia="Times New Roman" w:hAnsi="Times New Roman" w:cs="Times New Roman"/>
          <w:sz w:val="24"/>
          <w:szCs w:val="24"/>
        </w:rPr>
      </w:pPr>
    </w:p>
    <w:p w14:paraId="2B1A8DC9" w14:textId="1DC029FA" w:rsidR="00E522CD" w:rsidRPr="00873793" w:rsidRDefault="00E522CD" w:rsidP="00E522CD">
      <w:pPr>
        <w:spacing w:after="0" w:line="240" w:lineRule="auto"/>
        <w:ind w:firstLine="720"/>
        <w:jc w:val="both"/>
        <w:rPr>
          <w:rFonts w:ascii="Times New Roman" w:hAnsi="Times New Roman" w:cs="Times New Roman"/>
          <w:sz w:val="24"/>
          <w:szCs w:val="24"/>
        </w:rPr>
      </w:pPr>
      <w:r>
        <w:rPr>
          <w:rFonts w:ascii="Times New Roman" w:hAnsi="Times New Roman"/>
          <w:sz w:val="24"/>
        </w:rPr>
        <w:t>15 The documents</w:t>
      </w:r>
      <w:r>
        <w:rPr>
          <w:rFonts w:ascii="Times New Roman" w:hAnsi="Times New Roman"/>
          <w:sz w:val="24"/>
          <w:shd w:val="clear" w:color="auto" w:fill="FFFFFF"/>
        </w:rPr>
        <w:t> </w:t>
      </w:r>
      <w:r>
        <w:rPr>
          <w:rFonts w:ascii="Times New Roman" w:hAnsi="Times New Roman"/>
          <w:sz w:val="24"/>
        </w:rPr>
        <w:t>referred to in Paragraph 14 of the By-laws shall not be provided by the applicant or project partner which has been recognised as meeting the definition of a research organisation for open call for proposals of 2023 for basic and applied research projects</w:t>
      </w:r>
      <w:r w:rsidRPr="00873793">
        <w:rPr>
          <w:rFonts w:ascii="Times New Roman" w:eastAsia="Times New Roman" w:hAnsi="Times New Roman" w:cs="Times New Roman"/>
          <w:sz w:val="24"/>
          <w:szCs w:val="24"/>
          <w:vertAlign w:val="superscript"/>
        </w:rPr>
        <w:footnoteReference w:id="2"/>
      </w:r>
      <w:r>
        <w:rPr>
          <w:rFonts w:ascii="Times New Roman" w:hAnsi="Times New Roman"/>
          <w:sz w:val="24"/>
        </w:rPr>
        <w:t xml:space="preserve"> and open calls for proposals of 2023 for </w:t>
      </w:r>
      <w:r w:rsidR="00CC0F92">
        <w:rPr>
          <w:rFonts w:ascii="Times New Roman" w:hAnsi="Times New Roman"/>
          <w:sz w:val="24"/>
        </w:rPr>
        <w:t>National Research Programme</w:t>
      </w:r>
      <w:r>
        <w:rPr>
          <w:rFonts w:ascii="Times New Roman" w:hAnsi="Times New Roman"/>
          <w:sz w:val="24"/>
        </w:rPr>
        <w:t>s.</w:t>
      </w:r>
    </w:p>
    <w:p w14:paraId="34BE1097" w14:textId="77777777" w:rsidR="00E522CD" w:rsidRPr="00873793" w:rsidRDefault="00E522CD" w:rsidP="00E522CD">
      <w:pPr>
        <w:spacing w:after="0" w:line="240" w:lineRule="auto"/>
        <w:ind w:firstLine="720"/>
        <w:jc w:val="both"/>
        <w:rPr>
          <w:rFonts w:ascii="Times New Roman" w:hAnsi="Times New Roman" w:cs="Times New Roman"/>
          <w:sz w:val="24"/>
          <w:szCs w:val="24"/>
        </w:rPr>
      </w:pPr>
    </w:p>
    <w:p w14:paraId="7A8F5003" w14:textId="178B3656" w:rsidR="00E522CD" w:rsidRPr="00873793" w:rsidRDefault="00E522CD" w:rsidP="00E522CD">
      <w:pPr>
        <w:spacing w:after="0" w:line="240" w:lineRule="auto"/>
        <w:ind w:firstLine="720"/>
        <w:jc w:val="both"/>
        <w:rPr>
          <w:rFonts w:ascii="Times New Roman" w:hAnsi="Times New Roman" w:cs="Times New Roman"/>
          <w:sz w:val="24"/>
          <w:szCs w:val="24"/>
        </w:rPr>
      </w:pPr>
      <w:r>
        <w:rPr>
          <w:rFonts w:ascii="Times New Roman" w:hAnsi="Times New Roman"/>
          <w:sz w:val="24"/>
        </w:rPr>
        <w:t>16 Within the framework of the project implementation, the project partner may be eligible for funding from the indirect eligible costs allocated to the project in proportion to the share of direct eligible costs allocated to the project partner, subject to the provisions of Sub-paragraph 14.2</w:t>
      </w:r>
      <w:r>
        <w:rPr>
          <w:rFonts w:ascii="Times New Roman" w:hAnsi="Times New Roman"/>
          <w:sz w:val="24"/>
          <w:shd w:val="clear" w:color="auto" w:fill="FFFFFF"/>
        </w:rPr>
        <w:t> </w:t>
      </w:r>
      <w:r>
        <w:rPr>
          <w:rFonts w:ascii="Times New Roman" w:hAnsi="Times New Roman"/>
          <w:sz w:val="24"/>
        </w:rPr>
        <w:t>of the Cabinet Regulation.</w:t>
      </w:r>
    </w:p>
    <w:p w14:paraId="66FD7727" w14:textId="77777777" w:rsidR="00E522CD" w:rsidRPr="00873793" w:rsidRDefault="00E522CD" w:rsidP="00E522CD">
      <w:pPr>
        <w:spacing w:after="0" w:line="240" w:lineRule="auto"/>
        <w:ind w:firstLine="720"/>
        <w:jc w:val="both"/>
        <w:rPr>
          <w:rFonts w:ascii="Times New Roman" w:hAnsi="Times New Roman" w:cs="Times New Roman"/>
          <w:sz w:val="24"/>
          <w:szCs w:val="24"/>
        </w:rPr>
      </w:pPr>
    </w:p>
    <w:p w14:paraId="24D0FAF2" w14:textId="4FB1E82F" w:rsidR="00E522CD" w:rsidRPr="00873793" w:rsidRDefault="00E522CD" w:rsidP="00E522CD">
      <w:pPr>
        <w:spacing w:after="0" w:line="240" w:lineRule="auto"/>
        <w:ind w:firstLine="720"/>
        <w:jc w:val="both"/>
        <w:rPr>
          <w:rFonts w:ascii="Times New Roman" w:hAnsi="Times New Roman" w:cs="Times New Roman"/>
          <w:sz w:val="24"/>
          <w:szCs w:val="24"/>
        </w:rPr>
      </w:pPr>
      <w:r>
        <w:rPr>
          <w:rFonts w:ascii="Times New Roman" w:hAnsi="Times New Roman"/>
          <w:sz w:val="24"/>
        </w:rPr>
        <w:t xml:space="preserve">17 If the project partner is involved in the implementation of the project, including with human resources of its own, they will participate in the implementation of the project as principal investigators or promoters (which may include students). Information on the involvement of the project partner in the implementation of the project with its own human resources </w:t>
      </w:r>
      <w:proofErr w:type="gramStart"/>
      <w:r>
        <w:rPr>
          <w:rFonts w:ascii="Times New Roman" w:hAnsi="Times New Roman"/>
          <w:sz w:val="24"/>
        </w:rPr>
        <w:t>shall be indicated</w:t>
      </w:r>
      <w:proofErr w:type="gramEnd"/>
      <w:r>
        <w:rPr>
          <w:rFonts w:ascii="Times New Roman" w:hAnsi="Times New Roman"/>
          <w:sz w:val="24"/>
        </w:rPr>
        <w:t xml:space="preserve"> in Part A “General information”, Chapter 2</w:t>
      </w:r>
      <w:r>
        <w:rPr>
          <w:rFonts w:ascii="Times New Roman" w:hAnsi="Times New Roman"/>
          <w:sz w:val="24"/>
          <w:shd w:val="clear" w:color="auto" w:fill="FFFFFF"/>
        </w:rPr>
        <w:t> </w:t>
      </w:r>
      <w:r>
        <w:rPr>
          <w:rFonts w:ascii="Times New Roman" w:hAnsi="Times New Roman"/>
          <w:sz w:val="24"/>
        </w:rPr>
        <w:t>“Scientific Group” of the project application.</w:t>
      </w:r>
    </w:p>
    <w:p w14:paraId="6EF6084B" w14:textId="77777777" w:rsidR="00254586" w:rsidRPr="00873793" w:rsidRDefault="00254586" w:rsidP="00254586">
      <w:pPr>
        <w:spacing w:after="0" w:line="240" w:lineRule="auto"/>
        <w:jc w:val="both"/>
        <w:rPr>
          <w:rFonts w:ascii="Times New Roman" w:eastAsia="Times New Roman" w:hAnsi="Times New Roman" w:cs="Times New Roman"/>
          <w:sz w:val="24"/>
          <w:szCs w:val="24"/>
        </w:rPr>
      </w:pPr>
    </w:p>
    <w:p w14:paraId="6FA91004" w14:textId="1C3C7CED" w:rsidR="00254586" w:rsidRPr="00873793" w:rsidRDefault="00254586" w:rsidP="00254586">
      <w:pPr>
        <w:spacing w:after="0" w:line="240" w:lineRule="auto"/>
        <w:ind w:left="720"/>
        <w:jc w:val="center"/>
        <w:rPr>
          <w:rFonts w:ascii="Times New Roman" w:eastAsia="Times New Roman" w:hAnsi="Times New Roman" w:cs="Times New Roman"/>
          <w:color w:val="000000"/>
          <w:sz w:val="24"/>
          <w:szCs w:val="24"/>
        </w:rPr>
      </w:pPr>
      <w:r>
        <w:rPr>
          <w:rFonts w:ascii="Times New Roman" w:hAnsi="Times New Roman"/>
          <w:b/>
          <w:color w:val="000000"/>
          <w:sz w:val="24"/>
        </w:rPr>
        <w:t xml:space="preserve">III. Conditions of the Scientific Group for the Participation in </w:t>
      </w:r>
      <w:r w:rsidR="00CC0F92">
        <w:rPr>
          <w:rFonts w:ascii="Times New Roman" w:hAnsi="Times New Roman"/>
          <w:b/>
          <w:color w:val="000000"/>
          <w:sz w:val="24"/>
        </w:rPr>
        <w:t>t</w:t>
      </w:r>
      <w:r>
        <w:rPr>
          <w:rFonts w:ascii="Times New Roman" w:hAnsi="Times New Roman"/>
          <w:b/>
          <w:color w:val="000000"/>
          <w:sz w:val="24"/>
        </w:rPr>
        <w:t>he Project</w:t>
      </w:r>
    </w:p>
    <w:p w14:paraId="43D86383" w14:textId="77777777" w:rsidR="00254586" w:rsidRPr="00873793" w:rsidRDefault="00254586" w:rsidP="00254586">
      <w:pPr>
        <w:spacing w:after="0" w:line="240" w:lineRule="auto"/>
        <w:ind w:left="720"/>
        <w:jc w:val="both"/>
        <w:rPr>
          <w:rFonts w:ascii="Times New Roman" w:eastAsia="Times New Roman" w:hAnsi="Times New Roman" w:cs="Times New Roman"/>
          <w:color w:val="000000"/>
          <w:sz w:val="24"/>
          <w:szCs w:val="24"/>
        </w:rPr>
      </w:pPr>
    </w:p>
    <w:p w14:paraId="5F6E6E62" w14:textId="68FC55E2" w:rsidR="00254586" w:rsidRPr="00873793" w:rsidRDefault="00254586" w:rsidP="00254586">
      <w:pPr>
        <w:spacing w:after="0" w:line="240" w:lineRule="auto"/>
        <w:ind w:firstLine="720"/>
        <w:jc w:val="both"/>
        <w:rPr>
          <w:rFonts w:ascii="Times New Roman" w:eastAsia="Times New Roman" w:hAnsi="Times New Roman" w:cs="Times New Roman"/>
          <w:color w:val="000000"/>
          <w:sz w:val="24"/>
          <w:szCs w:val="24"/>
        </w:rPr>
      </w:pPr>
      <w:r>
        <w:rPr>
          <w:rFonts w:ascii="Times New Roman" w:hAnsi="Times New Roman"/>
          <w:color w:val="000000"/>
          <w:sz w:val="24"/>
        </w:rPr>
        <w:t>18 The project applicant shall form a scientific group for the implementation of the project, in accordance with that laid down Sub-paragraph 2.22</w:t>
      </w:r>
      <w:r>
        <w:rPr>
          <w:rFonts w:ascii="Times New Roman" w:hAnsi="Times New Roman"/>
          <w:sz w:val="24"/>
          <w:shd w:val="clear" w:color="auto" w:fill="FFFFFF"/>
        </w:rPr>
        <w:t> </w:t>
      </w:r>
      <w:r>
        <w:rPr>
          <w:rFonts w:ascii="Times New Roman" w:hAnsi="Times New Roman"/>
          <w:color w:val="000000"/>
          <w:sz w:val="24"/>
        </w:rPr>
        <w:t xml:space="preserve">of the Cabinet Regulation. </w:t>
      </w:r>
    </w:p>
    <w:p w14:paraId="2A8D7E9E" w14:textId="77777777" w:rsidR="00254586" w:rsidRPr="00873793" w:rsidRDefault="00254586" w:rsidP="00254586">
      <w:pPr>
        <w:spacing w:after="0" w:line="240" w:lineRule="auto"/>
        <w:ind w:firstLine="720"/>
        <w:jc w:val="both"/>
        <w:rPr>
          <w:rFonts w:ascii="Times New Roman" w:eastAsia="Times New Roman" w:hAnsi="Times New Roman" w:cs="Times New Roman"/>
          <w:sz w:val="24"/>
          <w:szCs w:val="24"/>
        </w:rPr>
      </w:pPr>
    </w:p>
    <w:p w14:paraId="51A69D4C" w14:textId="1226F9B4" w:rsidR="004F7BE9" w:rsidRPr="00873793" w:rsidRDefault="00254586" w:rsidP="004F7BE9">
      <w:pPr>
        <w:spacing w:after="0" w:line="240" w:lineRule="auto"/>
        <w:ind w:firstLine="720"/>
        <w:jc w:val="both"/>
        <w:rPr>
          <w:rFonts w:ascii="Times New Roman" w:eastAsia="Times New Roman" w:hAnsi="Times New Roman" w:cs="Times New Roman"/>
          <w:sz w:val="24"/>
          <w:szCs w:val="24"/>
        </w:rPr>
      </w:pPr>
      <w:r>
        <w:rPr>
          <w:rFonts w:ascii="Times New Roman" w:hAnsi="Times New Roman"/>
          <w:color w:val="000000"/>
          <w:sz w:val="24"/>
        </w:rPr>
        <w:t>19 In the project application, the project manager, the main project contractors and project contractors must comply with that laid down in Sub-paragraphs 2.13, 2.14 and 2.15</w:t>
      </w:r>
      <w:r>
        <w:rPr>
          <w:rFonts w:ascii="Times New Roman" w:hAnsi="Times New Roman"/>
          <w:sz w:val="24"/>
          <w:shd w:val="clear" w:color="auto" w:fill="FFFFFF"/>
        </w:rPr>
        <w:t xml:space="preserve"> </w:t>
      </w:r>
      <w:r>
        <w:rPr>
          <w:rFonts w:ascii="Times New Roman" w:hAnsi="Times New Roman"/>
          <w:color w:val="000000"/>
          <w:sz w:val="24"/>
        </w:rPr>
        <w:t xml:space="preserve">of the Cabinet Regulation. </w:t>
      </w:r>
      <w:r>
        <w:rPr>
          <w:rFonts w:ascii="Times New Roman" w:hAnsi="Times New Roman"/>
          <w:sz w:val="24"/>
        </w:rPr>
        <w:t>The remuneration of the staff of the research group involved in the execution of the project shall be determined in accordance with the remuneration policy and rates of remuneration of the project applicant and of the project collaborating partner (if any).</w:t>
      </w:r>
    </w:p>
    <w:p w14:paraId="113F4526" w14:textId="05E455D9" w:rsidR="00254586" w:rsidRPr="00873793" w:rsidRDefault="00254586" w:rsidP="00254586">
      <w:pPr>
        <w:spacing w:after="0" w:line="240" w:lineRule="auto"/>
        <w:ind w:firstLine="720"/>
        <w:jc w:val="both"/>
        <w:rPr>
          <w:rFonts w:ascii="Times New Roman" w:eastAsia="Times New Roman" w:hAnsi="Times New Roman" w:cs="Times New Roman"/>
          <w:sz w:val="24"/>
          <w:szCs w:val="24"/>
        </w:rPr>
      </w:pPr>
    </w:p>
    <w:p w14:paraId="685C8E93" w14:textId="08CF8730" w:rsidR="00254586" w:rsidRPr="00873793" w:rsidRDefault="00354C53" w:rsidP="00193F1B">
      <w:pPr>
        <w:spacing w:after="0" w:line="240" w:lineRule="auto"/>
        <w:ind w:firstLine="720"/>
        <w:jc w:val="both"/>
        <w:rPr>
          <w:rFonts w:ascii="Times New Roman" w:hAnsi="Times New Roman"/>
          <w:color w:val="000000"/>
          <w:sz w:val="24"/>
          <w:szCs w:val="24"/>
        </w:rPr>
      </w:pPr>
      <w:r>
        <w:rPr>
          <w:rFonts w:ascii="Times New Roman" w:hAnsi="Times New Roman"/>
          <w:sz w:val="24"/>
        </w:rPr>
        <w:t xml:space="preserve">20 A scientist </w:t>
      </w:r>
      <w:proofErr w:type="gramStart"/>
      <w:r>
        <w:rPr>
          <w:rFonts w:ascii="Times New Roman" w:hAnsi="Times New Roman"/>
          <w:sz w:val="24"/>
        </w:rPr>
        <w:t>may only be named</w:t>
      </w:r>
      <w:proofErr w:type="gramEnd"/>
      <w:r>
        <w:rPr>
          <w:rFonts w:ascii="Times New Roman" w:hAnsi="Times New Roman"/>
          <w:sz w:val="24"/>
        </w:rPr>
        <w:t xml:space="preserve"> as a project manager in one project application per tender. </w:t>
      </w:r>
      <w:proofErr w:type="gramStart"/>
      <w:r>
        <w:rPr>
          <w:rFonts w:ascii="Times New Roman" w:hAnsi="Times New Roman"/>
          <w:sz w:val="24"/>
        </w:rPr>
        <w:t>If a scientist is listed as a project manager in more than one project application under the call, the Council will contact all the applicants concerned and ask them to indicate, within one working day, for which project application the scientist is project manager and in what capacity the scientist will be project manager for the other project applications (if applicable).</w:t>
      </w:r>
      <w:proofErr w:type="gramEnd"/>
    </w:p>
    <w:p w14:paraId="05DA62B8" w14:textId="77777777" w:rsidR="00254586" w:rsidRPr="00873793" w:rsidRDefault="00254586" w:rsidP="00254586">
      <w:pPr>
        <w:spacing w:after="0" w:line="240" w:lineRule="auto"/>
        <w:ind w:left="720" w:firstLine="720"/>
        <w:jc w:val="both"/>
        <w:rPr>
          <w:rFonts w:ascii="Times New Roman" w:eastAsia="Times New Roman" w:hAnsi="Times New Roman" w:cs="Times New Roman"/>
          <w:sz w:val="24"/>
          <w:szCs w:val="24"/>
        </w:rPr>
      </w:pPr>
    </w:p>
    <w:p w14:paraId="3AF5FDB4" w14:textId="41FFDD1C" w:rsidR="00D41DD7" w:rsidRPr="00873793" w:rsidRDefault="00D41DD7" w:rsidP="00D41DD7">
      <w:pPr>
        <w:spacing w:after="0" w:line="240" w:lineRule="auto"/>
        <w:ind w:firstLine="720"/>
        <w:jc w:val="both"/>
        <w:rPr>
          <w:rFonts w:ascii="Times New Roman" w:hAnsi="Times New Roman" w:cs="Times New Roman"/>
          <w:sz w:val="24"/>
          <w:szCs w:val="24"/>
        </w:rPr>
      </w:pPr>
      <w:r>
        <w:rPr>
          <w:rFonts w:ascii="Times New Roman" w:hAnsi="Times New Roman"/>
          <w:sz w:val="24"/>
        </w:rPr>
        <w:t xml:space="preserve">21 The workload in </w:t>
      </w:r>
      <w:r>
        <w:rPr>
          <w:rFonts w:ascii="Times New Roman" w:hAnsi="Times New Roman"/>
          <w:sz w:val="24"/>
          <w:shd w:val="clear" w:color="auto" w:fill="FFFFFF"/>
        </w:rPr>
        <w:t xml:space="preserve">full-time </w:t>
      </w:r>
      <w:r>
        <w:rPr>
          <w:rFonts w:ascii="Times New Roman" w:hAnsi="Times New Roman"/>
          <w:sz w:val="24"/>
        </w:rPr>
        <w:t xml:space="preserve">equivalent (FTE) of one person, being the project manager, the main project contractor and project contractor, other than the student, shall be planned in such a way that the workload indicated in a single project application, as well as in the case of project implementation, does not exceed 1,0 FTE. </w:t>
      </w:r>
    </w:p>
    <w:p w14:paraId="0A12C766" w14:textId="77777777" w:rsidR="00D41DD7" w:rsidRPr="00873793" w:rsidRDefault="00D41DD7" w:rsidP="00D41DD7">
      <w:pPr>
        <w:spacing w:after="0" w:line="240" w:lineRule="auto"/>
        <w:ind w:firstLine="720"/>
        <w:jc w:val="both"/>
        <w:rPr>
          <w:rFonts w:ascii="Times New Roman" w:eastAsia="Times New Roman" w:hAnsi="Times New Roman" w:cs="Times New Roman"/>
          <w:sz w:val="24"/>
          <w:szCs w:val="24"/>
        </w:rPr>
      </w:pPr>
    </w:p>
    <w:p w14:paraId="0D7841D7" w14:textId="36F952B1" w:rsidR="00D41DD7" w:rsidRPr="00873793" w:rsidRDefault="00D41DD7" w:rsidP="00D41DD7">
      <w:pPr>
        <w:spacing w:after="0" w:line="240" w:lineRule="auto"/>
        <w:ind w:firstLine="720"/>
        <w:jc w:val="both"/>
        <w:rPr>
          <w:rFonts w:ascii="Times New Roman" w:eastAsia="Times New Roman" w:hAnsi="Times New Roman" w:cs="Times New Roman"/>
          <w:sz w:val="24"/>
          <w:szCs w:val="24"/>
          <w:shd w:val="clear" w:color="auto" w:fill="FFFFFF"/>
        </w:rPr>
      </w:pPr>
      <w:r>
        <w:rPr>
          <w:rFonts w:ascii="Times New Roman" w:hAnsi="Times New Roman"/>
          <w:sz w:val="24"/>
        </w:rPr>
        <w:t xml:space="preserve">22 For the students included in the research groups indicated in the project application, and in the case of project implementation, the total average workload of all students over the duration of the project shall be </w:t>
      </w:r>
      <w:r>
        <w:rPr>
          <w:rFonts w:ascii="Times New Roman" w:hAnsi="Times New Roman"/>
          <w:sz w:val="24"/>
          <w:shd w:val="clear" w:color="auto" w:fill="FFFFFF"/>
        </w:rPr>
        <w:t xml:space="preserve">at least </w:t>
      </w:r>
      <w:r>
        <w:rPr>
          <w:rFonts w:ascii="Times New Roman" w:hAnsi="Times New Roman"/>
          <w:sz w:val="24"/>
        </w:rPr>
        <w:t>2.0 FTE</w:t>
      </w:r>
      <w:r>
        <w:rPr>
          <w:rFonts w:ascii="Times New Roman" w:hAnsi="Times New Roman"/>
          <w:sz w:val="24"/>
          <w:shd w:val="clear" w:color="auto" w:fill="FFFFFF"/>
        </w:rPr>
        <w:t>.</w:t>
      </w:r>
    </w:p>
    <w:p w14:paraId="598287E8" w14:textId="77777777" w:rsidR="00D41DD7" w:rsidRPr="00873793" w:rsidRDefault="00D41DD7" w:rsidP="00D41DD7">
      <w:pPr>
        <w:spacing w:after="0" w:line="240" w:lineRule="auto"/>
        <w:ind w:firstLine="720"/>
        <w:jc w:val="both"/>
        <w:rPr>
          <w:rFonts w:ascii="Times New Roman" w:eastAsia="Times New Roman" w:hAnsi="Times New Roman" w:cs="Times New Roman"/>
          <w:sz w:val="24"/>
          <w:szCs w:val="24"/>
        </w:rPr>
      </w:pPr>
    </w:p>
    <w:p w14:paraId="7FA4AEF6" w14:textId="20FA4C2A" w:rsidR="00D41DD7" w:rsidRPr="00873793" w:rsidRDefault="00D41DD7" w:rsidP="00D41DD7">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 xml:space="preserve">23 The project application, as well as the project implementation, shall require that each student </w:t>
      </w:r>
      <w:proofErr w:type="gramStart"/>
      <w:r>
        <w:rPr>
          <w:rFonts w:ascii="Times New Roman" w:hAnsi="Times New Roman"/>
          <w:sz w:val="24"/>
        </w:rPr>
        <w:t>is</w:t>
      </w:r>
      <w:proofErr w:type="gramEnd"/>
      <w:r>
        <w:rPr>
          <w:rFonts w:ascii="Times New Roman" w:hAnsi="Times New Roman"/>
          <w:sz w:val="24"/>
        </w:rPr>
        <w:t xml:space="preserve"> employed in the project for at least 0.25 FTE on average during the project implementation period.</w:t>
      </w:r>
    </w:p>
    <w:p w14:paraId="6BD911D8" w14:textId="77777777" w:rsidR="00D41DD7" w:rsidRPr="00873793" w:rsidRDefault="00D41DD7" w:rsidP="00D41DD7">
      <w:pPr>
        <w:spacing w:after="0" w:line="240" w:lineRule="auto"/>
        <w:jc w:val="both"/>
        <w:rPr>
          <w:rFonts w:ascii="Times New Roman" w:eastAsia="Times New Roman" w:hAnsi="Times New Roman" w:cs="Times New Roman"/>
          <w:sz w:val="24"/>
          <w:szCs w:val="24"/>
        </w:rPr>
      </w:pPr>
    </w:p>
    <w:p w14:paraId="018E7CB1" w14:textId="3568623C" w:rsidR="00D41DD7" w:rsidRPr="00873793" w:rsidRDefault="00D41DD7" w:rsidP="00D41DD7">
      <w:pPr>
        <w:spacing w:after="0" w:line="240" w:lineRule="auto"/>
        <w:ind w:firstLine="720"/>
        <w:jc w:val="both"/>
        <w:rPr>
          <w:rFonts w:ascii="Times New Roman" w:eastAsia="Times New Roman" w:hAnsi="Times New Roman" w:cs="Times New Roman"/>
          <w:sz w:val="24"/>
          <w:szCs w:val="24"/>
        </w:rPr>
      </w:pPr>
      <w:proofErr w:type="gramStart"/>
      <w:r>
        <w:rPr>
          <w:rFonts w:ascii="Times New Roman" w:hAnsi="Times New Roman"/>
          <w:sz w:val="24"/>
        </w:rPr>
        <w:t>24 If a student completes a level of study during the project period and starts the next level of study within four months at the latest, his/her involvement in the project during the four-month period shall be deemed to be in conformity with that laid down in Paragraphs 22 and 23 of the By-laws</w:t>
      </w:r>
      <w:r>
        <w:rPr>
          <w:rFonts w:ascii="Times New Roman" w:hAnsi="Times New Roman"/>
          <w:sz w:val="24"/>
          <w:shd w:val="clear" w:color="auto" w:fill="FFFFFF"/>
        </w:rPr>
        <w:t> </w:t>
      </w:r>
      <w:r>
        <w:rPr>
          <w:rFonts w:ascii="Times New Roman" w:hAnsi="Times New Roman"/>
          <w:sz w:val="24"/>
        </w:rPr>
        <w:t>regarding engagement of the student in the project implementation.</w:t>
      </w:r>
      <w:proofErr w:type="gramEnd"/>
    </w:p>
    <w:p w14:paraId="52523118" w14:textId="77777777" w:rsidR="00D41DD7" w:rsidRPr="00873793" w:rsidRDefault="00D41DD7" w:rsidP="00D41DD7">
      <w:pPr>
        <w:spacing w:after="0" w:line="240" w:lineRule="auto"/>
        <w:ind w:firstLine="720"/>
        <w:jc w:val="both"/>
        <w:rPr>
          <w:rFonts w:ascii="Times New Roman" w:eastAsia="Times New Roman" w:hAnsi="Times New Roman" w:cs="Times New Roman"/>
          <w:sz w:val="24"/>
          <w:szCs w:val="24"/>
        </w:rPr>
      </w:pPr>
    </w:p>
    <w:p w14:paraId="363258A9" w14:textId="46296102" w:rsidR="00D41DD7" w:rsidRPr="00873793" w:rsidRDefault="00D41DD7" w:rsidP="00D41DD7">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25 If a doctoral student successfully completes the doctoral study programme and defends his/her doctoral thesis during the project period, his/her involvement in the project shall henceforth be deemed to be in conformity with that laid down in Paragraphs 22 and 23 of the By-laws</w:t>
      </w:r>
      <w:r>
        <w:rPr>
          <w:rFonts w:ascii="Times New Roman" w:hAnsi="Times New Roman"/>
          <w:sz w:val="24"/>
          <w:shd w:val="clear" w:color="auto" w:fill="FFFFFF"/>
        </w:rPr>
        <w:t> </w:t>
      </w:r>
      <w:r>
        <w:rPr>
          <w:rFonts w:ascii="Times New Roman" w:hAnsi="Times New Roman"/>
          <w:sz w:val="24"/>
        </w:rPr>
        <w:t>regarding engagement of the student in the project implementation.</w:t>
      </w:r>
    </w:p>
    <w:p w14:paraId="3A363698" w14:textId="77777777" w:rsidR="00D41DD7" w:rsidRPr="00873793" w:rsidRDefault="00D41DD7" w:rsidP="00254586">
      <w:pPr>
        <w:spacing w:after="0" w:line="240" w:lineRule="auto"/>
        <w:ind w:firstLine="720"/>
        <w:jc w:val="both"/>
        <w:rPr>
          <w:rFonts w:ascii="Times New Roman" w:eastAsia="Times New Roman" w:hAnsi="Times New Roman" w:cs="Times New Roman"/>
          <w:color w:val="000000"/>
          <w:sz w:val="24"/>
          <w:szCs w:val="24"/>
        </w:rPr>
      </w:pPr>
    </w:p>
    <w:p w14:paraId="2CFA9738" w14:textId="77777777" w:rsidR="00254586" w:rsidRPr="00873793" w:rsidRDefault="00254586" w:rsidP="00254586">
      <w:pPr>
        <w:spacing w:after="0" w:line="240" w:lineRule="auto"/>
        <w:jc w:val="center"/>
        <w:outlineLvl w:val="0"/>
        <w:rPr>
          <w:rFonts w:ascii="Times New Roman" w:eastAsia="Times New Roman" w:hAnsi="Times New Roman" w:cs="Times New Roman"/>
          <w:b/>
          <w:bCs/>
          <w:kern w:val="36"/>
          <w:sz w:val="48"/>
          <w:szCs w:val="48"/>
        </w:rPr>
      </w:pPr>
      <w:r>
        <w:rPr>
          <w:rFonts w:ascii="Times New Roman" w:hAnsi="Times New Roman"/>
          <w:b/>
          <w:color w:val="000000"/>
          <w:sz w:val="24"/>
        </w:rPr>
        <w:t xml:space="preserve">IV. Activities and Costs to be </w:t>
      </w:r>
      <w:proofErr w:type="gramStart"/>
      <w:r>
        <w:rPr>
          <w:rFonts w:ascii="Times New Roman" w:hAnsi="Times New Roman"/>
          <w:b/>
          <w:color w:val="000000"/>
          <w:sz w:val="24"/>
        </w:rPr>
        <w:t>Supported</w:t>
      </w:r>
      <w:proofErr w:type="gramEnd"/>
    </w:p>
    <w:p w14:paraId="2488155D" w14:textId="77777777" w:rsidR="00254586" w:rsidRPr="00873793" w:rsidRDefault="00254586" w:rsidP="00254586">
      <w:pPr>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 </w:t>
      </w:r>
    </w:p>
    <w:p w14:paraId="13A85858" w14:textId="66BE2B4A" w:rsidR="00254586" w:rsidRPr="00873793" w:rsidRDefault="00254586" w:rsidP="00254586">
      <w:pPr>
        <w:spacing w:after="0" w:line="240" w:lineRule="auto"/>
        <w:ind w:firstLine="720"/>
        <w:jc w:val="both"/>
        <w:rPr>
          <w:rFonts w:ascii="Times New Roman" w:eastAsia="Times New Roman" w:hAnsi="Times New Roman" w:cs="Times New Roman"/>
          <w:color w:val="000000"/>
          <w:sz w:val="24"/>
          <w:szCs w:val="24"/>
        </w:rPr>
      </w:pPr>
      <w:r>
        <w:rPr>
          <w:rFonts w:ascii="Times New Roman" w:hAnsi="Times New Roman"/>
          <w:color w:val="000000"/>
          <w:sz w:val="24"/>
        </w:rPr>
        <w:t>26 The applicant shall complete Part H of the project application “Non-economic activities”, which provides information on the conformity of the activities planned in the project application with Sub-paragraph 2.2</w:t>
      </w:r>
      <w:r>
        <w:rPr>
          <w:rFonts w:ascii="Times New Roman" w:hAnsi="Times New Roman"/>
          <w:sz w:val="24"/>
          <w:shd w:val="clear" w:color="auto" w:fill="FFFFFF"/>
        </w:rPr>
        <w:t> </w:t>
      </w:r>
      <w:r>
        <w:rPr>
          <w:rFonts w:ascii="Times New Roman" w:hAnsi="Times New Roman"/>
          <w:color w:val="000000"/>
          <w:sz w:val="24"/>
        </w:rPr>
        <w:t>of the Cabinet Regulation.</w:t>
      </w:r>
    </w:p>
    <w:p w14:paraId="3C51ED5A" w14:textId="77777777" w:rsidR="00254586" w:rsidRPr="00873793" w:rsidRDefault="00254586" w:rsidP="00254586">
      <w:pPr>
        <w:spacing w:after="0" w:line="240" w:lineRule="auto"/>
        <w:ind w:firstLine="720"/>
        <w:jc w:val="both"/>
        <w:rPr>
          <w:rFonts w:ascii="Times New Roman" w:eastAsia="Times New Roman" w:hAnsi="Times New Roman" w:cs="Times New Roman"/>
          <w:color w:val="000000"/>
          <w:sz w:val="24"/>
          <w:szCs w:val="24"/>
        </w:rPr>
      </w:pPr>
    </w:p>
    <w:p w14:paraId="2E0B772E" w14:textId="2C54BB26" w:rsidR="00254586" w:rsidRPr="00873793" w:rsidRDefault="00254586" w:rsidP="00254586">
      <w:pPr>
        <w:spacing w:after="0" w:line="240" w:lineRule="auto"/>
        <w:ind w:firstLine="720"/>
        <w:jc w:val="both"/>
        <w:rPr>
          <w:rFonts w:ascii="Times New Roman" w:eastAsia="Times New Roman" w:hAnsi="Times New Roman" w:cs="Times New Roman"/>
          <w:color w:val="000000"/>
          <w:sz w:val="24"/>
          <w:szCs w:val="24"/>
        </w:rPr>
      </w:pPr>
      <w:r>
        <w:rPr>
          <w:rFonts w:ascii="Times New Roman" w:hAnsi="Times New Roman"/>
          <w:sz w:val="24"/>
        </w:rPr>
        <w:t>27</w:t>
      </w:r>
      <w:r>
        <w:rPr>
          <w:rFonts w:ascii="Times New Roman" w:hAnsi="Times New Roman"/>
          <w:color w:val="000000"/>
          <w:sz w:val="28"/>
        </w:rPr>
        <w:t xml:space="preserve"> </w:t>
      </w:r>
      <w:r>
        <w:rPr>
          <w:rFonts w:ascii="Times New Roman" w:hAnsi="Times New Roman"/>
          <w:color w:val="000000"/>
          <w:sz w:val="24"/>
        </w:rPr>
        <w:t xml:space="preserve">The project applicant shall include the information on the eligible cost items of the project in Part </w:t>
      </w:r>
      <w:proofErr w:type="gramStart"/>
      <w:r>
        <w:rPr>
          <w:rFonts w:ascii="Times New Roman" w:hAnsi="Times New Roman"/>
          <w:color w:val="000000"/>
          <w:sz w:val="24"/>
        </w:rPr>
        <w:t>A</w:t>
      </w:r>
      <w:proofErr w:type="gramEnd"/>
      <w:r>
        <w:rPr>
          <w:rFonts w:ascii="Times New Roman" w:hAnsi="Times New Roman"/>
          <w:color w:val="000000"/>
          <w:sz w:val="24"/>
        </w:rPr>
        <w:t>, Chapter 3 “Budget”</w:t>
      </w:r>
      <w:r>
        <w:rPr>
          <w:rFonts w:ascii="Times New Roman" w:hAnsi="Times New Roman"/>
          <w:sz w:val="24"/>
          <w:shd w:val="clear" w:color="auto" w:fill="FFFFFF"/>
        </w:rPr>
        <w:t> </w:t>
      </w:r>
      <w:r>
        <w:rPr>
          <w:rFonts w:ascii="Times New Roman" w:hAnsi="Times New Roman"/>
          <w:color w:val="000000"/>
          <w:sz w:val="24"/>
        </w:rPr>
        <w:t>of the project application in conformity with Paragraph 14 of the Cabinet Regulation.</w:t>
      </w:r>
      <w:r>
        <w:rPr>
          <w:rFonts w:ascii="Times New Roman" w:hAnsi="Times New Roman"/>
          <w:sz w:val="24"/>
          <w:shd w:val="clear" w:color="auto" w:fill="FFFFFF"/>
        </w:rPr>
        <w:t> </w:t>
      </w:r>
    </w:p>
    <w:p w14:paraId="71B3A707" w14:textId="77777777" w:rsidR="005117C4" w:rsidRPr="00873793" w:rsidRDefault="005117C4" w:rsidP="00254586">
      <w:pPr>
        <w:spacing w:after="0" w:line="240" w:lineRule="auto"/>
        <w:ind w:firstLine="720"/>
        <w:jc w:val="both"/>
        <w:rPr>
          <w:rFonts w:ascii="Times New Roman" w:eastAsia="Times New Roman" w:hAnsi="Times New Roman" w:cs="Times New Roman"/>
          <w:sz w:val="24"/>
          <w:szCs w:val="24"/>
        </w:rPr>
      </w:pPr>
    </w:p>
    <w:p w14:paraId="6BB67AA4" w14:textId="141B4A9A" w:rsidR="005117C4" w:rsidRPr="00873793" w:rsidRDefault="005117C4" w:rsidP="00254586">
      <w:pPr>
        <w:spacing w:after="0" w:line="240" w:lineRule="auto"/>
        <w:ind w:firstLine="720"/>
        <w:jc w:val="both"/>
        <w:rPr>
          <w:rFonts w:ascii="Times New Roman" w:eastAsia="Times New Roman" w:hAnsi="Times New Roman" w:cs="Times New Roman"/>
          <w:sz w:val="24"/>
          <w:szCs w:val="24"/>
        </w:rPr>
      </w:pPr>
      <w:proofErr w:type="gramStart"/>
      <w:r>
        <w:rPr>
          <w:rFonts w:ascii="Times New Roman" w:hAnsi="Times New Roman"/>
          <w:sz w:val="24"/>
        </w:rPr>
        <w:t>28 Indirect eligible costs which are not directly related to the achievement of the project results, but support and ensure appropriate conditions for the implementation of the activities to be supported under the project and for the achievement of the results, shall be planned as a single cost item, applying a flat rate of indirect costs up to 15 (fifteen) per cent of the total amount of direct eligible costs referred to in Sub-paragraph 14.1 of the Cabinet Regulation, except for direct eligible costs referred to in Sub-paragraph 14.1.6 of this Regulation incurred in relation to the costs of external services (including work under enterprise contracts).</w:t>
      </w:r>
      <w:proofErr w:type="gramEnd"/>
      <w:r>
        <w:rPr>
          <w:rFonts w:ascii="Times New Roman" w:hAnsi="Times New Roman"/>
          <w:sz w:val="24"/>
        </w:rPr>
        <w:t xml:space="preserve"> The project applicant and the cooperation partner(s) (if any) must have established and approved internal procedures for the use and control of the indirect eligible costs of the project, the board of which is entitled to request and the project applicant (implementer) shall present to the board. If the project applicant engages a cooperation partner(s), the indirect eligible costs of the project </w:t>
      </w:r>
      <w:proofErr w:type="gramStart"/>
      <w:r>
        <w:rPr>
          <w:rFonts w:ascii="Times New Roman" w:hAnsi="Times New Roman"/>
          <w:sz w:val="24"/>
        </w:rPr>
        <w:t>shall be shared</w:t>
      </w:r>
      <w:proofErr w:type="gramEnd"/>
      <w:r>
        <w:rPr>
          <w:rFonts w:ascii="Times New Roman" w:hAnsi="Times New Roman"/>
          <w:sz w:val="24"/>
        </w:rPr>
        <w:t xml:space="preserve"> between the project applicant and the cooperation partner(s) in proportion to the direct eligible costs of the project shared between the project applicant and the project partner(s). The project applicant, when preparing and submitting the financial report referred to in Sub-paragraph 44.1 of the Cabinet Regulation, shall not provide the information and supporting documents on the use of indirect eligible costs calculated at the flat rate of indirect costs laid down in Sub-paragraph 14.2 of the Cabinet Regulation.</w:t>
      </w:r>
    </w:p>
    <w:p w14:paraId="08E7DF41" w14:textId="77777777" w:rsidR="00254586" w:rsidRPr="00873793" w:rsidRDefault="00254586" w:rsidP="00254586">
      <w:pPr>
        <w:spacing w:after="0" w:line="240" w:lineRule="auto"/>
        <w:jc w:val="both"/>
        <w:rPr>
          <w:rFonts w:ascii="Times New Roman" w:eastAsia="Times New Roman" w:hAnsi="Times New Roman" w:cs="Times New Roman"/>
          <w:sz w:val="24"/>
          <w:szCs w:val="24"/>
        </w:rPr>
      </w:pPr>
    </w:p>
    <w:p w14:paraId="426C754A" w14:textId="77777777" w:rsidR="00254586" w:rsidRPr="00873793" w:rsidRDefault="00254586" w:rsidP="00254586">
      <w:pPr>
        <w:spacing w:after="0" w:line="240" w:lineRule="auto"/>
        <w:jc w:val="center"/>
        <w:rPr>
          <w:rFonts w:ascii="Times New Roman" w:hAnsi="Times New Roman"/>
          <w:b/>
          <w:sz w:val="24"/>
        </w:rPr>
      </w:pPr>
      <w:r>
        <w:rPr>
          <w:rFonts w:ascii="Times New Roman" w:hAnsi="Times New Roman"/>
          <w:b/>
          <w:sz w:val="24"/>
        </w:rPr>
        <w:t>V. Procedures for the Preparation and Submission of the Project Application</w:t>
      </w:r>
    </w:p>
    <w:p w14:paraId="55DC65F5" w14:textId="77777777" w:rsidR="00254586" w:rsidRPr="00873793" w:rsidRDefault="00254586" w:rsidP="00254586">
      <w:pPr>
        <w:spacing w:after="0" w:line="240" w:lineRule="auto"/>
        <w:jc w:val="both"/>
        <w:rPr>
          <w:rFonts w:ascii="Times New Roman" w:eastAsia="Times New Roman" w:hAnsi="Times New Roman" w:cs="Times New Roman"/>
          <w:sz w:val="24"/>
          <w:szCs w:val="24"/>
        </w:rPr>
      </w:pPr>
    </w:p>
    <w:p w14:paraId="62F3C497" w14:textId="6EACBAFF" w:rsidR="00BD51BF" w:rsidRDefault="00254586" w:rsidP="00282B1C">
      <w:pPr>
        <w:spacing w:after="0" w:line="240" w:lineRule="auto"/>
        <w:jc w:val="both"/>
        <w:rPr>
          <w:rFonts w:ascii="Times New Roman" w:hAnsi="Times New Roman" w:cs="Times New Roman"/>
          <w:sz w:val="24"/>
          <w:szCs w:val="24"/>
        </w:rPr>
      </w:pPr>
      <w:r>
        <w:rPr>
          <w:rFonts w:ascii="Times New Roman" w:hAnsi="Times New Roman"/>
          <w:sz w:val="24"/>
        </w:rPr>
        <w:tab/>
        <w:t xml:space="preserve">29 The project application </w:t>
      </w:r>
      <w:proofErr w:type="gramStart"/>
      <w:r>
        <w:rPr>
          <w:rFonts w:ascii="Times New Roman" w:hAnsi="Times New Roman"/>
          <w:sz w:val="24"/>
        </w:rPr>
        <w:t>shall be completed and submitted to the Council in electronic form in the Information System within the deadline for the submission of project applications</w:t>
      </w:r>
      <w:proofErr w:type="gramEnd"/>
      <w:r>
        <w:rPr>
          <w:rFonts w:ascii="Times New Roman" w:hAnsi="Times New Roman"/>
          <w:sz w:val="24"/>
        </w:rPr>
        <w:t>.</w:t>
      </w:r>
    </w:p>
    <w:p w14:paraId="751C9FCF" w14:textId="77777777" w:rsidR="00282B1C" w:rsidRPr="00873793" w:rsidRDefault="00282B1C" w:rsidP="00282B1C">
      <w:pPr>
        <w:spacing w:after="0" w:line="240" w:lineRule="auto"/>
        <w:jc w:val="both"/>
        <w:rPr>
          <w:rFonts w:ascii="Times New Roman" w:eastAsia="Times New Roman" w:hAnsi="Times New Roman" w:cs="Times New Roman"/>
          <w:sz w:val="24"/>
          <w:szCs w:val="24"/>
        </w:rPr>
      </w:pPr>
    </w:p>
    <w:p w14:paraId="662BCF38" w14:textId="1791C915" w:rsidR="00282B1C" w:rsidRPr="00873793" w:rsidRDefault="001D04A6" w:rsidP="00282B1C">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30 The applicant shall complete and submit the project application in accordance with the submission methodology.</w:t>
      </w:r>
    </w:p>
    <w:p w14:paraId="39B99466" w14:textId="0B4C466F" w:rsidR="00282B1C" w:rsidRPr="00873793" w:rsidRDefault="00742101" w:rsidP="00282B1C">
      <w:pPr>
        <w:spacing w:after="0" w:line="240" w:lineRule="auto"/>
        <w:jc w:val="both"/>
        <w:rPr>
          <w:rFonts w:ascii="Times New Roman" w:eastAsia="Times New Roman" w:hAnsi="Times New Roman" w:cs="Times New Roman"/>
          <w:sz w:val="24"/>
          <w:szCs w:val="24"/>
        </w:rPr>
      </w:pPr>
      <w:r>
        <w:rPr>
          <w:rFonts w:ascii="Times New Roman" w:hAnsi="Times New Roman"/>
          <w:sz w:val="24"/>
        </w:rPr>
        <w:t xml:space="preserve"> </w:t>
      </w:r>
    </w:p>
    <w:p w14:paraId="1F6E8943" w14:textId="6811D35E" w:rsidR="00254586" w:rsidRPr="00873793" w:rsidRDefault="00282B1C" w:rsidP="00254586">
      <w:pPr>
        <w:spacing w:after="0" w:line="240" w:lineRule="auto"/>
        <w:jc w:val="both"/>
        <w:rPr>
          <w:rFonts w:ascii="Times New Roman" w:eastAsia="Times New Roman" w:hAnsi="Times New Roman" w:cs="Times New Roman"/>
          <w:sz w:val="24"/>
          <w:szCs w:val="24"/>
        </w:rPr>
      </w:pPr>
      <w:r>
        <w:rPr>
          <w:rFonts w:ascii="Times New Roman" w:hAnsi="Times New Roman"/>
          <w:sz w:val="24"/>
        </w:rPr>
        <w:tab/>
        <w:t xml:space="preserve">31 In order to certify the project application </w:t>
      </w:r>
      <w:r>
        <w:rPr>
          <w:rFonts w:ascii="Times New Roman" w:hAnsi="Times New Roman"/>
          <w:sz w:val="24"/>
          <w:shd w:val="clear" w:color="auto" w:fill="FFFFFF" w:themeFill="background1"/>
        </w:rPr>
        <w:t>as a whole,</w:t>
      </w:r>
      <w:r>
        <w:rPr>
          <w:rFonts w:ascii="Times New Roman" w:hAnsi="Times New Roman"/>
          <w:sz w:val="24"/>
        </w:rPr>
        <w:t xml:space="preserve"> the project applicant shall sign Part D of the project application “Applicant’s Confirmation” using a secure electronic signature with a time stamp.</w:t>
      </w:r>
    </w:p>
    <w:p w14:paraId="6E94977E" w14:textId="77777777" w:rsidR="00254586" w:rsidRPr="00873793" w:rsidRDefault="00254586" w:rsidP="00254586">
      <w:pPr>
        <w:spacing w:after="0" w:line="240" w:lineRule="auto"/>
        <w:jc w:val="both"/>
        <w:rPr>
          <w:rFonts w:ascii="Times New Roman" w:eastAsia="Times New Roman" w:hAnsi="Times New Roman" w:cs="Times New Roman"/>
          <w:b/>
          <w:sz w:val="24"/>
          <w:szCs w:val="24"/>
        </w:rPr>
      </w:pPr>
    </w:p>
    <w:p w14:paraId="5FDCB9F1" w14:textId="3D567944" w:rsidR="00254586" w:rsidRPr="00873793" w:rsidRDefault="00254586" w:rsidP="004263B5">
      <w:pPr>
        <w:spacing w:after="0" w:line="240" w:lineRule="auto"/>
        <w:jc w:val="center"/>
        <w:outlineLvl w:val="0"/>
        <w:rPr>
          <w:rFonts w:ascii="Times New Roman" w:eastAsia="Times New Roman" w:hAnsi="Times New Roman" w:cs="Times New Roman"/>
          <w:b/>
          <w:bCs/>
          <w:color w:val="000000"/>
          <w:kern w:val="36"/>
          <w:sz w:val="24"/>
          <w:szCs w:val="24"/>
        </w:rPr>
      </w:pPr>
      <w:r>
        <w:rPr>
          <w:rFonts w:ascii="Times New Roman" w:hAnsi="Times New Roman"/>
          <w:b/>
          <w:color w:val="000000"/>
          <w:sz w:val="24"/>
        </w:rPr>
        <w:t>VI. Administrative Evaluation of Project Applications</w:t>
      </w:r>
    </w:p>
    <w:p w14:paraId="3976EE62" w14:textId="77777777" w:rsidR="004263B5" w:rsidRPr="00873793" w:rsidRDefault="004263B5" w:rsidP="004263B5">
      <w:pPr>
        <w:spacing w:after="0" w:line="240" w:lineRule="auto"/>
        <w:jc w:val="center"/>
        <w:outlineLvl w:val="0"/>
        <w:rPr>
          <w:rFonts w:ascii="Times New Roman" w:eastAsia="Times New Roman" w:hAnsi="Times New Roman" w:cs="Times New Roman"/>
          <w:sz w:val="24"/>
          <w:szCs w:val="24"/>
        </w:rPr>
      </w:pPr>
    </w:p>
    <w:p w14:paraId="7C7D8F86" w14:textId="12664DBF" w:rsidR="00814BC4" w:rsidRPr="00873793" w:rsidRDefault="00254586" w:rsidP="00814BC4">
      <w:pPr>
        <w:spacing w:after="0" w:line="240" w:lineRule="auto"/>
        <w:ind w:firstLine="720"/>
        <w:jc w:val="both"/>
        <w:rPr>
          <w:rFonts w:ascii="Times New Roman" w:hAnsi="Times New Roman" w:cs="Times New Roman"/>
          <w:sz w:val="24"/>
          <w:szCs w:val="24"/>
        </w:rPr>
      </w:pPr>
      <w:proofErr w:type="gramStart"/>
      <w:r>
        <w:rPr>
          <w:rFonts w:ascii="Times New Roman" w:hAnsi="Times New Roman"/>
          <w:sz w:val="24"/>
        </w:rPr>
        <w:t>32 The administrative evaluation of project applications shall be carried out by the Council in conformity with Annex 3 to the By-laws,</w:t>
      </w:r>
      <w:r>
        <w:rPr>
          <w:rFonts w:ascii="Times New Roman" w:hAnsi="Times New Roman"/>
          <w:sz w:val="24"/>
          <w:shd w:val="clear" w:color="auto" w:fill="FFFFFF"/>
        </w:rPr>
        <w:t> </w:t>
      </w:r>
      <w:r>
        <w:rPr>
          <w:rFonts w:ascii="Times New Roman" w:hAnsi="Times New Roman"/>
          <w:sz w:val="24"/>
        </w:rPr>
        <w:t>“Methodology for the evaluation of the conformity of the project application with the administrative evaluation criteria”, assessing the conformity of the project application with the administrative criteria laid down in Paragraph 19 of the Cabinet Regulation and the supplementary administrative criteria laid down in Paragraph 33.3 of the By-laws within two calendar weeks from the deadline for the submission of project applications.</w:t>
      </w:r>
      <w:proofErr w:type="gramEnd"/>
    </w:p>
    <w:p w14:paraId="77F7F61F" w14:textId="77777777" w:rsidR="00814BC4" w:rsidRPr="00873793" w:rsidRDefault="00814BC4" w:rsidP="00814BC4">
      <w:pPr>
        <w:spacing w:after="0" w:line="240" w:lineRule="auto"/>
        <w:jc w:val="both"/>
        <w:rPr>
          <w:rFonts w:ascii="Times New Roman" w:eastAsia="Times New Roman" w:hAnsi="Times New Roman" w:cs="Times New Roman"/>
          <w:sz w:val="24"/>
          <w:szCs w:val="24"/>
        </w:rPr>
      </w:pPr>
    </w:p>
    <w:p w14:paraId="7EA9F992" w14:textId="79C142F1" w:rsidR="00814BC4" w:rsidRPr="00873793" w:rsidRDefault="00814BC4" w:rsidP="00814BC4">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 xml:space="preserve">33 The project application </w:t>
      </w:r>
      <w:proofErr w:type="gramStart"/>
      <w:r>
        <w:rPr>
          <w:rFonts w:ascii="Times New Roman" w:hAnsi="Times New Roman"/>
          <w:sz w:val="24"/>
        </w:rPr>
        <w:t>will be assessed</w:t>
      </w:r>
      <w:proofErr w:type="gramEnd"/>
      <w:r>
        <w:rPr>
          <w:rFonts w:ascii="Times New Roman" w:hAnsi="Times New Roman"/>
          <w:sz w:val="24"/>
        </w:rPr>
        <w:t xml:space="preserve"> according to the following administrative evaluation criteria:</w:t>
      </w:r>
    </w:p>
    <w:p w14:paraId="177E3116" w14:textId="06321E5A" w:rsidR="005339EF" w:rsidRPr="00F97285" w:rsidRDefault="00814BC4" w:rsidP="00814BC4">
      <w:pPr>
        <w:spacing w:after="0" w:line="240" w:lineRule="auto"/>
        <w:ind w:firstLine="720"/>
        <w:jc w:val="both"/>
        <w:rPr>
          <w:rFonts w:ascii="Times New Roman" w:eastAsia="Times New Roman" w:hAnsi="Times New Roman" w:cs="Times New Roman"/>
          <w:color w:val="FF0000"/>
          <w:sz w:val="24"/>
          <w:szCs w:val="24"/>
        </w:rPr>
      </w:pPr>
      <w:r>
        <w:rPr>
          <w:rFonts w:ascii="Times New Roman" w:hAnsi="Times New Roman"/>
          <w:color w:val="FF0000"/>
          <w:sz w:val="24"/>
        </w:rPr>
        <w:t>33.1 The administrative criteria laid down in Sub-paragraphs 19.1 and 19.2 of the Cabinet Regulation, which are to be supplemented (hereinafter – the supplementary administrative criteria);</w:t>
      </w:r>
    </w:p>
    <w:p w14:paraId="59D84F0C" w14:textId="088768BE" w:rsidR="00814BC4" w:rsidRPr="00F97285" w:rsidRDefault="00814BC4" w:rsidP="00814BC4">
      <w:pPr>
        <w:spacing w:after="0" w:line="240" w:lineRule="auto"/>
        <w:ind w:firstLine="720"/>
        <w:jc w:val="both"/>
        <w:rPr>
          <w:rFonts w:ascii="Times New Roman" w:eastAsia="Times New Roman" w:hAnsi="Times New Roman" w:cs="Times New Roman"/>
          <w:color w:val="FF0000"/>
          <w:sz w:val="24"/>
          <w:szCs w:val="24"/>
        </w:rPr>
      </w:pPr>
      <w:r>
        <w:rPr>
          <w:rFonts w:ascii="Times New Roman" w:hAnsi="Times New Roman"/>
          <w:color w:val="FF0000"/>
          <w:sz w:val="24"/>
        </w:rPr>
        <w:t xml:space="preserve"> 33.2 The administrative criteria laid down in Sub-paragraphs 19.3, 19.4, 19.5, 19.6, 19.7 and 19.8 of the Cabinet Regulation, which are not supplementary (hereinafter – non-supplementary administrative criteria);</w:t>
      </w:r>
    </w:p>
    <w:p w14:paraId="1F29A721" w14:textId="4BC30D7B" w:rsidR="00D61807" w:rsidRPr="00F97285" w:rsidRDefault="00814BC4" w:rsidP="00D61807">
      <w:pPr>
        <w:tabs>
          <w:tab w:val="left" w:pos="2142"/>
        </w:tabs>
        <w:spacing w:after="0" w:line="240" w:lineRule="auto"/>
        <w:ind w:firstLine="720"/>
        <w:jc w:val="both"/>
        <w:rPr>
          <w:rFonts w:ascii="Times New Roman" w:eastAsia="Times New Roman" w:hAnsi="Times New Roman" w:cs="Times New Roman"/>
          <w:color w:val="FF0000"/>
          <w:sz w:val="24"/>
          <w:szCs w:val="24"/>
        </w:rPr>
      </w:pPr>
      <w:r>
        <w:rPr>
          <w:rFonts w:ascii="Times New Roman" w:hAnsi="Times New Roman"/>
          <w:color w:val="FF0000"/>
          <w:sz w:val="24"/>
        </w:rPr>
        <w:t xml:space="preserve">33.3 </w:t>
      </w:r>
      <w:proofErr w:type="gramStart"/>
      <w:r>
        <w:rPr>
          <w:rFonts w:ascii="Times New Roman" w:hAnsi="Times New Roman"/>
          <w:color w:val="FF0000"/>
          <w:sz w:val="24"/>
        </w:rPr>
        <w:t>in</w:t>
      </w:r>
      <w:proofErr w:type="gramEnd"/>
      <w:r>
        <w:rPr>
          <w:rFonts w:ascii="Times New Roman" w:hAnsi="Times New Roman"/>
          <w:color w:val="FF0000"/>
          <w:sz w:val="24"/>
        </w:rPr>
        <w:t xml:space="preserve"> addition to the administrative criteria which cannot be supplemented:</w:t>
      </w:r>
    </w:p>
    <w:p w14:paraId="4C3933EC" w14:textId="14E8F6A9" w:rsidR="00814BC4" w:rsidRPr="00873793" w:rsidRDefault="00814BC4" w:rsidP="00814BC4">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 xml:space="preserve">33.3.1 </w:t>
      </w:r>
      <w:proofErr w:type="gramStart"/>
      <w:r>
        <w:rPr>
          <w:rFonts w:ascii="Times New Roman" w:hAnsi="Times New Roman"/>
          <w:sz w:val="24"/>
        </w:rPr>
        <w:t>shall</w:t>
      </w:r>
      <w:proofErr w:type="gramEnd"/>
      <w:r>
        <w:rPr>
          <w:rFonts w:ascii="Times New Roman" w:hAnsi="Times New Roman"/>
          <w:sz w:val="24"/>
        </w:rPr>
        <w:t xml:space="preserve"> cover all the common (horizontal) objectives of the programme as defined in Paragraph 8 of the Cabinet Order;</w:t>
      </w:r>
    </w:p>
    <w:p w14:paraId="4989B13C" w14:textId="11FEB2F1" w:rsidR="00814BC4" w:rsidRPr="00F97285" w:rsidRDefault="00814BC4" w:rsidP="00814BC4">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 xml:space="preserve">33.3.2 </w:t>
      </w:r>
      <w:proofErr w:type="gramStart"/>
      <w:r>
        <w:rPr>
          <w:rFonts w:ascii="Times New Roman" w:hAnsi="Times New Roman"/>
          <w:sz w:val="24"/>
        </w:rPr>
        <w:t>cover</w:t>
      </w:r>
      <w:proofErr w:type="gramEnd"/>
      <w:r>
        <w:rPr>
          <w:rFonts w:ascii="Times New Roman" w:hAnsi="Times New Roman"/>
          <w:sz w:val="24"/>
        </w:rPr>
        <w:t xml:space="preserve"> all the results laid down in Paragraph 9 of the Cabinet Order to be achieved </w:t>
      </w:r>
      <w:r>
        <w:rPr>
          <w:rFonts w:ascii="Times New Roman" w:hAnsi="Times New Roman"/>
          <w:sz w:val="24"/>
          <w:shd w:val="clear" w:color="auto" w:fill="FFFFFF"/>
        </w:rPr>
        <w:t>during the programme implementation</w:t>
      </w:r>
      <w:r>
        <w:rPr>
          <w:rFonts w:ascii="Times New Roman" w:hAnsi="Times New Roman"/>
          <w:sz w:val="24"/>
        </w:rPr>
        <w:t>.</w:t>
      </w:r>
    </w:p>
    <w:p w14:paraId="42613618" w14:textId="77777777" w:rsidR="00814BC4" w:rsidRPr="00873793" w:rsidRDefault="00814BC4" w:rsidP="00814BC4">
      <w:pPr>
        <w:spacing w:after="0" w:line="240" w:lineRule="auto"/>
        <w:jc w:val="both"/>
        <w:rPr>
          <w:rFonts w:ascii="Times New Roman" w:hAnsi="Times New Roman" w:cs="Times New Roman"/>
          <w:sz w:val="24"/>
          <w:szCs w:val="24"/>
        </w:rPr>
      </w:pPr>
    </w:p>
    <w:p w14:paraId="266514C1" w14:textId="5D35FA61" w:rsidR="00814BC4" w:rsidRPr="00873793" w:rsidRDefault="00814BC4" w:rsidP="00814BC4">
      <w:pPr>
        <w:spacing w:after="0" w:line="240" w:lineRule="auto"/>
        <w:ind w:firstLine="720"/>
        <w:jc w:val="both"/>
        <w:rPr>
          <w:rFonts w:ascii="Times New Roman" w:hAnsi="Times New Roman" w:cs="Times New Roman"/>
          <w:sz w:val="24"/>
          <w:szCs w:val="24"/>
        </w:rPr>
      </w:pPr>
      <w:r>
        <w:rPr>
          <w:rFonts w:ascii="Times New Roman" w:hAnsi="Times New Roman"/>
          <w:sz w:val="24"/>
        </w:rPr>
        <w:t>34 The Council, taking into account the results of the administrative assessment of the project application, shall complete the form set out in Annex 4</w:t>
      </w:r>
      <w:r>
        <w:rPr>
          <w:rFonts w:ascii="Times New Roman" w:hAnsi="Times New Roman"/>
          <w:sz w:val="24"/>
          <w:shd w:val="clear" w:color="auto" w:fill="FFFFFF"/>
        </w:rPr>
        <w:t> </w:t>
      </w:r>
      <w:r>
        <w:rPr>
          <w:rFonts w:ascii="Times New Roman" w:hAnsi="Times New Roman"/>
          <w:sz w:val="24"/>
        </w:rPr>
        <w:t>to the By-laws “Administrative Assessment Criteria Form”, taking into account Paragraph 20</w:t>
      </w:r>
      <w:r>
        <w:rPr>
          <w:rFonts w:ascii="Times New Roman" w:hAnsi="Times New Roman"/>
          <w:sz w:val="24"/>
          <w:shd w:val="clear" w:color="auto" w:fill="FFFFFF"/>
        </w:rPr>
        <w:t> </w:t>
      </w:r>
      <w:r>
        <w:rPr>
          <w:rFonts w:ascii="Times New Roman" w:hAnsi="Times New Roman"/>
          <w:sz w:val="24"/>
        </w:rPr>
        <w:t>of the Cabinet Regulation.</w:t>
      </w:r>
    </w:p>
    <w:p w14:paraId="0EDA0862" w14:textId="77777777" w:rsidR="00814BC4" w:rsidRPr="00873793" w:rsidRDefault="00814BC4" w:rsidP="00814BC4">
      <w:pPr>
        <w:spacing w:after="0" w:line="240" w:lineRule="auto"/>
        <w:ind w:firstLine="720"/>
        <w:jc w:val="both"/>
        <w:rPr>
          <w:rFonts w:ascii="Times New Roman" w:hAnsi="Times New Roman" w:cs="Times New Roman"/>
          <w:sz w:val="24"/>
          <w:szCs w:val="24"/>
        </w:rPr>
      </w:pPr>
    </w:p>
    <w:p w14:paraId="7D491FD2" w14:textId="42B2DF37" w:rsidR="0056745D" w:rsidRPr="0056745D" w:rsidRDefault="00814BC4" w:rsidP="0056745D">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35 If the project application does not meet one of the administrative criteria:</w:t>
      </w:r>
    </w:p>
    <w:p w14:paraId="7956A84E" w14:textId="13121022" w:rsidR="0056745D" w:rsidRPr="0056745D" w:rsidRDefault="0056745D" w:rsidP="0056745D">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35.1 If the project application does not meet any of the supplementary administrative criteria, the Council shall request the applicant to update the project application by sending a letter to the applicant’s official e-mail address. The applicant shall submit the updates within one working day of the date of the Council’s letter by sending a letter to the Council’s official e-mail address: pasts@lzp.gov.lv</w:t>
      </w:r>
      <w:proofErr w:type="gramStart"/>
      <w:r>
        <w:rPr>
          <w:rFonts w:ascii="Times New Roman" w:hAnsi="Times New Roman"/>
          <w:sz w:val="24"/>
        </w:rPr>
        <w:t>;</w:t>
      </w:r>
      <w:proofErr w:type="gramEnd"/>
      <w:r>
        <w:rPr>
          <w:rFonts w:ascii="Times New Roman" w:hAnsi="Times New Roman"/>
          <w:sz w:val="24"/>
        </w:rPr>
        <w:t xml:space="preserve"> </w:t>
      </w:r>
    </w:p>
    <w:p w14:paraId="5D804A07" w14:textId="37CD637E" w:rsidR="00814BC4" w:rsidRPr="00873793" w:rsidRDefault="0056745D" w:rsidP="0056745D">
      <w:pPr>
        <w:spacing w:after="0" w:line="240" w:lineRule="auto"/>
        <w:ind w:firstLine="720"/>
        <w:jc w:val="both"/>
        <w:rPr>
          <w:rFonts w:ascii="Times New Roman" w:eastAsia="Times New Roman" w:hAnsi="Times New Roman" w:cs="Times New Roman"/>
          <w:sz w:val="24"/>
          <w:szCs w:val="24"/>
        </w:rPr>
      </w:pPr>
      <w:proofErr w:type="gramStart"/>
      <w:r>
        <w:rPr>
          <w:rFonts w:ascii="Times New Roman" w:hAnsi="Times New Roman"/>
          <w:sz w:val="24"/>
        </w:rPr>
        <w:t>35.2 If a project application does not comply with one of the non-additional administrative criteria or if a project application does not comply with one of the additional administrative criteria which is not fulfilled after the submission of an updated project application, the Council shall, after the completion of the administrative evaluation, send to the Programme Implementation and Monitoring Commission (hereinafter – the Commission) a list of project applications evaluated against the administrative criteria which do not comply with the administrative criteria laid down in the By-laws, together with the reasons for each non-compliance.</w:t>
      </w:r>
      <w:proofErr w:type="gramEnd"/>
      <w:r>
        <w:rPr>
          <w:rFonts w:ascii="Times New Roman" w:hAnsi="Times New Roman"/>
          <w:sz w:val="24"/>
        </w:rPr>
        <w:t xml:space="preserve"> The Commission shall evaluate the abovementioned list and, in accordance with Sub-paragraph 8.3.2 of the Cabinet Regulation, make a decision to reject the project application. </w:t>
      </w:r>
    </w:p>
    <w:p w14:paraId="36E716DA" w14:textId="77777777" w:rsidR="00254586" w:rsidRPr="00873793" w:rsidRDefault="00254586" w:rsidP="00254586">
      <w:pPr>
        <w:spacing w:after="0" w:line="240" w:lineRule="auto"/>
        <w:rPr>
          <w:rFonts w:ascii="Times New Roman" w:eastAsia="Times New Roman" w:hAnsi="Times New Roman" w:cs="Times New Roman"/>
          <w:sz w:val="24"/>
          <w:szCs w:val="24"/>
        </w:rPr>
      </w:pPr>
    </w:p>
    <w:p w14:paraId="5A647313" w14:textId="77777777" w:rsidR="00254586" w:rsidRPr="00873793" w:rsidRDefault="00254586" w:rsidP="00254586">
      <w:pPr>
        <w:spacing w:after="0" w:line="240" w:lineRule="auto"/>
        <w:jc w:val="center"/>
        <w:outlineLvl w:val="0"/>
        <w:rPr>
          <w:rFonts w:ascii="Times New Roman" w:eastAsia="Times New Roman" w:hAnsi="Times New Roman" w:cs="Times New Roman"/>
          <w:b/>
          <w:bCs/>
          <w:color w:val="000000"/>
          <w:kern w:val="36"/>
          <w:sz w:val="24"/>
          <w:szCs w:val="24"/>
        </w:rPr>
      </w:pPr>
      <w:r>
        <w:rPr>
          <w:rFonts w:ascii="Times New Roman" w:hAnsi="Times New Roman"/>
          <w:b/>
          <w:color w:val="000000"/>
          <w:sz w:val="24"/>
        </w:rPr>
        <w:t>VII. Scientific Evaluation of the Project Application</w:t>
      </w:r>
    </w:p>
    <w:p w14:paraId="5A9F7D7D" w14:textId="77777777" w:rsidR="00254586" w:rsidRPr="00873793" w:rsidRDefault="00254586" w:rsidP="00254586">
      <w:pPr>
        <w:spacing w:after="0" w:line="240" w:lineRule="auto"/>
        <w:jc w:val="center"/>
        <w:outlineLvl w:val="0"/>
        <w:rPr>
          <w:rFonts w:ascii="Times New Roman" w:eastAsia="Times New Roman" w:hAnsi="Times New Roman" w:cs="Times New Roman"/>
          <w:b/>
          <w:bCs/>
          <w:color w:val="000000"/>
          <w:kern w:val="36"/>
          <w:sz w:val="24"/>
          <w:szCs w:val="24"/>
        </w:rPr>
      </w:pPr>
    </w:p>
    <w:p w14:paraId="62CF001D" w14:textId="420D40E6" w:rsidR="00FB1CC6" w:rsidRPr="00873793" w:rsidRDefault="00254586" w:rsidP="00FB1CC6">
      <w:pPr>
        <w:spacing w:after="0" w:line="240" w:lineRule="auto"/>
        <w:ind w:firstLine="720"/>
        <w:jc w:val="both"/>
        <w:rPr>
          <w:rFonts w:ascii="Times New Roman" w:eastAsia="Times New Roman" w:hAnsi="Times New Roman" w:cs="Times New Roman"/>
          <w:sz w:val="24"/>
          <w:szCs w:val="24"/>
        </w:rPr>
      </w:pPr>
      <w:r>
        <w:rPr>
          <w:rFonts w:ascii="Times New Roman" w:hAnsi="Times New Roman"/>
          <w:color w:val="000000"/>
          <w:sz w:val="24"/>
        </w:rPr>
        <w:t xml:space="preserve">36 </w:t>
      </w:r>
      <w:r>
        <w:rPr>
          <w:rFonts w:ascii="Times New Roman" w:hAnsi="Times New Roman"/>
          <w:sz w:val="24"/>
        </w:rPr>
        <w:t>The Council shall, in accordance with that laid down in Chapter III</w:t>
      </w:r>
      <w:r>
        <w:rPr>
          <w:rFonts w:ascii="Times New Roman" w:hAnsi="Times New Roman"/>
          <w:sz w:val="24"/>
          <w:shd w:val="clear" w:color="auto" w:fill="FFFFFF"/>
        </w:rPr>
        <w:t xml:space="preserve">. </w:t>
      </w:r>
      <w:proofErr w:type="gramStart"/>
      <w:r>
        <w:rPr>
          <w:rFonts w:ascii="Times New Roman" w:hAnsi="Times New Roman"/>
          <w:sz w:val="24"/>
        </w:rPr>
        <w:t>of</w:t>
      </w:r>
      <w:proofErr w:type="gramEnd"/>
      <w:r>
        <w:rPr>
          <w:rFonts w:ascii="Times New Roman" w:hAnsi="Times New Roman"/>
          <w:sz w:val="24"/>
        </w:rPr>
        <w:t xml:space="preserve"> the Cabinet Regulation, organise the scientific expert-examination of project applications (hereinafter – the expert-examination), carrying out the evaluation measures laid down in Chapter VII of the regulations.</w:t>
      </w:r>
    </w:p>
    <w:p w14:paraId="3A4433CC" w14:textId="77777777" w:rsidR="00FB1CC6" w:rsidRPr="00873793" w:rsidRDefault="00FB1CC6" w:rsidP="00FB1CC6">
      <w:pPr>
        <w:spacing w:after="0" w:line="240" w:lineRule="auto"/>
        <w:ind w:firstLine="720"/>
        <w:rPr>
          <w:rFonts w:ascii="Times New Roman" w:eastAsia="Times New Roman" w:hAnsi="Times New Roman" w:cs="Times New Roman"/>
          <w:sz w:val="24"/>
          <w:szCs w:val="24"/>
        </w:rPr>
      </w:pPr>
      <w:r>
        <w:rPr>
          <w:rFonts w:ascii="Times New Roman" w:hAnsi="Times New Roman"/>
          <w:sz w:val="24"/>
        </w:rPr>
        <w:t xml:space="preserve"> </w:t>
      </w:r>
    </w:p>
    <w:p w14:paraId="6583FC16" w14:textId="6768F4A5" w:rsidR="00FB1CC6" w:rsidRPr="00873793" w:rsidRDefault="00FB1CC6" w:rsidP="00FB1CC6">
      <w:pPr>
        <w:spacing w:after="0" w:line="240" w:lineRule="auto"/>
        <w:ind w:firstLine="720"/>
        <w:jc w:val="both"/>
        <w:rPr>
          <w:rFonts w:ascii="Times New Roman" w:eastAsia="Times New Roman" w:hAnsi="Times New Roman" w:cs="Times New Roman"/>
          <w:sz w:val="24"/>
          <w:szCs w:val="24"/>
        </w:rPr>
      </w:pPr>
      <w:proofErr w:type="gramStart"/>
      <w:r>
        <w:rPr>
          <w:rFonts w:ascii="Times New Roman" w:hAnsi="Times New Roman"/>
          <w:sz w:val="24"/>
        </w:rPr>
        <w:t>37 For the evaluation of the project application, the Council shall, in accordance with Sub-paragraph 7.5 of the Cabinet Regulation, select and engage two or more scientific experts (hereinafter – the expert) who meet the requirements laid down in Paragraphs 23 and 24 of the Cabinet Regulation in order to qualify for the evaluation tasks specified in Paragraphs 6 and 7 of the Cabinet Order.</w:t>
      </w:r>
      <w:proofErr w:type="gramEnd"/>
      <w:r>
        <w:rPr>
          <w:rFonts w:ascii="Times New Roman" w:hAnsi="Times New Roman"/>
          <w:sz w:val="24"/>
        </w:rPr>
        <w:t xml:space="preserve"> An expert may carry out the evaluation of several project applications according to his/her scientific qualifications and experience.</w:t>
      </w:r>
    </w:p>
    <w:p w14:paraId="136AD62D" w14:textId="77777777" w:rsidR="00FB1CC6" w:rsidRPr="00873793" w:rsidRDefault="00FB1CC6" w:rsidP="00FB1CC6">
      <w:pPr>
        <w:spacing w:after="0" w:line="240" w:lineRule="auto"/>
        <w:ind w:firstLine="720"/>
        <w:jc w:val="both"/>
        <w:rPr>
          <w:rFonts w:ascii="Times New Roman" w:eastAsia="Times New Roman" w:hAnsi="Times New Roman" w:cs="Times New Roman"/>
          <w:sz w:val="24"/>
          <w:szCs w:val="24"/>
        </w:rPr>
      </w:pPr>
    </w:p>
    <w:p w14:paraId="04A72B55" w14:textId="48FA599E" w:rsidR="00FB1CC6" w:rsidRPr="00873793" w:rsidRDefault="00FB1CC6" w:rsidP="00FB1CC6">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38 The Council shall ensure that the expert who has agreed to carry out the evaluation of the project application signs and submits to the Council the documents referred to in Annex 5 to the By-laws “Confirmation of absence of conflict of interest and respect of confidentiality”</w:t>
      </w:r>
      <w:r>
        <w:rPr>
          <w:rFonts w:ascii="Times New Roman" w:hAnsi="Times New Roman"/>
          <w:sz w:val="24"/>
          <w:shd w:val="clear" w:color="auto" w:fill="FFFFFF"/>
        </w:rPr>
        <w:t> </w:t>
      </w:r>
      <w:r>
        <w:rPr>
          <w:rFonts w:ascii="Times New Roman" w:hAnsi="Times New Roman"/>
          <w:sz w:val="24"/>
        </w:rPr>
        <w:t xml:space="preserve">by uploading them into the Information System. </w:t>
      </w:r>
    </w:p>
    <w:p w14:paraId="1C360B16" w14:textId="77777777" w:rsidR="00FB1CC6" w:rsidRPr="00873793" w:rsidRDefault="00FB1CC6" w:rsidP="00FB1CC6">
      <w:pPr>
        <w:spacing w:after="0" w:line="240" w:lineRule="auto"/>
        <w:ind w:firstLine="720"/>
        <w:jc w:val="both"/>
        <w:rPr>
          <w:rFonts w:ascii="Times New Roman" w:eastAsia="Times New Roman" w:hAnsi="Times New Roman" w:cs="Times New Roman"/>
          <w:sz w:val="24"/>
          <w:szCs w:val="24"/>
        </w:rPr>
      </w:pPr>
    </w:p>
    <w:p w14:paraId="60540F1A" w14:textId="68D2770A" w:rsidR="00FB1CC6" w:rsidRPr="00873793" w:rsidRDefault="00FB1CC6" w:rsidP="00FB1CC6">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 xml:space="preserve">39. </w:t>
      </w:r>
      <w:sdt>
        <w:sdtPr>
          <w:rPr>
            <w:rFonts w:ascii="Times New Roman" w:eastAsia="Times New Roman" w:hAnsi="Times New Roman" w:cs="Times New Roman"/>
            <w:sz w:val="24"/>
            <w:szCs w:val="24"/>
          </w:rPr>
          <w:alias w:val="Choose"/>
          <w:tag w:val="Izvēlies"/>
          <w:id w:val="2145612914"/>
          <w:placeholder>
            <w:docPart w:val="865A24465C3A4738BACD191D708F7385"/>
          </w:placeholder>
          <w:dropDownList>
            <w:listItem w:value="Choose an item."/>
            <w:listItem w:displayText="Administration with each council " w:value="Administrācija ar katru padomes "/>
            <w:listItem w:displayText="The Council shall, with each" w:value="Padome ar katru"/>
          </w:dropDownList>
        </w:sdtPr>
        <w:sdtEndPr/>
        <w:sdtContent>
          <w:r>
            <w:rPr>
              <w:rFonts w:ascii="Times New Roman" w:hAnsi="Times New Roman"/>
              <w:sz w:val="24"/>
            </w:rPr>
            <w:t>The Council shall, with each</w:t>
          </w:r>
        </w:sdtContent>
      </w:sdt>
      <w:r>
        <w:rPr>
          <w:rFonts w:ascii="Times New Roman" w:hAnsi="Times New Roman"/>
          <w:sz w:val="24"/>
        </w:rPr>
        <w:t xml:space="preserve"> expert, enter into agreement to carry out the expert-examination using the procedure laid down in Annex 6</w:t>
      </w:r>
      <w:r>
        <w:rPr>
          <w:rFonts w:ascii="Times New Roman" w:hAnsi="Times New Roman"/>
          <w:sz w:val="24"/>
          <w:shd w:val="clear" w:color="auto" w:fill="FFFFFF"/>
        </w:rPr>
        <w:t> </w:t>
      </w:r>
      <w:r>
        <w:rPr>
          <w:rFonts w:ascii="Times New Roman" w:hAnsi="Times New Roman"/>
          <w:sz w:val="24"/>
        </w:rPr>
        <w:t xml:space="preserve">to the By-laws “Agreement on the performance of an expert-examination” (hereinafter – the Expert-examination agreement). </w:t>
      </w:r>
      <w:r>
        <w:rPr>
          <w:rFonts w:ascii="Times New Roman" w:hAnsi="Times New Roman"/>
          <w:sz w:val="24"/>
          <w:shd w:val="clear" w:color="auto" w:fill="FFFFFF"/>
        </w:rPr>
        <w:t xml:space="preserve">The Expert-examination agreement </w:t>
      </w:r>
      <w:proofErr w:type="gramStart"/>
      <w:r>
        <w:rPr>
          <w:rFonts w:ascii="Times New Roman" w:hAnsi="Times New Roman"/>
          <w:sz w:val="24"/>
          <w:shd w:val="clear" w:color="auto" w:fill="FFFFFF"/>
        </w:rPr>
        <w:t>may be adjusted</w:t>
      </w:r>
      <w:proofErr w:type="gramEnd"/>
      <w:r>
        <w:rPr>
          <w:rFonts w:ascii="Times New Roman" w:hAnsi="Times New Roman"/>
          <w:sz w:val="24"/>
          <w:shd w:val="clear" w:color="auto" w:fill="FFFFFF"/>
        </w:rPr>
        <w:t xml:space="preserve"> during the contracting process in conformity with the content of the project application and the specificities of the expert-examination.</w:t>
      </w:r>
    </w:p>
    <w:p w14:paraId="13D4368F" w14:textId="77777777" w:rsidR="00FB1CC6" w:rsidRPr="00873793" w:rsidRDefault="00FB1CC6" w:rsidP="00FB1CC6">
      <w:pPr>
        <w:spacing w:after="0" w:line="240" w:lineRule="auto"/>
        <w:jc w:val="both"/>
        <w:rPr>
          <w:rFonts w:ascii="Times New Roman" w:eastAsia="Times New Roman" w:hAnsi="Times New Roman" w:cs="Times New Roman"/>
          <w:sz w:val="24"/>
          <w:szCs w:val="24"/>
        </w:rPr>
      </w:pPr>
    </w:p>
    <w:p w14:paraId="4F3DC4D2" w14:textId="1E33C8D3" w:rsidR="00FB1CC6" w:rsidRPr="00873793" w:rsidRDefault="00EB1C29" w:rsidP="00FB1CC6">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40 The Expert shall evaluate the project application by awarding one to five points for each scientific evaluation criterion laid down in Paragraph 26 of the Cabinet Regulation as follows:</w:t>
      </w:r>
    </w:p>
    <w:p w14:paraId="0FB480F6" w14:textId="61FA187E" w:rsidR="00FB1CC6" w:rsidRPr="00873793" w:rsidRDefault="00EB1C29" w:rsidP="00FB1CC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 xml:space="preserve">40.1 </w:t>
      </w:r>
      <w:proofErr w:type="gramStart"/>
      <w:r>
        <w:rPr>
          <w:rFonts w:ascii="Times New Roman" w:hAnsi="Times New Roman"/>
          <w:sz w:val="24"/>
        </w:rPr>
        <w:t>the</w:t>
      </w:r>
      <w:proofErr w:type="gramEnd"/>
      <w:r>
        <w:rPr>
          <w:rFonts w:ascii="Times New Roman" w:hAnsi="Times New Roman"/>
          <w:sz w:val="24"/>
        </w:rPr>
        <w:t xml:space="preserve"> scientific quality of the project in conformity with the consideration laid down in Paragraph 27</w:t>
      </w:r>
      <w:r>
        <w:rPr>
          <w:rFonts w:ascii="Times New Roman" w:hAnsi="Times New Roman"/>
          <w:sz w:val="24"/>
          <w:shd w:val="clear" w:color="auto" w:fill="FFFFFF"/>
        </w:rPr>
        <w:t> </w:t>
      </w:r>
      <w:r>
        <w:rPr>
          <w:rFonts w:ascii="Times New Roman" w:hAnsi="Times New Roman"/>
          <w:sz w:val="24"/>
        </w:rPr>
        <w:t>of the Cabinet Regulation;</w:t>
      </w:r>
    </w:p>
    <w:p w14:paraId="1AC41A96" w14:textId="3CD74C99" w:rsidR="00FB1CC6" w:rsidRPr="00873793" w:rsidRDefault="00EB1C29" w:rsidP="00FB1CC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 xml:space="preserve">40.2 </w:t>
      </w:r>
      <w:proofErr w:type="gramStart"/>
      <w:r>
        <w:rPr>
          <w:rFonts w:ascii="Times New Roman" w:hAnsi="Times New Roman"/>
          <w:sz w:val="24"/>
        </w:rPr>
        <w:t>the</w:t>
      </w:r>
      <w:proofErr w:type="gramEnd"/>
      <w:r>
        <w:rPr>
          <w:rFonts w:ascii="Times New Roman" w:hAnsi="Times New Roman"/>
          <w:sz w:val="24"/>
        </w:rPr>
        <w:t xml:space="preserve"> impact of the project results in conformity with the considerations laid down in Paragraph 28</w:t>
      </w:r>
      <w:r>
        <w:rPr>
          <w:rFonts w:ascii="Times New Roman" w:hAnsi="Times New Roman"/>
          <w:sz w:val="24"/>
          <w:shd w:val="clear" w:color="auto" w:fill="FFFFFF"/>
        </w:rPr>
        <w:t> </w:t>
      </w:r>
      <w:r>
        <w:rPr>
          <w:rFonts w:ascii="Times New Roman" w:hAnsi="Times New Roman"/>
          <w:sz w:val="24"/>
        </w:rPr>
        <w:t xml:space="preserve">of the Cabinet Regulation; </w:t>
      </w:r>
    </w:p>
    <w:p w14:paraId="703CAF53" w14:textId="183ACD86" w:rsidR="00FB1CC6" w:rsidRPr="00873793" w:rsidRDefault="00EB1C29" w:rsidP="00FB1CC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 xml:space="preserve">40.3 </w:t>
      </w:r>
      <w:proofErr w:type="gramStart"/>
      <w:r>
        <w:rPr>
          <w:rFonts w:ascii="Times New Roman" w:hAnsi="Times New Roman"/>
          <w:sz w:val="24"/>
        </w:rPr>
        <w:t>the</w:t>
      </w:r>
      <w:proofErr w:type="gramEnd"/>
      <w:r>
        <w:rPr>
          <w:rFonts w:ascii="Times New Roman" w:hAnsi="Times New Roman"/>
          <w:sz w:val="24"/>
        </w:rPr>
        <w:t xml:space="preserve"> feasibility of the project and provision in conformity with the considerations laid down in Paragraph 29</w:t>
      </w:r>
      <w:r>
        <w:rPr>
          <w:rFonts w:ascii="Times New Roman" w:hAnsi="Times New Roman"/>
          <w:sz w:val="24"/>
          <w:shd w:val="clear" w:color="auto" w:fill="FFFFFF"/>
        </w:rPr>
        <w:t> </w:t>
      </w:r>
      <w:r>
        <w:rPr>
          <w:rFonts w:ascii="Times New Roman" w:hAnsi="Times New Roman"/>
          <w:sz w:val="24"/>
        </w:rPr>
        <w:t xml:space="preserve">of the Cabinet Regulation; </w:t>
      </w:r>
    </w:p>
    <w:p w14:paraId="631F0441" w14:textId="77777777" w:rsidR="00FB1CC6" w:rsidRPr="00873793" w:rsidRDefault="00FB1CC6" w:rsidP="00FB1CC6">
      <w:pPr>
        <w:spacing w:after="0" w:line="240" w:lineRule="auto"/>
        <w:rPr>
          <w:rFonts w:ascii="Times New Roman" w:eastAsia="Times New Roman" w:hAnsi="Times New Roman" w:cs="Times New Roman"/>
          <w:sz w:val="24"/>
          <w:szCs w:val="24"/>
        </w:rPr>
      </w:pPr>
    </w:p>
    <w:p w14:paraId="37F30A41" w14:textId="37B65B9E" w:rsidR="00FB1CC6" w:rsidRPr="00873793" w:rsidRDefault="00FB1CC6" w:rsidP="00FB1CC6">
      <w:pPr>
        <w:spacing w:after="0" w:line="240" w:lineRule="auto"/>
        <w:ind w:firstLine="720"/>
        <w:jc w:val="both"/>
        <w:rPr>
          <w:rFonts w:ascii="Times New Roman" w:eastAsia="Times New Roman" w:hAnsi="Times New Roman" w:cs="Times New Roman"/>
          <w:sz w:val="24"/>
          <w:szCs w:val="24"/>
        </w:rPr>
      </w:pPr>
      <w:proofErr w:type="gramStart"/>
      <w:r>
        <w:rPr>
          <w:rFonts w:ascii="Times New Roman" w:hAnsi="Times New Roman"/>
          <w:sz w:val="24"/>
        </w:rPr>
        <w:t>41 Within two calendar weeks from the date of conclusion of the expert assessment agreement, each expert shall assess the project application by completing the individual project application expert-examination form (hereinafter – the individual expert assessment) in the information system, in accordance with Annex 8</w:t>
      </w:r>
      <w:r>
        <w:rPr>
          <w:rFonts w:ascii="Times New Roman" w:hAnsi="Times New Roman"/>
          <w:sz w:val="24"/>
          <w:shd w:val="clear" w:color="auto" w:fill="FFFFFF"/>
        </w:rPr>
        <w:t> </w:t>
      </w:r>
      <w:r>
        <w:rPr>
          <w:rFonts w:ascii="Times New Roman" w:hAnsi="Times New Roman"/>
          <w:sz w:val="24"/>
        </w:rPr>
        <w:t>to the By-laws “Individual/consolidated assessment form for the expert-examination of the project application” in accordance with Annex 7</w:t>
      </w:r>
      <w:r>
        <w:rPr>
          <w:rFonts w:ascii="Times New Roman" w:hAnsi="Times New Roman"/>
          <w:sz w:val="24"/>
          <w:shd w:val="clear" w:color="auto" w:fill="FFFFFF"/>
        </w:rPr>
        <w:t> </w:t>
      </w:r>
      <w:r>
        <w:rPr>
          <w:rFonts w:ascii="Times New Roman" w:hAnsi="Times New Roman"/>
          <w:sz w:val="24"/>
        </w:rPr>
        <w:t>to the By-laws “Methodology for carrying out the expert-examination (for the project application, mid-term/closing scientific report of the project)” (hereinafter – the Methodology for carrying out the expert-examination).</w:t>
      </w:r>
      <w:proofErr w:type="gramEnd"/>
      <w:r>
        <w:rPr>
          <w:rFonts w:ascii="Times New Roman" w:hAnsi="Times New Roman"/>
          <w:sz w:val="24"/>
        </w:rPr>
        <w:t xml:space="preserve"> </w:t>
      </w:r>
    </w:p>
    <w:p w14:paraId="01DD34E3" w14:textId="77777777" w:rsidR="00FB1CC6" w:rsidRPr="00873793" w:rsidRDefault="00FB1CC6" w:rsidP="00FB1CC6">
      <w:pPr>
        <w:spacing w:after="0" w:line="240" w:lineRule="auto"/>
        <w:ind w:firstLine="720"/>
        <w:jc w:val="both"/>
        <w:rPr>
          <w:rFonts w:ascii="Times New Roman" w:eastAsia="Times New Roman" w:hAnsi="Times New Roman" w:cs="Times New Roman"/>
          <w:sz w:val="24"/>
          <w:szCs w:val="24"/>
        </w:rPr>
      </w:pPr>
    </w:p>
    <w:p w14:paraId="1E4290B4" w14:textId="05DFA396" w:rsidR="00FB1CC6" w:rsidRPr="00873793" w:rsidRDefault="00FB1CC6" w:rsidP="00FB1CC6">
      <w:pPr>
        <w:spacing w:after="0" w:line="240" w:lineRule="auto"/>
        <w:ind w:firstLine="720"/>
        <w:jc w:val="both"/>
        <w:rPr>
          <w:rFonts w:ascii="Times New Roman" w:eastAsia="Times New Roman" w:hAnsi="Times New Roman" w:cs="Times New Roman"/>
          <w:sz w:val="24"/>
          <w:szCs w:val="24"/>
        </w:rPr>
      </w:pPr>
      <w:proofErr w:type="gramStart"/>
      <w:r>
        <w:rPr>
          <w:rFonts w:ascii="Times New Roman" w:hAnsi="Times New Roman"/>
          <w:sz w:val="24"/>
        </w:rPr>
        <w:t xml:space="preserve">42 After receipt of the individual experts assessments on all project applications in the Information System, the Council shall, </w:t>
      </w:r>
      <w:bookmarkStart w:id="5" w:name="_Hlk78479653"/>
      <w:r>
        <w:rPr>
          <w:rFonts w:ascii="Times New Roman" w:hAnsi="Times New Roman"/>
          <w:sz w:val="24"/>
        </w:rPr>
        <w:t>via online videoconference (real-time video and audio transmission)</w:t>
      </w:r>
      <w:bookmarkEnd w:id="5"/>
      <w:r>
        <w:rPr>
          <w:rFonts w:ascii="Times New Roman" w:hAnsi="Times New Roman"/>
          <w:sz w:val="24"/>
        </w:rPr>
        <w:t>organise and implement an expert panel discussion for the experts responsible for the preparation of the consolidated expert evaluation of the project applications, setting up an expert panel for all the tasks of sub-programmes referred to in Paragraphs 6 and 7 of the Cabinet Order (hereinafter – the panel).</w:t>
      </w:r>
      <w:proofErr w:type="gramEnd"/>
    </w:p>
    <w:p w14:paraId="7AB6119F" w14:textId="77777777" w:rsidR="00FB1CC6" w:rsidRPr="00873793" w:rsidRDefault="00FB1CC6" w:rsidP="00FB1CC6">
      <w:pPr>
        <w:spacing w:after="0" w:line="240" w:lineRule="auto"/>
        <w:ind w:firstLine="720"/>
        <w:jc w:val="both"/>
        <w:rPr>
          <w:rFonts w:ascii="Times New Roman" w:eastAsia="Times New Roman" w:hAnsi="Times New Roman" w:cs="Times New Roman"/>
          <w:sz w:val="24"/>
          <w:szCs w:val="24"/>
        </w:rPr>
      </w:pPr>
    </w:p>
    <w:p w14:paraId="35CEF580" w14:textId="02F1A2A7" w:rsidR="00FB1CC6" w:rsidRPr="00873793" w:rsidRDefault="00FB1CC6" w:rsidP="00FB1CC6">
      <w:pPr>
        <w:spacing w:after="0" w:line="240" w:lineRule="auto"/>
        <w:ind w:firstLine="720"/>
        <w:jc w:val="both"/>
        <w:rPr>
          <w:rFonts w:ascii="Times New Roman" w:eastAsia="Times New Roman" w:hAnsi="Times New Roman" w:cs="Times New Roman"/>
          <w:sz w:val="24"/>
          <w:szCs w:val="24"/>
        </w:rPr>
      </w:pPr>
      <w:proofErr w:type="gramStart"/>
      <w:r>
        <w:rPr>
          <w:rFonts w:ascii="Times New Roman" w:hAnsi="Times New Roman"/>
          <w:sz w:val="24"/>
        </w:rPr>
        <w:t>43 If only one project application is submitted for the implementation of the tasks laid down in Paragraphs 6 and 7 of the Cabinet Regulation, the Council shall not organise a panel on that project application and the expert-examination of such project application shall be carried out in accordance with the procedure laid down in Paragraph 25 of the Cabinet Regulation.</w:t>
      </w:r>
      <w:proofErr w:type="gramEnd"/>
    </w:p>
    <w:p w14:paraId="5FAD0956" w14:textId="77777777" w:rsidR="00FB1CC6" w:rsidRPr="00873793" w:rsidRDefault="00FB1CC6" w:rsidP="00FB1CC6">
      <w:pPr>
        <w:spacing w:after="0" w:line="240" w:lineRule="auto"/>
        <w:ind w:firstLine="720"/>
        <w:jc w:val="both"/>
        <w:rPr>
          <w:rFonts w:ascii="Times New Roman" w:eastAsia="Times New Roman" w:hAnsi="Times New Roman" w:cs="Times New Roman"/>
          <w:sz w:val="24"/>
          <w:szCs w:val="24"/>
        </w:rPr>
      </w:pPr>
    </w:p>
    <w:p w14:paraId="0C4C2048" w14:textId="38A68295" w:rsidR="00FB1CC6" w:rsidRPr="00873793" w:rsidRDefault="00FB1CC6" w:rsidP="00FB1CC6">
      <w:pPr>
        <w:spacing w:after="0" w:line="240" w:lineRule="auto"/>
        <w:ind w:firstLine="720"/>
        <w:jc w:val="both"/>
        <w:rPr>
          <w:rFonts w:ascii="Times New Roman" w:eastAsia="Times New Roman" w:hAnsi="Times New Roman" w:cs="Times New Roman"/>
          <w:sz w:val="24"/>
          <w:szCs w:val="24"/>
        </w:rPr>
      </w:pPr>
      <w:proofErr w:type="gramStart"/>
      <w:r>
        <w:rPr>
          <w:rFonts w:ascii="Times New Roman" w:hAnsi="Times New Roman"/>
          <w:sz w:val="24"/>
        </w:rPr>
        <w:t>44 Within three working days of the conclusion of the panel, the expert responsible for the preparation of the expert consolidated evaluation of the project application concerned, taking into account the individual expert evaluations of the project application concerned, shall complete the consolidated expert evaluation form for that project application (hereinafter – the consolidated expert evaluation) in the Information System, having regard to Annex 8</w:t>
      </w:r>
      <w:r>
        <w:rPr>
          <w:rFonts w:ascii="Times New Roman" w:hAnsi="Times New Roman"/>
          <w:sz w:val="24"/>
          <w:shd w:val="clear" w:color="auto" w:fill="FFFFFF"/>
        </w:rPr>
        <w:t> </w:t>
      </w:r>
      <w:r>
        <w:rPr>
          <w:rFonts w:ascii="Times New Roman" w:hAnsi="Times New Roman"/>
          <w:sz w:val="24"/>
        </w:rPr>
        <w:t>to the By-laws “Individual/consolidated assessment form for the examination of the project application”, and within three working days agree it with the other experts involved in the expert-examination of the relevant project application who have individually assessed the project application and submit it to the information system.</w:t>
      </w:r>
      <w:proofErr w:type="gramEnd"/>
      <w:r>
        <w:rPr>
          <w:rFonts w:ascii="Times New Roman" w:hAnsi="Times New Roman"/>
          <w:sz w:val="24"/>
        </w:rPr>
        <w:t xml:space="preserve"> </w:t>
      </w:r>
      <w:bookmarkStart w:id="6" w:name="_Hlk79571312"/>
      <w:r>
        <w:rPr>
          <w:rFonts w:ascii="Times New Roman" w:hAnsi="Times New Roman"/>
          <w:sz w:val="24"/>
        </w:rPr>
        <w:t xml:space="preserve">If the experts are unable to agree on a consolidated assessment due to a difference of opinion, the experts shall inform the Council. </w:t>
      </w:r>
      <w:proofErr w:type="gramStart"/>
      <w:r>
        <w:rPr>
          <w:rFonts w:ascii="Times New Roman" w:hAnsi="Times New Roman"/>
          <w:sz w:val="24"/>
        </w:rPr>
        <w:t>In this case, the Council shall engage an additional expert (hereinafter referred to as the additional expert) who shall first carry out an individual evaluation of the project application concerned within the time limit and in accordance with the procedures laid down in Paragraph 41 of the By-laws, submitting the expert’s individual evaluation, and then the additional expert shall consult the individual evaluations of the original experts.</w:t>
      </w:r>
      <w:proofErr w:type="gramEnd"/>
      <w:r>
        <w:rPr>
          <w:rFonts w:ascii="Times New Roman" w:hAnsi="Times New Roman"/>
          <w:sz w:val="24"/>
        </w:rPr>
        <w:t xml:space="preserve"> The additional expert shall prepare a consolidated assessment within the two calendar weeks, by agreeing with the expert whose individual assessment gives a total score closer to the total score given by the additional expert in his/her individual assessment. The additional expert, following coordination with the other expert, submits the consolidated assessment in the information system. </w:t>
      </w:r>
      <w:bookmarkEnd w:id="6"/>
    </w:p>
    <w:p w14:paraId="5F7F1D2E" w14:textId="77777777" w:rsidR="00FB1CC6" w:rsidRPr="00873793" w:rsidRDefault="00FB1CC6" w:rsidP="00FB1CC6">
      <w:pPr>
        <w:spacing w:after="0" w:line="240" w:lineRule="auto"/>
        <w:jc w:val="both"/>
        <w:rPr>
          <w:rFonts w:ascii="Times New Roman" w:eastAsia="Times New Roman" w:hAnsi="Times New Roman" w:cs="Times New Roman"/>
          <w:sz w:val="24"/>
          <w:szCs w:val="24"/>
        </w:rPr>
      </w:pPr>
    </w:p>
    <w:p w14:paraId="5D85BA1A" w14:textId="3D4FA174" w:rsidR="004F61D7" w:rsidRPr="00873793" w:rsidRDefault="00FB1CC6" w:rsidP="00FB1CC6">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 xml:space="preserve">45 The expert </w:t>
      </w:r>
      <w:proofErr w:type="gramStart"/>
      <w:r>
        <w:rPr>
          <w:rFonts w:ascii="Times New Roman" w:hAnsi="Times New Roman"/>
          <w:sz w:val="24"/>
        </w:rPr>
        <w:t>is only allowed</w:t>
      </w:r>
      <w:proofErr w:type="gramEnd"/>
      <w:r>
        <w:rPr>
          <w:rFonts w:ascii="Times New Roman" w:hAnsi="Times New Roman"/>
          <w:sz w:val="24"/>
        </w:rPr>
        <w:t xml:space="preserve"> to assess 15 pages of the project application, with up to three additional pages if there are supporting documents from the social partners, letters of recommendation on cooperation, etc.</w:t>
      </w:r>
    </w:p>
    <w:p w14:paraId="0B42B139" w14:textId="77777777" w:rsidR="009A676F" w:rsidRPr="009A676F" w:rsidRDefault="009A676F" w:rsidP="00254586">
      <w:pPr>
        <w:spacing w:after="0" w:line="240" w:lineRule="auto"/>
        <w:jc w:val="both"/>
        <w:rPr>
          <w:rFonts w:ascii="Times New Roman" w:eastAsia="Times New Roman" w:hAnsi="Times New Roman" w:cs="Times New Roman"/>
          <w:sz w:val="24"/>
          <w:szCs w:val="24"/>
        </w:rPr>
      </w:pPr>
    </w:p>
    <w:p w14:paraId="05A7078D" w14:textId="77E282F0" w:rsidR="005D3DB1" w:rsidRPr="00873793" w:rsidRDefault="007B34AC" w:rsidP="005D3DB1">
      <w:pPr>
        <w:spacing w:after="0" w:line="240" w:lineRule="auto"/>
        <w:ind w:firstLine="720"/>
        <w:jc w:val="both"/>
        <w:rPr>
          <w:rFonts w:ascii="Times New Roman" w:hAnsi="Times New Roman" w:cs="Times New Roman"/>
          <w:szCs w:val="28"/>
        </w:rPr>
      </w:pPr>
      <w:r>
        <w:rPr>
          <w:rFonts w:ascii="Times New Roman" w:hAnsi="Times New Roman"/>
          <w:color w:val="000000"/>
          <w:sz w:val="24"/>
        </w:rPr>
        <w:t>46</w:t>
      </w:r>
      <w:r>
        <w:rPr>
          <w:rFonts w:ascii="Times New Roman" w:hAnsi="Times New Roman"/>
          <w:sz w:val="24"/>
        </w:rPr>
        <w:t xml:space="preserve">. </w:t>
      </w:r>
      <w:bookmarkStart w:id="7" w:name="_Hlk135660507"/>
      <w:r>
        <w:rPr>
          <w:rFonts w:ascii="Times New Roman" w:hAnsi="Times New Roman"/>
          <w:sz w:val="24"/>
        </w:rPr>
        <w:t>On the basis of the consolidated expert evaluations submitted in the Information System, the Council shall, within three working days, calculate in the Information System the consolidated score for each project application (hereinafter – the consolidated score) using the following formula,</w:t>
      </w:r>
      <m:oMath>
        <m:r>
          <w:rPr>
            <w:rFonts w:ascii="Cambria Math" w:hAnsi="Cambria Math" w:cs="Times New Roman"/>
            <w:sz w:val="24"/>
            <w:szCs w:val="24"/>
          </w:rPr>
          <m:t>K=</m:t>
        </m:r>
        <m:d>
          <m:dPr>
            <m:ctrlPr>
              <w:rPr>
                <w:rFonts w:ascii="Cambria Math" w:hAnsi="Cambria Math" w:cs="Times New Roman"/>
                <w:i/>
                <w:sz w:val="24"/>
                <w:szCs w:val="24"/>
              </w:rPr>
            </m:ctrlPr>
          </m:dPr>
          <m:e>
            <m:r>
              <w:rPr>
                <w:rFonts w:ascii="Cambria Math" w:hAnsi="Cambria Math" w:cs="Times New Roman"/>
                <w:sz w:val="24"/>
                <w:szCs w:val="24"/>
              </w:rPr>
              <m:t>3A × 0,3</m:t>
            </m:r>
          </m:e>
        </m:d>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3B × 0,5</m:t>
            </m:r>
          </m:e>
        </m:d>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3C × 0,2</m:t>
            </m:r>
          </m:e>
        </m:d>
        <m:r>
          <w:rPr>
            <w:rFonts w:ascii="Cambria Math" w:hAnsi="Cambria Math" w:cs="Times New Roman"/>
            <w:sz w:val="24"/>
            <w:szCs w:val="24"/>
          </w:rPr>
          <m:t xml:space="preserve">, </m:t>
        </m:r>
      </m:oMath>
      <w:r>
        <w:rPr>
          <w:rFonts w:ascii="Times New Roman" w:hAnsi="Times New Roman"/>
          <w:sz w:val="24"/>
        </w:rPr>
        <w:t xml:space="preserve"> where</w:t>
      </w:r>
      <w:r>
        <w:rPr>
          <w:rFonts w:ascii="Times New Roman" w:hAnsi="Times New Roman"/>
        </w:rPr>
        <w:t>:</w:t>
      </w:r>
    </w:p>
    <w:p w14:paraId="73D95521" w14:textId="16763CB4" w:rsidR="005D3DB1" w:rsidRPr="00873793" w:rsidRDefault="005D3DB1" w:rsidP="005D3DB1">
      <w:pPr>
        <w:shd w:val="clear" w:color="auto" w:fill="FFFFFF"/>
        <w:spacing w:after="0" w:line="240" w:lineRule="auto"/>
        <w:ind w:firstLine="709"/>
        <w:jc w:val="both"/>
        <w:rPr>
          <w:rFonts w:ascii="Times New Roman" w:hAnsi="Times New Roman" w:cs="Times New Roman"/>
          <w:sz w:val="24"/>
          <w:szCs w:val="28"/>
        </w:rPr>
      </w:pPr>
      <w:r>
        <w:rPr>
          <w:rFonts w:ascii="Times New Roman" w:hAnsi="Times New Roman"/>
          <w:sz w:val="24"/>
        </w:rPr>
        <w:t>46.1 K – consolidated score</w:t>
      </w:r>
      <w:proofErr w:type="gramStart"/>
      <w:r>
        <w:rPr>
          <w:rFonts w:ascii="Times New Roman" w:hAnsi="Times New Roman"/>
          <w:sz w:val="24"/>
        </w:rPr>
        <w:t>;</w:t>
      </w:r>
      <w:proofErr w:type="gramEnd"/>
    </w:p>
    <w:p w14:paraId="73A3D9EE" w14:textId="0DD347BA" w:rsidR="005D3DB1" w:rsidRPr="00873793" w:rsidRDefault="005D3DB1" w:rsidP="005D3DB1">
      <w:pPr>
        <w:shd w:val="clear" w:color="auto" w:fill="FFFFFF"/>
        <w:spacing w:after="0" w:line="240" w:lineRule="auto"/>
        <w:ind w:firstLine="709"/>
        <w:jc w:val="both"/>
        <w:rPr>
          <w:rFonts w:ascii="Times New Roman" w:hAnsi="Times New Roman" w:cs="Times New Roman"/>
          <w:sz w:val="24"/>
          <w:szCs w:val="28"/>
        </w:rPr>
      </w:pPr>
      <w:r>
        <w:rPr>
          <w:rFonts w:ascii="Times New Roman" w:hAnsi="Times New Roman"/>
          <w:sz w:val="24"/>
        </w:rPr>
        <w:t>46.2 A- assessment of the criterion (scientific quality of the project) referred to in Paragraph 27 of the Cabinet Regulation and its ratio is 30% of the consolidated mark (K)</w:t>
      </w:r>
      <w:proofErr w:type="gramStart"/>
      <w:r>
        <w:rPr>
          <w:rFonts w:ascii="Times New Roman" w:hAnsi="Times New Roman"/>
          <w:sz w:val="24"/>
        </w:rPr>
        <w:t>;</w:t>
      </w:r>
      <w:proofErr w:type="gramEnd"/>
    </w:p>
    <w:p w14:paraId="6FEC84E8" w14:textId="50DA0247" w:rsidR="005D3DB1" w:rsidRPr="00873793" w:rsidRDefault="005D3DB1" w:rsidP="005D3DB1">
      <w:pPr>
        <w:shd w:val="clear" w:color="auto" w:fill="FFFFFF"/>
        <w:spacing w:after="0" w:line="240" w:lineRule="auto"/>
        <w:ind w:firstLine="709"/>
        <w:jc w:val="both"/>
        <w:rPr>
          <w:rFonts w:ascii="Times New Roman" w:hAnsi="Times New Roman" w:cs="Times New Roman"/>
          <w:sz w:val="24"/>
          <w:szCs w:val="28"/>
        </w:rPr>
      </w:pPr>
      <w:r>
        <w:rPr>
          <w:rFonts w:ascii="Times New Roman" w:hAnsi="Times New Roman"/>
          <w:sz w:val="24"/>
        </w:rPr>
        <w:tab/>
        <w:t>46.3 B- assessment of the criterion (impact of project results) referred to in Paragraph 28 of the Cabinet Regulation and its ratio is 50% of the consolidated score (K);</w:t>
      </w:r>
    </w:p>
    <w:p w14:paraId="5FB3A573" w14:textId="5B9C16A0" w:rsidR="005D3DB1" w:rsidRPr="00873793" w:rsidRDefault="005D3DB1" w:rsidP="005D3DB1">
      <w:pPr>
        <w:shd w:val="clear" w:color="auto" w:fill="FFFFFF"/>
        <w:spacing w:after="0" w:line="240" w:lineRule="auto"/>
        <w:ind w:firstLine="709"/>
        <w:jc w:val="both"/>
        <w:rPr>
          <w:rFonts w:ascii="Times New Roman" w:hAnsi="Times New Roman" w:cs="Times New Roman"/>
          <w:sz w:val="24"/>
          <w:szCs w:val="28"/>
        </w:rPr>
      </w:pPr>
      <w:r>
        <w:rPr>
          <w:rFonts w:ascii="Times New Roman" w:hAnsi="Times New Roman"/>
          <w:sz w:val="24"/>
        </w:rPr>
        <w:tab/>
        <w:t xml:space="preserve">46.4 C - assessment of the scientific criterion (feasibility of the project implementation and provision) referred to in Paragraph 29 of the Cabinet </w:t>
      </w:r>
      <w:proofErr w:type="gramStart"/>
      <w:r>
        <w:rPr>
          <w:rFonts w:ascii="Times New Roman" w:hAnsi="Times New Roman"/>
          <w:sz w:val="24"/>
        </w:rPr>
        <w:t xml:space="preserve">Regulation </w:t>
      </w:r>
      <w:r>
        <w:rPr>
          <w:rFonts w:ascii="Times New Roman" w:hAnsi="Times New Roman"/>
          <w:sz w:val="24"/>
          <w:shd w:val="clear" w:color="auto" w:fill="FFFFFF"/>
        </w:rPr>
        <w:t> </w:t>
      </w:r>
      <w:r>
        <w:rPr>
          <w:rFonts w:ascii="Times New Roman" w:hAnsi="Times New Roman"/>
          <w:sz w:val="24"/>
        </w:rPr>
        <w:t>and</w:t>
      </w:r>
      <w:proofErr w:type="gramEnd"/>
      <w:r>
        <w:rPr>
          <w:rFonts w:ascii="Times New Roman" w:hAnsi="Times New Roman"/>
          <w:sz w:val="24"/>
        </w:rPr>
        <w:t xml:space="preserve"> its ratio is in the amount of 20% of the consolidated assessment (K).</w:t>
      </w:r>
    </w:p>
    <w:p w14:paraId="09DF1FA5" w14:textId="77777777" w:rsidR="005D3DB1" w:rsidRPr="00873793" w:rsidRDefault="005D3DB1" w:rsidP="005D3DB1">
      <w:pPr>
        <w:shd w:val="clear" w:color="auto" w:fill="FFFFFF"/>
        <w:spacing w:after="0" w:line="240" w:lineRule="auto"/>
        <w:ind w:left="709" w:hanging="709"/>
        <w:jc w:val="both"/>
        <w:rPr>
          <w:rFonts w:ascii="Times New Roman" w:hAnsi="Times New Roman" w:cs="Times New Roman"/>
          <w:sz w:val="24"/>
          <w:szCs w:val="28"/>
        </w:rPr>
      </w:pPr>
    </w:p>
    <w:p w14:paraId="4FCDC1E0" w14:textId="7FCE2839" w:rsidR="005D3DB1" w:rsidRDefault="005D3DB1" w:rsidP="005D3DB1">
      <w:pPr>
        <w:spacing w:after="0" w:line="240" w:lineRule="auto"/>
        <w:ind w:firstLine="709"/>
        <w:jc w:val="both"/>
        <w:rPr>
          <w:rFonts w:ascii="Times New Roman" w:hAnsi="Times New Roman" w:cs="Times New Roman"/>
        </w:rPr>
      </w:pPr>
      <w:proofErr w:type="gramStart"/>
      <w:r>
        <w:rPr>
          <w:rFonts w:ascii="Times New Roman" w:hAnsi="Times New Roman"/>
          <w:sz w:val="24"/>
        </w:rPr>
        <w:t>47 The quality threshold for the consolidated peer review referred to in Paragraph 46 of the By-Laws for the criterion laid down in Sub-Paragraph 26.1 of the Cabinet Regulation (scientific quality of the project), at least three points for the criterion laid down in Sub-Paragraph 26.2 of the Cabinet Regulation (impact of the project results), at least three points for the criterion laid down in Sub-Paragraph 26.3 of the Cabinet Regulation (feasibility and support) and at least ten points for all scientific criteria laid down in Paragraph 26 of the Cabinet Regulation in total.</w:t>
      </w:r>
      <w:proofErr w:type="gramEnd"/>
      <w:r>
        <w:rPr>
          <w:rFonts w:ascii="Times New Roman" w:hAnsi="Times New Roman"/>
        </w:rPr>
        <w:t xml:space="preserve"> </w:t>
      </w:r>
    </w:p>
    <w:p w14:paraId="51802C6F" w14:textId="77777777" w:rsidR="00B80451" w:rsidRDefault="00B80451" w:rsidP="005D3DB1">
      <w:pPr>
        <w:spacing w:after="0" w:line="240" w:lineRule="auto"/>
        <w:ind w:firstLine="709"/>
        <w:jc w:val="both"/>
        <w:rPr>
          <w:rFonts w:ascii="Times New Roman" w:hAnsi="Times New Roman" w:cs="Times New Roman"/>
        </w:rPr>
      </w:pPr>
    </w:p>
    <w:p w14:paraId="670AEA8B" w14:textId="77777777" w:rsidR="00B80451" w:rsidRPr="00B80451" w:rsidRDefault="00B80451" w:rsidP="00B80451">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48 The Council shall forward to the Commission:</w:t>
      </w:r>
    </w:p>
    <w:p w14:paraId="28D4BF3F" w14:textId="6E9CE095" w:rsidR="00B80451" w:rsidRPr="00B80451" w:rsidRDefault="00B80451" w:rsidP="00B80451">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48.1 the list of the expert-examinations of the project applications within five working days of the date of submission of the consolidated assessments of experts of all project applications to the information system and application of the formula in Paragraph 46 of the By-laws. This list shall rank the project applications in order of priority according to the score obtained in the consolidated assessment, in accordance with that laid down in Paragraph 32 of the Cabinet Regulation, and shall make the project applications included in this list and the consolidated assessments of experts available in the information system in read-only mode;</w:t>
      </w:r>
    </w:p>
    <w:p w14:paraId="67522249" w14:textId="04B9AB2F" w:rsidR="00B80451" w:rsidRPr="00873793" w:rsidRDefault="00B80451" w:rsidP="00B80451">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 xml:space="preserve">48.2 </w:t>
      </w:r>
      <w:proofErr w:type="gramStart"/>
      <w:r>
        <w:rPr>
          <w:rFonts w:ascii="Times New Roman" w:hAnsi="Times New Roman"/>
          <w:sz w:val="24"/>
        </w:rPr>
        <w:t>a</w:t>
      </w:r>
      <w:proofErr w:type="gramEnd"/>
      <w:r>
        <w:rPr>
          <w:rFonts w:ascii="Times New Roman" w:hAnsi="Times New Roman"/>
          <w:sz w:val="24"/>
        </w:rPr>
        <w:t xml:space="preserve"> summary of the recommendations made by the experts in their consolidated evaluations for each project application (hereinafter – the experts recommendations).</w:t>
      </w:r>
    </w:p>
    <w:p w14:paraId="23938C69" w14:textId="77777777" w:rsidR="005D3DB1" w:rsidRDefault="005D3DB1" w:rsidP="005D3DB1">
      <w:pPr>
        <w:spacing w:after="0" w:line="240" w:lineRule="auto"/>
        <w:jc w:val="both"/>
        <w:rPr>
          <w:rFonts w:ascii="Times New Roman" w:eastAsia="Times New Roman" w:hAnsi="Times New Roman" w:cs="Times New Roman"/>
          <w:sz w:val="24"/>
          <w:szCs w:val="24"/>
        </w:rPr>
      </w:pPr>
    </w:p>
    <w:p w14:paraId="1335ADF5" w14:textId="77777777" w:rsidR="004F61D7" w:rsidRPr="00AC2BB6" w:rsidRDefault="004F61D7" w:rsidP="00AC2BB6">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 xml:space="preserve">VIII. Evaluation of Project Applications </w:t>
      </w:r>
      <w:proofErr w:type="gramStart"/>
      <w:r>
        <w:rPr>
          <w:rFonts w:ascii="Times New Roman" w:hAnsi="Times New Roman"/>
          <w:b/>
          <w:sz w:val="24"/>
        </w:rPr>
        <w:t>Against</w:t>
      </w:r>
      <w:proofErr w:type="gramEnd"/>
      <w:r>
        <w:rPr>
          <w:rFonts w:ascii="Times New Roman" w:hAnsi="Times New Roman"/>
          <w:b/>
          <w:sz w:val="24"/>
        </w:rPr>
        <w:t xml:space="preserve"> Sector-specific Criteria</w:t>
      </w:r>
    </w:p>
    <w:p w14:paraId="0D5F3F96" w14:textId="77777777" w:rsidR="004F61D7" w:rsidRPr="004F61D7" w:rsidRDefault="004F61D7" w:rsidP="004F61D7">
      <w:pPr>
        <w:spacing w:after="0" w:line="240" w:lineRule="auto"/>
        <w:jc w:val="both"/>
        <w:rPr>
          <w:rFonts w:ascii="Times New Roman" w:eastAsia="Times New Roman" w:hAnsi="Times New Roman" w:cs="Times New Roman"/>
          <w:sz w:val="24"/>
          <w:szCs w:val="24"/>
        </w:rPr>
      </w:pPr>
    </w:p>
    <w:p w14:paraId="1A171E15" w14:textId="57E1824B" w:rsidR="004F61D7" w:rsidRPr="004F61D7" w:rsidRDefault="004F61D7" w:rsidP="00AC2BB6">
      <w:pPr>
        <w:spacing w:after="0" w:line="240" w:lineRule="auto"/>
        <w:ind w:firstLine="720"/>
        <w:jc w:val="both"/>
        <w:rPr>
          <w:rFonts w:ascii="Times New Roman" w:eastAsia="Times New Roman" w:hAnsi="Times New Roman" w:cs="Times New Roman"/>
          <w:sz w:val="24"/>
          <w:szCs w:val="24"/>
        </w:rPr>
      </w:pPr>
      <w:proofErr w:type="gramStart"/>
      <w:r>
        <w:rPr>
          <w:rFonts w:ascii="Times New Roman" w:hAnsi="Times New Roman"/>
          <w:sz w:val="24"/>
        </w:rPr>
        <w:t>49 The Commission, upon receipt of the list referred to in Paragraph 48 of these By-laws, shall, within one week, evaluate the project applications against the following specific criteria in accordance with Annex 9 to these By-laws, “Methodology for assessing the eligibility of a project application according to sector-specific criteria” (hereinafter – the sector-specific criteria), by completing Annex 10 to these By-laws “Individual/overall sector-specific evaluation criteria form”:</w:t>
      </w:r>
      <w:proofErr w:type="gramEnd"/>
      <w:r>
        <w:rPr>
          <w:rFonts w:ascii="Times New Roman" w:hAnsi="Times New Roman"/>
          <w:sz w:val="24"/>
        </w:rPr>
        <w:t xml:space="preserve"> </w:t>
      </w:r>
    </w:p>
    <w:p w14:paraId="490F4C7A" w14:textId="77777777" w:rsidR="009C7DBA" w:rsidRDefault="004F61D7">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49.1</w:t>
      </w:r>
      <w:r>
        <w:t xml:space="preserve"> </w:t>
      </w:r>
      <w:proofErr w:type="gramStart"/>
      <w:r>
        <w:rPr>
          <w:rFonts w:ascii="Times New Roman" w:hAnsi="Times New Roman"/>
          <w:sz w:val="24"/>
        </w:rPr>
        <w:t>an</w:t>
      </w:r>
      <w:proofErr w:type="gramEnd"/>
      <w:r>
        <w:rPr>
          <w:rFonts w:ascii="Times New Roman" w:hAnsi="Times New Roman"/>
          <w:sz w:val="24"/>
        </w:rPr>
        <w:t xml:space="preserve"> assessment of the actions and results planned in the project application:</w:t>
      </w:r>
    </w:p>
    <w:p w14:paraId="45E2A445" w14:textId="77777777" w:rsidR="009C7DBA" w:rsidRDefault="009C7DBA" w:rsidP="00AC2BB6">
      <w:pPr>
        <w:spacing w:after="0" w:line="240" w:lineRule="auto"/>
        <w:ind w:left="709"/>
        <w:jc w:val="both"/>
        <w:rPr>
          <w:rFonts w:ascii="Times New Roman" w:eastAsia="Times New Roman" w:hAnsi="Times New Roman" w:cs="Times New Roman"/>
          <w:sz w:val="24"/>
          <w:szCs w:val="24"/>
        </w:rPr>
      </w:pPr>
      <w:r>
        <w:rPr>
          <w:rFonts w:ascii="Times New Roman" w:hAnsi="Times New Roman"/>
          <w:sz w:val="24"/>
        </w:rPr>
        <w:t xml:space="preserve">49.1.1 </w:t>
      </w:r>
      <w:proofErr w:type="gramStart"/>
      <w:r>
        <w:rPr>
          <w:rFonts w:ascii="Times New Roman" w:hAnsi="Times New Roman"/>
          <w:sz w:val="24"/>
        </w:rPr>
        <w:t>the</w:t>
      </w:r>
      <w:proofErr w:type="gramEnd"/>
      <w:r>
        <w:rPr>
          <w:rFonts w:ascii="Times New Roman" w:hAnsi="Times New Roman"/>
          <w:sz w:val="24"/>
        </w:rPr>
        <w:t xml:space="preserve"> actions planned in the project application shall be in line with the objectives and sub-objectives laid down  in the By-laws and involve the use of data- and evidence-based methodological approaches that could contribute to achieving the defined objectives of the programme ;</w:t>
      </w:r>
    </w:p>
    <w:p w14:paraId="14396E8E" w14:textId="77777777" w:rsidR="009C7DBA" w:rsidRDefault="009C7DBA" w:rsidP="00AC2BB6">
      <w:pPr>
        <w:spacing w:after="0" w:line="240" w:lineRule="auto"/>
        <w:ind w:left="709"/>
        <w:jc w:val="both"/>
        <w:rPr>
          <w:rFonts w:ascii="Times New Roman" w:eastAsia="Times New Roman" w:hAnsi="Times New Roman" w:cs="Times New Roman"/>
          <w:sz w:val="24"/>
          <w:szCs w:val="24"/>
        </w:rPr>
      </w:pPr>
      <w:r>
        <w:rPr>
          <w:rFonts w:ascii="Times New Roman" w:hAnsi="Times New Roman"/>
          <w:sz w:val="24"/>
        </w:rPr>
        <w:t>49.1.2  the planned actions have been developed on the basis of an understanding of the existing situation in the sector – current issues, problems and trends in the field of the thematic objective, including previous experience of the project promoters in addressing them, e.g. through applied research, sectoral working groups, cooperation with sectoral public organisations;</w:t>
      </w:r>
    </w:p>
    <w:p w14:paraId="5086D84F" w14:textId="1AAB9F91" w:rsidR="00C9354F" w:rsidRDefault="009C7DBA" w:rsidP="00AC2BB6">
      <w:pPr>
        <w:spacing w:after="0" w:line="240" w:lineRule="auto"/>
        <w:ind w:left="709"/>
        <w:jc w:val="both"/>
        <w:rPr>
          <w:rFonts w:ascii="Times New Roman" w:eastAsia="Times New Roman" w:hAnsi="Times New Roman" w:cs="Times New Roman"/>
          <w:sz w:val="24"/>
          <w:szCs w:val="24"/>
        </w:rPr>
      </w:pPr>
      <w:proofErr w:type="gramStart"/>
      <w:r>
        <w:rPr>
          <w:rFonts w:ascii="Times New Roman" w:hAnsi="Times New Roman"/>
          <w:sz w:val="24"/>
        </w:rPr>
        <w:t>49.1.3  The planned actions shall be carried out using appropriate material and technical resources and the promoters of the project application have appropriate research expertise and experience, as evidenced by the strategic area of specialisation of the institutions involved or by the experience of the project leader and main contractors involved (signed curriculum vitae of the project leader and main contractors attached to Part C “Curriculum Vitae” of the project application and signed statements of other institutions involved in the implementation of the project application, if planned, attached to Part J “Other documents” of the project application, signed by the signatory);</w:t>
      </w:r>
      <w:proofErr w:type="gramEnd"/>
    </w:p>
    <w:p w14:paraId="3CA25A76" w14:textId="1E4B7CC1" w:rsidR="004F61D7" w:rsidRDefault="004F61D7">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49.2 Assessment of the results provided for in the project application:</w:t>
      </w:r>
    </w:p>
    <w:p w14:paraId="3A3BF957" w14:textId="48FBB439" w:rsidR="00C9354F" w:rsidRDefault="00C9354F" w:rsidP="00AC2BB6">
      <w:pPr>
        <w:spacing w:after="0" w:line="240" w:lineRule="auto"/>
        <w:ind w:left="709"/>
        <w:jc w:val="both"/>
        <w:rPr>
          <w:rFonts w:ascii="Times New Roman" w:eastAsia="Times New Roman" w:hAnsi="Times New Roman" w:cs="Times New Roman"/>
          <w:sz w:val="24"/>
          <w:szCs w:val="24"/>
        </w:rPr>
      </w:pPr>
      <w:r>
        <w:rPr>
          <w:rFonts w:ascii="Times New Roman" w:hAnsi="Times New Roman"/>
          <w:sz w:val="24"/>
        </w:rPr>
        <w:t>49.2.1 it is intended in the result of researches to prepare and submit to the Ministry of Agriculture the reports with concrete proposals, solutions for each thematic task and sub-task defined in the By-laws, including taking into account national and European Union policies and trends in the respective thematic task area;</w:t>
      </w:r>
    </w:p>
    <w:p w14:paraId="68B8C79B" w14:textId="1B7C7CB0" w:rsidR="00C9354F" w:rsidRPr="00410DE8" w:rsidRDefault="00C9354F" w:rsidP="00AC2BB6">
      <w:pPr>
        <w:spacing w:after="0" w:line="240" w:lineRule="auto"/>
        <w:ind w:left="709"/>
        <w:jc w:val="both"/>
        <w:rPr>
          <w:rFonts w:ascii="Times New Roman" w:eastAsia="Times New Roman" w:hAnsi="Times New Roman" w:cs="Times New Roman"/>
          <w:sz w:val="24"/>
          <w:szCs w:val="24"/>
        </w:rPr>
      </w:pPr>
      <w:r>
        <w:rPr>
          <w:rFonts w:ascii="Times New Roman" w:hAnsi="Times New Roman"/>
          <w:sz w:val="24"/>
        </w:rPr>
        <w:t xml:space="preserve">49.2.2 </w:t>
      </w:r>
      <w:proofErr w:type="gramStart"/>
      <w:r>
        <w:rPr>
          <w:rFonts w:ascii="Times New Roman" w:hAnsi="Times New Roman"/>
          <w:sz w:val="24"/>
        </w:rPr>
        <w:t>the</w:t>
      </w:r>
      <w:proofErr w:type="gramEnd"/>
      <w:r>
        <w:rPr>
          <w:rFonts w:ascii="Times New Roman" w:hAnsi="Times New Roman"/>
          <w:sz w:val="24"/>
        </w:rPr>
        <w:t xml:space="preserve"> research will lead to the development of original solutions, new services, products and innovative technologies appropriate to the task, taking into account the limited time for the implementation.</w:t>
      </w:r>
    </w:p>
    <w:p w14:paraId="09E48B7F" w14:textId="4B06E21F" w:rsidR="004F61D7" w:rsidRPr="00410DE8" w:rsidRDefault="004F61D7" w:rsidP="004F61D7">
      <w:pPr>
        <w:spacing w:after="0" w:line="240" w:lineRule="auto"/>
        <w:jc w:val="both"/>
        <w:rPr>
          <w:rFonts w:ascii="Times New Roman" w:eastAsia="Times New Roman" w:hAnsi="Times New Roman" w:cs="Times New Roman"/>
          <w:sz w:val="24"/>
          <w:szCs w:val="24"/>
        </w:rPr>
      </w:pPr>
    </w:p>
    <w:p w14:paraId="1FC84F4C" w14:textId="3E5E3278" w:rsidR="004F61D7" w:rsidRPr="00410DE8" w:rsidRDefault="00B80451" w:rsidP="00AC2BB6">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 xml:space="preserve">50 The Commission shall evaluate the project application by awarding points for each sub-criterion of the sectoral criterion referred to in Sub-paragraphs 49.1 to 49.2 of these By-laws. </w:t>
      </w:r>
    </w:p>
    <w:p w14:paraId="6296C703" w14:textId="77777777" w:rsidR="004F61D7" w:rsidRPr="00410DE8" w:rsidRDefault="004F61D7" w:rsidP="004F61D7">
      <w:pPr>
        <w:spacing w:after="0" w:line="240" w:lineRule="auto"/>
        <w:jc w:val="both"/>
        <w:rPr>
          <w:rFonts w:ascii="Times New Roman" w:eastAsia="Times New Roman" w:hAnsi="Times New Roman" w:cs="Times New Roman"/>
          <w:sz w:val="24"/>
          <w:szCs w:val="24"/>
        </w:rPr>
      </w:pPr>
    </w:p>
    <w:p w14:paraId="4D5DA4F7" w14:textId="5CC19463" w:rsidR="004F61D7" w:rsidRPr="00410DE8" w:rsidRDefault="00B80451" w:rsidP="00AC2BB6">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 xml:space="preserve">51 The Commission shall calculate the total score of each project application for the sectoral criteria using the following formula: </w:t>
      </w:r>
    </w:p>
    <w:p w14:paraId="1C8E80A2" w14:textId="441607AB" w:rsidR="004F61D7" w:rsidRPr="00410DE8" w:rsidRDefault="004F61D7" w:rsidP="004F61D7">
      <w:pPr>
        <w:spacing w:after="0" w:line="240" w:lineRule="auto"/>
        <w:jc w:val="both"/>
        <w:rPr>
          <w:rFonts w:ascii="Times New Roman" w:eastAsia="Times New Roman" w:hAnsi="Times New Roman" w:cs="Times New Roman"/>
          <w:sz w:val="24"/>
          <w:szCs w:val="24"/>
        </w:rPr>
      </w:pPr>
      <w:r>
        <w:rPr>
          <w:rFonts w:ascii="Times New Roman" w:hAnsi="Times New Roman"/>
          <w:sz w:val="24"/>
        </w:rPr>
        <w:t>S</w:t>
      </w:r>
      <w:proofErr w:type="gramStart"/>
      <w:r>
        <w:rPr>
          <w:rFonts w:ascii="Times New Roman" w:hAnsi="Times New Roman"/>
          <w:sz w:val="24"/>
        </w:rPr>
        <w:t>=(</w:t>
      </w:r>
      <w:proofErr w:type="spellStart"/>
      <w:proofErr w:type="gramEnd"/>
      <w:r>
        <w:rPr>
          <w:rFonts w:ascii="Times New Roman" w:hAnsi="Times New Roman"/>
          <w:sz w:val="24"/>
        </w:rPr>
        <w:t>a+b+c+d+e</w:t>
      </w:r>
      <w:proofErr w:type="spellEnd"/>
      <w:r>
        <w:rPr>
          <w:rFonts w:ascii="Times New Roman" w:hAnsi="Times New Roman"/>
          <w:sz w:val="24"/>
        </w:rPr>
        <w:t xml:space="preserve">), where </w:t>
      </w:r>
    </w:p>
    <w:p w14:paraId="21E985B8" w14:textId="4265CA3D" w:rsidR="004F61D7" w:rsidRPr="00410DE8" w:rsidRDefault="00B5481A" w:rsidP="00AC2BB6">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 xml:space="preserve">50.1 S – overall score for the sectoral criteria of the project application; </w:t>
      </w:r>
    </w:p>
    <w:p w14:paraId="16BBA688" w14:textId="6C6B0DDF" w:rsidR="004F61D7" w:rsidRPr="004F61D7" w:rsidRDefault="00B5481A" w:rsidP="00AC2BB6">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 xml:space="preserve">50.2 </w:t>
      </w:r>
      <w:proofErr w:type="gramStart"/>
      <w:r>
        <w:rPr>
          <w:rFonts w:ascii="Times New Roman" w:hAnsi="Times New Roman"/>
          <w:sz w:val="24"/>
        </w:rPr>
        <w:t>a</w:t>
      </w:r>
      <w:proofErr w:type="gramEnd"/>
      <w:r>
        <w:rPr>
          <w:rFonts w:ascii="Times New Roman" w:hAnsi="Times New Roman"/>
          <w:sz w:val="24"/>
        </w:rPr>
        <w:t xml:space="preserve">, b, c, d, e – the score in each of the sector-specific evaluation sub-criteria 49.1 to 49.2 of this Regulation. </w:t>
      </w:r>
    </w:p>
    <w:p w14:paraId="37F07C35" w14:textId="77777777" w:rsidR="004F61D7" w:rsidRPr="004F61D7" w:rsidRDefault="004F61D7" w:rsidP="004F61D7">
      <w:pPr>
        <w:spacing w:after="0" w:line="240" w:lineRule="auto"/>
        <w:jc w:val="both"/>
        <w:rPr>
          <w:rFonts w:ascii="Times New Roman" w:eastAsia="Times New Roman" w:hAnsi="Times New Roman" w:cs="Times New Roman"/>
          <w:sz w:val="24"/>
          <w:szCs w:val="24"/>
        </w:rPr>
      </w:pPr>
    </w:p>
    <w:p w14:paraId="4C375BCF" w14:textId="4BD7FE6C" w:rsidR="00F61AA0" w:rsidRDefault="00B80451" w:rsidP="004F61D7">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 xml:space="preserve">52 The total maximum score to </w:t>
      </w:r>
      <w:proofErr w:type="gramStart"/>
      <w:r>
        <w:rPr>
          <w:rFonts w:ascii="Times New Roman" w:hAnsi="Times New Roman"/>
          <w:sz w:val="24"/>
        </w:rPr>
        <w:t>be obtained</w:t>
      </w:r>
      <w:proofErr w:type="gramEnd"/>
      <w:r>
        <w:rPr>
          <w:rFonts w:ascii="Times New Roman" w:hAnsi="Times New Roman"/>
          <w:sz w:val="24"/>
        </w:rPr>
        <w:t xml:space="preserve"> in the evaluation of the sectoral criteria is 4.5 points, which, according to Sub-paragraph 33.2 of the Cabinet Regulation, is 30 % of the total maximum amount of points awarded in the scientific criteria. </w:t>
      </w:r>
    </w:p>
    <w:p w14:paraId="6A857A45" w14:textId="77777777" w:rsidR="00F61AA0" w:rsidRDefault="00F61AA0" w:rsidP="004F61D7">
      <w:pPr>
        <w:spacing w:after="0" w:line="240" w:lineRule="auto"/>
        <w:ind w:firstLine="720"/>
        <w:jc w:val="both"/>
        <w:rPr>
          <w:rFonts w:ascii="Times New Roman" w:eastAsia="Times New Roman" w:hAnsi="Times New Roman" w:cs="Times New Roman"/>
          <w:sz w:val="24"/>
          <w:szCs w:val="24"/>
        </w:rPr>
      </w:pPr>
    </w:p>
    <w:p w14:paraId="68C34159" w14:textId="3ACC8AB8" w:rsidR="004F61D7" w:rsidRDefault="00F61AA0" w:rsidP="00AC2BB6">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53 The Commission shall sum the assessment referred to in Paragraph 52 of the By-laws with the score indicated for each project application in the list referred to in Sub-paragraph 48.1 of the By-laws.</w:t>
      </w:r>
    </w:p>
    <w:p w14:paraId="453712F8" w14:textId="77777777" w:rsidR="004F61D7" w:rsidRDefault="004F61D7" w:rsidP="004F61D7">
      <w:pPr>
        <w:spacing w:after="0" w:line="240" w:lineRule="auto"/>
        <w:jc w:val="both"/>
        <w:rPr>
          <w:rFonts w:ascii="Times New Roman" w:eastAsia="Times New Roman" w:hAnsi="Times New Roman" w:cs="Times New Roman"/>
          <w:sz w:val="24"/>
          <w:szCs w:val="24"/>
        </w:rPr>
      </w:pPr>
    </w:p>
    <w:p w14:paraId="5ADB5D3D" w14:textId="4F21AE70" w:rsidR="004F61D7" w:rsidRPr="00AC2BB6" w:rsidRDefault="004F61D7" w:rsidP="00AC2BB6">
      <w:pPr>
        <w:rPr>
          <w:rFonts w:ascii="Times New Roman" w:eastAsia="Times New Roman" w:hAnsi="Times New Roman" w:cs="Times New Roman"/>
          <w:b/>
          <w:bCs/>
          <w:sz w:val="24"/>
          <w:szCs w:val="24"/>
        </w:rPr>
      </w:pPr>
      <w:r>
        <w:rPr>
          <w:rFonts w:ascii="Times New Roman" w:hAnsi="Times New Roman"/>
          <w:b/>
          <w:sz w:val="24"/>
        </w:rPr>
        <w:t>IX. Decision to Grant Funding or Reject a Project Application</w:t>
      </w:r>
    </w:p>
    <w:p w14:paraId="4526A122" w14:textId="77777777" w:rsidR="005D3DB1" w:rsidRPr="00873793" w:rsidRDefault="005D3DB1" w:rsidP="00AC2BB6">
      <w:pPr>
        <w:spacing w:after="0" w:line="240" w:lineRule="auto"/>
        <w:jc w:val="both"/>
        <w:rPr>
          <w:rFonts w:ascii="Times New Roman" w:eastAsia="Times New Roman" w:hAnsi="Times New Roman" w:cs="Times New Roman"/>
          <w:sz w:val="24"/>
          <w:szCs w:val="24"/>
        </w:rPr>
      </w:pPr>
    </w:p>
    <w:p w14:paraId="76008092" w14:textId="344C772D" w:rsidR="005D3DB1" w:rsidRPr="00873793" w:rsidRDefault="005D3DB1" w:rsidP="005D3DB1">
      <w:pPr>
        <w:spacing w:after="0" w:line="240" w:lineRule="auto"/>
        <w:jc w:val="both"/>
        <w:rPr>
          <w:rFonts w:ascii="Times New Roman" w:eastAsia="Times New Roman" w:hAnsi="Times New Roman" w:cs="Times New Roman"/>
          <w:sz w:val="24"/>
          <w:szCs w:val="24"/>
        </w:rPr>
      </w:pPr>
      <w:r>
        <w:rPr>
          <w:rFonts w:ascii="Times New Roman" w:hAnsi="Times New Roman"/>
          <w:sz w:val="24"/>
        </w:rPr>
        <w:tab/>
        <w:t xml:space="preserve">54 The Commission shall, within one week of </w:t>
      </w:r>
      <w:bookmarkStart w:id="8" w:name="_Hlk78746350"/>
      <w:r>
        <w:rPr>
          <w:rFonts w:ascii="Times New Roman" w:hAnsi="Times New Roman"/>
          <w:sz w:val="24"/>
        </w:rPr>
        <w:t xml:space="preserve">receipt of the list of project applications </w:t>
      </w:r>
      <w:bookmarkEnd w:id="8"/>
      <w:r>
        <w:rPr>
          <w:rFonts w:ascii="Times New Roman" w:hAnsi="Times New Roman"/>
          <w:sz w:val="24"/>
        </w:rPr>
        <w:t xml:space="preserve">and the recommendations of the experts and the list referred to in Paragraph 53 of the By-laws, adopt the decision provided for in Paragraph 8.3.1 or 8.3.2 of the Cabinet Regulation for each project application included in the list of project applications. </w:t>
      </w:r>
      <w:bookmarkStart w:id="9" w:name="_Hlk79475306"/>
      <w:r>
        <w:rPr>
          <w:rFonts w:ascii="Times New Roman" w:hAnsi="Times New Roman"/>
          <w:sz w:val="24"/>
        </w:rPr>
        <w:t xml:space="preserve">The decisions made by the Council </w:t>
      </w:r>
      <w:proofErr w:type="gramStart"/>
      <w:r>
        <w:rPr>
          <w:rFonts w:ascii="Times New Roman" w:hAnsi="Times New Roman"/>
          <w:sz w:val="24"/>
        </w:rPr>
        <w:t>shall be forwarded</w:t>
      </w:r>
      <w:proofErr w:type="gramEnd"/>
      <w:r>
        <w:rPr>
          <w:rFonts w:ascii="Times New Roman" w:hAnsi="Times New Roman"/>
          <w:sz w:val="24"/>
        </w:rPr>
        <w:t xml:space="preserve"> to the applicants.</w:t>
      </w:r>
      <w:bookmarkEnd w:id="9"/>
    </w:p>
    <w:bookmarkEnd w:id="7"/>
    <w:p w14:paraId="51C82961" w14:textId="534DE6C6" w:rsidR="00254586" w:rsidRPr="00873793" w:rsidRDefault="00254586" w:rsidP="00254586">
      <w:pPr>
        <w:spacing w:after="0" w:line="240" w:lineRule="auto"/>
        <w:jc w:val="both"/>
        <w:rPr>
          <w:rFonts w:ascii="Times New Roman" w:eastAsia="Times New Roman" w:hAnsi="Times New Roman" w:cs="Times New Roman"/>
          <w:sz w:val="24"/>
          <w:szCs w:val="24"/>
        </w:rPr>
      </w:pPr>
    </w:p>
    <w:p w14:paraId="06E86228" w14:textId="422EB446" w:rsidR="00254586" w:rsidRPr="00873793" w:rsidRDefault="00254586" w:rsidP="00254586">
      <w:pPr>
        <w:spacing w:after="0" w:line="240" w:lineRule="auto"/>
        <w:jc w:val="center"/>
        <w:outlineLvl w:val="0"/>
        <w:rPr>
          <w:rFonts w:ascii="Times New Roman" w:hAnsi="Times New Roman"/>
          <w:b/>
          <w:color w:val="000000"/>
          <w:kern w:val="36"/>
          <w:sz w:val="24"/>
        </w:rPr>
      </w:pPr>
      <w:r>
        <w:rPr>
          <w:rFonts w:ascii="Times New Roman" w:hAnsi="Times New Roman"/>
          <w:b/>
          <w:color w:val="000000"/>
          <w:sz w:val="24"/>
        </w:rPr>
        <w:t>IX. Entering into a Project Agreement and Financing</w:t>
      </w:r>
    </w:p>
    <w:p w14:paraId="1C0A5766" w14:textId="77777777" w:rsidR="00254586" w:rsidRPr="00873793" w:rsidRDefault="00254586" w:rsidP="00254586">
      <w:pPr>
        <w:spacing w:after="0" w:line="240" w:lineRule="auto"/>
        <w:outlineLvl w:val="0"/>
        <w:rPr>
          <w:rFonts w:ascii="Times New Roman" w:eastAsia="Times New Roman" w:hAnsi="Times New Roman" w:cs="Times New Roman"/>
          <w:b/>
          <w:bCs/>
          <w:color w:val="000000"/>
          <w:kern w:val="36"/>
          <w:sz w:val="24"/>
          <w:szCs w:val="24"/>
        </w:rPr>
      </w:pPr>
    </w:p>
    <w:p w14:paraId="61C053CF" w14:textId="402E42B8" w:rsidR="002C408D" w:rsidRPr="00873793" w:rsidRDefault="0029584A" w:rsidP="002C408D">
      <w:pPr>
        <w:spacing w:after="0" w:line="240" w:lineRule="auto"/>
        <w:ind w:firstLine="720"/>
        <w:jc w:val="both"/>
        <w:rPr>
          <w:rFonts w:ascii="Times New Roman" w:eastAsia="Times New Roman" w:hAnsi="Times New Roman" w:cs="Times New Roman"/>
          <w:sz w:val="24"/>
          <w:szCs w:val="24"/>
        </w:rPr>
      </w:pPr>
      <w:proofErr w:type="gramStart"/>
      <w:r>
        <w:rPr>
          <w:rFonts w:ascii="Times New Roman" w:hAnsi="Times New Roman"/>
          <w:color w:val="000000"/>
          <w:sz w:val="24"/>
        </w:rPr>
        <w:t xml:space="preserve">55 </w:t>
      </w:r>
      <w:r>
        <w:rPr>
          <w:rFonts w:ascii="Times New Roman" w:hAnsi="Times New Roman"/>
          <w:sz w:val="24"/>
        </w:rPr>
        <w:t>The Council shall, within 10 calendar days from the date of entry into force, as per Paragraph 8.3.1 of the Cabinet Regulation,</w:t>
      </w:r>
      <w:r>
        <w:rPr>
          <w:rFonts w:ascii="Times New Roman" w:hAnsi="Times New Roman"/>
          <w:sz w:val="24"/>
          <w:shd w:val="clear" w:color="auto" w:fill="FFFFFF"/>
        </w:rPr>
        <w:t> </w:t>
      </w:r>
      <w:r>
        <w:rPr>
          <w:rFonts w:ascii="Times New Roman" w:hAnsi="Times New Roman"/>
          <w:sz w:val="24"/>
        </w:rPr>
        <w:t xml:space="preserve">on granting of  funding for the implementation of the project shall enter into a project agreement with the project applicant (hereinafter - the project promoter) using Annex 11 to the By-laws “Agreement on the Implementation of the Project of the </w:t>
      </w:r>
      <w:r w:rsidR="00CC0F92">
        <w:rPr>
          <w:rFonts w:ascii="Times New Roman" w:hAnsi="Times New Roman"/>
          <w:sz w:val="24"/>
        </w:rPr>
        <w:t>National Research Programme</w:t>
      </w:r>
      <w:r>
        <w:rPr>
          <w:rFonts w:ascii="Times New Roman" w:hAnsi="Times New Roman"/>
          <w:sz w:val="24"/>
        </w:rPr>
        <w:t xml:space="preserve"> “Research and Sustainable Use of Local Resources for the Development of Latvia” for 2023-2025”.</w:t>
      </w:r>
      <w:proofErr w:type="gramEnd"/>
      <w:r>
        <w:rPr>
          <w:rFonts w:ascii="Times New Roman" w:hAnsi="Times New Roman"/>
          <w:sz w:val="24"/>
        </w:rPr>
        <w:t xml:space="preserve"> If the Commission has decided on the necessity and validity of implementing the experts’ recommendations, the Council shall include the recommendations in the preparation of the project agreement. </w:t>
      </w:r>
      <w:r>
        <w:rPr>
          <w:rFonts w:ascii="Times New Roman" w:hAnsi="Times New Roman"/>
          <w:sz w:val="24"/>
          <w:shd w:val="clear" w:color="auto" w:fill="FFFFFF"/>
        </w:rPr>
        <w:t xml:space="preserve">The wording of the project agreement </w:t>
      </w:r>
      <w:proofErr w:type="gramStart"/>
      <w:r>
        <w:rPr>
          <w:rFonts w:ascii="Times New Roman" w:hAnsi="Times New Roman"/>
          <w:sz w:val="24"/>
          <w:shd w:val="clear" w:color="auto" w:fill="FFFFFF"/>
        </w:rPr>
        <w:t>may be adjusted</w:t>
      </w:r>
      <w:proofErr w:type="gramEnd"/>
      <w:r>
        <w:rPr>
          <w:rFonts w:ascii="Times New Roman" w:hAnsi="Times New Roman"/>
          <w:sz w:val="24"/>
          <w:shd w:val="clear" w:color="auto" w:fill="FFFFFF"/>
        </w:rPr>
        <w:t xml:space="preserve"> during the project preparation process to reflect the specific content of the project.</w:t>
      </w:r>
    </w:p>
    <w:p w14:paraId="2A5C2450" w14:textId="77777777" w:rsidR="002C408D" w:rsidRPr="00873793" w:rsidRDefault="002C408D" w:rsidP="002C408D">
      <w:pPr>
        <w:spacing w:after="0" w:line="240" w:lineRule="auto"/>
        <w:jc w:val="both"/>
        <w:rPr>
          <w:rFonts w:ascii="Times New Roman" w:eastAsia="Times New Roman" w:hAnsi="Times New Roman" w:cs="Times New Roman"/>
          <w:sz w:val="24"/>
          <w:szCs w:val="24"/>
        </w:rPr>
      </w:pPr>
    </w:p>
    <w:p w14:paraId="2BE9CB0F" w14:textId="15713B10" w:rsidR="002C408D" w:rsidRPr="00873793" w:rsidRDefault="002C408D" w:rsidP="002C408D">
      <w:pPr>
        <w:spacing w:after="0" w:line="240" w:lineRule="auto"/>
        <w:ind w:firstLine="720"/>
        <w:jc w:val="both"/>
        <w:rPr>
          <w:rFonts w:ascii="Times New Roman" w:hAnsi="Times New Roman" w:cs="Times New Roman"/>
          <w:sz w:val="24"/>
        </w:rPr>
      </w:pPr>
      <w:proofErr w:type="gramStart"/>
      <w:r>
        <w:rPr>
          <w:rFonts w:ascii="Times New Roman" w:hAnsi="Times New Roman"/>
          <w:sz w:val="24"/>
        </w:rPr>
        <w:t>56</w:t>
      </w:r>
      <w:proofErr w:type="gramEnd"/>
      <w:r>
        <w:rPr>
          <w:rFonts w:ascii="Times New Roman" w:hAnsi="Times New Roman"/>
          <w:sz w:val="24"/>
        </w:rPr>
        <w:t xml:space="preserve"> Project costs are eligible from 1 August 2023, taking into account the specificities of the sector. In the event of non-compliance with the terms of the project agreement, the project and the By-laws, the Council shall require the project promoter to refund all or part of the financing granted to the project, in conformity with the terms of the project agreement. </w:t>
      </w:r>
    </w:p>
    <w:p w14:paraId="431FC88E" w14:textId="77777777" w:rsidR="002C408D" w:rsidRPr="00873793" w:rsidRDefault="002C408D" w:rsidP="002C408D">
      <w:pPr>
        <w:spacing w:after="0" w:line="240" w:lineRule="auto"/>
        <w:ind w:firstLine="720"/>
        <w:jc w:val="both"/>
        <w:rPr>
          <w:rFonts w:ascii="Times New Roman" w:hAnsi="Times New Roman" w:cs="Times New Roman"/>
          <w:sz w:val="24"/>
        </w:rPr>
      </w:pPr>
    </w:p>
    <w:p w14:paraId="355DBBB7" w14:textId="21784848" w:rsidR="002C408D" w:rsidRPr="00873793" w:rsidRDefault="002C408D" w:rsidP="002C408D">
      <w:pPr>
        <w:spacing w:after="0" w:line="240" w:lineRule="auto"/>
        <w:ind w:firstLine="720"/>
        <w:jc w:val="both"/>
        <w:rPr>
          <w:rFonts w:ascii="Times New Roman" w:eastAsia="Times New Roman" w:hAnsi="Times New Roman" w:cs="Times New Roman"/>
          <w:sz w:val="24"/>
          <w:szCs w:val="24"/>
        </w:rPr>
      </w:pPr>
      <w:bookmarkStart w:id="10" w:name="_Hlk78716547"/>
      <w:r>
        <w:rPr>
          <w:rFonts w:ascii="Times New Roman" w:hAnsi="Times New Roman"/>
          <w:sz w:val="24"/>
        </w:rPr>
        <w:t xml:space="preserve">57 Subject to a minimum </w:t>
      </w:r>
      <w:proofErr w:type="gramStart"/>
      <w:r>
        <w:rPr>
          <w:rFonts w:ascii="Times New Roman" w:hAnsi="Times New Roman"/>
          <w:sz w:val="24"/>
        </w:rPr>
        <w:t>project financing</w:t>
      </w:r>
      <w:proofErr w:type="gramEnd"/>
      <w:r>
        <w:rPr>
          <w:rFonts w:ascii="Times New Roman" w:hAnsi="Times New Roman"/>
          <w:sz w:val="24"/>
        </w:rPr>
        <w:t xml:space="preserve"> period of 12 months, the amount of the advance payment per project financing period shall be specified in the project agreement. </w:t>
      </w:r>
      <w:proofErr w:type="gramStart"/>
      <w:r>
        <w:rPr>
          <w:rFonts w:ascii="Times New Roman" w:hAnsi="Times New Roman"/>
          <w:sz w:val="24"/>
        </w:rPr>
        <w:t>If the project promoter needs to extend the project implementation period on the basis of Paragraph 39 of the Cabinet Regulation, it may be extended by up to one year for the consolidation and publication of results without additional funding, for which the project promoter shall submit a reasoned application to the Board at least three calendar months before the end of the project period on the need for the extension and Annex 12 to the project agreement “Plan for the Consolidation of Results”.</w:t>
      </w:r>
      <w:proofErr w:type="gramEnd"/>
    </w:p>
    <w:p w14:paraId="67F723EF" w14:textId="77777777" w:rsidR="002C408D" w:rsidRPr="00873793" w:rsidRDefault="002C408D" w:rsidP="002C408D">
      <w:pPr>
        <w:spacing w:after="0" w:line="240" w:lineRule="auto"/>
        <w:ind w:firstLine="720"/>
        <w:jc w:val="both"/>
        <w:rPr>
          <w:rFonts w:ascii="Times New Roman" w:eastAsia="Times New Roman" w:hAnsi="Times New Roman" w:cs="Times New Roman"/>
          <w:sz w:val="24"/>
          <w:szCs w:val="24"/>
        </w:rPr>
      </w:pPr>
    </w:p>
    <w:bookmarkEnd w:id="10"/>
    <w:p w14:paraId="388BB3E2" w14:textId="298D1F95" w:rsidR="00254586" w:rsidRPr="00873793" w:rsidRDefault="002C408D" w:rsidP="002C408D">
      <w:pPr>
        <w:spacing w:after="0" w:line="240" w:lineRule="auto"/>
        <w:ind w:firstLine="720"/>
        <w:jc w:val="both"/>
        <w:rPr>
          <w:rFonts w:ascii="Times New Roman" w:eastAsia="Times New Roman" w:hAnsi="Times New Roman" w:cs="Times New Roman"/>
          <w:color w:val="000000"/>
          <w:sz w:val="24"/>
          <w:szCs w:val="24"/>
        </w:rPr>
      </w:pPr>
      <w:proofErr w:type="gramStart"/>
      <w:r>
        <w:rPr>
          <w:rFonts w:ascii="Times New Roman" w:hAnsi="Times New Roman"/>
          <w:sz w:val="24"/>
        </w:rPr>
        <w:t>58 Where a project involves a project partner, the project promoter shall conclude a cooperation agreement setting out the financial conditions, the arrangements for settling disputes and for non-disclosure of confidential information, the rules governing the entry into force, duration, termination, a detailed cooperation plan and budget, taking into account the project application, as well as the rules on intellectual property rights.</w:t>
      </w:r>
      <w:proofErr w:type="gramEnd"/>
      <w:r>
        <w:rPr>
          <w:rFonts w:ascii="Times New Roman" w:hAnsi="Times New Roman"/>
          <w:sz w:val="24"/>
        </w:rPr>
        <w:t xml:space="preserve"> The </w:t>
      </w:r>
      <w:proofErr w:type="gramStart"/>
      <w:r>
        <w:rPr>
          <w:rFonts w:ascii="Times New Roman" w:hAnsi="Times New Roman"/>
          <w:sz w:val="24"/>
        </w:rPr>
        <w:t>cooperation agreement shall be submitted by the project promoter to the Council</w:t>
      </w:r>
      <w:proofErr w:type="gramEnd"/>
      <w:r>
        <w:rPr>
          <w:rFonts w:ascii="Times New Roman" w:hAnsi="Times New Roman"/>
          <w:sz w:val="24"/>
        </w:rPr>
        <w:t xml:space="preserve"> within two calendar weeks of the date of mutual signing of the project agreement. The project promoter is responsible for transferring the advance and final instalments of the project to the project partners within the time limits and in accordance with the procedures laid down in the cooperation agreements.</w:t>
      </w:r>
    </w:p>
    <w:p w14:paraId="7E5E09E9" w14:textId="77777777" w:rsidR="00254586" w:rsidRPr="00873793" w:rsidRDefault="00254586" w:rsidP="00254586">
      <w:pPr>
        <w:spacing w:after="0" w:line="240" w:lineRule="auto"/>
        <w:rPr>
          <w:rFonts w:ascii="Times New Roman" w:eastAsia="Times New Roman" w:hAnsi="Times New Roman" w:cs="Times New Roman"/>
          <w:sz w:val="24"/>
          <w:szCs w:val="24"/>
        </w:rPr>
      </w:pPr>
    </w:p>
    <w:p w14:paraId="78AF3696" w14:textId="77777777" w:rsidR="00254586" w:rsidRPr="00873793" w:rsidRDefault="00254586" w:rsidP="00254586">
      <w:pPr>
        <w:spacing w:after="0" w:line="240" w:lineRule="auto"/>
        <w:jc w:val="center"/>
        <w:outlineLvl w:val="0"/>
        <w:rPr>
          <w:rFonts w:ascii="Times New Roman" w:eastAsia="Times New Roman" w:hAnsi="Times New Roman" w:cs="Times New Roman"/>
          <w:color w:val="000000"/>
          <w:sz w:val="24"/>
          <w:szCs w:val="24"/>
        </w:rPr>
      </w:pPr>
      <w:r>
        <w:rPr>
          <w:rFonts w:ascii="Times New Roman" w:hAnsi="Times New Roman"/>
          <w:b/>
          <w:color w:val="000000"/>
          <w:sz w:val="24"/>
        </w:rPr>
        <w:t>X. Submission and Evaluation of the Mid-term and Final Scientific Report of the Project</w:t>
      </w:r>
    </w:p>
    <w:p w14:paraId="74CE1DF0" w14:textId="77777777" w:rsidR="00254586" w:rsidRPr="00873793" w:rsidRDefault="00254586" w:rsidP="00254586">
      <w:pPr>
        <w:spacing w:after="0" w:line="240" w:lineRule="auto"/>
        <w:rPr>
          <w:rFonts w:ascii="Times New Roman" w:eastAsia="Times New Roman" w:hAnsi="Times New Roman" w:cs="Times New Roman"/>
          <w:sz w:val="24"/>
          <w:szCs w:val="24"/>
        </w:rPr>
      </w:pPr>
    </w:p>
    <w:p w14:paraId="53DD3735" w14:textId="5679B523" w:rsidR="004A7B97" w:rsidRPr="00873793" w:rsidRDefault="00254586" w:rsidP="004A7B97">
      <w:pPr>
        <w:spacing w:after="0" w:line="240" w:lineRule="auto"/>
        <w:ind w:firstLine="720"/>
        <w:jc w:val="both"/>
        <w:rPr>
          <w:rFonts w:ascii="Times New Roman" w:eastAsia="Times New Roman" w:hAnsi="Times New Roman" w:cs="Times New Roman"/>
          <w:sz w:val="24"/>
          <w:szCs w:val="24"/>
        </w:rPr>
      </w:pPr>
      <w:proofErr w:type="gramStart"/>
      <w:r>
        <w:rPr>
          <w:rFonts w:ascii="Times New Roman" w:hAnsi="Times New Roman"/>
          <w:color w:val="000000"/>
          <w:sz w:val="24"/>
        </w:rPr>
        <w:t>59</w:t>
      </w:r>
      <w:r>
        <w:rPr>
          <w:rFonts w:ascii="Times New Roman" w:hAnsi="Times New Roman"/>
          <w:sz w:val="24"/>
        </w:rPr>
        <w:t xml:space="preserve"> The project promoter shall submit to the Council, through the Information System, </w:t>
      </w:r>
      <w:sdt>
        <w:sdtPr>
          <w:rPr>
            <w:rFonts w:ascii="Times New Roman" w:eastAsia="Times New Roman" w:hAnsi="Times New Roman" w:cs="Times New Roman"/>
            <w:sz w:val="24"/>
            <w:szCs w:val="24"/>
          </w:rPr>
          <w:id w:val="49437944"/>
          <w:placeholder>
            <w:docPart w:val="72976434C7D749D9B3903C14FAABB3A1"/>
          </w:placeholder>
        </w:sdtPr>
        <w:sdtEndPr/>
        <w:sdtContent>
          <w:r>
            <w:rPr>
              <w:rFonts w:ascii="Times New Roman" w:hAnsi="Times New Roman"/>
              <w:sz w:val="24"/>
            </w:rPr>
            <w:t>the mid-term scientific report of the project within one month from the date on which half of the project implementation period has elapsed; and</w:t>
          </w:r>
        </w:sdtContent>
      </w:sdt>
      <w:r>
        <w:rPr>
          <w:rFonts w:ascii="Times New Roman" w:hAnsi="Times New Roman"/>
          <w:sz w:val="24"/>
        </w:rPr>
        <w:t xml:space="preserve"> the final scientific report of the project within one month of the end date of the project as laid down in the project agreement.</w:t>
      </w:r>
      <w:proofErr w:type="gramEnd"/>
      <w:r>
        <w:rPr>
          <w:rFonts w:ascii="Times New Roman" w:hAnsi="Times New Roman"/>
          <w:sz w:val="24"/>
        </w:rPr>
        <w:t xml:space="preserve"> Where the duration of the project </w:t>
      </w:r>
      <w:proofErr w:type="gramStart"/>
      <w:r>
        <w:rPr>
          <w:rFonts w:ascii="Times New Roman" w:hAnsi="Times New Roman"/>
          <w:sz w:val="24"/>
        </w:rPr>
        <w:t>has been extended</w:t>
      </w:r>
      <w:proofErr w:type="gramEnd"/>
      <w:r>
        <w:rPr>
          <w:rFonts w:ascii="Times New Roman" w:hAnsi="Times New Roman"/>
          <w:sz w:val="24"/>
        </w:rPr>
        <w:t xml:space="preserve"> in accordance with Paragraph 57 of the By-laws, the project promoter shall submit the final scientific report of the project within one month of the expiry of the extension period in the Information System. </w:t>
      </w:r>
    </w:p>
    <w:p w14:paraId="689BD783" w14:textId="77777777" w:rsidR="004A7B97" w:rsidRPr="00873793" w:rsidRDefault="004A7B97" w:rsidP="004A7B97">
      <w:pPr>
        <w:spacing w:after="0" w:line="240" w:lineRule="auto"/>
        <w:ind w:firstLine="720"/>
        <w:jc w:val="both"/>
        <w:rPr>
          <w:rFonts w:ascii="Times New Roman" w:eastAsia="Times New Roman" w:hAnsi="Times New Roman" w:cs="Times New Roman"/>
          <w:sz w:val="24"/>
          <w:szCs w:val="24"/>
        </w:rPr>
      </w:pPr>
    </w:p>
    <w:p w14:paraId="3DA7AA49" w14:textId="6EC4E81B" w:rsidR="004A7B97" w:rsidRPr="00873793" w:rsidRDefault="00D56C3C" w:rsidP="004A7B97">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 xml:space="preserve">60 The Council shall ensure that experts who meet the requirements laid down in Paragraphs 23 and 24 of the Cabinet Regulation are involved in the assessment of the project’s </w:t>
      </w:r>
      <w:sdt>
        <w:sdtPr>
          <w:rPr>
            <w:rFonts w:ascii="Times New Roman" w:eastAsia="Times New Roman" w:hAnsi="Times New Roman" w:cs="Times New Roman"/>
            <w:sz w:val="24"/>
            <w:szCs w:val="24"/>
          </w:rPr>
          <w:id w:val="1142073261"/>
          <w:placeholder>
            <w:docPart w:val="72976434C7D749D9B3903C14FAABB3A1"/>
          </w:placeholder>
        </w:sdtPr>
        <w:sdtEndPr/>
        <w:sdtContent>
          <w:r>
            <w:rPr>
              <w:rFonts w:ascii="Times New Roman" w:hAnsi="Times New Roman"/>
              <w:sz w:val="24"/>
            </w:rPr>
            <w:t>mid-term scientific report</w:t>
          </w:r>
        </w:sdtContent>
      </w:sdt>
      <w:r>
        <w:rPr>
          <w:rFonts w:ascii="Times New Roman" w:hAnsi="Times New Roman"/>
          <w:sz w:val="24"/>
        </w:rPr>
        <w:t xml:space="preserve"> and final scientific report of the project in accordance with the procedure laid down in Paragraph 46 of the Cabinet Regulation.</w:t>
      </w:r>
    </w:p>
    <w:p w14:paraId="643C895C" w14:textId="07E41523" w:rsidR="004A7B97" w:rsidRPr="00873793" w:rsidRDefault="004A7B97" w:rsidP="004A7B97">
      <w:pPr>
        <w:spacing w:after="0" w:line="240" w:lineRule="auto"/>
        <w:ind w:firstLine="720"/>
        <w:jc w:val="both"/>
        <w:rPr>
          <w:rFonts w:ascii="Times New Roman" w:eastAsia="Times New Roman" w:hAnsi="Times New Roman" w:cs="Times New Roman"/>
          <w:sz w:val="24"/>
          <w:szCs w:val="24"/>
        </w:rPr>
      </w:pPr>
    </w:p>
    <w:p w14:paraId="016E7C45" w14:textId="1FFD6F69" w:rsidR="004A7B97" w:rsidRPr="00873793" w:rsidRDefault="00D56C3C" w:rsidP="004A7B97">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61 The Council:</w:t>
      </w:r>
    </w:p>
    <w:p w14:paraId="06A2217C" w14:textId="502A62E1" w:rsidR="004A7B97" w:rsidRPr="00873793" w:rsidRDefault="00D56C3C" w:rsidP="004A7B97">
      <w:pPr>
        <w:spacing w:after="0" w:line="240" w:lineRule="auto"/>
        <w:ind w:firstLine="720"/>
        <w:jc w:val="both"/>
        <w:rPr>
          <w:rFonts w:ascii="Times New Roman" w:eastAsia="Times New Roman" w:hAnsi="Times New Roman" w:cs="Times New Roman"/>
          <w:sz w:val="24"/>
          <w:szCs w:val="24"/>
        </w:rPr>
      </w:pPr>
      <w:proofErr w:type="gramStart"/>
      <w:r>
        <w:rPr>
          <w:rFonts w:ascii="Times New Roman" w:hAnsi="Times New Roman"/>
          <w:sz w:val="24"/>
        </w:rPr>
        <w:t>61.1 shall ensure that the mid-term scientific report or the final scientific report of the project is evaluated by at least two experts within two months in accordance with the procedure laid down in Paragraph 46 of the Cabinet Regulation, by filling out Annex 12 to the By-laws “Individual</w:t>
      </w:r>
      <w:sdt>
        <w:sdtPr>
          <w:rPr>
            <w:rFonts w:ascii="Times New Roman" w:eastAsia="Times New Roman" w:hAnsi="Times New Roman" w:cs="Times New Roman"/>
            <w:sz w:val="24"/>
            <w:szCs w:val="24"/>
          </w:rPr>
          <w:id w:val="1969543857"/>
          <w:placeholder>
            <w:docPart w:val="303BBB758B0D4FB582ECE35EC273C4E1"/>
          </w:placeholder>
        </w:sdtPr>
        <w:sdtEndPr/>
        <w:sdtContent>
          <w:r>
            <w:rPr>
              <w:rFonts w:ascii="Times New Roman" w:hAnsi="Times New Roman"/>
              <w:sz w:val="24"/>
            </w:rPr>
            <w:t>/Consolidated Evaluation Form of a Mid-term/</w:t>
          </w:r>
        </w:sdtContent>
      </w:sdt>
      <w:r>
        <w:rPr>
          <w:rFonts w:ascii="Times New Roman" w:hAnsi="Times New Roman"/>
          <w:sz w:val="24"/>
        </w:rPr>
        <w:t>Final Scientific Report of the Project” in conformity with the methodology for carrying out the expert-examination.</w:t>
      </w:r>
      <w:proofErr w:type="gramEnd"/>
      <w:r>
        <w:rPr>
          <w:rFonts w:ascii="Times New Roman" w:hAnsi="Times New Roman"/>
          <w:sz w:val="24"/>
        </w:rPr>
        <w:t xml:space="preserve"> </w:t>
      </w:r>
      <w:proofErr w:type="gramStart"/>
      <w:r>
        <w:rPr>
          <w:rFonts w:ascii="Times New Roman" w:hAnsi="Times New Roman"/>
          <w:sz w:val="24"/>
        </w:rPr>
        <w:t xml:space="preserve">If the experts cannot agree on a consolidated assessment of the mid-term scientific report or the final scientific report of the project, the Council shall engage another expert who shall assess the mid-term scientific report or the final scientific report of the project and, taking into account the contributions of the experts previously engaged, </w:t>
      </w:r>
      <w:bookmarkStart w:id="11" w:name="_Hlk78746608"/>
      <w:r>
        <w:rPr>
          <w:rFonts w:ascii="Times New Roman" w:hAnsi="Times New Roman"/>
          <w:sz w:val="24"/>
        </w:rPr>
        <w:t>i.e. the individual evaluations of the mid-term scientific report and the final scientific report of the project,</w:t>
      </w:r>
      <w:bookmarkEnd w:id="11"/>
      <w:r w:rsidR="00CC0F92">
        <w:rPr>
          <w:rFonts w:ascii="Times New Roman" w:hAnsi="Times New Roman"/>
          <w:sz w:val="24"/>
        </w:rPr>
        <w:t xml:space="preserve"> </w:t>
      </w:r>
      <w:r>
        <w:rPr>
          <w:rFonts w:ascii="Times New Roman" w:hAnsi="Times New Roman"/>
          <w:sz w:val="24"/>
        </w:rPr>
        <w:t>prepare and submit in the information system a consolidated evaluation of the mid-term scientific report and/or of the final scientific report of the project, subject to prior coordination with the other experts who have provided individual evaluations of the mid-term scientific report and of the final scientific report of the project;</w:t>
      </w:r>
      <w:proofErr w:type="gramEnd"/>
    </w:p>
    <w:p w14:paraId="225F6D5C" w14:textId="3C1CF344" w:rsidR="005E67AA" w:rsidRPr="00873793" w:rsidRDefault="00D56C3C" w:rsidP="004A7B97">
      <w:pPr>
        <w:spacing w:after="0" w:line="240" w:lineRule="auto"/>
        <w:ind w:firstLine="720"/>
        <w:jc w:val="both"/>
        <w:rPr>
          <w:rFonts w:ascii="Times New Roman" w:eastAsia="Times New Roman" w:hAnsi="Times New Roman" w:cs="Times New Roman"/>
          <w:color w:val="000000"/>
          <w:sz w:val="24"/>
          <w:szCs w:val="24"/>
        </w:rPr>
      </w:pPr>
      <w:proofErr w:type="gramStart"/>
      <w:r>
        <w:rPr>
          <w:rFonts w:ascii="Times New Roman" w:hAnsi="Times New Roman"/>
          <w:sz w:val="24"/>
        </w:rPr>
        <w:t>61.2 shall summarise the recommendations included in the consolidated expert evaluation of the mid-term scientific report or the final scientific report of the project and submit them for consideration by the Commission, which shall decide, within its terms of reference, on the necessity and feasibility of implementing those recommendations in the execution of the project concerned, instructing the Council to amend the project agreement accordingly, if necessary.</w:t>
      </w:r>
      <w:proofErr w:type="gramEnd"/>
    </w:p>
    <w:p w14:paraId="2B2AFCD1" w14:textId="0DAF26D9" w:rsidR="00254586" w:rsidRPr="00873793" w:rsidRDefault="00254586" w:rsidP="00254586">
      <w:pPr>
        <w:spacing w:after="0" w:line="240" w:lineRule="auto"/>
        <w:ind w:firstLine="720"/>
        <w:jc w:val="both"/>
        <w:rPr>
          <w:rFonts w:ascii="Times New Roman" w:eastAsia="Times New Roman" w:hAnsi="Times New Roman" w:cs="Times New Roman"/>
          <w:sz w:val="24"/>
          <w:szCs w:val="24"/>
        </w:rPr>
      </w:pPr>
    </w:p>
    <w:p w14:paraId="0C585A98" w14:textId="77777777" w:rsidR="003F0B38" w:rsidRDefault="003F0B38" w:rsidP="00254586">
      <w:pPr>
        <w:spacing w:after="0" w:line="240" w:lineRule="auto"/>
        <w:jc w:val="center"/>
        <w:outlineLvl w:val="0"/>
        <w:rPr>
          <w:rFonts w:ascii="Times New Roman" w:eastAsia="Times New Roman" w:hAnsi="Times New Roman" w:cs="Times New Roman"/>
          <w:b/>
          <w:bCs/>
          <w:color w:val="000000"/>
          <w:kern w:val="36"/>
          <w:sz w:val="24"/>
          <w:szCs w:val="24"/>
        </w:rPr>
      </w:pPr>
    </w:p>
    <w:p w14:paraId="63BF4C17" w14:textId="77777777" w:rsidR="003F0B38" w:rsidRDefault="003F0B38" w:rsidP="00254586">
      <w:pPr>
        <w:spacing w:after="0" w:line="240" w:lineRule="auto"/>
        <w:jc w:val="center"/>
        <w:outlineLvl w:val="0"/>
        <w:rPr>
          <w:rFonts w:ascii="Times New Roman" w:eastAsia="Times New Roman" w:hAnsi="Times New Roman" w:cs="Times New Roman"/>
          <w:b/>
          <w:bCs/>
          <w:color w:val="000000"/>
          <w:kern w:val="36"/>
          <w:sz w:val="24"/>
          <w:szCs w:val="24"/>
        </w:rPr>
      </w:pPr>
    </w:p>
    <w:p w14:paraId="2CDC0AD9" w14:textId="77777777" w:rsidR="003F0B38" w:rsidRDefault="003F0B38" w:rsidP="00254586">
      <w:pPr>
        <w:spacing w:after="0" w:line="240" w:lineRule="auto"/>
        <w:jc w:val="center"/>
        <w:outlineLvl w:val="0"/>
        <w:rPr>
          <w:rFonts w:ascii="Times New Roman" w:eastAsia="Times New Roman" w:hAnsi="Times New Roman" w:cs="Times New Roman"/>
          <w:b/>
          <w:bCs/>
          <w:color w:val="000000"/>
          <w:kern w:val="36"/>
          <w:sz w:val="24"/>
          <w:szCs w:val="24"/>
        </w:rPr>
      </w:pPr>
    </w:p>
    <w:p w14:paraId="2D3B6DB0" w14:textId="32882ABB" w:rsidR="00254586" w:rsidRPr="00873793" w:rsidRDefault="00254586" w:rsidP="00254586">
      <w:pPr>
        <w:spacing w:after="0" w:line="240" w:lineRule="auto"/>
        <w:jc w:val="center"/>
        <w:outlineLvl w:val="0"/>
        <w:rPr>
          <w:rFonts w:ascii="Times New Roman" w:eastAsia="Times New Roman" w:hAnsi="Times New Roman" w:cs="Times New Roman"/>
          <w:b/>
          <w:bCs/>
          <w:color w:val="000000"/>
          <w:kern w:val="36"/>
          <w:sz w:val="24"/>
          <w:szCs w:val="24"/>
        </w:rPr>
      </w:pPr>
      <w:r>
        <w:rPr>
          <w:rFonts w:ascii="Times New Roman" w:hAnsi="Times New Roman"/>
          <w:b/>
          <w:color w:val="000000"/>
          <w:sz w:val="24"/>
        </w:rPr>
        <w:t>XI. Mid-term and Final Report of the Council on the Implementation of the Programme</w:t>
      </w:r>
    </w:p>
    <w:p w14:paraId="5BEBBF4B" w14:textId="77777777" w:rsidR="00254586" w:rsidRPr="00873793" w:rsidRDefault="00254586" w:rsidP="00254586">
      <w:pPr>
        <w:spacing w:after="0" w:line="240" w:lineRule="auto"/>
        <w:jc w:val="center"/>
        <w:outlineLvl w:val="0"/>
        <w:rPr>
          <w:rFonts w:ascii="Times New Roman" w:eastAsia="Times New Roman" w:hAnsi="Times New Roman" w:cs="Times New Roman"/>
          <w:b/>
          <w:bCs/>
          <w:kern w:val="36"/>
          <w:sz w:val="24"/>
          <w:szCs w:val="24"/>
        </w:rPr>
      </w:pPr>
    </w:p>
    <w:p w14:paraId="5C20E7C7" w14:textId="3CD35688" w:rsidR="00633223" w:rsidRPr="00873793" w:rsidRDefault="00254586" w:rsidP="00633223">
      <w:pPr>
        <w:spacing w:after="0" w:line="240" w:lineRule="auto"/>
        <w:jc w:val="both"/>
        <w:rPr>
          <w:rFonts w:ascii="Times New Roman" w:eastAsia="Times New Roman" w:hAnsi="Times New Roman" w:cs="Times New Roman"/>
          <w:sz w:val="24"/>
          <w:szCs w:val="24"/>
        </w:rPr>
      </w:pPr>
      <w:r>
        <w:rPr>
          <w:rFonts w:ascii="Times New Roman" w:hAnsi="Times New Roman"/>
          <w:sz w:val="24"/>
        </w:rPr>
        <w:tab/>
        <w:t>62 The Council shall, in accordance with</w:t>
      </w:r>
      <w:r>
        <w:rPr>
          <w:rFonts w:ascii="Times New Roman" w:hAnsi="Times New Roman"/>
          <w:sz w:val="24"/>
          <w:shd w:val="clear" w:color="auto" w:fill="FFFFFF"/>
        </w:rPr>
        <w:t xml:space="preserve"> Paragraph</w:t>
      </w:r>
      <w:r>
        <w:rPr>
          <w:rFonts w:ascii="Times New Roman" w:hAnsi="Times New Roman"/>
          <w:sz w:val="24"/>
        </w:rPr>
        <w:t xml:space="preserve"> 7.6 and Paragraph 50 of the Cabinet Regulation, prepare the </w:t>
      </w:r>
      <w:sdt>
        <w:sdtPr>
          <w:rPr>
            <w:rFonts w:ascii="Times New Roman" w:eastAsia="Times New Roman" w:hAnsi="Times New Roman" w:cs="Times New Roman"/>
            <w:sz w:val="24"/>
            <w:szCs w:val="24"/>
          </w:rPr>
          <w:id w:val="1330869291"/>
          <w:placeholder>
            <w:docPart w:val="4EDBA052ADBF4B2DA7DB32E5C60CBC9D"/>
          </w:placeholder>
        </w:sdtPr>
        <w:sdtEndPr/>
        <w:sdtContent>
          <w:r>
            <w:rPr>
              <w:rFonts w:ascii="Times New Roman" w:hAnsi="Times New Roman"/>
              <w:sz w:val="24"/>
            </w:rPr>
            <w:t>mid-term or</w:t>
          </w:r>
        </w:sdtContent>
      </w:sdt>
      <w:r>
        <w:rPr>
          <w:rFonts w:ascii="Times New Roman" w:hAnsi="Times New Roman"/>
          <w:sz w:val="24"/>
        </w:rPr>
        <w:t xml:space="preserve"> final report of the Council on the implementation of the programme (hereinafter – the Council’s report) within four months of the completion of the evaluation of </w:t>
      </w:r>
      <w:sdt>
        <w:sdtPr>
          <w:rPr>
            <w:rFonts w:ascii="Times New Roman" w:eastAsia="Times New Roman" w:hAnsi="Times New Roman" w:cs="Times New Roman"/>
            <w:sz w:val="24"/>
            <w:szCs w:val="24"/>
          </w:rPr>
          <w:id w:val="-406460011"/>
          <w:placeholder>
            <w:docPart w:val="4EDBA052ADBF4B2DA7DB32E5C60CBC9D"/>
          </w:placeholder>
        </w:sdtPr>
        <w:sdtEndPr/>
        <w:sdtContent>
          <w:r>
            <w:rPr>
              <w:rFonts w:ascii="Times New Roman" w:hAnsi="Times New Roman"/>
              <w:sz w:val="24"/>
            </w:rPr>
            <w:t>mid-term scientific reports or</w:t>
          </w:r>
        </w:sdtContent>
      </w:sdt>
      <w:r>
        <w:rPr>
          <w:rFonts w:ascii="Times New Roman" w:hAnsi="Times New Roman"/>
          <w:sz w:val="24"/>
        </w:rPr>
        <w:t xml:space="preserve"> final scientific reports of all projects of the Programme.</w:t>
      </w:r>
      <w:r>
        <w:t xml:space="preserve"> </w:t>
      </w:r>
      <w:r>
        <w:rPr>
          <w:rFonts w:ascii="Times New Roman" w:hAnsi="Times New Roman"/>
          <w:sz w:val="24"/>
        </w:rPr>
        <w:t>In order to ensure transparency of information, the Council may group together all the projects in the Programme when preparing the Council’s report.</w:t>
      </w:r>
    </w:p>
    <w:p w14:paraId="7568B194" w14:textId="77777777" w:rsidR="00633223" w:rsidRPr="00873793" w:rsidRDefault="00633223" w:rsidP="00633223">
      <w:pPr>
        <w:spacing w:after="0" w:line="240" w:lineRule="auto"/>
        <w:jc w:val="both"/>
        <w:rPr>
          <w:rFonts w:ascii="Times New Roman" w:eastAsia="Times New Roman" w:hAnsi="Times New Roman" w:cs="Times New Roman"/>
          <w:sz w:val="24"/>
          <w:szCs w:val="24"/>
        </w:rPr>
      </w:pPr>
    </w:p>
    <w:p w14:paraId="4C71775F" w14:textId="75103DB9" w:rsidR="00633223" w:rsidRPr="00873793" w:rsidRDefault="00633223" w:rsidP="00633223">
      <w:pPr>
        <w:tabs>
          <w:tab w:val="left" w:pos="709"/>
        </w:tabs>
        <w:spacing w:after="0" w:line="240" w:lineRule="auto"/>
        <w:ind w:firstLine="142"/>
        <w:jc w:val="both"/>
        <w:rPr>
          <w:rFonts w:ascii="Times New Roman" w:eastAsia="Times New Roman" w:hAnsi="Times New Roman" w:cs="Times New Roman"/>
          <w:sz w:val="24"/>
          <w:szCs w:val="24"/>
        </w:rPr>
      </w:pPr>
      <w:r>
        <w:rPr>
          <w:rFonts w:ascii="Times New Roman" w:hAnsi="Times New Roman"/>
          <w:sz w:val="24"/>
        </w:rPr>
        <w:tab/>
        <w:t>63 The content of the Council report shall include:</w:t>
      </w:r>
    </w:p>
    <w:p w14:paraId="37FD540D" w14:textId="6E20E826" w:rsidR="00633223" w:rsidRPr="00873793" w:rsidRDefault="00D56C3C" w:rsidP="00633223">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63.1 statistics on funded projects (human resources involved, MSc/PhD theses defended);</w:t>
      </w:r>
    </w:p>
    <w:p w14:paraId="00CC4755" w14:textId="0ED87924" w:rsidR="00E039DC" w:rsidRDefault="00D56C3C" w:rsidP="00633223">
      <w:pPr>
        <w:tabs>
          <w:tab w:val="left" w:pos="709"/>
        </w:tabs>
        <w:spacing w:after="0" w:line="240" w:lineRule="auto"/>
        <w:ind w:left="709"/>
        <w:jc w:val="both"/>
        <w:rPr>
          <w:rFonts w:ascii="Times New Roman" w:eastAsia="Times New Roman" w:hAnsi="Times New Roman" w:cs="Times New Roman"/>
          <w:sz w:val="24"/>
          <w:szCs w:val="24"/>
        </w:rPr>
      </w:pPr>
      <w:r>
        <w:rPr>
          <w:rFonts w:ascii="Times New Roman" w:hAnsi="Times New Roman"/>
          <w:sz w:val="24"/>
        </w:rPr>
        <w:t xml:space="preserve">63.2 The results achieved and a description of them in line with the programme’s objective and tasks in conformity with the Cabinet Decision; </w:t>
      </w:r>
    </w:p>
    <w:p w14:paraId="0C8E36B7" w14:textId="5F93DDA3" w:rsidR="00633223" w:rsidRPr="00873793" w:rsidRDefault="00D56C3C" w:rsidP="00633223">
      <w:pPr>
        <w:tabs>
          <w:tab w:val="left" w:pos="709"/>
        </w:tabs>
        <w:spacing w:after="0" w:line="240" w:lineRule="auto"/>
        <w:ind w:left="709"/>
        <w:jc w:val="both"/>
        <w:rPr>
          <w:rFonts w:ascii="Times New Roman" w:hAnsi="Times New Roman" w:cs="Times New Roman"/>
        </w:rPr>
      </w:pPr>
      <w:r>
        <w:rPr>
          <w:rFonts w:ascii="Times New Roman" w:hAnsi="Times New Roman"/>
          <w:sz w:val="24"/>
        </w:rPr>
        <w:t>63.3 a description of the scientific cooperation (e.g. at international level, consortia, planned applications to international research and innovation programmes of the European Union, including Horizon Europe);</w:t>
      </w:r>
    </w:p>
    <w:p w14:paraId="46D5C29A" w14:textId="1AEEDD88" w:rsidR="00633223" w:rsidRPr="00873793" w:rsidRDefault="00D56C3C" w:rsidP="00633223">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63.4</w:t>
      </w:r>
      <w:r>
        <w:rPr>
          <w:rStyle w:val="apple-converted-space"/>
          <w:rFonts w:ascii="Times New Roman" w:hAnsi="Times New Roman"/>
          <w:sz w:val="24"/>
        </w:rPr>
        <w:t> </w:t>
      </w:r>
      <w:r>
        <w:rPr>
          <w:rFonts w:ascii="Times New Roman" w:hAnsi="Times New Roman"/>
          <w:sz w:val="24"/>
        </w:rPr>
        <w:t>socio-economic impact of project results (measures implemented at mid-term, concrete measures implemented at closure in line with the common (horizontal) objectives of the programme);</w:t>
      </w:r>
    </w:p>
    <w:p w14:paraId="119769A9" w14:textId="44F5C9B3" w:rsidR="00633223" w:rsidRPr="00873793" w:rsidRDefault="00633223" w:rsidP="00633223">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ab/>
        <w:t>63.5 information on the publication of project results in open access, as well as in repositories suitable for depositing research data (using FAIR principles);</w:t>
      </w:r>
    </w:p>
    <w:p w14:paraId="78BD3875" w14:textId="6CD8AAD2" w:rsidR="00633223" w:rsidRPr="00873793" w:rsidRDefault="00D56C3C" w:rsidP="00633223">
      <w:pPr>
        <w:spacing w:after="0" w:line="240" w:lineRule="auto"/>
        <w:ind w:left="709"/>
        <w:jc w:val="both"/>
        <w:rPr>
          <w:rFonts w:ascii="Times New Roman" w:eastAsia="Times New Roman" w:hAnsi="Times New Roman" w:cs="Times New Roman"/>
          <w:sz w:val="24"/>
          <w:szCs w:val="24"/>
        </w:rPr>
      </w:pPr>
      <w:proofErr w:type="gramStart"/>
      <w:r>
        <w:rPr>
          <w:rFonts w:ascii="Times New Roman" w:hAnsi="Times New Roman"/>
          <w:sz w:val="24"/>
        </w:rPr>
        <w:t>63.6</w:t>
      </w:r>
      <w:proofErr w:type="gramEnd"/>
      <w:r>
        <w:rPr>
          <w:rFonts w:ascii="Times New Roman" w:hAnsi="Times New Roman"/>
          <w:sz w:val="24"/>
        </w:rPr>
        <w:t xml:space="preserve"> other information as decided by the Commission.</w:t>
      </w:r>
    </w:p>
    <w:p w14:paraId="216E1B0D" w14:textId="316091D0" w:rsidR="00254586" w:rsidRPr="00873793" w:rsidRDefault="00254586" w:rsidP="00AF2A45">
      <w:pPr>
        <w:spacing w:after="0" w:line="240" w:lineRule="auto"/>
        <w:jc w:val="both"/>
        <w:rPr>
          <w:rFonts w:ascii="Times New Roman" w:eastAsia="Times New Roman" w:hAnsi="Times New Roman" w:cs="Times New Roman"/>
          <w:sz w:val="24"/>
          <w:szCs w:val="24"/>
        </w:rPr>
      </w:pPr>
    </w:p>
    <w:p w14:paraId="4B80EAC9" w14:textId="77777777" w:rsidR="00254586" w:rsidRPr="00873793" w:rsidRDefault="00254586" w:rsidP="00254586">
      <w:pPr>
        <w:spacing w:after="0" w:line="240" w:lineRule="auto"/>
        <w:jc w:val="center"/>
        <w:rPr>
          <w:rFonts w:ascii="Times New Roman" w:eastAsia="Times New Roman" w:hAnsi="Times New Roman" w:cs="Times New Roman"/>
          <w:b/>
          <w:bCs/>
          <w:color w:val="000000"/>
          <w:sz w:val="24"/>
          <w:szCs w:val="24"/>
        </w:rPr>
      </w:pPr>
      <w:r>
        <w:rPr>
          <w:rFonts w:ascii="Times New Roman" w:hAnsi="Times New Roman"/>
          <w:b/>
          <w:color w:val="000000"/>
          <w:sz w:val="24"/>
        </w:rPr>
        <w:t>XII. Information and Publicity Requirements</w:t>
      </w:r>
    </w:p>
    <w:p w14:paraId="2BBBEE6C" w14:textId="77777777" w:rsidR="00254586" w:rsidRPr="00873793" w:rsidRDefault="00254586" w:rsidP="00254586">
      <w:pPr>
        <w:spacing w:after="0" w:line="240" w:lineRule="auto"/>
        <w:jc w:val="center"/>
        <w:rPr>
          <w:rFonts w:ascii="Times New Roman" w:eastAsia="Times New Roman" w:hAnsi="Times New Roman" w:cs="Times New Roman"/>
          <w:b/>
          <w:bCs/>
          <w:color w:val="000000"/>
          <w:sz w:val="24"/>
          <w:szCs w:val="24"/>
        </w:rPr>
      </w:pPr>
    </w:p>
    <w:p w14:paraId="261EFE06" w14:textId="5138F940" w:rsidR="007675B5" w:rsidRPr="00873793" w:rsidRDefault="00D56C3C" w:rsidP="007675B5">
      <w:pPr>
        <w:spacing w:after="0" w:line="240" w:lineRule="auto"/>
        <w:ind w:firstLine="720"/>
        <w:jc w:val="both"/>
        <w:rPr>
          <w:rFonts w:ascii="Times New Roman" w:eastAsia="Times New Roman" w:hAnsi="Times New Roman" w:cs="Times New Roman"/>
          <w:sz w:val="24"/>
          <w:szCs w:val="24"/>
          <w:shd w:val="clear" w:color="auto" w:fill="FFFFFF"/>
        </w:rPr>
      </w:pPr>
      <w:proofErr w:type="gramStart"/>
      <w:r>
        <w:rPr>
          <w:rFonts w:ascii="Times New Roman" w:hAnsi="Times New Roman"/>
          <w:color w:val="000000"/>
          <w:sz w:val="24"/>
          <w:shd w:val="clear" w:color="auto" w:fill="FFFFFF"/>
        </w:rPr>
        <w:t>64</w:t>
      </w:r>
      <w:r>
        <w:rPr>
          <w:rFonts w:ascii="Times New Roman" w:hAnsi="Times New Roman"/>
          <w:sz w:val="24"/>
          <w:shd w:val="clear" w:color="auto" w:fill="FFFFFF"/>
        </w:rPr>
        <w:t xml:space="preserve"> The project promoter undertakes to publish the project information (including on the project implementation, scientific group, activities and achieved results) on the project promoter’s website and undertakes to ensure that this information is maintained and updated according to the achieved project results for at least five years from the date of signing of the certificate of acceptance-delivery on project execution as laid down in Paragraph 59.1.2 of the Cabinet Regulation, which is an annex to the project agreement.</w:t>
      </w:r>
      <w:proofErr w:type="gramEnd"/>
      <w:r>
        <w:rPr>
          <w:rFonts w:ascii="Times New Roman" w:hAnsi="Times New Roman"/>
          <w:sz w:val="24"/>
          <w:shd w:val="clear" w:color="auto" w:fill="FFFFFF"/>
        </w:rPr>
        <w:t xml:space="preserve"> </w:t>
      </w:r>
    </w:p>
    <w:p w14:paraId="0E04007A" w14:textId="77777777" w:rsidR="007675B5" w:rsidRPr="00873793" w:rsidRDefault="007675B5" w:rsidP="007675B5">
      <w:pPr>
        <w:spacing w:after="0" w:line="240" w:lineRule="auto"/>
        <w:ind w:firstLine="720"/>
        <w:jc w:val="both"/>
        <w:rPr>
          <w:rFonts w:ascii="Times New Roman" w:eastAsia="Times New Roman" w:hAnsi="Times New Roman" w:cs="Times New Roman"/>
          <w:sz w:val="24"/>
          <w:szCs w:val="24"/>
          <w:shd w:val="clear" w:color="auto" w:fill="FFFFFF"/>
        </w:rPr>
      </w:pPr>
    </w:p>
    <w:p w14:paraId="4A93090F" w14:textId="11BEEB69" w:rsidR="007675B5" w:rsidRPr="00873793" w:rsidRDefault="00D56C3C" w:rsidP="007675B5">
      <w:pPr>
        <w:spacing w:after="0" w:line="240" w:lineRule="auto"/>
        <w:ind w:firstLine="720"/>
        <w:jc w:val="both"/>
        <w:rPr>
          <w:rFonts w:ascii="Times New Roman" w:eastAsia="Times New Roman" w:hAnsi="Times New Roman" w:cs="Times New Roman"/>
          <w:sz w:val="24"/>
          <w:szCs w:val="24"/>
          <w:shd w:val="clear" w:color="auto" w:fill="FFFFFF"/>
        </w:rPr>
      </w:pPr>
      <w:r>
        <w:rPr>
          <w:rFonts w:ascii="Times New Roman" w:hAnsi="Times New Roman"/>
          <w:sz w:val="24"/>
          <w:shd w:val="clear" w:color="auto" w:fill="FFFFFF"/>
        </w:rPr>
        <w:t>65 The project promoter shall, within the procedures and deadlines laid down in the project agreement, provide publicity information to the Ministry of Agriculture and Council, which shall carry out communication and public information activities for the implementation of the project financed via the call for proposals. The Council shall compile this information and make it available to the public. The project promoter shall cooperate with the Council and participate in public information and communication activities organised by the Council, including the production of project design material, content development and joint workshops on the progress of the project.</w:t>
      </w:r>
    </w:p>
    <w:p w14:paraId="05CF5BE5" w14:textId="77777777" w:rsidR="007675B5" w:rsidRPr="00873793" w:rsidRDefault="007675B5" w:rsidP="007675B5">
      <w:pPr>
        <w:spacing w:after="0" w:line="240" w:lineRule="auto"/>
        <w:ind w:firstLine="720"/>
        <w:jc w:val="both"/>
        <w:rPr>
          <w:rFonts w:ascii="Times New Roman" w:eastAsia="Times New Roman" w:hAnsi="Times New Roman" w:cs="Times New Roman"/>
          <w:sz w:val="24"/>
          <w:szCs w:val="24"/>
          <w:shd w:val="clear" w:color="auto" w:fill="FFFFFF"/>
        </w:rPr>
      </w:pPr>
    </w:p>
    <w:p w14:paraId="7F0512B1" w14:textId="7991BC8D" w:rsidR="007675B5" w:rsidRPr="00873793" w:rsidRDefault="00D56C3C" w:rsidP="007675B5">
      <w:pPr>
        <w:spacing w:after="0" w:line="240" w:lineRule="auto"/>
        <w:ind w:firstLine="720"/>
        <w:jc w:val="both"/>
        <w:rPr>
          <w:rFonts w:ascii="Times New Roman" w:hAnsi="Times New Roman" w:cs="Times New Roman"/>
          <w:sz w:val="24"/>
          <w:szCs w:val="24"/>
        </w:rPr>
      </w:pPr>
      <w:r>
        <w:rPr>
          <w:rFonts w:ascii="Times New Roman" w:hAnsi="Times New Roman"/>
          <w:sz w:val="24"/>
        </w:rPr>
        <w:t xml:space="preserve">66 To promote the visibility of the project, the project promoter shall use the common graphic identity of the </w:t>
      </w:r>
      <w:r w:rsidR="00CC0F92">
        <w:rPr>
          <w:rFonts w:ascii="Times New Roman" w:hAnsi="Times New Roman"/>
          <w:sz w:val="24"/>
        </w:rPr>
        <w:t>National Research Programme</w:t>
      </w:r>
      <w:r>
        <w:rPr>
          <w:rFonts w:ascii="Times New Roman" w:hAnsi="Times New Roman"/>
          <w:sz w:val="24"/>
        </w:rPr>
        <w:t>s</w:t>
      </w:r>
      <w:r w:rsidR="007675B5" w:rsidRPr="00873793">
        <w:rPr>
          <w:rFonts w:ascii="Times New Roman" w:hAnsi="Times New Roman" w:cs="Times New Roman"/>
          <w:sz w:val="24"/>
          <w:szCs w:val="24"/>
          <w:vertAlign w:val="superscript"/>
        </w:rPr>
        <w:footnoteReference w:id="3"/>
      </w:r>
      <w:r w:rsidR="00CC0F92">
        <w:rPr>
          <w:rFonts w:ascii="Times New Roman" w:hAnsi="Times New Roman"/>
          <w:sz w:val="24"/>
        </w:rPr>
        <w:t xml:space="preserve"> </w:t>
      </w:r>
      <w:r>
        <w:rPr>
          <w:rFonts w:ascii="Times New Roman" w:hAnsi="Times New Roman"/>
          <w:sz w:val="24"/>
        </w:rPr>
        <w:t xml:space="preserve">as a basis and may additionally create a visual identity mark describing the project and including an abbreviation of the project name, which shall be consistent with the common graphic identity of the </w:t>
      </w:r>
      <w:r w:rsidR="00CC0F92">
        <w:rPr>
          <w:rFonts w:ascii="Times New Roman" w:hAnsi="Times New Roman"/>
          <w:sz w:val="24"/>
        </w:rPr>
        <w:t>National Research Programme</w:t>
      </w:r>
      <w:r>
        <w:rPr>
          <w:rFonts w:ascii="Times New Roman" w:hAnsi="Times New Roman"/>
          <w:sz w:val="24"/>
        </w:rPr>
        <w:t xml:space="preserve">s. If the </w:t>
      </w:r>
      <w:proofErr w:type="gramStart"/>
      <w:r>
        <w:rPr>
          <w:rFonts w:ascii="Times New Roman" w:hAnsi="Times New Roman"/>
          <w:sz w:val="24"/>
        </w:rPr>
        <w:t>project’s</w:t>
      </w:r>
      <w:proofErr w:type="gramEnd"/>
      <w:r>
        <w:rPr>
          <w:rFonts w:ascii="Times New Roman" w:hAnsi="Times New Roman"/>
          <w:sz w:val="24"/>
        </w:rPr>
        <w:t xml:space="preserve"> established visual identity is used, it shall be used only in conjunction with the common graphic identity (or programme logo) of the </w:t>
      </w:r>
      <w:r w:rsidR="00CC0F92">
        <w:rPr>
          <w:rFonts w:ascii="Times New Roman" w:hAnsi="Times New Roman"/>
          <w:sz w:val="24"/>
        </w:rPr>
        <w:t>National Research Programme</w:t>
      </w:r>
      <w:r>
        <w:rPr>
          <w:rFonts w:ascii="Times New Roman" w:hAnsi="Times New Roman"/>
          <w:sz w:val="24"/>
        </w:rPr>
        <w:t>s.</w:t>
      </w:r>
    </w:p>
    <w:p w14:paraId="00AAFA7A" w14:textId="77777777" w:rsidR="007675B5" w:rsidRPr="00873793" w:rsidRDefault="007675B5" w:rsidP="007675B5">
      <w:pPr>
        <w:spacing w:after="0" w:line="240" w:lineRule="auto"/>
        <w:ind w:firstLine="720"/>
        <w:jc w:val="both"/>
        <w:rPr>
          <w:rFonts w:ascii="Times New Roman" w:hAnsi="Times New Roman" w:cs="Times New Roman"/>
          <w:sz w:val="24"/>
          <w:szCs w:val="24"/>
        </w:rPr>
      </w:pPr>
    </w:p>
    <w:p w14:paraId="51D56048" w14:textId="38BD23AD" w:rsidR="00254586" w:rsidRDefault="00D56C3C" w:rsidP="00E35C13">
      <w:pPr>
        <w:spacing w:after="0" w:line="240" w:lineRule="auto"/>
        <w:ind w:firstLine="720"/>
        <w:jc w:val="both"/>
        <w:rPr>
          <w:rFonts w:ascii="Times New Roman" w:hAnsi="Times New Roman" w:cs="Times New Roman"/>
          <w:sz w:val="24"/>
          <w:szCs w:val="24"/>
        </w:rPr>
      </w:pPr>
      <w:proofErr w:type="gramStart"/>
      <w:r>
        <w:rPr>
          <w:rFonts w:ascii="Times New Roman" w:hAnsi="Times New Roman"/>
          <w:sz w:val="24"/>
        </w:rPr>
        <w:t>67 The project promoter and project partners (if applicable) shall refer to the name of the programme, the source of funding and the project number when carrying out public information activities, publishing scientific articles and other project results, participating in conferences or otherwise presenting project results and activities, or shall use the project’s visual identity mark</w:t>
      </w:r>
      <w:r>
        <w:rPr>
          <w:rFonts w:ascii="Times New Roman" w:hAnsi="Times New Roman"/>
          <w:sz w:val="24"/>
          <w:shd w:val="clear" w:color="auto" w:fill="FFFFFF"/>
        </w:rPr>
        <w:t> </w:t>
      </w:r>
      <w:r>
        <w:rPr>
          <w:rFonts w:ascii="Times New Roman" w:hAnsi="Times New Roman"/>
          <w:sz w:val="24"/>
        </w:rPr>
        <w:t>referred to in Paragraph 61 of the By-laws.</w:t>
      </w:r>
      <w:proofErr w:type="gramEnd"/>
      <w:r>
        <w:rPr>
          <w:rFonts w:ascii="Times New Roman" w:hAnsi="Times New Roman"/>
          <w:sz w:val="24"/>
        </w:rPr>
        <w:t xml:space="preserve"> “The Guidelines for publicity activities under FLPP and VPP projects" (approved by Council Order No. 13 from 14 April 2021) are available here:</w:t>
      </w:r>
      <w:r>
        <w:t xml:space="preserve"> </w:t>
      </w:r>
      <w:hyperlink r:id="rId11" w:history="1">
        <w:r>
          <w:rPr>
            <w:rStyle w:val="Hyperlink"/>
            <w:rFonts w:ascii="Times New Roman" w:hAnsi="Times New Roman"/>
            <w:sz w:val="24"/>
          </w:rPr>
          <w:t>https://www.lzp.gov.lv/lv/media/25/download?attachment</w:t>
        </w:r>
      </w:hyperlink>
      <w:r>
        <w:rPr>
          <w:rFonts w:ascii="Times New Roman" w:hAnsi="Times New Roman"/>
          <w:sz w:val="24"/>
        </w:rPr>
        <w:t>.</w:t>
      </w:r>
    </w:p>
    <w:p w14:paraId="1A489A6A" w14:textId="77777777" w:rsidR="00596D70" w:rsidRPr="00873793" w:rsidRDefault="00596D70" w:rsidP="00E35C13">
      <w:pPr>
        <w:spacing w:after="0" w:line="240" w:lineRule="auto"/>
        <w:ind w:firstLine="720"/>
        <w:jc w:val="both"/>
        <w:rPr>
          <w:rFonts w:ascii="Times New Roman" w:hAnsi="Times New Roman" w:cs="Times New Roman"/>
          <w:sz w:val="24"/>
          <w:szCs w:val="24"/>
        </w:rPr>
      </w:pPr>
    </w:p>
    <w:p w14:paraId="01DB8DF7" w14:textId="77777777" w:rsidR="00254586" w:rsidRPr="00873793" w:rsidRDefault="00254586" w:rsidP="00254586">
      <w:pPr>
        <w:spacing w:after="0" w:line="240" w:lineRule="auto"/>
        <w:jc w:val="both"/>
        <w:rPr>
          <w:rFonts w:ascii="Times New Roman" w:eastAsia="Times New Roman" w:hAnsi="Times New Roman" w:cs="Times New Roman"/>
          <w:color w:val="000000"/>
          <w:sz w:val="24"/>
          <w:szCs w:val="24"/>
        </w:rPr>
      </w:pPr>
    </w:p>
    <w:p w14:paraId="5EE1EE1B" w14:textId="77777777" w:rsidR="00254586" w:rsidRPr="00873793" w:rsidRDefault="00254586" w:rsidP="00254586">
      <w:pPr>
        <w:spacing w:after="0" w:line="240" w:lineRule="auto"/>
        <w:ind w:firstLine="720"/>
        <w:jc w:val="center"/>
        <w:rPr>
          <w:rFonts w:ascii="Times New Roman" w:eastAsia="Times New Roman" w:hAnsi="Times New Roman" w:cs="Times New Roman"/>
          <w:b/>
          <w:color w:val="000000"/>
          <w:sz w:val="24"/>
          <w:szCs w:val="24"/>
        </w:rPr>
      </w:pPr>
      <w:r>
        <w:rPr>
          <w:rFonts w:ascii="Times New Roman" w:hAnsi="Times New Roman"/>
          <w:b/>
          <w:color w:val="000000"/>
          <w:sz w:val="24"/>
        </w:rPr>
        <w:t>XIII. Closing Provisions</w:t>
      </w:r>
    </w:p>
    <w:p w14:paraId="1C78768D" w14:textId="77777777" w:rsidR="00254586" w:rsidRPr="00873793" w:rsidRDefault="00254586" w:rsidP="00254586">
      <w:pPr>
        <w:spacing w:after="0" w:line="240" w:lineRule="auto"/>
        <w:jc w:val="center"/>
        <w:rPr>
          <w:rFonts w:ascii="Times New Roman" w:eastAsia="Times New Roman" w:hAnsi="Times New Roman" w:cs="Times New Roman"/>
          <w:b/>
          <w:bCs/>
          <w:color w:val="000000"/>
          <w:sz w:val="24"/>
          <w:szCs w:val="24"/>
        </w:rPr>
      </w:pPr>
    </w:p>
    <w:p w14:paraId="37846796" w14:textId="03243B34" w:rsidR="00ED71EB" w:rsidRPr="00873793" w:rsidRDefault="00D56C3C" w:rsidP="00254586">
      <w:pPr>
        <w:spacing w:after="0" w:line="240" w:lineRule="auto"/>
        <w:ind w:firstLine="720"/>
        <w:jc w:val="both"/>
        <w:rPr>
          <w:rFonts w:ascii="Times New Roman" w:eastAsia="Times New Roman" w:hAnsi="Times New Roman" w:cs="Times New Roman"/>
          <w:sz w:val="24"/>
          <w:szCs w:val="24"/>
          <w:shd w:val="clear" w:color="auto" w:fill="FFFFFF"/>
        </w:rPr>
      </w:pPr>
      <w:proofErr w:type="gramStart"/>
      <w:r>
        <w:rPr>
          <w:rFonts w:ascii="Times New Roman" w:hAnsi="Times New Roman"/>
          <w:color w:val="000000"/>
          <w:sz w:val="24"/>
          <w:shd w:val="clear" w:color="auto" w:fill="FFFFFF"/>
        </w:rPr>
        <w:t>68</w:t>
      </w:r>
      <w:proofErr w:type="gramEnd"/>
      <w:r>
        <w:rPr>
          <w:rFonts w:ascii="Times New Roman" w:hAnsi="Times New Roman"/>
          <w:color w:val="000000"/>
          <w:sz w:val="24"/>
          <w:shd w:val="clear" w:color="auto" w:fill="FFFFFF"/>
        </w:rPr>
        <w:t xml:space="preserve"> </w:t>
      </w:r>
      <w:r>
        <w:rPr>
          <w:rFonts w:ascii="Times New Roman" w:hAnsi="Times New Roman"/>
          <w:sz w:val="24"/>
          <w:shd w:val="clear" w:color="auto" w:fill="FFFFFF"/>
        </w:rPr>
        <w:t>Questions regarding the preparation and submission of the project application shall be sent to the following e-mail address no later than two working days before the deadline for submission of the project application:</w:t>
      </w:r>
      <w:r>
        <w:rPr>
          <w:rFonts w:ascii="Times New Roman" w:hAnsi="Times New Roman"/>
          <w:sz w:val="24"/>
        </w:rPr>
        <w:t xml:space="preserve"> </w:t>
      </w:r>
      <w:hyperlink r:id="rId12" w:history="1">
        <w:r>
          <w:rPr>
            <w:rStyle w:val="Hyperlink"/>
            <w:rFonts w:ascii="Times New Roman" w:hAnsi="Times New Roman"/>
            <w:color w:val="auto"/>
            <w:sz w:val="24"/>
            <w:shd w:val="clear" w:color="auto" w:fill="FFFFFF"/>
          </w:rPr>
          <w:t>vpp@lzp.gov.lv</w:t>
        </w:r>
      </w:hyperlink>
      <w:r>
        <w:rPr>
          <w:rFonts w:ascii="Times New Roman" w:hAnsi="Times New Roman"/>
          <w:sz w:val="24"/>
          <w:shd w:val="clear" w:color="auto" w:fill="FFFFFF"/>
        </w:rPr>
        <w:t xml:space="preserve">. Answers to questions sent by a project applicant </w:t>
      </w:r>
      <w:proofErr w:type="gramStart"/>
      <w:r>
        <w:rPr>
          <w:rFonts w:ascii="Times New Roman" w:hAnsi="Times New Roman"/>
          <w:sz w:val="24"/>
          <w:shd w:val="clear" w:color="auto" w:fill="FFFFFF"/>
        </w:rPr>
        <w:t>are sent</w:t>
      </w:r>
      <w:proofErr w:type="gramEnd"/>
      <w:r>
        <w:rPr>
          <w:rFonts w:ascii="Times New Roman" w:hAnsi="Times New Roman"/>
          <w:sz w:val="24"/>
          <w:shd w:val="clear" w:color="auto" w:fill="FFFFFF"/>
        </w:rPr>
        <w:t xml:space="preserve"> electronically, frequently asked questions and answers are published on the Council’s website </w:t>
      </w:r>
      <w:hyperlink r:id="rId13" w:history="1">
        <w:r>
          <w:rPr>
            <w:rStyle w:val="Hyperlink"/>
            <w:rFonts w:ascii="Times New Roman" w:hAnsi="Times New Roman"/>
            <w:color w:val="auto"/>
            <w:sz w:val="24"/>
            <w:shd w:val="clear" w:color="auto" w:fill="FFFFFF"/>
          </w:rPr>
          <w:t>www.lzp.gov.lv</w:t>
        </w:r>
      </w:hyperlink>
      <w:r>
        <w:rPr>
          <w:rFonts w:ascii="Times New Roman" w:hAnsi="Times New Roman"/>
          <w:sz w:val="24"/>
          <w:shd w:val="clear" w:color="auto" w:fill="FFFFFF"/>
        </w:rPr>
        <w:t xml:space="preserve">. Other questions about the implementation of the Programme </w:t>
      </w:r>
      <w:proofErr w:type="gramStart"/>
      <w:r>
        <w:rPr>
          <w:rFonts w:ascii="Times New Roman" w:hAnsi="Times New Roman"/>
          <w:sz w:val="24"/>
          <w:shd w:val="clear" w:color="auto" w:fill="FFFFFF"/>
        </w:rPr>
        <w:t>should also be sent</w:t>
      </w:r>
      <w:proofErr w:type="gramEnd"/>
      <w:r>
        <w:rPr>
          <w:rFonts w:ascii="Times New Roman" w:hAnsi="Times New Roman"/>
          <w:sz w:val="24"/>
          <w:shd w:val="clear" w:color="auto" w:fill="FFFFFF"/>
        </w:rPr>
        <w:t xml:space="preserve"> to the above-mentioned e-mail address.</w:t>
      </w:r>
    </w:p>
    <w:p w14:paraId="7EB8F2D0" w14:textId="77777777" w:rsidR="000024CF" w:rsidRPr="00873793" w:rsidRDefault="000024CF" w:rsidP="00254586">
      <w:pPr>
        <w:spacing w:after="0" w:line="240" w:lineRule="auto"/>
        <w:ind w:firstLine="720"/>
        <w:jc w:val="both"/>
        <w:rPr>
          <w:rFonts w:ascii="Times New Roman" w:eastAsia="Times New Roman" w:hAnsi="Times New Roman" w:cs="Times New Roman"/>
          <w:color w:val="000000"/>
          <w:sz w:val="24"/>
          <w:szCs w:val="24"/>
          <w:shd w:val="clear" w:color="auto" w:fill="FFFFFF"/>
        </w:rPr>
      </w:pPr>
    </w:p>
    <w:p w14:paraId="3E1D2F0B" w14:textId="38983CF2" w:rsidR="003D0627" w:rsidRDefault="00D56C3C" w:rsidP="00254586">
      <w:pPr>
        <w:spacing w:after="0" w:line="240" w:lineRule="auto"/>
        <w:ind w:firstLine="720"/>
        <w:jc w:val="both"/>
        <w:rPr>
          <w:rFonts w:ascii="Times New Roman" w:eastAsia="Times New Roman" w:hAnsi="Times New Roman" w:cs="Times New Roman"/>
          <w:color w:val="000000"/>
          <w:sz w:val="24"/>
          <w:szCs w:val="24"/>
          <w:shd w:val="clear" w:color="auto" w:fill="FFFFFF"/>
        </w:rPr>
      </w:pPr>
      <w:proofErr w:type="gramStart"/>
      <w:r>
        <w:rPr>
          <w:rFonts w:ascii="Times New Roman" w:hAnsi="Times New Roman"/>
          <w:color w:val="000000"/>
          <w:sz w:val="24"/>
          <w:shd w:val="clear" w:color="auto" w:fill="FFFFFF"/>
        </w:rPr>
        <w:t>69</w:t>
      </w:r>
      <w:proofErr w:type="gramEnd"/>
      <w:r>
        <w:rPr>
          <w:rFonts w:ascii="Times New Roman" w:hAnsi="Times New Roman"/>
          <w:color w:val="000000"/>
          <w:sz w:val="24"/>
          <w:shd w:val="clear" w:color="auto" w:fill="FFFFFF"/>
        </w:rPr>
        <w:t xml:space="preserve"> Information on project applications approved by the Commission is published on the websites: </w:t>
      </w:r>
      <w:hyperlink r:id="rId14" w:history="1">
        <w:r>
          <w:rPr>
            <w:rStyle w:val="Hyperlink"/>
            <w:rFonts w:ascii="Times New Roman" w:hAnsi="Times New Roman"/>
            <w:sz w:val="24"/>
            <w:shd w:val="clear" w:color="auto" w:fill="FFFFFF"/>
          </w:rPr>
          <w:t>www.zm.gov.lv</w:t>
        </w:r>
      </w:hyperlink>
      <w:r>
        <w:rPr>
          <w:rFonts w:ascii="Times New Roman" w:hAnsi="Times New Roman"/>
          <w:color w:val="000000"/>
          <w:sz w:val="24"/>
          <w:shd w:val="clear" w:color="auto" w:fill="FFFFFF"/>
        </w:rPr>
        <w:t xml:space="preserve"> and </w:t>
      </w:r>
      <w:hyperlink r:id="rId15" w:history="1">
        <w:r>
          <w:rPr>
            <w:rStyle w:val="Hyperlink"/>
            <w:rFonts w:ascii="Times New Roman" w:hAnsi="Times New Roman"/>
            <w:sz w:val="24"/>
            <w:shd w:val="clear" w:color="auto" w:fill="FFFFFF"/>
          </w:rPr>
          <w:t>www.lzp.gov.lv</w:t>
        </w:r>
      </w:hyperlink>
      <w:r>
        <w:rPr>
          <w:rFonts w:ascii="Times New Roman" w:hAnsi="Times New Roman"/>
          <w:color w:val="000000"/>
          <w:sz w:val="24"/>
          <w:shd w:val="clear" w:color="auto" w:fill="FFFFFF"/>
        </w:rPr>
        <w:t>.</w:t>
      </w:r>
    </w:p>
    <w:p w14:paraId="027E2D38" w14:textId="77777777" w:rsidR="003D0627" w:rsidRDefault="003D0627" w:rsidP="00254586">
      <w:pPr>
        <w:spacing w:after="0" w:line="240" w:lineRule="auto"/>
        <w:ind w:firstLine="720"/>
        <w:jc w:val="both"/>
        <w:rPr>
          <w:rFonts w:ascii="Times New Roman" w:eastAsia="Times New Roman" w:hAnsi="Times New Roman" w:cs="Times New Roman"/>
          <w:sz w:val="24"/>
          <w:szCs w:val="24"/>
          <w:shd w:val="clear" w:color="auto" w:fill="FFFFFF"/>
        </w:rPr>
      </w:pPr>
    </w:p>
    <w:p w14:paraId="668C9BE7" w14:textId="77777777" w:rsidR="00ED71EB" w:rsidRPr="00873793" w:rsidRDefault="00ED71EB" w:rsidP="00254586">
      <w:pPr>
        <w:spacing w:after="0" w:line="240" w:lineRule="auto"/>
        <w:rPr>
          <w:rFonts w:ascii="Times New Roman" w:eastAsia="Times New Roman" w:hAnsi="Times New Roman" w:cs="Times New Roman"/>
          <w:sz w:val="24"/>
          <w:szCs w:val="24"/>
        </w:rPr>
      </w:pPr>
    </w:p>
    <w:p w14:paraId="19F5DAD7" w14:textId="77777777" w:rsidR="00254586" w:rsidRPr="00873793" w:rsidRDefault="00254586" w:rsidP="00254586">
      <w:pPr>
        <w:spacing w:after="0" w:line="240" w:lineRule="auto"/>
        <w:jc w:val="center"/>
        <w:outlineLvl w:val="0"/>
        <w:rPr>
          <w:rFonts w:ascii="Times New Roman" w:eastAsia="Times New Roman" w:hAnsi="Times New Roman" w:cs="Times New Roman"/>
          <w:b/>
          <w:bCs/>
          <w:kern w:val="36"/>
          <w:sz w:val="48"/>
          <w:szCs w:val="48"/>
        </w:rPr>
      </w:pPr>
      <w:r>
        <w:rPr>
          <w:rFonts w:ascii="Times New Roman" w:hAnsi="Times New Roman"/>
          <w:b/>
          <w:color w:val="000000"/>
          <w:sz w:val="24"/>
        </w:rPr>
        <w:t>Annexes</w:t>
      </w:r>
    </w:p>
    <w:p w14:paraId="07D918A4" w14:textId="77777777" w:rsidR="00254586" w:rsidRPr="00873793" w:rsidRDefault="00254586" w:rsidP="00254586">
      <w:pPr>
        <w:spacing w:after="0" w:line="240" w:lineRule="auto"/>
        <w:rPr>
          <w:rFonts w:ascii="Times New Roman" w:eastAsia="Times New Roman" w:hAnsi="Times New Roman" w:cs="Times New Roman"/>
          <w:color w:val="000000"/>
          <w:sz w:val="24"/>
          <w:szCs w:val="24"/>
        </w:rPr>
      </w:pPr>
      <w:r>
        <w:rPr>
          <w:rFonts w:ascii="Times New Roman" w:hAnsi="Times New Roman"/>
          <w:color w:val="000000"/>
          <w:sz w:val="24"/>
        </w:rPr>
        <w:t xml:space="preserve"> </w:t>
      </w:r>
    </w:p>
    <w:p w14:paraId="2E92F756" w14:textId="77777777" w:rsidR="00254586" w:rsidRPr="00873793" w:rsidRDefault="00254586" w:rsidP="00254586">
      <w:pPr>
        <w:spacing w:after="0" w:line="240" w:lineRule="auto"/>
        <w:jc w:val="both"/>
        <w:rPr>
          <w:rFonts w:ascii="Times New Roman" w:eastAsia="Times New Roman" w:hAnsi="Times New Roman" w:cs="Times New Roman"/>
          <w:color w:val="000000"/>
          <w:sz w:val="24"/>
          <w:szCs w:val="24"/>
        </w:rPr>
      </w:pPr>
      <w:r>
        <w:rPr>
          <w:rFonts w:ascii="Times New Roman" w:hAnsi="Times New Roman"/>
          <w:b/>
          <w:color w:val="000000"/>
          <w:sz w:val="24"/>
        </w:rPr>
        <w:t>Annex </w:t>
      </w:r>
      <w:proofErr w:type="gramStart"/>
      <w:r>
        <w:rPr>
          <w:rFonts w:ascii="Times New Roman" w:hAnsi="Times New Roman"/>
          <w:b/>
          <w:color w:val="000000"/>
          <w:sz w:val="24"/>
        </w:rPr>
        <w:t>1</w:t>
      </w:r>
      <w:proofErr w:type="gramEnd"/>
      <w:r>
        <w:rPr>
          <w:rFonts w:ascii="Times New Roman" w:hAnsi="Times New Roman"/>
          <w:color w:val="000000"/>
          <w:sz w:val="24"/>
        </w:rPr>
        <w:t xml:space="preserve"> “Project Application”;</w:t>
      </w:r>
    </w:p>
    <w:p w14:paraId="57277B14" w14:textId="77777777" w:rsidR="00254586" w:rsidRPr="00873793" w:rsidRDefault="00254586" w:rsidP="00254586">
      <w:pPr>
        <w:spacing w:after="0" w:line="240" w:lineRule="auto"/>
        <w:jc w:val="both"/>
        <w:rPr>
          <w:rFonts w:ascii="Times New Roman" w:eastAsia="Times New Roman" w:hAnsi="Times New Roman" w:cs="Times New Roman"/>
          <w:color w:val="000000"/>
          <w:sz w:val="24"/>
          <w:szCs w:val="24"/>
        </w:rPr>
      </w:pPr>
      <w:r>
        <w:rPr>
          <w:rFonts w:ascii="Times New Roman" w:hAnsi="Times New Roman"/>
          <w:b/>
          <w:color w:val="000000"/>
          <w:sz w:val="24"/>
        </w:rPr>
        <w:t>Annex </w:t>
      </w:r>
      <w:proofErr w:type="gramStart"/>
      <w:r>
        <w:rPr>
          <w:rFonts w:ascii="Times New Roman" w:hAnsi="Times New Roman"/>
          <w:b/>
          <w:color w:val="000000"/>
          <w:sz w:val="24"/>
        </w:rPr>
        <w:t>2</w:t>
      </w:r>
      <w:proofErr w:type="gramEnd"/>
      <w:r>
        <w:rPr>
          <w:rFonts w:ascii="Times New Roman" w:hAnsi="Times New Roman"/>
          <w:color w:val="000000"/>
          <w:sz w:val="24"/>
        </w:rPr>
        <w:t xml:space="preserve"> “Methodology for the Preparation and Submission of the Project Application, </w:t>
      </w:r>
      <w:sdt>
        <w:sdtPr>
          <w:rPr>
            <w:rFonts w:ascii="Times New Roman" w:eastAsia="Times New Roman" w:hAnsi="Times New Roman" w:cs="Times New Roman"/>
            <w:color w:val="000000"/>
            <w:sz w:val="24"/>
            <w:szCs w:val="24"/>
          </w:rPr>
          <w:id w:val="-541901883"/>
          <w:placeholder>
            <w:docPart w:val="A37B085FD3B742F6BBACCA903A14EEB9"/>
          </w:placeholder>
        </w:sdtPr>
        <w:sdtEndPr/>
        <w:sdtContent>
          <w:r>
            <w:rPr>
              <w:rFonts w:ascii="Times New Roman" w:hAnsi="Times New Roman"/>
              <w:color w:val="000000"/>
              <w:sz w:val="24"/>
            </w:rPr>
            <w:t>the Mid-term Scientific Report,</w:t>
          </w:r>
        </w:sdtContent>
      </w:sdt>
      <w:r>
        <w:rPr>
          <w:rFonts w:ascii="Times New Roman" w:hAnsi="Times New Roman"/>
          <w:color w:val="000000"/>
          <w:sz w:val="24"/>
        </w:rPr>
        <w:t xml:space="preserve"> and the Final Scientific Report;</w:t>
      </w:r>
    </w:p>
    <w:p w14:paraId="20A98A21" w14:textId="77777777" w:rsidR="00254586" w:rsidRPr="00873793" w:rsidRDefault="00254586" w:rsidP="00254586">
      <w:pPr>
        <w:spacing w:after="0" w:line="240" w:lineRule="auto"/>
        <w:jc w:val="both"/>
        <w:rPr>
          <w:rFonts w:ascii="Times New Roman" w:eastAsia="Times New Roman" w:hAnsi="Times New Roman" w:cs="Times New Roman"/>
          <w:color w:val="000000"/>
          <w:sz w:val="24"/>
          <w:szCs w:val="24"/>
        </w:rPr>
      </w:pPr>
      <w:r>
        <w:rPr>
          <w:rFonts w:ascii="Times New Roman" w:hAnsi="Times New Roman"/>
          <w:b/>
          <w:color w:val="000000"/>
          <w:sz w:val="24"/>
        </w:rPr>
        <w:t>Annex </w:t>
      </w:r>
      <w:proofErr w:type="gramStart"/>
      <w:r>
        <w:rPr>
          <w:rFonts w:ascii="Times New Roman" w:hAnsi="Times New Roman"/>
          <w:b/>
          <w:color w:val="000000"/>
          <w:sz w:val="24"/>
        </w:rPr>
        <w:t>3</w:t>
      </w:r>
      <w:proofErr w:type="gramEnd"/>
      <w:r>
        <w:rPr>
          <w:rFonts w:ascii="Times New Roman" w:hAnsi="Times New Roman"/>
          <w:color w:val="000000"/>
          <w:sz w:val="24"/>
        </w:rPr>
        <w:t xml:space="preserve"> “Methodology for the Evaluation of the Conformity of a Project Application with the Administrative Evaluation Criteria”;</w:t>
      </w:r>
    </w:p>
    <w:p w14:paraId="2324E1FE" w14:textId="77777777" w:rsidR="00254586" w:rsidRPr="00873793" w:rsidRDefault="00254586" w:rsidP="00254586">
      <w:pPr>
        <w:spacing w:after="0" w:line="240" w:lineRule="auto"/>
        <w:jc w:val="both"/>
        <w:rPr>
          <w:rFonts w:ascii="Times New Roman" w:eastAsia="Times New Roman" w:hAnsi="Times New Roman" w:cs="Times New Roman"/>
          <w:color w:val="000000"/>
          <w:sz w:val="24"/>
          <w:szCs w:val="24"/>
        </w:rPr>
      </w:pPr>
      <w:r>
        <w:rPr>
          <w:rFonts w:ascii="Times New Roman" w:hAnsi="Times New Roman"/>
          <w:b/>
          <w:sz w:val="24"/>
        </w:rPr>
        <w:t>Annex </w:t>
      </w:r>
      <w:proofErr w:type="gramStart"/>
      <w:r>
        <w:rPr>
          <w:rFonts w:ascii="Times New Roman" w:hAnsi="Times New Roman"/>
          <w:b/>
          <w:sz w:val="24"/>
        </w:rPr>
        <w:t>4</w:t>
      </w:r>
      <w:proofErr w:type="gramEnd"/>
      <w:r>
        <w:rPr>
          <w:rFonts w:ascii="Times New Roman" w:hAnsi="Times New Roman"/>
          <w:sz w:val="24"/>
        </w:rPr>
        <w:t xml:space="preserve"> “Administrative Conformity Evaluation Criteria Form</w:t>
      </w:r>
      <w:r>
        <w:rPr>
          <w:rFonts w:ascii="Times New Roman" w:hAnsi="Times New Roman"/>
          <w:color w:val="000000"/>
          <w:sz w:val="24"/>
        </w:rPr>
        <w:t xml:space="preserve">”; </w:t>
      </w:r>
    </w:p>
    <w:p w14:paraId="58FE841F" w14:textId="77777777" w:rsidR="00254586" w:rsidRPr="00873793" w:rsidRDefault="00254586" w:rsidP="00254586">
      <w:pPr>
        <w:spacing w:after="0" w:line="240" w:lineRule="auto"/>
        <w:jc w:val="both"/>
        <w:rPr>
          <w:rFonts w:ascii="Times New Roman" w:eastAsia="Times New Roman" w:hAnsi="Times New Roman" w:cs="Times New Roman"/>
          <w:color w:val="000000"/>
          <w:sz w:val="24"/>
          <w:szCs w:val="24"/>
        </w:rPr>
      </w:pPr>
      <w:r>
        <w:rPr>
          <w:rFonts w:ascii="Times New Roman" w:hAnsi="Times New Roman"/>
          <w:b/>
          <w:sz w:val="24"/>
        </w:rPr>
        <w:t>Annex </w:t>
      </w:r>
      <w:proofErr w:type="gramStart"/>
      <w:r>
        <w:rPr>
          <w:rFonts w:ascii="Times New Roman" w:hAnsi="Times New Roman"/>
          <w:b/>
          <w:sz w:val="24"/>
        </w:rPr>
        <w:t>5</w:t>
      </w:r>
      <w:proofErr w:type="gramEnd"/>
      <w:r>
        <w:rPr>
          <w:rFonts w:ascii="Times New Roman" w:hAnsi="Times New Roman"/>
          <w:sz w:val="24"/>
        </w:rPr>
        <w:t xml:space="preserve"> “Confirmation of Absence of Conflict of Interest and Respect of Confidentiality”;</w:t>
      </w:r>
      <w:r>
        <w:rPr>
          <w:rFonts w:ascii="Times New Roman" w:hAnsi="Times New Roman"/>
          <w:color w:val="000000"/>
          <w:sz w:val="24"/>
        </w:rPr>
        <w:t xml:space="preserve"> </w:t>
      </w:r>
    </w:p>
    <w:p w14:paraId="371F719A" w14:textId="77777777" w:rsidR="00254586" w:rsidRPr="00873793" w:rsidRDefault="00254586" w:rsidP="00254586">
      <w:pPr>
        <w:spacing w:after="0" w:line="240" w:lineRule="auto"/>
        <w:jc w:val="both"/>
        <w:rPr>
          <w:rFonts w:ascii="Times New Roman" w:eastAsia="Times New Roman" w:hAnsi="Times New Roman" w:cs="Times New Roman"/>
          <w:color w:val="000000"/>
          <w:sz w:val="24"/>
          <w:szCs w:val="24"/>
        </w:rPr>
      </w:pPr>
      <w:r>
        <w:rPr>
          <w:rFonts w:ascii="Times New Roman" w:hAnsi="Times New Roman"/>
          <w:b/>
          <w:sz w:val="24"/>
        </w:rPr>
        <w:t>Annex </w:t>
      </w:r>
      <w:proofErr w:type="gramStart"/>
      <w:r>
        <w:rPr>
          <w:rFonts w:ascii="Times New Roman" w:hAnsi="Times New Roman"/>
          <w:b/>
          <w:sz w:val="24"/>
        </w:rPr>
        <w:t>6</w:t>
      </w:r>
      <w:proofErr w:type="gramEnd"/>
      <w:r>
        <w:rPr>
          <w:rFonts w:ascii="Times New Roman" w:hAnsi="Times New Roman"/>
          <w:sz w:val="24"/>
        </w:rPr>
        <w:t xml:space="preserve"> “Agreement on the Performance of the Expert-examination”;</w:t>
      </w:r>
    </w:p>
    <w:p w14:paraId="4C5600B4" w14:textId="77777777" w:rsidR="00254586" w:rsidRPr="00873793" w:rsidRDefault="00254586" w:rsidP="00254586">
      <w:pPr>
        <w:spacing w:after="0" w:line="240" w:lineRule="auto"/>
        <w:jc w:val="both"/>
        <w:rPr>
          <w:rFonts w:ascii="Times New Roman" w:eastAsia="Times New Roman" w:hAnsi="Times New Roman" w:cs="Times New Roman"/>
          <w:color w:val="000000"/>
          <w:sz w:val="24"/>
          <w:szCs w:val="24"/>
        </w:rPr>
      </w:pPr>
      <w:r>
        <w:rPr>
          <w:rFonts w:ascii="Times New Roman" w:hAnsi="Times New Roman"/>
          <w:b/>
          <w:color w:val="000000"/>
          <w:sz w:val="24"/>
        </w:rPr>
        <w:t>Annex 7</w:t>
      </w:r>
      <w:bookmarkStart w:id="12" w:name="_Hlk37768734"/>
      <w:r>
        <w:t>”</w:t>
      </w:r>
      <w:r>
        <w:rPr>
          <w:rFonts w:ascii="Times New Roman" w:hAnsi="Times New Roman"/>
          <w:color w:val="000000"/>
          <w:sz w:val="24"/>
        </w:rPr>
        <w:t>Methodology for Carrying out the Expert -examination (Project application, Mid-term/Final Scientific Report)</w:t>
      </w:r>
      <w:bookmarkEnd w:id="12"/>
      <w:r>
        <w:rPr>
          <w:rFonts w:ascii="Times New Roman" w:hAnsi="Times New Roman"/>
          <w:color w:val="000000"/>
          <w:sz w:val="24"/>
        </w:rPr>
        <w:t>";</w:t>
      </w:r>
    </w:p>
    <w:p w14:paraId="1A65D87A" w14:textId="77777777" w:rsidR="00254586" w:rsidRDefault="00254586" w:rsidP="00254586">
      <w:pPr>
        <w:spacing w:after="0" w:line="240" w:lineRule="auto"/>
        <w:jc w:val="both"/>
        <w:rPr>
          <w:rFonts w:ascii="Times New Roman" w:eastAsia="Times New Roman" w:hAnsi="Times New Roman" w:cs="Times New Roman"/>
          <w:color w:val="000000"/>
          <w:sz w:val="24"/>
          <w:szCs w:val="24"/>
        </w:rPr>
      </w:pPr>
      <w:r>
        <w:rPr>
          <w:rFonts w:ascii="Times New Roman" w:hAnsi="Times New Roman"/>
          <w:b/>
          <w:color w:val="000000"/>
          <w:sz w:val="24"/>
        </w:rPr>
        <w:t>Annex </w:t>
      </w:r>
      <w:proofErr w:type="gramStart"/>
      <w:r>
        <w:rPr>
          <w:rFonts w:ascii="Times New Roman" w:hAnsi="Times New Roman"/>
          <w:b/>
          <w:color w:val="000000"/>
          <w:sz w:val="24"/>
        </w:rPr>
        <w:t>8</w:t>
      </w:r>
      <w:proofErr w:type="gramEnd"/>
      <w:r>
        <w:rPr>
          <w:rFonts w:ascii="Times New Roman" w:hAnsi="Times New Roman"/>
          <w:color w:val="000000"/>
          <w:sz w:val="24"/>
        </w:rPr>
        <w:t xml:space="preserve"> “Individual/Consolidated Assessment Form for the Expert-examination of the Project Application”;</w:t>
      </w:r>
    </w:p>
    <w:p w14:paraId="66134F51" w14:textId="129DBBB8" w:rsidR="003A6AB7" w:rsidRDefault="003A6AB7" w:rsidP="00254586">
      <w:pPr>
        <w:spacing w:after="0" w:line="240" w:lineRule="auto"/>
        <w:jc w:val="both"/>
        <w:rPr>
          <w:rFonts w:ascii="Times New Roman" w:eastAsia="Times New Roman" w:hAnsi="Times New Roman" w:cs="Times New Roman"/>
          <w:color w:val="000000"/>
          <w:sz w:val="24"/>
          <w:szCs w:val="24"/>
        </w:rPr>
      </w:pPr>
      <w:r>
        <w:rPr>
          <w:rFonts w:ascii="Times New Roman" w:hAnsi="Times New Roman"/>
          <w:b/>
          <w:color w:val="000000"/>
          <w:sz w:val="24"/>
        </w:rPr>
        <w:t>Annex </w:t>
      </w:r>
      <w:proofErr w:type="gramStart"/>
      <w:r>
        <w:rPr>
          <w:rFonts w:ascii="Times New Roman" w:hAnsi="Times New Roman"/>
          <w:b/>
          <w:color w:val="000000"/>
          <w:sz w:val="24"/>
        </w:rPr>
        <w:t>9</w:t>
      </w:r>
      <w:proofErr w:type="gramEnd"/>
      <w:r>
        <w:rPr>
          <w:rFonts w:ascii="Times New Roman" w:hAnsi="Times New Roman"/>
          <w:color w:val="000000"/>
          <w:sz w:val="24"/>
        </w:rPr>
        <w:t xml:space="preserve"> “Methodology for the Evaluation of the Conformity of a Project Application with the Criteria Specific to the Sector”;</w:t>
      </w:r>
    </w:p>
    <w:p w14:paraId="63D0BD8A" w14:textId="2EF02123" w:rsidR="003A6AB7" w:rsidRPr="00873793" w:rsidRDefault="003A6AB7" w:rsidP="00254586">
      <w:pPr>
        <w:spacing w:after="0" w:line="240" w:lineRule="auto"/>
        <w:jc w:val="both"/>
        <w:rPr>
          <w:rFonts w:ascii="Times New Roman" w:eastAsia="Times New Roman" w:hAnsi="Times New Roman" w:cs="Times New Roman"/>
          <w:color w:val="000000"/>
          <w:sz w:val="24"/>
          <w:szCs w:val="24"/>
        </w:rPr>
      </w:pPr>
      <w:r>
        <w:rPr>
          <w:rFonts w:ascii="Times New Roman" w:hAnsi="Times New Roman"/>
          <w:b/>
          <w:color w:val="000000"/>
          <w:sz w:val="24"/>
        </w:rPr>
        <w:t>Annex 10</w:t>
      </w:r>
      <w:r>
        <w:rPr>
          <w:rFonts w:ascii="Times New Roman" w:hAnsi="Times New Roman"/>
          <w:color w:val="000000"/>
          <w:sz w:val="24"/>
        </w:rPr>
        <w:t xml:space="preserve"> “Form for the Individual/Total Evaluation Criteria Specific to the Sector”</w:t>
      </w:r>
      <w:proofErr w:type="gramStart"/>
      <w:r>
        <w:rPr>
          <w:rFonts w:ascii="Times New Roman" w:hAnsi="Times New Roman"/>
          <w:color w:val="000000"/>
          <w:sz w:val="24"/>
        </w:rPr>
        <w:t>;</w:t>
      </w:r>
      <w:proofErr w:type="gramEnd"/>
    </w:p>
    <w:p w14:paraId="502E870D" w14:textId="5406DE59" w:rsidR="00254586" w:rsidRPr="00873793" w:rsidRDefault="003A6AB7" w:rsidP="00254586">
      <w:pPr>
        <w:spacing w:after="0" w:line="240" w:lineRule="auto"/>
        <w:jc w:val="both"/>
        <w:rPr>
          <w:rFonts w:ascii="Times New Roman" w:eastAsia="Times New Roman" w:hAnsi="Times New Roman" w:cs="Times New Roman"/>
          <w:color w:val="000000"/>
          <w:sz w:val="24"/>
          <w:szCs w:val="24"/>
        </w:rPr>
      </w:pPr>
      <w:r>
        <w:rPr>
          <w:rFonts w:ascii="Times New Roman" w:hAnsi="Times New Roman"/>
          <w:b/>
          <w:color w:val="000000"/>
          <w:sz w:val="24"/>
        </w:rPr>
        <w:t>Annex 11</w:t>
      </w:r>
      <w:r>
        <w:rPr>
          <w:rFonts w:ascii="Times New Roman" w:hAnsi="Times New Roman"/>
          <w:color w:val="000000"/>
          <w:sz w:val="24"/>
        </w:rPr>
        <w:t xml:space="preserve"> “Agreement on the Project Implementation of the </w:t>
      </w:r>
      <w:r w:rsidR="00CC0F92">
        <w:rPr>
          <w:rFonts w:ascii="Times New Roman" w:hAnsi="Times New Roman"/>
          <w:color w:val="000000"/>
          <w:sz w:val="24"/>
        </w:rPr>
        <w:t>National Research Programme</w:t>
      </w:r>
      <w:r>
        <w:rPr>
          <w:rFonts w:ascii="Times New Roman" w:hAnsi="Times New Roman"/>
          <w:color w:val="000000"/>
          <w:sz w:val="24"/>
        </w:rPr>
        <w:t xml:space="preserve"> “</w:t>
      </w:r>
      <w:sdt>
        <w:sdtPr>
          <w:rPr>
            <w:rFonts w:ascii="Times New Roman" w:eastAsia="Times New Roman" w:hAnsi="Times New Roman" w:cs="Times New Roman"/>
            <w:color w:val="000000"/>
            <w:sz w:val="24"/>
            <w:szCs w:val="24"/>
          </w:rPr>
          <w:id w:val="1871022690"/>
          <w:placeholder>
            <w:docPart w:val="A37B085FD3B742F6BBACCA903A14EEB9"/>
          </w:placeholder>
        </w:sdtPr>
        <w:sdtEndPr/>
        <w:sdtContent>
          <w:sdt>
            <w:sdtPr>
              <w:rPr>
                <w:rFonts w:ascii="Times New Roman" w:hAnsi="Times New Roman" w:cs="Times New Roman"/>
                <w:sz w:val="24"/>
              </w:rPr>
              <w:id w:val="-800151118"/>
              <w:placeholder>
                <w:docPart w:val="A20FB0B9BFE24807BE66641113C2A5D7"/>
              </w:placeholder>
            </w:sdtPr>
            <w:sdtEndPr/>
            <w:sdtContent>
              <w:r>
                <w:rPr>
                  <w:rFonts w:ascii="Times New Roman" w:hAnsi="Times New Roman"/>
                  <w:sz w:val="24"/>
                </w:rPr>
                <w:t>Research and Sustainable Use of Local Resources for the Development of Latvia 2023-2025</w:t>
              </w:r>
            </w:sdtContent>
          </w:sdt>
        </w:sdtContent>
      </w:sdt>
      <w:r>
        <w:rPr>
          <w:rFonts w:ascii="Times New Roman" w:hAnsi="Times New Roman"/>
          <w:color w:val="000000"/>
          <w:sz w:val="24"/>
        </w:rPr>
        <w:t>””:</w:t>
      </w:r>
    </w:p>
    <w:p w14:paraId="2C2933FB" w14:textId="29B31985" w:rsidR="00936ED9" w:rsidRPr="00936ED9" w:rsidRDefault="003A6AB7" w:rsidP="00936ED9">
      <w:pPr>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11.1 Annex “Project Application”</w:t>
      </w:r>
      <w:proofErr w:type="gramStart"/>
      <w:r>
        <w:rPr>
          <w:rFonts w:ascii="Times New Roman" w:hAnsi="Times New Roman"/>
          <w:color w:val="000000"/>
          <w:sz w:val="24"/>
        </w:rPr>
        <w:t>;</w:t>
      </w:r>
      <w:proofErr w:type="gramEnd"/>
    </w:p>
    <w:p w14:paraId="43BBE260" w14:textId="56E6BC7D" w:rsidR="00936ED9" w:rsidRPr="00936ED9" w:rsidRDefault="003A6AB7" w:rsidP="00936ED9">
      <w:pPr>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11.2 Annex “Breakdown of Funding”</w:t>
      </w:r>
      <w:proofErr w:type="gramStart"/>
      <w:r>
        <w:rPr>
          <w:rFonts w:ascii="Times New Roman" w:hAnsi="Times New Roman"/>
          <w:color w:val="000000"/>
          <w:sz w:val="24"/>
        </w:rPr>
        <w:t>;</w:t>
      </w:r>
      <w:proofErr w:type="gramEnd"/>
    </w:p>
    <w:p w14:paraId="19E84D93" w14:textId="6CD9DD17" w:rsidR="00936ED9" w:rsidRPr="00936ED9" w:rsidRDefault="003A6AB7" w:rsidP="00936ED9">
      <w:pPr>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11.3 Annex “Recommendations for the Project Implementation”</w:t>
      </w:r>
      <w:proofErr w:type="gramStart"/>
      <w:r>
        <w:rPr>
          <w:rFonts w:ascii="Times New Roman" w:hAnsi="Times New Roman"/>
          <w:color w:val="000000"/>
          <w:sz w:val="24"/>
        </w:rPr>
        <w:t>;</w:t>
      </w:r>
      <w:proofErr w:type="gramEnd"/>
    </w:p>
    <w:p w14:paraId="7FF4CBED" w14:textId="7D039D0F" w:rsidR="00936ED9" w:rsidRPr="00936ED9" w:rsidRDefault="003A6AB7" w:rsidP="00936ED9">
      <w:pPr>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11.4 Annex “Calculation of the Value of Project Results as a Percentage of the Total Project Cost”</w:t>
      </w:r>
      <w:proofErr w:type="gramStart"/>
      <w:r>
        <w:rPr>
          <w:rFonts w:ascii="Times New Roman" w:hAnsi="Times New Roman"/>
          <w:color w:val="000000"/>
          <w:sz w:val="24"/>
        </w:rPr>
        <w:t>;</w:t>
      </w:r>
      <w:proofErr w:type="gramEnd"/>
    </w:p>
    <w:p w14:paraId="6D4046E5" w14:textId="51048E54" w:rsidR="00936ED9" w:rsidRPr="00936ED9" w:rsidRDefault="00CC0F92" w:rsidP="00936ED9">
      <w:pPr>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11.5 </w:t>
      </w:r>
      <w:r w:rsidR="003A6AB7">
        <w:rPr>
          <w:rFonts w:ascii="Times New Roman" w:hAnsi="Times New Roman"/>
          <w:color w:val="000000"/>
          <w:sz w:val="24"/>
        </w:rPr>
        <w:t xml:space="preserve">Annex “Certificate of Acceptance-Transfer on the Implementation of the Project of the </w:t>
      </w:r>
      <w:r>
        <w:rPr>
          <w:rFonts w:ascii="Times New Roman" w:hAnsi="Times New Roman"/>
          <w:color w:val="000000"/>
          <w:sz w:val="24"/>
        </w:rPr>
        <w:t>National Research Programme</w:t>
      </w:r>
      <w:r w:rsidR="003A6AB7">
        <w:rPr>
          <w:rFonts w:ascii="Times New Roman" w:hAnsi="Times New Roman"/>
          <w:color w:val="000000"/>
          <w:sz w:val="24"/>
        </w:rPr>
        <w:t>”</w:t>
      </w:r>
    </w:p>
    <w:p w14:paraId="55ECAC83" w14:textId="27FA09BA" w:rsidR="00936ED9" w:rsidRPr="00936ED9" w:rsidRDefault="003A6AB7" w:rsidP="00936ED9">
      <w:pPr>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11.6 Annex “Plan for the Consolidation of Results”</w:t>
      </w:r>
      <w:proofErr w:type="gramStart"/>
      <w:r>
        <w:rPr>
          <w:rFonts w:ascii="Times New Roman" w:hAnsi="Times New Roman"/>
          <w:color w:val="000000"/>
          <w:sz w:val="24"/>
        </w:rPr>
        <w:t>;</w:t>
      </w:r>
      <w:proofErr w:type="gramEnd"/>
    </w:p>
    <w:p w14:paraId="73A2F807" w14:textId="068AE216" w:rsidR="00936ED9" w:rsidRPr="00936ED9" w:rsidRDefault="003A6AB7" w:rsidP="00936ED9">
      <w:pPr>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11.7 Annex “Financial Statement for the Implementation of the Project of </w:t>
      </w:r>
      <w:r w:rsidR="00CC0F92">
        <w:rPr>
          <w:rFonts w:ascii="Times New Roman" w:hAnsi="Times New Roman"/>
          <w:color w:val="000000"/>
          <w:sz w:val="24"/>
        </w:rPr>
        <w:t>National Research Programme of 20___”</w:t>
      </w:r>
      <w:proofErr w:type="gramStart"/>
      <w:r w:rsidR="00CC0F92">
        <w:rPr>
          <w:rFonts w:ascii="Times New Roman" w:hAnsi="Times New Roman"/>
          <w:color w:val="000000"/>
          <w:sz w:val="24"/>
        </w:rPr>
        <w:t>;</w:t>
      </w:r>
      <w:proofErr w:type="gramEnd"/>
    </w:p>
    <w:p w14:paraId="4E120799" w14:textId="1BDB892E" w:rsidR="00936ED9" w:rsidRPr="00936ED9" w:rsidRDefault="003A6AB7" w:rsidP="00936ED9">
      <w:pPr>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11.8 Annex “Changes to the Contractual Amount</w:t>
      </w:r>
      <w:r w:rsidR="00CC0F92">
        <w:rPr>
          <w:rFonts w:ascii="Times New Roman" w:hAnsi="Times New Roman"/>
          <w:color w:val="000000"/>
          <w:sz w:val="24"/>
        </w:rPr>
        <w:t xml:space="preserve"> up to 30% for a Project of the</w:t>
      </w:r>
      <w:r>
        <w:rPr>
          <w:rFonts w:ascii="Times New Roman" w:hAnsi="Times New Roman"/>
          <w:color w:val="000000"/>
          <w:sz w:val="24"/>
        </w:rPr>
        <w:t xml:space="preserve"> </w:t>
      </w:r>
      <w:r w:rsidR="00CC0F92">
        <w:rPr>
          <w:rFonts w:ascii="Times New Roman" w:hAnsi="Times New Roman"/>
          <w:color w:val="000000"/>
          <w:sz w:val="24"/>
        </w:rPr>
        <w:t>National Research Programme</w:t>
      </w:r>
      <w:r>
        <w:rPr>
          <w:rFonts w:ascii="Times New Roman" w:hAnsi="Times New Roman"/>
          <w:color w:val="000000"/>
          <w:sz w:val="24"/>
        </w:rPr>
        <w:t>”</w:t>
      </w:r>
      <w:proofErr w:type="gramStart"/>
      <w:r>
        <w:rPr>
          <w:rFonts w:ascii="Times New Roman" w:hAnsi="Times New Roman"/>
          <w:color w:val="000000"/>
          <w:sz w:val="24"/>
        </w:rPr>
        <w:t>;</w:t>
      </w:r>
      <w:proofErr w:type="gramEnd"/>
    </w:p>
    <w:p w14:paraId="24BA5785" w14:textId="66C82258" w:rsidR="00936ED9" w:rsidRPr="00936ED9" w:rsidRDefault="003A6AB7" w:rsidP="00936ED9">
      <w:pPr>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11.9 Annex “Changes in the Scientific Group of a Project of the </w:t>
      </w:r>
      <w:r w:rsidR="00CC0F92">
        <w:rPr>
          <w:rFonts w:ascii="Times New Roman" w:hAnsi="Times New Roman"/>
          <w:color w:val="000000"/>
          <w:sz w:val="24"/>
        </w:rPr>
        <w:t>National Research Programme</w:t>
      </w:r>
      <w:r>
        <w:rPr>
          <w:rFonts w:ascii="Times New Roman" w:hAnsi="Times New Roman"/>
          <w:color w:val="000000"/>
          <w:sz w:val="24"/>
        </w:rPr>
        <w:t xml:space="preserve"> Exceeding 20%”</w:t>
      </w:r>
      <w:proofErr w:type="gramStart"/>
      <w:r>
        <w:rPr>
          <w:rFonts w:ascii="Times New Roman" w:hAnsi="Times New Roman"/>
          <w:color w:val="000000"/>
          <w:sz w:val="24"/>
        </w:rPr>
        <w:t>;</w:t>
      </w:r>
      <w:proofErr w:type="gramEnd"/>
    </w:p>
    <w:p w14:paraId="1BBC421D" w14:textId="2782E1B8" w:rsidR="00936ED9" w:rsidRPr="00936ED9" w:rsidRDefault="003A6AB7" w:rsidP="00936ED9">
      <w:pPr>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11.10 Annex “Mid-term/Final Scientific Report Form of a Project”</w:t>
      </w:r>
      <w:proofErr w:type="gramStart"/>
      <w:r>
        <w:rPr>
          <w:rFonts w:ascii="Times New Roman" w:hAnsi="Times New Roman"/>
          <w:color w:val="000000"/>
          <w:sz w:val="24"/>
        </w:rPr>
        <w:t>;</w:t>
      </w:r>
      <w:proofErr w:type="gramEnd"/>
    </w:p>
    <w:p w14:paraId="2041203D" w14:textId="631A0856" w:rsidR="00936ED9" w:rsidRPr="00936ED9" w:rsidRDefault="003A6AB7" w:rsidP="00936ED9">
      <w:pPr>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11.11 Annex “List of Results”</w:t>
      </w:r>
      <w:proofErr w:type="gramStart"/>
      <w:r>
        <w:rPr>
          <w:rFonts w:ascii="Times New Roman" w:hAnsi="Times New Roman"/>
          <w:color w:val="000000"/>
          <w:sz w:val="24"/>
        </w:rPr>
        <w:t>;</w:t>
      </w:r>
      <w:proofErr w:type="gramEnd"/>
    </w:p>
    <w:p w14:paraId="7D7E857F" w14:textId="78BEC9CB" w:rsidR="00936ED9" w:rsidRPr="00936ED9" w:rsidRDefault="003A6AB7" w:rsidP="00936ED9">
      <w:pPr>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11.12 Annex “Content Report”</w:t>
      </w:r>
      <w:proofErr w:type="gramStart"/>
      <w:r>
        <w:rPr>
          <w:rFonts w:ascii="Times New Roman" w:hAnsi="Times New Roman"/>
          <w:color w:val="000000"/>
          <w:sz w:val="24"/>
        </w:rPr>
        <w:t>;</w:t>
      </w:r>
      <w:proofErr w:type="gramEnd"/>
    </w:p>
    <w:p w14:paraId="2D9F015A" w14:textId="4A5068EE" w:rsidR="00936ED9" w:rsidRDefault="003A6AB7" w:rsidP="00936ED9">
      <w:pPr>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11.13 Annex “List of the Scientific Group”.</w:t>
      </w:r>
    </w:p>
    <w:p w14:paraId="1C7E73B8" w14:textId="7F3F605D" w:rsidR="00254586" w:rsidRPr="00873793" w:rsidRDefault="00B5481A" w:rsidP="00254586">
      <w:pPr>
        <w:spacing w:after="0" w:line="240" w:lineRule="auto"/>
        <w:jc w:val="both"/>
        <w:rPr>
          <w:rFonts w:ascii="Times New Roman" w:eastAsia="Times New Roman" w:hAnsi="Times New Roman" w:cs="Times New Roman"/>
          <w:color w:val="000000"/>
          <w:sz w:val="24"/>
          <w:szCs w:val="24"/>
        </w:rPr>
      </w:pPr>
      <w:r>
        <w:rPr>
          <w:rFonts w:ascii="Times New Roman" w:hAnsi="Times New Roman"/>
          <w:b/>
          <w:color w:val="000000"/>
          <w:sz w:val="24"/>
        </w:rPr>
        <w:t>Annex 12</w:t>
      </w:r>
      <w:r>
        <w:rPr>
          <w:rFonts w:ascii="Times New Roman" w:hAnsi="Times New Roman"/>
          <w:color w:val="000000"/>
          <w:sz w:val="24"/>
        </w:rPr>
        <w:t xml:space="preserve"> “Individual/Consolidated Evaluation Form of a Mid-term</w:t>
      </w:r>
      <w:sdt>
        <w:sdtPr>
          <w:rPr>
            <w:rFonts w:ascii="Times New Roman" w:eastAsia="Times New Roman" w:hAnsi="Times New Roman" w:cs="Times New Roman"/>
            <w:color w:val="000000"/>
            <w:sz w:val="24"/>
            <w:szCs w:val="24"/>
          </w:rPr>
          <w:id w:val="-1708322120"/>
          <w:placeholder>
            <w:docPart w:val="A37B085FD3B742F6BBACCA903A14EEB9"/>
          </w:placeholder>
        </w:sdtPr>
        <w:sdtEndPr/>
        <w:sdtContent>
          <w:r>
            <w:rPr>
              <w:rFonts w:ascii="Times New Roman" w:hAnsi="Times New Roman"/>
              <w:color w:val="000000"/>
              <w:sz w:val="24"/>
            </w:rPr>
            <w:t>/</w:t>
          </w:r>
        </w:sdtContent>
      </w:sdt>
      <w:r>
        <w:rPr>
          <w:rFonts w:ascii="Times New Roman" w:hAnsi="Times New Roman"/>
          <w:color w:val="000000"/>
          <w:sz w:val="24"/>
        </w:rPr>
        <w:t>Final Scientific Report of the Project”.</w:t>
      </w:r>
    </w:p>
    <w:p w14:paraId="0B6CE955" w14:textId="326D0F71" w:rsidR="008003EF" w:rsidRDefault="00892860" w:rsidP="00F51A97">
      <w:pPr>
        <w:spacing w:after="0" w:line="240" w:lineRule="auto"/>
        <w:jc w:val="both"/>
        <w:rPr>
          <w:rFonts w:ascii="Times New Roman" w:eastAsia="Times New Roman" w:hAnsi="Times New Roman" w:cs="Times New Roman"/>
          <w:color w:val="000000"/>
          <w:sz w:val="24"/>
          <w:szCs w:val="24"/>
        </w:rPr>
      </w:pPr>
      <w:r>
        <w:rPr>
          <w:rFonts w:ascii="Times New Roman" w:hAnsi="Times New Roman"/>
          <w:b/>
          <w:color w:val="000000"/>
          <w:sz w:val="24"/>
        </w:rPr>
        <w:t>Annex 13</w:t>
      </w:r>
      <w:r>
        <w:rPr>
          <w:rFonts w:ascii="Times New Roman" w:hAnsi="Times New Roman"/>
          <w:color w:val="000000"/>
          <w:sz w:val="24"/>
        </w:rPr>
        <w:t xml:space="preserve"> “Establishing, Maintaining and Implementing a Plan for Research Data Management”.</w:t>
      </w:r>
    </w:p>
    <w:p w14:paraId="440856B0" w14:textId="77777777" w:rsidR="00F51A97" w:rsidRPr="00F51A97" w:rsidRDefault="00F51A97" w:rsidP="00F51A97">
      <w:pPr>
        <w:spacing w:after="0" w:line="240" w:lineRule="auto"/>
        <w:jc w:val="both"/>
        <w:rPr>
          <w:rFonts w:ascii="Times New Roman" w:eastAsia="Times New Roman" w:hAnsi="Times New Roman" w:cs="Times New Roman"/>
          <w:color w:val="000000"/>
          <w:sz w:val="24"/>
          <w:szCs w:val="24"/>
        </w:rPr>
      </w:pPr>
    </w:p>
    <w:sectPr w:rsidR="00F51A97" w:rsidRPr="00F51A97" w:rsidSect="001D52D8">
      <w:headerReference w:type="default" r:id="rId16"/>
      <w:pgSz w:w="12240" w:h="15840"/>
      <w:pgMar w:top="993" w:right="1183" w:bottom="709"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7147B4" w14:textId="77777777" w:rsidR="00575D63" w:rsidRDefault="00575D63" w:rsidP="00254586">
      <w:pPr>
        <w:spacing w:after="0" w:line="240" w:lineRule="auto"/>
      </w:pPr>
      <w:r>
        <w:separator/>
      </w:r>
    </w:p>
  </w:endnote>
  <w:endnote w:type="continuationSeparator" w:id="0">
    <w:p w14:paraId="27A3E688" w14:textId="77777777" w:rsidR="00575D63" w:rsidRDefault="00575D63" w:rsidP="00254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5ECA2B" w14:textId="77777777" w:rsidR="00575D63" w:rsidRDefault="00575D63" w:rsidP="00254586">
      <w:pPr>
        <w:spacing w:after="0" w:line="240" w:lineRule="auto"/>
      </w:pPr>
      <w:r>
        <w:separator/>
      </w:r>
    </w:p>
  </w:footnote>
  <w:footnote w:type="continuationSeparator" w:id="0">
    <w:p w14:paraId="64D94B1C" w14:textId="77777777" w:rsidR="00575D63" w:rsidRDefault="00575D63" w:rsidP="00254586">
      <w:pPr>
        <w:spacing w:after="0" w:line="240" w:lineRule="auto"/>
      </w:pPr>
      <w:r>
        <w:continuationSeparator/>
      </w:r>
    </w:p>
  </w:footnote>
  <w:footnote w:id="1">
    <w:p w14:paraId="741B838D" w14:textId="77777777" w:rsidR="00B50D09" w:rsidRPr="0042548F" w:rsidRDefault="00B50D09" w:rsidP="00B50D09">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Findable, accessible, interoperable, reusable, see here - </w:t>
      </w:r>
      <w:hyperlink r:id="rId1" w:history="1">
        <w:r>
          <w:rPr>
            <w:rStyle w:val="Hyperlink"/>
            <w:rFonts w:ascii="Times New Roman" w:hAnsi="Times New Roman"/>
          </w:rPr>
          <w:t>https://www.go-fair.org/fair-principles/</w:t>
        </w:r>
      </w:hyperlink>
      <w:r>
        <w:rPr>
          <w:rFonts w:ascii="Times New Roman" w:hAnsi="Times New Roman"/>
        </w:rPr>
        <w:t xml:space="preserve"> </w:t>
      </w:r>
    </w:p>
  </w:footnote>
  <w:footnote w:id="2">
    <w:p w14:paraId="0037DF59" w14:textId="7A4402E4" w:rsidR="00E522CD" w:rsidRPr="00AB3811" w:rsidRDefault="00E522CD" w:rsidP="00E522CD">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For more information, see here </w:t>
      </w:r>
      <w:hyperlink r:id="rId2" w:history="1">
        <w:r>
          <w:rPr>
            <w:rStyle w:val="Hyperlink"/>
            <w:rFonts w:ascii="Times New Roman" w:hAnsi="Times New Roman"/>
          </w:rPr>
          <w:t>https://www.lzp.gov.lv/lv/fundamentalo-un-lietisko-petijumu-projektu-2023-gada-atklatais-konkurss</w:t>
        </w:r>
      </w:hyperlink>
      <w:r>
        <w:rPr>
          <w:rFonts w:ascii="Times New Roman" w:hAnsi="Times New Roman"/>
        </w:rPr>
        <w:t xml:space="preserve"> </w:t>
      </w:r>
    </w:p>
  </w:footnote>
  <w:footnote w:id="3">
    <w:p w14:paraId="57B8032D" w14:textId="77777777" w:rsidR="007675B5" w:rsidRPr="00FB76A8" w:rsidRDefault="007675B5" w:rsidP="007675B5">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3" w:history="1">
        <w:r>
          <w:rPr>
            <w:rStyle w:val="Hyperlink"/>
            <w:rFonts w:ascii="Times New Roman" w:hAnsi="Times New Roman"/>
          </w:rPr>
          <w:t>https://izm.gov.lv/images/VPP_grafiska/VPP_GRAFISK_IDENTITTE.pdf</w:t>
        </w:r>
      </w:hyperlink>
      <w:r>
        <w:rPr>
          <w:rFonts w:ascii="Times New Roman" w:hAnsi="Times New Roman"/>
        </w:rPr>
        <w:t xml:space="preserve"> (other materials here in the introduction - </w:t>
      </w:r>
      <w:hyperlink r:id="rId4" w:history="1">
        <w:r>
          <w:rPr>
            <w:rStyle w:val="Hyperlink"/>
            <w:rFonts w:ascii="Times New Roman" w:hAnsi="Times New Roman"/>
          </w:rPr>
          <w:t>https://izm.gov.lv/lv/zinatne/valsts-petijumu-programmas</w:t>
        </w:r>
      </w:hyperlink>
      <w:r>
        <w:rPr>
          <w:rFonts w:ascii="Times New Roman" w:hAnsi="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6166310"/>
      <w:docPartObj>
        <w:docPartGallery w:val="Page Numbers (Top of Page)"/>
        <w:docPartUnique/>
      </w:docPartObj>
    </w:sdtPr>
    <w:sdtEndPr>
      <w:rPr>
        <w:rFonts w:ascii="Times New Roman" w:hAnsi="Times New Roman" w:cs="Times New Roman"/>
        <w:noProof/>
        <w:sz w:val="24"/>
        <w:szCs w:val="24"/>
      </w:rPr>
    </w:sdtEndPr>
    <w:sdtContent>
      <w:p w14:paraId="5BAC9480" w14:textId="77777777" w:rsidR="00E9465F" w:rsidRPr="006E1C7A" w:rsidRDefault="0015542D">
        <w:pPr>
          <w:pStyle w:val="Header"/>
          <w:jc w:val="center"/>
          <w:rPr>
            <w:rFonts w:ascii="Times New Roman" w:hAnsi="Times New Roman" w:cs="Times New Roman"/>
            <w:sz w:val="24"/>
            <w:szCs w:val="24"/>
          </w:rPr>
        </w:pPr>
        <w:r w:rsidRPr="006E1C7A">
          <w:rPr>
            <w:rFonts w:ascii="Times New Roman" w:hAnsi="Times New Roman" w:cs="Times New Roman"/>
            <w:sz w:val="24"/>
          </w:rPr>
          <w:fldChar w:fldCharType="begin"/>
        </w:r>
        <w:r w:rsidRPr="006E1C7A">
          <w:rPr>
            <w:rFonts w:ascii="Times New Roman" w:hAnsi="Times New Roman" w:cs="Times New Roman"/>
            <w:sz w:val="24"/>
          </w:rPr>
          <w:instrText xml:space="preserve"> PAGE   \* MERGEFORMAT </w:instrText>
        </w:r>
        <w:r w:rsidRPr="006E1C7A">
          <w:rPr>
            <w:rFonts w:ascii="Times New Roman" w:hAnsi="Times New Roman" w:cs="Times New Roman"/>
            <w:sz w:val="24"/>
          </w:rPr>
          <w:fldChar w:fldCharType="separate"/>
        </w:r>
        <w:r w:rsidR="00CC0F92">
          <w:rPr>
            <w:rFonts w:ascii="Times New Roman" w:hAnsi="Times New Roman" w:cs="Times New Roman"/>
            <w:noProof/>
            <w:sz w:val="24"/>
          </w:rPr>
          <w:t>2</w:t>
        </w:r>
        <w:r w:rsidRPr="006E1C7A">
          <w:rPr>
            <w:rFonts w:ascii="Times New Roman" w:hAnsi="Times New Roman" w:cs="Times New Roman"/>
            <w:sz w:val="24"/>
          </w:rPr>
          <w:fldChar w:fldCharType="end"/>
        </w:r>
      </w:p>
    </w:sdtContent>
  </w:sdt>
  <w:p w14:paraId="06C9C79F" w14:textId="77777777" w:rsidR="00E9465F" w:rsidRDefault="00E946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B6878"/>
    <w:multiLevelType w:val="hybridMultilevel"/>
    <w:tmpl w:val="39A609B4"/>
    <w:lvl w:ilvl="0" w:tplc="5CE40A92">
      <w:start w:val="1"/>
      <w:numFmt w:val="bullet"/>
      <w:lvlText w:val=""/>
      <w:lvlJc w:val="left"/>
      <w:pPr>
        <w:ind w:left="2138" w:hanging="360"/>
      </w:pPr>
      <w:rPr>
        <w:rFonts w:ascii="Symbol" w:hAnsi="Symbol" w:hint="default"/>
      </w:rPr>
    </w:lvl>
    <w:lvl w:ilvl="1" w:tplc="04260003" w:tentative="1">
      <w:start w:val="1"/>
      <w:numFmt w:val="bullet"/>
      <w:lvlText w:val="o"/>
      <w:lvlJc w:val="left"/>
      <w:pPr>
        <w:ind w:left="2858" w:hanging="360"/>
      </w:pPr>
      <w:rPr>
        <w:rFonts w:ascii="Courier New" w:hAnsi="Courier New" w:cs="Courier New" w:hint="default"/>
      </w:rPr>
    </w:lvl>
    <w:lvl w:ilvl="2" w:tplc="04260005" w:tentative="1">
      <w:start w:val="1"/>
      <w:numFmt w:val="bullet"/>
      <w:lvlText w:val=""/>
      <w:lvlJc w:val="left"/>
      <w:pPr>
        <w:ind w:left="3578" w:hanging="360"/>
      </w:pPr>
      <w:rPr>
        <w:rFonts w:ascii="Wingdings" w:hAnsi="Wingdings" w:hint="default"/>
      </w:rPr>
    </w:lvl>
    <w:lvl w:ilvl="3" w:tplc="04260001" w:tentative="1">
      <w:start w:val="1"/>
      <w:numFmt w:val="bullet"/>
      <w:lvlText w:val=""/>
      <w:lvlJc w:val="left"/>
      <w:pPr>
        <w:ind w:left="4298" w:hanging="360"/>
      </w:pPr>
      <w:rPr>
        <w:rFonts w:ascii="Symbol" w:hAnsi="Symbol" w:hint="default"/>
      </w:rPr>
    </w:lvl>
    <w:lvl w:ilvl="4" w:tplc="04260003" w:tentative="1">
      <w:start w:val="1"/>
      <w:numFmt w:val="bullet"/>
      <w:lvlText w:val="o"/>
      <w:lvlJc w:val="left"/>
      <w:pPr>
        <w:ind w:left="5018" w:hanging="360"/>
      </w:pPr>
      <w:rPr>
        <w:rFonts w:ascii="Courier New" w:hAnsi="Courier New" w:cs="Courier New" w:hint="default"/>
      </w:rPr>
    </w:lvl>
    <w:lvl w:ilvl="5" w:tplc="04260005" w:tentative="1">
      <w:start w:val="1"/>
      <w:numFmt w:val="bullet"/>
      <w:lvlText w:val=""/>
      <w:lvlJc w:val="left"/>
      <w:pPr>
        <w:ind w:left="5738" w:hanging="360"/>
      </w:pPr>
      <w:rPr>
        <w:rFonts w:ascii="Wingdings" w:hAnsi="Wingdings" w:hint="default"/>
      </w:rPr>
    </w:lvl>
    <w:lvl w:ilvl="6" w:tplc="04260001" w:tentative="1">
      <w:start w:val="1"/>
      <w:numFmt w:val="bullet"/>
      <w:lvlText w:val=""/>
      <w:lvlJc w:val="left"/>
      <w:pPr>
        <w:ind w:left="6458" w:hanging="360"/>
      </w:pPr>
      <w:rPr>
        <w:rFonts w:ascii="Symbol" w:hAnsi="Symbol" w:hint="default"/>
      </w:rPr>
    </w:lvl>
    <w:lvl w:ilvl="7" w:tplc="04260003" w:tentative="1">
      <w:start w:val="1"/>
      <w:numFmt w:val="bullet"/>
      <w:lvlText w:val="o"/>
      <w:lvlJc w:val="left"/>
      <w:pPr>
        <w:ind w:left="7178" w:hanging="360"/>
      </w:pPr>
      <w:rPr>
        <w:rFonts w:ascii="Courier New" w:hAnsi="Courier New" w:cs="Courier New" w:hint="default"/>
      </w:rPr>
    </w:lvl>
    <w:lvl w:ilvl="8" w:tplc="04260005" w:tentative="1">
      <w:start w:val="1"/>
      <w:numFmt w:val="bullet"/>
      <w:lvlText w:val=""/>
      <w:lvlJc w:val="left"/>
      <w:pPr>
        <w:ind w:left="7898" w:hanging="360"/>
      </w:pPr>
      <w:rPr>
        <w:rFonts w:ascii="Wingdings" w:hAnsi="Wingdings" w:hint="default"/>
      </w:rPr>
    </w:lvl>
  </w:abstractNum>
  <w:abstractNum w:abstractNumId="1" w15:restartNumberingAfterBreak="0">
    <w:nsid w:val="04D7551B"/>
    <w:multiLevelType w:val="hybridMultilevel"/>
    <w:tmpl w:val="408C8D0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6412382"/>
    <w:multiLevelType w:val="hybridMultilevel"/>
    <w:tmpl w:val="408C8D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3025F5C"/>
    <w:multiLevelType w:val="hybridMultilevel"/>
    <w:tmpl w:val="27BEEE76"/>
    <w:lvl w:ilvl="0" w:tplc="5CE40A92">
      <w:start w:val="1"/>
      <w:numFmt w:val="bullet"/>
      <w:lvlText w:val=""/>
      <w:lvlJc w:val="left"/>
      <w:pPr>
        <w:ind w:left="1571" w:hanging="360"/>
      </w:pPr>
      <w:rPr>
        <w:rFonts w:ascii="Symbol" w:hAnsi="Symbol"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4" w15:restartNumberingAfterBreak="0">
    <w:nsid w:val="141511AB"/>
    <w:multiLevelType w:val="hybridMultilevel"/>
    <w:tmpl w:val="10B6844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4D31D91"/>
    <w:multiLevelType w:val="hybridMultilevel"/>
    <w:tmpl w:val="097053E0"/>
    <w:lvl w:ilvl="0" w:tplc="5CE40A92">
      <w:start w:val="1"/>
      <w:numFmt w:val="bullet"/>
      <w:lvlText w:val=""/>
      <w:lvlJc w:val="left"/>
      <w:pPr>
        <w:ind w:left="2138" w:hanging="360"/>
      </w:pPr>
      <w:rPr>
        <w:rFonts w:ascii="Symbol" w:hAnsi="Symbol" w:hint="default"/>
      </w:rPr>
    </w:lvl>
    <w:lvl w:ilvl="1" w:tplc="04260003" w:tentative="1">
      <w:start w:val="1"/>
      <w:numFmt w:val="bullet"/>
      <w:lvlText w:val="o"/>
      <w:lvlJc w:val="left"/>
      <w:pPr>
        <w:ind w:left="2858" w:hanging="360"/>
      </w:pPr>
      <w:rPr>
        <w:rFonts w:ascii="Courier New" w:hAnsi="Courier New" w:cs="Courier New" w:hint="default"/>
      </w:rPr>
    </w:lvl>
    <w:lvl w:ilvl="2" w:tplc="04260005" w:tentative="1">
      <w:start w:val="1"/>
      <w:numFmt w:val="bullet"/>
      <w:lvlText w:val=""/>
      <w:lvlJc w:val="left"/>
      <w:pPr>
        <w:ind w:left="3578" w:hanging="360"/>
      </w:pPr>
      <w:rPr>
        <w:rFonts w:ascii="Wingdings" w:hAnsi="Wingdings" w:hint="default"/>
      </w:rPr>
    </w:lvl>
    <w:lvl w:ilvl="3" w:tplc="04260001" w:tentative="1">
      <w:start w:val="1"/>
      <w:numFmt w:val="bullet"/>
      <w:lvlText w:val=""/>
      <w:lvlJc w:val="left"/>
      <w:pPr>
        <w:ind w:left="4298" w:hanging="360"/>
      </w:pPr>
      <w:rPr>
        <w:rFonts w:ascii="Symbol" w:hAnsi="Symbol" w:hint="default"/>
      </w:rPr>
    </w:lvl>
    <w:lvl w:ilvl="4" w:tplc="04260003" w:tentative="1">
      <w:start w:val="1"/>
      <w:numFmt w:val="bullet"/>
      <w:lvlText w:val="o"/>
      <w:lvlJc w:val="left"/>
      <w:pPr>
        <w:ind w:left="5018" w:hanging="360"/>
      </w:pPr>
      <w:rPr>
        <w:rFonts w:ascii="Courier New" w:hAnsi="Courier New" w:cs="Courier New" w:hint="default"/>
      </w:rPr>
    </w:lvl>
    <w:lvl w:ilvl="5" w:tplc="04260005" w:tentative="1">
      <w:start w:val="1"/>
      <w:numFmt w:val="bullet"/>
      <w:lvlText w:val=""/>
      <w:lvlJc w:val="left"/>
      <w:pPr>
        <w:ind w:left="5738" w:hanging="360"/>
      </w:pPr>
      <w:rPr>
        <w:rFonts w:ascii="Wingdings" w:hAnsi="Wingdings" w:hint="default"/>
      </w:rPr>
    </w:lvl>
    <w:lvl w:ilvl="6" w:tplc="04260001" w:tentative="1">
      <w:start w:val="1"/>
      <w:numFmt w:val="bullet"/>
      <w:lvlText w:val=""/>
      <w:lvlJc w:val="left"/>
      <w:pPr>
        <w:ind w:left="6458" w:hanging="360"/>
      </w:pPr>
      <w:rPr>
        <w:rFonts w:ascii="Symbol" w:hAnsi="Symbol" w:hint="default"/>
      </w:rPr>
    </w:lvl>
    <w:lvl w:ilvl="7" w:tplc="04260003" w:tentative="1">
      <w:start w:val="1"/>
      <w:numFmt w:val="bullet"/>
      <w:lvlText w:val="o"/>
      <w:lvlJc w:val="left"/>
      <w:pPr>
        <w:ind w:left="7178" w:hanging="360"/>
      </w:pPr>
      <w:rPr>
        <w:rFonts w:ascii="Courier New" w:hAnsi="Courier New" w:cs="Courier New" w:hint="default"/>
      </w:rPr>
    </w:lvl>
    <w:lvl w:ilvl="8" w:tplc="04260005" w:tentative="1">
      <w:start w:val="1"/>
      <w:numFmt w:val="bullet"/>
      <w:lvlText w:val=""/>
      <w:lvlJc w:val="left"/>
      <w:pPr>
        <w:ind w:left="7898" w:hanging="360"/>
      </w:pPr>
      <w:rPr>
        <w:rFonts w:ascii="Wingdings" w:hAnsi="Wingdings" w:hint="default"/>
      </w:rPr>
    </w:lvl>
  </w:abstractNum>
  <w:abstractNum w:abstractNumId="6" w15:restartNumberingAfterBreak="0">
    <w:nsid w:val="16B37AA2"/>
    <w:multiLevelType w:val="hybridMultilevel"/>
    <w:tmpl w:val="146E3C22"/>
    <w:lvl w:ilvl="0" w:tplc="21E83204">
      <w:start w:val="11"/>
      <w:numFmt w:val="decimal"/>
      <w:lvlText w:val="%1."/>
      <w:lvlJc w:val="left"/>
      <w:pPr>
        <w:ind w:left="1080" w:hanging="360"/>
      </w:pPr>
      <w:rPr>
        <w:rFonts w:eastAsia="Times New Roman" w:hint="default"/>
        <w:color w:val="00000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1B997E8A"/>
    <w:multiLevelType w:val="hybridMultilevel"/>
    <w:tmpl w:val="79E6F08C"/>
    <w:lvl w:ilvl="0" w:tplc="5CE40A92">
      <w:start w:val="1"/>
      <w:numFmt w:val="bullet"/>
      <w:lvlText w:val=""/>
      <w:lvlJc w:val="left"/>
      <w:pPr>
        <w:ind w:left="2705" w:hanging="360"/>
      </w:pPr>
      <w:rPr>
        <w:rFonts w:ascii="Symbol" w:hAnsi="Symbol" w:hint="default"/>
      </w:rPr>
    </w:lvl>
    <w:lvl w:ilvl="1" w:tplc="04260003" w:tentative="1">
      <w:start w:val="1"/>
      <w:numFmt w:val="bullet"/>
      <w:lvlText w:val="o"/>
      <w:lvlJc w:val="left"/>
      <w:pPr>
        <w:ind w:left="3425" w:hanging="360"/>
      </w:pPr>
      <w:rPr>
        <w:rFonts w:ascii="Courier New" w:hAnsi="Courier New" w:cs="Courier New" w:hint="default"/>
      </w:rPr>
    </w:lvl>
    <w:lvl w:ilvl="2" w:tplc="04260005" w:tentative="1">
      <w:start w:val="1"/>
      <w:numFmt w:val="bullet"/>
      <w:lvlText w:val=""/>
      <w:lvlJc w:val="left"/>
      <w:pPr>
        <w:ind w:left="4145" w:hanging="360"/>
      </w:pPr>
      <w:rPr>
        <w:rFonts w:ascii="Wingdings" w:hAnsi="Wingdings" w:hint="default"/>
      </w:rPr>
    </w:lvl>
    <w:lvl w:ilvl="3" w:tplc="04260001" w:tentative="1">
      <w:start w:val="1"/>
      <w:numFmt w:val="bullet"/>
      <w:lvlText w:val=""/>
      <w:lvlJc w:val="left"/>
      <w:pPr>
        <w:ind w:left="4865" w:hanging="360"/>
      </w:pPr>
      <w:rPr>
        <w:rFonts w:ascii="Symbol" w:hAnsi="Symbol" w:hint="default"/>
      </w:rPr>
    </w:lvl>
    <w:lvl w:ilvl="4" w:tplc="04260003" w:tentative="1">
      <w:start w:val="1"/>
      <w:numFmt w:val="bullet"/>
      <w:lvlText w:val="o"/>
      <w:lvlJc w:val="left"/>
      <w:pPr>
        <w:ind w:left="5585" w:hanging="360"/>
      </w:pPr>
      <w:rPr>
        <w:rFonts w:ascii="Courier New" w:hAnsi="Courier New" w:cs="Courier New" w:hint="default"/>
      </w:rPr>
    </w:lvl>
    <w:lvl w:ilvl="5" w:tplc="04260005" w:tentative="1">
      <w:start w:val="1"/>
      <w:numFmt w:val="bullet"/>
      <w:lvlText w:val=""/>
      <w:lvlJc w:val="left"/>
      <w:pPr>
        <w:ind w:left="6305" w:hanging="360"/>
      </w:pPr>
      <w:rPr>
        <w:rFonts w:ascii="Wingdings" w:hAnsi="Wingdings" w:hint="default"/>
      </w:rPr>
    </w:lvl>
    <w:lvl w:ilvl="6" w:tplc="04260001" w:tentative="1">
      <w:start w:val="1"/>
      <w:numFmt w:val="bullet"/>
      <w:lvlText w:val=""/>
      <w:lvlJc w:val="left"/>
      <w:pPr>
        <w:ind w:left="7025" w:hanging="360"/>
      </w:pPr>
      <w:rPr>
        <w:rFonts w:ascii="Symbol" w:hAnsi="Symbol" w:hint="default"/>
      </w:rPr>
    </w:lvl>
    <w:lvl w:ilvl="7" w:tplc="04260003" w:tentative="1">
      <w:start w:val="1"/>
      <w:numFmt w:val="bullet"/>
      <w:lvlText w:val="o"/>
      <w:lvlJc w:val="left"/>
      <w:pPr>
        <w:ind w:left="7745" w:hanging="360"/>
      </w:pPr>
      <w:rPr>
        <w:rFonts w:ascii="Courier New" w:hAnsi="Courier New" w:cs="Courier New" w:hint="default"/>
      </w:rPr>
    </w:lvl>
    <w:lvl w:ilvl="8" w:tplc="04260005" w:tentative="1">
      <w:start w:val="1"/>
      <w:numFmt w:val="bullet"/>
      <w:lvlText w:val=""/>
      <w:lvlJc w:val="left"/>
      <w:pPr>
        <w:ind w:left="8465" w:hanging="360"/>
      </w:pPr>
      <w:rPr>
        <w:rFonts w:ascii="Wingdings" w:hAnsi="Wingdings" w:hint="default"/>
      </w:rPr>
    </w:lvl>
  </w:abstractNum>
  <w:abstractNum w:abstractNumId="8" w15:restartNumberingAfterBreak="0">
    <w:nsid w:val="22CC31CE"/>
    <w:multiLevelType w:val="hybridMultilevel"/>
    <w:tmpl w:val="B8CE5C7A"/>
    <w:lvl w:ilvl="0" w:tplc="5CE40A92">
      <w:start w:val="1"/>
      <w:numFmt w:val="bullet"/>
      <w:lvlText w:val=""/>
      <w:lvlJc w:val="left"/>
      <w:pPr>
        <w:ind w:left="1571" w:hanging="360"/>
      </w:pPr>
      <w:rPr>
        <w:rFonts w:ascii="Symbol" w:hAnsi="Symbol"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9" w15:restartNumberingAfterBreak="0">
    <w:nsid w:val="2484139C"/>
    <w:multiLevelType w:val="hybridMultilevel"/>
    <w:tmpl w:val="7A44E3EC"/>
    <w:lvl w:ilvl="0" w:tplc="0426000F">
      <w:start w:val="1"/>
      <w:numFmt w:val="decimal"/>
      <w:lvlText w:val="%1."/>
      <w:lvlJc w:val="left"/>
      <w:pPr>
        <w:ind w:left="2138" w:hanging="360"/>
      </w:pPr>
      <w:rPr>
        <w:rFonts w:hint="default"/>
      </w:rPr>
    </w:lvl>
    <w:lvl w:ilvl="1" w:tplc="FFFFFFFF" w:tentative="1">
      <w:start w:val="1"/>
      <w:numFmt w:val="bullet"/>
      <w:lvlText w:val="o"/>
      <w:lvlJc w:val="left"/>
      <w:pPr>
        <w:ind w:left="2858" w:hanging="360"/>
      </w:pPr>
      <w:rPr>
        <w:rFonts w:ascii="Courier New" w:hAnsi="Courier New" w:cs="Courier New" w:hint="default"/>
      </w:rPr>
    </w:lvl>
    <w:lvl w:ilvl="2" w:tplc="FFFFFFFF" w:tentative="1">
      <w:start w:val="1"/>
      <w:numFmt w:val="bullet"/>
      <w:lvlText w:val=""/>
      <w:lvlJc w:val="left"/>
      <w:pPr>
        <w:ind w:left="3578" w:hanging="360"/>
      </w:pPr>
      <w:rPr>
        <w:rFonts w:ascii="Wingdings" w:hAnsi="Wingdings" w:hint="default"/>
      </w:rPr>
    </w:lvl>
    <w:lvl w:ilvl="3" w:tplc="FFFFFFFF" w:tentative="1">
      <w:start w:val="1"/>
      <w:numFmt w:val="bullet"/>
      <w:lvlText w:val=""/>
      <w:lvlJc w:val="left"/>
      <w:pPr>
        <w:ind w:left="4298" w:hanging="360"/>
      </w:pPr>
      <w:rPr>
        <w:rFonts w:ascii="Symbol" w:hAnsi="Symbol" w:hint="default"/>
      </w:rPr>
    </w:lvl>
    <w:lvl w:ilvl="4" w:tplc="FFFFFFFF" w:tentative="1">
      <w:start w:val="1"/>
      <w:numFmt w:val="bullet"/>
      <w:lvlText w:val="o"/>
      <w:lvlJc w:val="left"/>
      <w:pPr>
        <w:ind w:left="5018" w:hanging="360"/>
      </w:pPr>
      <w:rPr>
        <w:rFonts w:ascii="Courier New" w:hAnsi="Courier New" w:cs="Courier New" w:hint="default"/>
      </w:rPr>
    </w:lvl>
    <w:lvl w:ilvl="5" w:tplc="FFFFFFFF" w:tentative="1">
      <w:start w:val="1"/>
      <w:numFmt w:val="bullet"/>
      <w:lvlText w:val=""/>
      <w:lvlJc w:val="left"/>
      <w:pPr>
        <w:ind w:left="5738" w:hanging="360"/>
      </w:pPr>
      <w:rPr>
        <w:rFonts w:ascii="Wingdings" w:hAnsi="Wingdings" w:hint="default"/>
      </w:rPr>
    </w:lvl>
    <w:lvl w:ilvl="6" w:tplc="FFFFFFFF" w:tentative="1">
      <w:start w:val="1"/>
      <w:numFmt w:val="bullet"/>
      <w:lvlText w:val=""/>
      <w:lvlJc w:val="left"/>
      <w:pPr>
        <w:ind w:left="6458" w:hanging="360"/>
      </w:pPr>
      <w:rPr>
        <w:rFonts w:ascii="Symbol" w:hAnsi="Symbol" w:hint="default"/>
      </w:rPr>
    </w:lvl>
    <w:lvl w:ilvl="7" w:tplc="FFFFFFFF" w:tentative="1">
      <w:start w:val="1"/>
      <w:numFmt w:val="bullet"/>
      <w:lvlText w:val="o"/>
      <w:lvlJc w:val="left"/>
      <w:pPr>
        <w:ind w:left="7178" w:hanging="360"/>
      </w:pPr>
      <w:rPr>
        <w:rFonts w:ascii="Courier New" w:hAnsi="Courier New" w:cs="Courier New" w:hint="default"/>
      </w:rPr>
    </w:lvl>
    <w:lvl w:ilvl="8" w:tplc="FFFFFFFF" w:tentative="1">
      <w:start w:val="1"/>
      <w:numFmt w:val="bullet"/>
      <w:lvlText w:val=""/>
      <w:lvlJc w:val="left"/>
      <w:pPr>
        <w:ind w:left="7898" w:hanging="360"/>
      </w:pPr>
      <w:rPr>
        <w:rFonts w:ascii="Wingdings" w:hAnsi="Wingdings" w:hint="default"/>
      </w:rPr>
    </w:lvl>
  </w:abstractNum>
  <w:abstractNum w:abstractNumId="10" w15:restartNumberingAfterBreak="0">
    <w:nsid w:val="45CE2775"/>
    <w:multiLevelType w:val="hybridMultilevel"/>
    <w:tmpl w:val="CC8C98FA"/>
    <w:lvl w:ilvl="0" w:tplc="04260001">
      <w:start w:val="1"/>
      <w:numFmt w:val="bullet"/>
      <w:lvlText w:val=""/>
      <w:lvlJc w:val="left"/>
      <w:pPr>
        <w:ind w:left="2138" w:hanging="360"/>
      </w:pPr>
      <w:rPr>
        <w:rFonts w:ascii="Symbol" w:hAnsi="Symbol" w:hint="default"/>
      </w:rPr>
    </w:lvl>
    <w:lvl w:ilvl="1" w:tplc="04260003" w:tentative="1">
      <w:start w:val="1"/>
      <w:numFmt w:val="bullet"/>
      <w:lvlText w:val="o"/>
      <w:lvlJc w:val="left"/>
      <w:pPr>
        <w:ind w:left="2858" w:hanging="360"/>
      </w:pPr>
      <w:rPr>
        <w:rFonts w:ascii="Courier New" w:hAnsi="Courier New" w:cs="Courier New" w:hint="default"/>
      </w:rPr>
    </w:lvl>
    <w:lvl w:ilvl="2" w:tplc="04260005" w:tentative="1">
      <w:start w:val="1"/>
      <w:numFmt w:val="bullet"/>
      <w:lvlText w:val=""/>
      <w:lvlJc w:val="left"/>
      <w:pPr>
        <w:ind w:left="3578" w:hanging="360"/>
      </w:pPr>
      <w:rPr>
        <w:rFonts w:ascii="Wingdings" w:hAnsi="Wingdings" w:hint="default"/>
      </w:rPr>
    </w:lvl>
    <w:lvl w:ilvl="3" w:tplc="04260001" w:tentative="1">
      <w:start w:val="1"/>
      <w:numFmt w:val="bullet"/>
      <w:lvlText w:val=""/>
      <w:lvlJc w:val="left"/>
      <w:pPr>
        <w:ind w:left="4298" w:hanging="360"/>
      </w:pPr>
      <w:rPr>
        <w:rFonts w:ascii="Symbol" w:hAnsi="Symbol" w:hint="default"/>
      </w:rPr>
    </w:lvl>
    <w:lvl w:ilvl="4" w:tplc="04260003" w:tentative="1">
      <w:start w:val="1"/>
      <w:numFmt w:val="bullet"/>
      <w:lvlText w:val="o"/>
      <w:lvlJc w:val="left"/>
      <w:pPr>
        <w:ind w:left="5018" w:hanging="360"/>
      </w:pPr>
      <w:rPr>
        <w:rFonts w:ascii="Courier New" w:hAnsi="Courier New" w:cs="Courier New" w:hint="default"/>
      </w:rPr>
    </w:lvl>
    <w:lvl w:ilvl="5" w:tplc="04260005" w:tentative="1">
      <w:start w:val="1"/>
      <w:numFmt w:val="bullet"/>
      <w:lvlText w:val=""/>
      <w:lvlJc w:val="left"/>
      <w:pPr>
        <w:ind w:left="5738" w:hanging="360"/>
      </w:pPr>
      <w:rPr>
        <w:rFonts w:ascii="Wingdings" w:hAnsi="Wingdings" w:hint="default"/>
      </w:rPr>
    </w:lvl>
    <w:lvl w:ilvl="6" w:tplc="04260001" w:tentative="1">
      <w:start w:val="1"/>
      <w:numFmt w:val="bullet"/>
      <w:lvlText w:val=""/>
      <w:lvlJc w:val="left"/>
      <w:pPr>
        <w:ind w:left="6458" w:hanging="360"/>
      </w:pPr>
      <w:rPr>
        <w:rFonts w:ascii="Symbol" w:hAnsi="Symbol" w:hint="default"/>
      </w:rPr>
    </w:lvl>
    <w:lvl w:ilvl="7" w:tplc="04260003" w:tentative="1">
      <w:start w:val="1"/>
      <w:numFmt w:val="bullet"/>
      <w:lvlText w:val="o"/>
      <w:lvlJc w:val="left"/>
      <w:pPr>
        <w:ind w:left="7178" w:hanging="360"/>
      </w:pPr>
      <w:rPr>
        <w:rFonts w:ascii="Courier New" w:hAnsi="Courier New" w:cs="Courier New" w:hint="default"/>
      </w:rPr>
    </w:lvl>
    <w:lvl w:ilvl="8" w:tplc="04260005" w:tentative="1">
      <w:start w:val="1"/>
      <w:numFmt w:val="bullet"/>
      <w:lvlText w:val=""/>
      <w:lvlJc w:val="left"/>
      <w:pPr>
        <w:ind w:left="7898" w:hanging="360"/>
      </w:pPr>
      <w:rPr>
        <w:rFonts w:ascii="Wingdings" w:hAnsi="Wingdings" w:hint="default"/>
      </w:rPr>
    </w:lvl>
  </w:abstractNum>
  <w:abstractNum w:abstractNumId="11" w15:restartNumberingAfterBreak="0">
    <w:nsid w:val="4999472A"/>
    <w:multiLevelType w:val="hybridMultilevel"/>
    <w:tmpl w:val="52F4E588"/>
    <w:lvl w:ilvl="0" w:tplc="260AB6AC">
      <w:start w:val="10"/>
      <w:numFmt w:val="bullet"/>
      <w:lvlText w:val="-"/>
      <w:lvlJc w:val="left"/>
      <w:pPr>
        <w:ind w:left="2345" w:hanging="360"/>
      </w:pPr>
      <w:rPr>
        <w:rFonts w:ascii="Times New Roman" w:eastAsia="Times New Roman" w:hAnsi="Times New Roman" w:cs="Times New Roman" w:hint="default"/>
      </w:rPr>
    </w:lvl>
    <w:lvl w:ilvl="1" w:tplc="04260003" w:tentative="1">
      <w:start w:val="1"/>
      <w:numFmt w:val="bullet"/>
      <w:lvlText w:val="o"/>
      <w:lvlJc w:val="left"/>
      <w:pPr>
        <w:ind w:left="3065" w:hanging="360"/>
      </w:pPr>
      <w:rPr>
        <w:rFonts w:ascii="Courier New" w:hAnsi="Courier New" w:cs="Courier New" w:hint="default"/>
      </w:rPr>
    </w:lvl>
    <w:lvl w:ilvl="2" w:tplc="04260005" w:tentative="1">
      <w:start w:val="1"/>
      <w:numFmt w:val="bullet"/>
      <w:lvlText w:val=""/>
      <w:lvlJc w:val="left"/>
      <w:pPr>
        <w:ind w:left="3785" w:hanging="360"/>
      </w:pPr>
      <w:rPr>
        <w:rFonts w:ascii="Wingdings" w:hAnsi="Wingdings" w:hint="default"/>
      </w:rPr>
    </w:lvl>
    <w:lvl w:ilvl="3" w:tplc="04260001" w:tentative="1">
      <w:start w:val="1"/>
      <w:numFmt w:val="bullet"/>
      <w:lvlText w:val=""/>
      <w:lvlJc w:val="left"/>
      <w:pPr>
        <w:ind w:left="4505" w:hanging="360"/>
      </w:pPr>
      <w:rPr>
        <w:rFonts w:ascii="Symbol" w:hAnsi="Symbol" w:hint="default"/>
      </w:rPr>
    </w:lvl>
    <w:lvl w:ilvl="4" w:tplc="04260003" w:tentative="1">
      <w:start w:val="1"/>
      <w:numFmt w:val="bullet"/>
      <w:lvlText w:val="o"/>
      <w:lvlJc w:val="left"/>
      <w:pPr>
        <w:ind w:left="5225" w:hanging="360"/>
      </w:pPr>
      <w:rPr>
        <w:rFonts w:ascii="Courier New" w:hAnsi="Courier New" w:cs="Courier New" w:hint="default"/>
      </w:rPr>
    </w:lvl>
    <w:lvl w:ilvl="5" w:tplc="04260005" w:tentative="1">
      <w:start w:val="1"/>
      <w:numFmt w:val="bullet"/>
      <w:lvlText w:val=""/>
      <w:lvlJc w:val="left"/>
      <w:pPr>
        <w:ind w:left="5945" w:hanging="360"/>
      </w:pPr>
      <w:rPr>
        <w:rFonts w:ascii="Wingdings" w:hAnsi="Wingdings" w:hint="default"/>
      </w:rPr>
    </w:lvl>
    <w:lvl w:ilvl="6" w:tplc="04260001" w:tentative="1">
      <w:start w:val="1"/>
      <w:numFmt w:val="bullet"/>
      <w:lvlText w:val=""/>
      <w:lvlJc w:val="left"/>
      <w:pPr>
        <w:ind w:left="6665" w:hanging="360"/>
      </w:pPr>
      <w:rPr>
        <w:rFonts w:ascii="Symbol" w:hAnsi="Symbol" w:hint="default"/>
      </w:rPr>
    </w:lvl>
    <w:lvl w:ilvl="7" w:tplc="04260003" w:tentative="1">
      <w:start w:val="1"/>
      <w:numFmt w:val="bullet"/>
      <w:lvlText w:val="o"/>
      <w:lvlJc w:val="left"/>
      <w:pPr>
        <w:ind w:left="7385" w:hanging="360"/>
      </w:pPr>
      <w:rPr>
        <w:rFonts w:ascii="Courier New" w:hAnsi="Courier New" w:cs="Courier New" w:hint="default"/>
      </w:rPr>
    </w:lvl>
    <w:lvl w:ilvl="8" w:tplc="04260005" w:tentative="1">
      <w:start w:val="1"/>
      <w:numFmt w:val="bullet"/>
      <w:lvlText w:val=""/>
      <w:lvlJc w:val="left"/>
      <w:pPr>
        <w:ind w:left="8105" w:hanging="360"/>
      </w:pPr>
      <w:rPr>
        <w:rFonts w:ascii="Wingdings" w:hAnsi="Wingdings" w:hint="default"/>
      </w:rPr>
    </w:lvl>
  </w:abstractNum>
  <w:abstractNum w:abstractNumId="12" w15:restartNumberingAfterBreak="0">
    <w:nsid w:val="538B50B5"/>
    <w:multiLevelType w:val="hybridMultilevel"/>
    <w:tmpl w:val="9A4CFFEE"/>
    <w:lvl w:ilvl="0" w:tplc="0D98CA68">
      <w:start w:val="1"/>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3" w15:restartNumberingAfterBreak="0">
    <w:nsid w:val="58656511"/>
    <w:multiLevelType w:val="hybridMultilevel"/>
    <w:tmpl w:val="4D36772A"/>
    <w:lvl w:ilvl="0" w:tplc="D9E22D10">
      <w:start w:val="11"/>
      <w:numFmt w:val="decimal"/>
      <w:lvlText w:val="%1."/>
      <w:lvlJc w:val="left"/>
      <w:pPr>
        <w:ind w:left="780" w:hanging="360"/>
      </w:pPr>
      <w:rPr>
        <w:rFonts w:hint="default"/>
        <w:b w:val="0"/>
        <w:color w:val="000000"/>
        <w:sz w:val="24"/>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14" w15:restartNumberingAfterBreak="0">
    <w:nsid w:val="5FB44FF8"/>
    <w:multiLevelType w:val="hybridMultilevel"/>
    <w:tmpl w:val="3C921E1A"/>
    <w:lvl w:ilvl="0" w:tplc="5CE40A92">
      <w:start w:val="1"/>
      <w:numFmt w:val="bullet"/>
      <w:lvlText w:val=""/>
      <w:lvlJc w:val="left"/>
      <w:pPr>
        <w:ind w:left="2705"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63A86E30"/>
    <w:multiLevelType w:val="hybridMultilevel"/>
    <w:tmpl w:val="0FCC51A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DFE7A62"/>
    <w:multiLevelType w:val="hybridMultilevel"/>
    <w:tmpl w:val="74B0F882"/>
    <w:lvl w:ilvl="0" w:tplc="04260001">
      <w:start w:val="1"/>
      <w:numFmt w:val="bullet"/>
      <w:lvlText w:val=""/>
      <w:lvlJc w:val="left"/>
      <w:pPr>
        <w:ind w:left="2138" w:hanging="360"/>
      </w:pPr>
      <w:rPr>
        <w:rFonts w:ascii="Symbol" w:hAnsi="Symbol" w:hint="default"/>
      </w:rPr>
    </w:lvl>
    <w:lvl w:ilvl="1" w:tplc="FFFFFFFF" w:tentative="1">
      <w:start w:val="1"/>
      <w:numFmt w:val="bullet"/>
      <w:lvlText w:val="o"/>
      <w:lvlJc w:val="left"/>
      <w:pPr>
        <w:ind w:left="2858" w:hanging="360"/>
      </w:pPr>
      <w:rPr>
        <w:rFonts w:ascii="Courier New" w:hAnsi="Courier New" w:cs="Courier New" w:hint="default"/>
      </w:rPr>
    </w:lvl>
    <w:lvl w:ilvl="2" w:tplc="FFFFFFFF" w:tentative="1">
      <w:start w:val="1"/>
      <w:numFmt w:val="bullet"/>
      <w:lvlText w:val=""/>
      <w:lvlJc w:val="left"/>
      <w:pPr>
        <w:ind w:left="3578" w:hanging="360"/>
      </w:pPr>
      <w:rPr>
        <w:rFonts w:ascii="Wingdings" w:hAnsi="Wingdings" w:hint="default"/>
      </w:rPr>
    </w:lvl>
    <w:lvl w:ilvl="3" w:tplc="FFFFFFFF" w:tentative="1">
      <w:start w:val="1"/>
      <w:numFmt w:val="bullet"/>
      <w:lvlText w:val=""/>
      <w:lvlJc w:val="left"/>
      <w:pPr>
        <w:ind w:left="4298" w:hanging="360"/>
      </w:pPr>
      <w:rPr>
        <w:rFonts w:ascii="Symbol" w:hAnsi="Symbol" w:hint="default"/>
      </w:rPr>
    </w:lvl>
    <w:lvl w:ilvl="4" w:tplc="FFFFFFFF" w:tentative="1">
      <w:start w:val="1"/>
      <w:numFmt w:val="bullet"/>
      <w:lvlText w:val="o"/>
      <w:lvlJc w:val="left"/>
      <w:pPr>
        <w:ind w:left="5018" w:hanging="360"/>
      </w:pPr>
      <w:rPr>
        <w:rFonts w:ascii="Courier New" w:hAnsi="Courier New" w:cs="Courier New" w:hint="default"/>
      </w:rPr>
    </w:lvl>
    <w:lvl w:ilvl="5" w:tplc="FFFFFFFF" w:tentative="1">
      <w:start w:val="1"/>
      <w:numFmt w:val="bullet"/>
      <w:lvlText w:val=""/>
      <w:lvlJc w:val="left"/>
      <w:pPr>
        <w:ind w:left="5738" w:hanging="360"/>
      </w:pPr>
      <w:rPr>
        <w:rFonts w:ascii="Wingdings" w:hAnsi="Wingdings" w:hint="default"/>
      </w:rPr>
    </w:lvl>
    <w:lvl w:ilvl="6" w:tplc="FFFFFFFF" w:tentative="1">
      <w:start w:val="1"/>
      <w:numFmt w:val="bullet"/>
      <w:lvlText w:val=""/>
      <w:lvlJc w:val="left"/>
      <w:pPr>
        <w:ind w:left="6458" w:hanging="360"/>
      </w:pPr>
      <w:rPr>
        <w:rFonts w:ascii="Symbol" w:hAnsi="Symbol" w:hint="default"/>
      </w:rPr>
    </w:lvl>
    <w:lvl w:ilvl="7" w:tplc="FFFFFFFF" w:tentative="1">
      <w:start w:val="1"/>
      <w:numFmt w:val="bullet"/>
      <w:lvlText w:val="o"/>
      <w:lvlJc w:val="left"/>
      <w:pPr>
        <w:ind w:left="7178" w:hanging="360"/>
      </w:pPr>
      <w:rPr>
        <w:rFonts w:ascii="Courier New" w:hAnsi="Courier New" w:cs="Courier New" w:hint="default"/>
      </w:rPr>
    </w:lvl>
    <w:lvl w:ilvl="8" w:tplc="FFFFFFFF" w:tentative="1">
      <w:start w:val="1"/>
      <w:numFmt w:val="bullet"/>
      <w:lvlText w:val=""/>
      <w:lvlJc w:val="left"/>
      <w:pPr>
        <w:ind w:left="7898" w:hanging="360"/>
      </w:pPr>
      <w:rPr>
        <w:rFonts w:ascii="Wingdings" w:hAnsi="Wingdings" w:hint="default"/>
      </w:rPr>
    </w:lvl>
  </w:abstractNum>
  <w:abstractNum w:abstractNumId="17" w15:restartNumberingAfterBreak="0">
    <w:nsid w:val="6E4D5FCC"/>
    <w:multiLevelType w:val="hybridMultilevel"/>
    <w:tmpl w:val="8BF228FA"/>
    <w:lvl w:ilvl="0" w:tplc="EA369F7A">
      <w:start w:val="10"/>
      <w:numFmt w:val="bullet"/>
      <w:lvlText w:val="-"/>
      <w:lvlJc w:val="left"/>
      <w:pPr>
        <w:ind w:left="2345" w:hanging="360"/>
      </w:pPr>
      <w:rPr>
        <w:rFonts w:ascii="Times New Roman" w:eastAsia="Times New Roman" w:hAnsi="Times New Roman" w:cs="Times New Roman" w:hint="default"/>
      </w:rPr>
    </w:lvl>
    <w:lvl w:ilvl="1" w:tplc="04260003" w:tentative="1">
      <w:start w:val="1"/>
      <w:numFmt w:val="bullet"/>
      <w:lvlText w:val="o"/>
      <w:lvlJc w:val="left"/>
      <w:pPr>
        <w:ind w:left="3065" w:hanging="360"/>
      </w:pPr>
      <w:rPr>
        <w:rFonts w:ascii="Courier New" w:hAnsi="Courier New" w:cs="Courier New" w:hint="default"/>
      </w:rPr>
    </w:lvl>
    <w:lvl w:ilvl="2" w:tplc="04260005" w:tentative="1">
      <w:start w:val="1"/>
      <w:numFmt w:val="bullet"/>
      <w:lvlText w:val=""/>
      <w:lvlJc w:val="left"/>
      <w:pPr>
        <w:ind w:left="3785" w:hanging="360"/>
      </w:pPr>
      <w:rPr>
        <w:rFonts w:ascii="Wingdings" w:hAnsi="Wingdings" w:hint="default"/>
      </w:rPr>
    </w:lvl>
    <w:lvl w:ilvl="3" w:tplc="04260001" w:tentative="1">
      <w:start w:val="1"/>
      <w:numFmt w:val="bullet"/>
      <w:lvlText w:val=""/>
      <w:lvlJc w:val="left"/>
      <w:pPr>
        <w:ind w:left="4505" w:hanging="360"/>
      </w:pPr>
      <w:rPr>
        <w:rFonts w:ascii="Symbol" w:hAnsi="Symbol" w:hint="default"/>
      </w:rPr>
    </w:lvl>
    <w:lvl w:ilvl="4" w:tplc="04260003" w:tentative="1">
      <w:start w:val="1"/>
      <w:numFmt w:val="bullet"/>
      <w:lvlText w:val="o"/>
      <w:lvlJc w:val="left"/>
      <w:pPr>
        <w:ind w:left="5225" w:hanging="360"/>
      </w:pPr>
      <w:rPr>
        <w:rFonts w:ascii="Courier New" w:hAnsi="Courier New" w:cs="Courier New" w:hint="default"/>
      </w:rPr>
    </w:lvl>
    <w:lvl w:ilvl="5" w:tplc="04260005" w:tentative="1">
      <w:start w:val="1"/>
      <w:numFmt w:val="bullet"/>
      <w:lvlText w:val=""/>
      <w:lvlJc w:val="left"/>
      <w:pPr>
        <w:ind w:left="5945" w:hanging="360"/>
      </w:pPr>
      <w:rPr>
        <w:rFonts w:ascii="Wingdings" w:hAnsi="Wingdings" w:hint="default"/>
      </w:rPr>
    </w:lvl>
    <w:lvl w:ilvl="6" w:tplc="04260001" w:tentative="1">
      <w:start w:val="1"/>
      <w:numFmt w:val="bullet"/>
      <w:lvlText w:val=""/>
      <w:lvlJc w:val="left"/>
      <w:pPr>
        <w:ind w:left="6665" w:hanging="360"/>
      </w:pPr>
      <w:rPr>
        <w:rFonts w:ascii="Symbol" w:hAnsi="Symbol" w:hint="default"/>
      </w:rPr>
    </w:lvl>
    <w:lvl w:ilvl="7" w:tplc="04260003" w:tentative="1">
      <w:start w:val="1"/>
      <w:numFmt w:val="bullet"/>
      <w:lvlText w:val="o"/>
      <w:lvlJc w:val="left"/>
      <w:pPr>
        <w:ind w:left="7385" w:hanging="360"/>
      </w:pPr>
      <w:rPr>
        <w:rFonts w:ascii="Courier New" w:hAnsi="Courier New" w:cs="Courier New" w:hint="default"/>
      </w:rPr>
    </w:lvl>
    <w:lvl w:ilvl="8" w:tplc="04260005" w:tentative="1">
      <w:start w:val="1"/>
      <w:numFmt w:val="bullet"/>
      <w:lvlText w:val=""/>
      <w:lvlJc w:val="left"/>
      <w:pPr>
        <w:ind w:left="8105" w:hanging="360"/>
      </w:pPr>
      <w:rPr>
        <w:rFonts w:ascii="Wingdings" w:hAnsi="Wingdings" w:hint="default"/>
      </w:rPr>
    </w:lvl>
  </w:abstractNum>
  <w:abstractNum w:abstractNumId="18" w15:restartNumberingAfterBreak="0">
    <w:nsid w:val="6F183095"/>
    <w:multiLevelType w:val="multilevel"/>
    <w:tmpl w:val="05F02A5A"/>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6FDB7519"/>
    <w:multiLevelType w:val="multilevel"/>
    <w:tmpl w:val="3D74F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4"/>
  </w:num>
  <w:num w:numId="3">
    <w:abstractNumId w:val="18"/>
  </w:num>
  <w:num w:numId="4">
    <w:abstractNumId w:val="15"/>
  </w:num>
  <w:num w:numId="5">
    <w:abstractNumId w:val="12"/>
  </w:num>
  <w:num w:numId="6">
    <w:abstractNumId w:val="2"/>
  </w:num>
  <w:num w:numId="7">
    <w:abstractNumId w:val="1"/>
  </w:num>
  <w:num w:numId="8">
    <w:abstractNumId w:val="13"/>
  </w:num>
  <w:num w:numId="9">
    <w:abstractNumId w:val="6"/>
  </w:num>
  <w:num w:numId="10">
    <w:abstractNumId w:val="10"/>
  </w:num>
  <w:num w:numId="11">
    <w:abstractNumId w:val="9"/>
  </w:num>
  <w:num w:numId="12">
    <w:abstractNumId w:val="16"/>
  </w:num>
  <w:num w:numId="13">
    <w:abstractNumId w:val="14"/>
  </w:num>
  <w:num w:numId="14">
    <w:abstractNumId w:val="11"/>
  </w:num>
  <w:num w:numId="15">
    <w:abstractNumId w:val="7"/>
  </w:num>
  <w:num w:numId="16">
    <w:abstractNumId w:val="17"/>
  </w:num>
  <w:num w:numId="17">
    <w:abstractNumId w:val="5"/>
  </w:num>
  <w:num w:numId="18">
    <w:abstractNumId w:val="0"/>
  </w:num>
  <w:num w:numId="19">
    <w:abstractNumId w:val="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473"/>
    <w:rsid w:val="00001757"/>
    <w:rsid w:val="00001C49"/>
    <w:rsid w:val="000024CF"/>
    <w:rsid w:val="00003E6E"/>
    <w:rsid w:val="00006CC2"/>
    <w:rsid w:val="000078F9"/>
    <w:rsid w:val="00027145"/>
    <w:rsid w:val="000407B5"/>
    <w:rsid w:val="00041377"/>
    <w:rsid w:val="00041DDC"/>
    <w:rsid w:val="000568D2"/>
    <w:rsid w:val="00057EF6"/>
    <w:rsid w:val="00083E2F"/>
    <w:rsid w:val="000B3394"/>
    <w:rsid w:val="000B5BF5"/>
    <w:rsid w:val="000C5800"/>
    <w:rsid w:val="000C75DD"/>
    <w:rsid w:val="00125C80"/>
    <w:rsid w:val="00130B38"/>
    <w:rsid w:val="0013329E"/>
    <w:rsid w:val="0015542D"/>
    <w:rsid w:val="001626C0"/>
    <w:rsid w:val="001745E7"/>
    <w:rsid w:val="0017780B"/>
    <w:rsid w:val="00191BEF"/>
    <w:rsid w:val="00193F1B"/>
    <w:rsid w:val="00194899"/>
    <w:rsid w:val="001A46C9"/>
    <w:rsid w:val="001B0287"/>
    <w:rsid w:val="001B1590"/>
    <w:rsid w:val="001B1992"/>
    <w:rsid w:val="001B2FC1"/>
    <w:rsid w:val="001D04A6"/>
    <w:rsid w:val="001D3D20"/>
    <w:rsid w:val="001E5273"/>
    <w:rsid w:val="001E5B75"/>
    <w:rsid w:val="001F5484"/>
    <w:rsid w:val="001F7C5C"/>
    <w:rsid w:val="0020573C"/>
    <w:rsid w:val="002170D4"/>
    <w:rsid w:val="00225D9D"/>
    <w:rsid w:val="002470F5"/>
    <w:rsid w:val="00251288"/>
    <w:rsid w:val="00254586"/>
    <w:rsid w:val="00282B1C"/>
    <w:rsid w:val="00287A15"/>
    <w:rsid w:val="002911AE"/>
    <w:rsid w:val="0029288D"/>
    <w:rsid w:val="0029584A"/>
    <w:rsid w:val="002A1AB0"/>
    <w:rsid w:val="002A7E37"/>
    <w:rsid w:val="002B237C"/>
    <w:rsid w:val="002B4692"/>
    <w:rsid w:val="002B46EC"/>
    <w:rsid w:val="002C2E5F"/>
    <w:rsid w:val="002C408D"/>
    <w:rsid w:val="002C6590"/>
    <w:rsid w:val="003016BF"/>
    <w:rsid w:val="00322B9F"/>
    <w:rsid w:val="00327622"/>
    <w:rsid w:val="00334CA0"/>
    <w:rsid w:val="003506CD"/>
    <w:rsid w:val="00354C53"/>
    <w:rsid w:val="00356F5B"/>
    <w:rsid w:val="00373242"/>
    <w:rsid w:val="00376EB2"/>
    <w:rsid w:val="003821F3"/>
    <w:rsid w:val="00395B03"/>
    <w:rsid w:val="003977C6"/>
    <w:rsid w:val="003A0F32"/>
    <w:rsid w:val="003A6AB7"/>
    <w:rsid w:val="003A6CBD"/>
    <w:rsid w:val="003B2161"/>
    <w:rsid w:val="003C054C"/>
    <w:rsid w:val="003D0627"/>
    <w:rsid w:val="003D3764"/>
    <w:rsid w:val="003E1D80"/>
    <w:rsid w:val="003E3CBA"/>
    <w:rsid w:val="003E7A6A"/>
    <w:rsid w:val="003F0B38"/>
    <w:rsid w:val="003F4A5F"/>
    <w:rsid w:val="003F7473"/>
    <w:rsid w:val="0040081C"/>
    <w:rsid w:val="00404E31"/>
    <w:rsid w:val="00410DE8"/>
    <w:rsid w:val="004152FB"/>
    <w:rsid w:val="00425993"/>
    <w:rsid w:val="004263B5"/>
    <w:rsid w:val="004277CE"/>
    <w:rsid w:val="0043245E"/>
    <w:rsid w:val="00433C30"/>
    <w:rsid w:val="0043409B"/>
    <w:rsid w:val="00462C19"/>
    <w:rsid w:val="00494ACB"/>
    <w:rsid w:val="004A78F7"/>
    <w:rsid w:val="004A7B97"/>
    <w:rsid w:val="004B0F0C"/>
    <w:rsid w:val="004B508C"/>
    <w:rsid w:val="004B7DA3"/>
    <w:rsid w:val="004F0126"/>
    <w:rsid w:val="004F61D7"/>
    <w:rsid w:val="004F7BE9"/>
    <w:rsid w:val="00503301"/>
    <w:rsid w:val="00510C70"/>
    <w:rsid w:val="005117C4"/>
    <w:rsid w:val="00511F0E"/>
    <w:rsid w:val="005154F7"/>
    <w:rsid w:val="005339EF"/>
    <w:rsid w:val="00540CF5"/>
    <w:rsid w:val="00546A9D"/>
    <w:rsid w:val="00556507"/>
    <w:rsid w:val="00564EB9"/>
    <w:rsid w:val="0056632F"/>
    <w:rsid w:val="005664D7"/>
    <w:rsid w:val="0056745D"/>
    <w:rsid w:val="005740D1"/>
    <w:rsid w:val="00575D63"/>
    <w:rsid w:val="00581B63"/>
    <w:rsid w:val="00592E5A"/>
    <w:rsid w:val="00596D70"/>
    <w:rsid w:val="005B164E"/>
    <w:rsid w:val="005B2095"/>
    <w:rsid w:val="005D3DB1"/>
    <w:rsid w:val="005D5E58"/>
    <w:rsid w:val="005E67AA"/>
    <w:rsid w:val="005F0A20"/>
    <w:rsid w:val="005F5169"/>
    <w:rsid w:val="00605417"/>
    <w:rsid w:val="00615532"/>
    <w:rsid w:val="00616CC7"/>
    <w:rsid w:val="0062137A"/>
    <w:rsid w:val="00633223"/>
    <w:rsid w:val="00633D33"/>
    <w:rsid w:val="00634234"/>
    <w:rsid w:val="00637D53"/>
    <w:rsid w:val="006500B3"/>
    <w:rsid w:val="00654C4F"/>
    <w:rsid w:val="00674BE8"/>
    <w:rsid w:val="00697AB6"/>
    <w:rsid w:val="006B2806"/>
    <w:rsid w:val="006B6731"/>
    <w:rsid w:val="006C4DB4"/>
    <w:rsid w:val="006C5D98"/>
    <w:rsid w:val="006F6AC8"/>
    <w:rsid w:val="006F703C"/>
    <w:rsid w:val="00707193"/>
    <w:rsid w:val="00716A31"/>
    <w:rsid w:val="007262AE"/>
    <w:rsid w:val="00737144"/>
    <w:rsid w:val="00742101"/>
    <w:rsid w:val="007675B5"/>
    <w:rsid w:val="00793C0F"/>
    <w:rsid w:val="007B34AC"/>
    <w:rsid w:val="007C6A63"/>
    <w:rsid w:val="007D1E4F"/>
    <w:rsid w:val="007E4416"/>
    <w:rsid w:val="007F664C"/>
    <w:rsid w:val="008003EF"/>
    <w:rsid w:val="00814BC4"/>
    <w:rsid w:val="00823C40"/>
    <w:rsid w:val="00836C92"/>
    <w:rsid w:val="00842C75"/>
    <w:rsid w:val="00853B5D"/>
    <w:rsid w:val="008540BC"/>
    <w:rsid w:val="008553B1"/>
    <w:rsid w:val="00873793"/>
    <w:rsid w:val="008814EF"/>
    <w:rsid w:val="008818FB"/>
    <w:rsid w:val="00892860"/>
    <w:rsid w:val="008A5408"/>
    <w:rsid w:val="008A6E78"/>
    <w:rsid w:val="008B34C7"/>
    <w:rsid w:val="008C16D1"/>
    <w:rsid w:val="008C6D3A"/>
    <w:rsid w:val="008D54FF"/>
    <w:rsid w:val="009145C0"/>
    <w:rsid w:val="00925760"/>
    <w:rsid w:val="00936262"/>
    <w:rsid w:val="00936618"/>
    <w:rsid w:val="00936ED9"/>
    <w:rsid w:val="009528CA"/>
    <w:rsid w:val="00967B88"/>
    <w:rsid w:val="00971821"/>
    <w:rsid w:val="009777EE"/>
    <w:rsid w:val="00982389"/>
    <w:rsid w:val="009A4DB5"/>
    <w:rsid w:val="009A676F"/>
    <w:rsid w:val="009B00F3"/>
    <w:rsid w:val="009B70A3"/>
    <w:rsid w:val="009C0D3D"/>
    <w:rsid w:val="009C1869"/>
    <w:rsid w:val="009C2DCC"/>
    <w:rsid w:val="009C7DBA"/>
    <w:rsid w:val="009E7416"/>
    <w:rsid w:val="00A000EA"/>
    <w:rsid w:val="00A26783"/>
    <w:rsid w:val="00A41ED6"/>
    <w:rsid w:val="00A53F46"/>
    <w:rsid w:val="00A63FDD"/>
    <w:rsid w:val="00A66574"/>
    <w:rsid w:val="00A70B18"/>
    <w:rsid w:val="00A82E5B"/>
    <w:rsid w:val="00AA35BE"/>
    <w:rsid w:val="00AC0B5C"/>
    <w:rsid w:val="00AC2BB6"/>
    <w:rsid w:val="00AC42D4"/>
    <w:rsid w:val="00AD6506"/>
    <w:rsid w:val="00AF2A45"/>
    <w:rsid w:val="00B4500A"/>
    <w:rsid w:val="00B45B12"/>
    <w:rsid w:val="00B45EBC"/>
    <w:rsid w:val="00B50D09"/>
    <w:rsid w:val="00B5481A"/>
    <w:rsid w:val="00B67579"/>
    <w:rsid w:val="00B80451"/>
    <w:rsid w:val="00B81A68"/>
    <w:rsid w:val="00B93AC8"/>
    <w:rsid w:val="00B96117"/>
    <w:rsid w:val="00BA5F5D"/>
    <w:rsid w:val="00BB242A"/>
    <w:rsid w:val="00BC13C1"/>
    <w:rsid w:val="00BC26FD"/>
    <w:rsid w:val="00BD07AE"/>
    <w:rsid w:val="00BD51BF"/>
    <w:rsid w:val="00BE770F"/>
    <w:rsid w:val="00BF6B2A"/>
    <w:rsid w:val="00C1209C"/>
    <w:rsid w:val="00C150E0"/>
    <w:rsid w:val="00C25C00"/>
    <w:rsid w:val="00C30461"/>
    <w:rsid w:val="00C355B0"/>
    <w:rsid w:val="00C429C0"/>
    <w:rsid w:val="00C50CE9"/>
    <w:rsid w:val="00C56B91"/>
    <w:rsid w:val="00C622A9"/>
    <w:rsid w:val="00C6548E"/>
    <w:rsid w:val="00C708F6"/>
    <w:rsid w:val="00C81D16"/>
    <w:rsid w:val="00C8458E"/>
    <w:rsid w:val="00C87386"/>
    <w:rsid w:val="00C91D18"/>
    <w:rsid w:val="00C9354F"/>
    <w:rsid w:val="00CB505D"/>
    <w:rsid w:val="00CB643B"/>
    <w:rsid w:val="00CC0F92"/>
    <w:rsid w:val="00CD3841"/>
    <w:rsid w:val="00CE1DB7"/>
    <w:rsid w:val="00CE5B1D"/>
    <w:rsid w:val="00D03BB2"/>
    <w:rsid w:val="00D07EB0"/>
    <w:rsid w:val="00D41DD7"/>
    <w:rsid w:val="00D50A7A"/>
    <w:rsid w:val="00D56570"/>
    <w:rsid w:val="00D56C3C"/>
    <w:rsid w:val="00D61807"/>
    <w:rsid w:val="00D618D1"/>
    <w:rsid w:val="00D67947"/>
    <w:rsid w:val="00D92EEC"/>
    <w:rsid w:val="00D93AD4"/>
    <w:rsid w:val="00D97D38"/>
    <w:rsid w:val="00DA54F0"/>
    <w:rsid w:val="00DA67A7"/>
    <w:rsid w:val="00DB7515"/>
    <w:rsid w:val="00DC2497"/>
    <w:rsid w:val="00DD1EFD"/>
    <w:rsid w:val="00DF0E41"/>
    <w:rsid w:val="00E039DC"/>
    <w:rsid w:val="00E102B2"/>
    <w:rsid w:val="00E12448"/>
    <w:rsid w:val="00E343BC"/>
    <w:rsid w:val="00E35C13"/>
    <w:rsid w:val="00E522CD"/>
    <w:rsid w:val="00E563FC"/>
    <w:rsid w:val="00E67002"/>
    <w:rsid w:val="00E82C44"/>
    <w:rsid w:val="00E870F7"/>
    <w:rsid w:val="00E9465F"/>
    <w:rsid w:val="00EB1C29"/>
    <w:rsid w:val="00EC0344"/>
    <w:rsid w:val="00EC427C"/>
    <w:rsid w:val="00ED71EB"/>
    <w:rsid w:val="00EE0382"/>
    <w:rsid w:val="00EE1FDA"/>
    <w:rsid w:val="00EE792F"/>
    <w:rsid w:val="00EF04B7"/>
    <w:rsid w:val="00EF134C"/>
    <w:rsid w:val="00EF4A6E"/>
    <w:rsid w:val="00EF69D9"/>
    <w:rsid w:val="00F216CD"/>
    <w:rsid w:val="00F22778"/>
    <w:rsid w:val="00F51A97"/>
    <w:rsid w:val="00F52E0E"/>
    <w:rsid w:val="00F61AA0"/>
    <w:rsid w:val="00F82A70"/>
    <w:rsid w:val="00F830FF"/>
    <w:rsid w:val="00F867F8"/>
    <w:rsid w:val="00F90F1A"/>
    <w:rsid w:val="00F95C22"/>
    <w:rsid w:val="00F97285"/>
    <w:rsid w:val="00FA28C9"/>
    <w:rsid w:val="00FB0553"/>
    <w:rsid w:val="00FB1CC6"/>
    <w:rsid w:val="00FC009C"/>
    <w:rsid w:val="00FE5162"/>
    <w:rsid w:val="00FE7E3C"/>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3E6CC"/>
  <w15:chartTrackingRefBased/>
  <w15:docId w15:val="{78C80E5B-20E5-4D58-969E-ACADD0830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586"/>
  </w:style>
  <w:style w:type="paragraph" w:styleId="Heading1">
    <w:name w:val="heading 1"/>
    <w:basedOn w:val="Normal"/>
    <w:link w:val="Heading1Char"/>
    <w:uiPriority w:val="9"/>
    <w:qFormat/>
    <w:rsid w:val="0025458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4586"/>
    <w:rPr>
      <w:rFonts w:ascii="Times New Roman" w:eastAsia="Times New Roman" w:hAnsi="Times New Roman" w:cs="Times New Roman"/>
      <w:b/>
      <w:bCs/>
      <w:kern w:val="36"/>
      <w:sz w:val="48"/>
      <w:szCs w:val="48"/>
      <w:lang w:val="en-GB"/>
    </w:rPr>
  </w:style>
  <w:style w:type="paragraph" w:styleId="NormalWeb">
    <w:name w:val="Normal (Web)"/>
    <w:basedOn w:val="Normal"/>
    <w:uiPriority w:val="99"/>
    <w:semiHidden/>
    <w:unhideWhenUsed/>
    <w:rsid w:val="002545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254586"/>
  </w:style>
  <w:style w:type="paragraph" w:styleId="BalloonText">
    <w:name w:val="Balloon Text"/>
    <w:basedOn w:val="Normal"/>
    <w:link w:val="BalloonTextChar"/>
    <w:uiPriority w:val="99"/>
    <w:semiHidden/>
    <w:unhideWhenUsed/>
    <w:rsid w:val="00254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586"/>
    <w:rPr>
      <w:rFonts w:ascii="Segoe UI" w:hAnsi="Segoe UI" w:cs="Segoe UI"/>
      <w:sz w:val="18"/>
      <w:szCs w:val="18"/>
    </w:rPr>
  </w:style>
  <w:style w:type="character" w:styleId="CommentReference">
    <w:name w:val="annotation reference"/>
    <w:basedOn w:val="DefaultParagraphFont"/>
    <w:uiPriority w:val="99"/>
    <w:semiHidden/>
    <w:unhideWhenUsed/>
    <w:rsid w:val="00254586"/>
    <w:rPr>
      <w:sz w:val="16"/>
      <w:szCs w:val="16"/>
    </w:rPr>
  </w:style>
  <w:style w:type="paragraph" w:styleId="CommentText">
    <w:name w:val="annotation text"/>
    <w:basedOn w:val="Normal"/>
    <w:link w:val="CommentTextChar"/>
    <w:uiPriority w:val="99"/>
    <w:unhideWhenUsed/>
    <w:rsid w:val="00254586"/>
    <w:pPr>
      <w:spacing w:line="240" w:lineRule="auto"/>
    </w:pPr>
    <w:rPr>
      <w:sz w:val="20"/>
      <w:szCs w:val="20"/>
    </w:rPr>
  </w:style>
  <w:style w:type="character" w:customStyle="1" w:styleId="CommentTextChar">
    <w:name w:val="Comment Text Char"/>
    <w:basedOn w:val="DefaultParagraphFont"/>
    <w:link w:val="CommentText"/>
    <w:uiPriority w:val="99"/>
    <w:rsid w:val="00254586"/>
    <w:rPr>
      <w:sz w:val="20"/>
      <w:szCs w:val="20"/>
    </w:rPr>
  </w:style>
  <w:style w:type="paragraph" w:styleId="CommentSubject">
    <w:name w:val="annotation subject"/>
    <w:basedOn w:val="CommentText"/>
    <w:next w:val="CommentText"/>
    <w:link w:val="CommentSubjectChar"/>
    <w:uiPriority w:val="99"/>
    <w:semiHidden/>
    <w:unhideWhenUsed/>
    <w:rsid w:val="00254586"/>
    <w:rPr>
      <w:b/>
      <w:bCs/>
    </w:rPr>
  </w:style>
  <w:style w:type="character" w:customStyle="1" w:styleId="CommentSubjectChar">
    <w:name w:val="Comment Subject Char"/>
    <w:basedOn w:val="CommentTextChar"/>
    <w:link w:val="CommentSubject"/>
    <w:uiPriority w:val="99"/>
    <w:semiHidden/>
    <w:rsid w:val="00254586"/>
    <w:rPr>
      <w:b/>
      <w:bCs/>
      <w:sz w:val="20"/>
      <w:szCs w:val="20"/>
    </w:rPr>
  </w:style>
  <w:style w:type="character" w:styleId="PlaceholderText">
    <w:name w:val="Placeholder Text"/>
    <w:basedOn w:val="DefaultParagraphFont"/>
    <w:uiPriority w:val="99"/>
    <w:semiHidden/>
    <w:rsid w:val="00254586"/>
    <w:rPr>
      <w:color w:val="808080"/>
    </w:rPr>
  </w:style>
  <w:style w:type="paragraph" w:styleId="ListParagraph">
    <w:name w:val="List Paragraph"/>
    <w:aliases w:val="H&amp;P List Paragraph,2,Strip,Colorful List - Accent 12,List Paragraph1,List1,Akapit z listą BS,Saraksta rindkopa1,Normal bullet 2,Bullet list,Colorful List - Accent 11"/>
    <w:basedOn w:val="Normal"/>
    <w:link w:val="ListParagraphChar"/>
    <w:uiPriority w:val="34"/>
    <w:qFormat/>
    <w:rsid w:val="00254586"/>
    <w:pPr>
      <w:ind w:left="720"/>
      <w:contextualSpacing/>
    </w:pPr>
  </w:style>
  <w:style w:type="paragraph" w:styleId="Revision">
    <w:name w:val="Revision"/>
    <w:hidden/>
    <w:uiPriority w:val="99"/>
    <w:semiHidden/>
    <w:rsid w:val="00254586"/>
    <w:pPr>
      <w:spacing w:after="0" w:line="240" w:lineRule="auto"/>
    </w:pPr>
  </w:style>
  <w:style w:type="paragraph" w:styleId="Header">
    <w:name w:val="header"/>
    <w:basedOn w:val="Normal"/>
    <w:link w:val="HeaderChar"/>
    <w:uiPriority w:val="99"/>
    <w:unhideWhenUsed/>
    <w:rsid w:val="00254586"/>
    <w:pPr>
      <w:tabs>
        <w:tab w:val="center" w:pos="4153"/>
        <w:tab w:val="right" w:pos="8306"/>
      </w:tabs>
      <w:spacing w:after="0" w:line="240" w:lineRule="auto"/>
    </w:pPr>
  </w:style>
  <w:style w:type="character" w:customStyle="1" w:styleId="HeaderChar">
    <w:name w:val="Header Char"/>
    <w:basedOn w:val="DefaultParagraphFont"/>
    <w:link w:val="Header"/>
    <w:uiPriority w:val="99"/>
    <w:rsid w:val="00254586"/>
  </w:style>
  <w:style w:type="paragraph" w:styleId="Footer">
    <w:name w:val="footer"/>
    <w:basedOn w:val="Normal"/>
    <w:link w:val="FooterChar"/>
    <w:uiPriority w:val="99"/>
    <w:unhideWhenUsed/>
    <w:rsid w:val="00254586"/>
    <w:pPr>
      <w:tabs>
        <w:tab w:val="center" w:pos="4153"/>
        <w:tab w:val="right" w:pos="8306"/>
      </w:tabs>
      <w:spacing w:after="0" w:line="240" w:lineRule="auto"/>
    </w:pPr>
  </w:style>
  <w:style w:type="character" w:customStyle="1" w:styleId="FooterChar">
    <w:name w:val="Footer Char"/>
    <w:basedOn w:val="DefaultParagraphFont"/>
    <w:link w:val="Footer"/>
    <w:uiPriority w:val="99"/>
    <w:rsid w:val="00254586"/>
  </w:style>
  <w:style w:type="character" w:customStyle="1" w:styleId="ListParagraphChar">
    <w:name w:val="List Paragraph Char"/>
    <w:aliases w:val="H&amp;P List Paragraph Char,2 Char,Strip Char,Colorful List - Accent 12 Char,List Paragraph1 Char,List1 Char,Akapit z listą BS Char,Saraksta rindkopa1 Char,Normal bullet 2 Char,Bullet list Char,Colorful List - Accent 11 Char"/>
    <w:basedOn w:val="DefaultParagraphFont"/>
    <w:link w:val="ListParagraph"/>
    <w:uiPriority w:val="34"/>
    <w:locked/>
    <w:rsid w:val="00254586"/>
  </w:style>
  <w:style w:type="paragraph" w:styleId="FootnoteText">
    <w:name w:val="footnote text"/>
    <w:basedOn w:val="Normal"/>
    <w:link w:val="FootnoteTextChar"/>
    <w:uiPriority w:val="99"/>
    <w:semiHidden/>
    <w:unhideWhenUsed/>
    <w:rsid w:val="002545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4586"/>
    <w:rPr>
      <w:sz w:val="20"/>
      <w:szCs w:val="20"/>
    </w:rPr>
  </w:style>
  <w:style w:type="character" w:styleId="FootnoteReference">
    <w:name w:val="footnote reference"/>
    <w:basedOn w:val="DefaultParagraphFont"/>
    <w:uiPriority w:val="99"/>
    <w:semiHidden/>
    <w:unhideWhenUsed/>
    <w:rsid w:val="00254586"/>
    <w:rPr>
      <w:vertAlign w:val="superscript"/>
    </w:rPr>
  </w:style>
  <w:style w:type="character" w:styleId="Hyperlink">
    <w:name w:val="Hyperlink"/>
    <w:basedOn w:val="DefaultParagraphFont"/>
    <w:uiPriority w:val="99"/>
    <w:unhideWhenUsed/>
    <w:rsid w:val="00254586"/>
    <w:rPr>
      <w:color w:val="0563C1" w:themeColor="hyperlink"/>
      <w:u w:val="single"/>
    </w:rPr>
  </w:style>
  <w:style w:type="character" w:customStyle="1" w:styleId="apple-converted-space">
    <w:name w:val="apple-converted-space"/>
    <w:basedOn w:val="DefaultParagraphFont"/>
    <w:rsid w:val="00254586"/>
  </w:style>
  <w:style w:type="character" w:customStyle="1" w:styleId="UnresolvedMention1">
    <w:name w:val="Unresolved Mention1"/>
    <w:basedOn w:val="DefaultParagraphFont"/>
    <w:uiPriority w:val="99"/>
    <w:semiHidden/>
    <w:unhideWhenUsed/>
    <w:rsid w:val="00254586"/>
    <w:rPr>
      <w:color w:val="605E5C"/>
      <w:shd w:val="clear" w:color="auto" w:fill="E1DFDD"/>
    </w:rPr>
  </w:style>
  <w:style w:type="character" w:customStyle="1" w:styleId="UnresolvedMention2">
    <w:name w:val="Unresolved Mention2"/>
    <w:basedOn w:val="DefaultParagraphFont"/>
    <w:uiPriority w:val="99"/>
    <w:semiHidden/>
    <w:unhideWhenUsed/>
    <w:rsid w:val="00254586"/>
    <w:rPr>
      <w:color w:val="605E5C"/>
      <w:shd w:val="clear" w:color="auto" w:fill="E1DFDD"/>
    </w:rPr>
  </w:style>
  <w:style w:type="paragraph" w:customStyle="1" w:styleId="liknoteik">
    <w:name w:val="lik_noteik"/>
    <w:basedOn w:val="Normal"/>
    <w:rsid w:val="002545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dat">
    <w:name w:val="lik_dat"/>
    <w:basedOn w:val="Normal"/>
    <w:rsid w:val="002545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356F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BE770F"/>
    <w:rPr>
      <w:color w:val="605E5C"/>
      <w:shd w:val="clear" w:color="auto" w:fill="E1DFDD"/>
    </w:rPr>
  </w:style>
  <w:style w:type="character" w:styleId="FollowedHyperlink">
    <w:name w:val="FollowedHyperlink"/>
    <w:basedOn w:val="DefaultParagraphFont"/>
    <w:uiPriority w:val="99"/>
    <w:semiHidden/>
    <w:unhideWhenUsed/>
    <w:rsid w:val="00334C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zp.gov.lv"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gmars.kreismanis@lzp.gov.l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zp.gov.lv/lv/media/25/download?attachment" TargetMode="External"/><Relationship Id="rId5" Type="http://schemas.openxmlformats.org/officeDocument/2006/relationships/numbering" Target="numbering.xml"/><Relationship Id="rId15" Type="http://schemas.openxmlformats.org/officeDocument/2006/relationships/hyperlink" Target="http://www.lzp.gov.lv"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m.gov.lv"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izm.gov.lv/images/VPP_grafiska/VPP_GRAFISK_IDENTITTE.pdf" TargetMode="External"/><Relationship Id="rId2" Type="http://schemas.openxmlformats.org/officeDocument/2006/relationships/hyperlink" Target="https://www.lzp.gov.lv/lv/fundamentalo-un-lietisko-petijumu-projektu-2023-gada-atklatais-konkurss" TargetMode="External"/><Relationship Id="rId1" Type="http://schemas.openxmlformats.org/officeDocument/2006/relationships/hyperlink" Target="https://www.go-fair.org/fair-principles/" TargetMode="External"/><Relationship Id="rId4" Type="http://schemas.openxmlformats.org/officeDocument/2006/relationships/hyperlink" Target="https://izm.gov.lv/lv/zinatne/valsts-petijumu-programma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37B085FD3B742F6BBACCA903A14EEB9"/>
        <w:category>
          <w:name w:val="General"/>
          <w:gallery w:val="placeholder"/>
        </w:category>
        <w:types>
          <w:type w:val="bbPlcHdr"/>
        </w:types>
        <w:behaviors>
          <w:behavior w:val="content"/>
        </w:behaviors>
        <w:guid w:val="{EA7D4587-F7D5-47A9-9806-74A11F614586}"/>
      </w:docPartPr>
      <w:docPartBody>
        <w:p w:rsidR="005853D0" w:rsidRDefault="00300BC0" w:rsidP="00300BC0">
          <w:pPr>
            <w:pStyle w:val="A37B085FD3B742F6BBACCA903A14EEB9"/>
          </w:pPr>
          <w:r w:rsidRPr="003B1738">
            <w:rPr>
              <w:rStyle w:val="PlaceholderText"/>
            </w:rPr>
            <w:t>Click or tap here to enter text.</w:t>
          </w:r>
        </w:p>
      </w:docPartBody>
    </w:docPart>
    <w:docPart>
      <w:docPartPr>
        <w:name w:val="865A24465C3A4738BACD191D708F7385"/>
        <w:category>
          <w:name w:val="General"/>
          <w:gallery w:val="placeholder"/>
        </w:category>
        <w:types>
          <w:type w:val="bbPlcHdr"/>
        </w:types>
        <w:behaviors>
          <w:behavior w:val="content"/>
        </w:behaviors>
        <w:guid w:val="{F2ADCBAA-323B-4287-AF37-CB5D4590E8CD}"/>
      </w:docPartPr>
      <w:docPartBody>
        <w:p w:rsidR="00EC145B" w:rsidRDefault="005853D0" w:rsidP="005853D0">
          <w:pPr>
            <w:pStyle w:val="865A24465C3A4738BACD191D708F7385"/>
          </w:pPr>
          <w:r w:rsidRPr="003B1738">
            <w:rPr>
              <w:rStyle w:val="PlaceholderText"/>
            </w:rPr>
            <w:t>Choose an item.</w:t>
          </w:r>
        </w:p>
      </w:docPartBody>
    </w:docPart>
    <w:docPart>
      <w:docPartPr>
        <w:name w:val="72976434C7D749D9B3903C14FAABB3A1"/>
        <w:category>
          <w:name w:val="General"/>
          <w:gallery w:val="placeholder"/>
        </w:category>
        <w:types>
          <w:type w:val="bbPlcHdr"/>
        </w:types>
        <w:behaviors>
          <w:behavior w:val="content"/>
        </w:behaviors>
        <w:guid w:val="{201DD707-F349-4F2C-8651-E68FF3304261}"/>
      </w:docPartPr>
      <w:docPartBody>
        <w:p w:rsidR="00EC145B" w:rsidRDefault="005853D0" w:rsidP="005853D0">
          <w:pPr>
            <w:pStyle w:val="72976434C7D749D9B3903C14FAABB3A1"/>
          </w:pPr>
          <w:r w:rsidRPr="003B1738">
            <w:rPr>
              <w:rStyle w:val="PlaceholderText"/>
            </w:rPr>
            <w:t>Click or tap here to enter text.</w:t>
          </w:r>
        </w:p>
      </w:docPartBody>
    </w:docPart>
    <w:docPart>
      <w:docPartPr>
        <w:name w:val="303BBB758B0D4FB582ECE35EC273C4E1"/>
        <w:category>
          <w:name w:val="General"/>
          <w:gallery w:val="placeholder"/>
        </w:category>
        <w:types>
          <w:type w:val="bbPlcHdr"/>
        </w:types>
        <w:behaviors>
          <w:behavior w:val="content"/>
        </w:behaviors>
        <w:guid w:val="{F4D8221D-87DD-4BBC-AF8F-82E5BFFA0D41}"/>
      </w:docPartPr>
      <w:docPartBody>
        <w:p w:rsidR="00EC145B" w:rsidRDefault="005853D0" w:rsidP="005853D0">
          <w:pPr>
            <w:pStyle w:val="303BBB758B0D4FB582ECE35EC273C4E1"/>
          </w:pPr>
          <w:r w:rsidRPr="003B1738">
            <w:rPr>
              <w:rStyle w:val="PlaceholderText"/>
            </w:rPr>
            <w:t>Click or tap here to enter text.</w:t>
          </w:r>
        </w:p>
      </w:docPartBody>
    </w:docPart>
    <w:docPart>
      <w:docPartPr>
        <w:name w:val="4EDBA052ADBF4B2DA7DB32E5C60CBC9D"/>
        <w:category>
          <w:name w:val="General"/>
          <w:gallery w:val="placeholder"/>
        </w:category>
        <w:types>
          <w:type w:val="bbPlcHdr"/>
        </w:types>
        <w:behaviors>
          <w:behavior w:val="content"/>
        </w:behaviors>
        <w:guid w:val="{E2A520B3-DAF9-43DD-B2C9-B2CAC7F59D4C}"/>
      </w:docPartPr>
      <w:docPartBody>
        <w:p w:rsidR="00EC145B" w:rsidRDefault="005853D0" w:rsidP="005853D0">
          <w:pPr>
            <w:pStyle w:val="4EDBA052ADBF4B2DA7DB32E5C60CBC9D"/>
          </w:pPr>
          <w:r w:rsidRPr="003B1738">
            <w:rPr>
              <w:rStyle w:val="PlaceholderText"/>
            </w:rPr>
            <w:t>Click or tap here to enter text.</w:t>
          </w:r>
        </w:p>
      </w:docPartBody>
    </w:docPart>
    <w:docPart>
      <w:docPartPr>
        <w:name w:val="19E55A0B746548608073908A4E8C04B2"/>
        <w:category>
          <w:name w:val="General"/>
          <w:gallery w:val="placeholder"/>
        </w:category>
        <w:types>
          <w:type w:val="bbPlcHdr"/>
        </w:types>
        <w:behaviors>
          <w:behavior w:val="content"/>
        </w:behaviors>
        <w:guid w:val="{4EEE70BB-39B1-4E20-BB9D-12D271DEBA95}"/>
      </w:docPartPr>
      <w:docPartBody>
        <w:p w:rsidR="00E075A1" w:rsidRDefault="00F82617" w:rsidP="00F82617">
          <w:pPr>
            <w:pStyle w:val="19E55A0B746548608073908A4E8C04B2"/>
          </w:pPr>
          <w:r w:rsidRPr="003B1738">
            <w:rPr>
              <w:rStyle w:val="PlaceholderText"/>
            </w:rPr>
            <w:t>Click or tap here to enter text.</w:t>
          </w:r>
        </w:p>
      </w:docPartBody>
    </w:docPart>
    <w:docPart>
      <w:docPartPr>
        <w:name w:val="0A03B25FA4AF41EF8922B55A609EF37D"/>
        <w:category>
          <w:name w:val="General"/>
          <w:gallery w:val="placeholder"/>
        </w:category>
        <w:types>
          <w:type w:val="bbPlcHdr"/>
        </w:types>
        <w:behaviors>
          <w:behavior w:val="content"/>
        </w:behaviors>
        <w:guid w:val="{1DFCB334-4375-4A80-918B-A82CBE614BE0}"/>
      </w:docPartPr>
      <w:docPartBody>
        <w:p w:rsidR="00E075A1" w:rsidRDefault="00F82617" w:rsidP="00F82617">
          <w:pPr>
            <w:pStyle w:val="0A03B25FA4AF41EF8922B55A609EF37D"/>
          </w:pPr>
          <w:r w:rsidRPr="003B1738">
            <w:rPr>
              <w:rStyle w:val="PlaceholderText"/>
            </w:rPr>
            <w:t>Click or tap here to enter text.</w:t>
          </w:r>
        </w:p>
      </w:docPartBody>
    </w:docPart>
    <w:docPart>
      <w:docPartPr>
        <w:name w:val="A20FB0B9BFE24807BE66641113C2A5D7"/>
        <w:category>
          <w:name w:val="General"/>
          <w:gallery w:val="placeholder"/>
        </w:category>
        <w:types>
          <w:type w:val="bbPlcHdr"/>
        </w:types>
        <w:behaviors>
          <w:behavior w:val="content"/>
        </w:behaviors>
        <w:guid w:val="{3A93CF4D-94DA-4F16-A151-8E3245EA1CD7}"/>
      </w:docPartPr>
      <w:docPartBody>
        <w:p w:rsidR="00BA58D7" w:rsidRDefault="00CF5441" w:rsidP="00CF5441">
          <w:pPr>
            <w:pStyle w:val="A20FB0B9BFE24807BE66641113C2A5D7"/>
          </w:pPr>
          <w:r w:rsidRPr="003B173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BC0"/>
    <w:rsid w:val="00237AFD"/>
    <w:rsid w:val="00282716"/>
    <w:rsid w:val="00300BC0"/>
    <w:rsid w:val="0048620D"/>
    <w:rsid w:val="005853D0"/>
    <w:rsid w:val="005C7052"/>
    <w:rsid w:val="007564DD"/>
    <w:rsid w:val="00882A04"/>
    <w:rsid w:val="008F615F"/>
    <w:rsid w:val="009C7B98"/>
    <w:rsid w:val="00AA70DF"/>
    <w:rsid w:val="00B3456F"/>
    <w:rsid w:val="00BA58D7"/>
    <w:rsid w:val="00CC00B7"/>
    <w:rsid w:val="00CF5441"/>
    <w:rsid w:val="00DE1349"/>
    <w:rsid w:val="00E075A1"/>
    <w:rsid w:val="00E23B6E"/>
    <w:rsid w:val="00E30262"/>
    <w:rsid w:val="00E500B1"/>
    <w:rsid w:val="00E52C94"/>
    <w:rsid w:val="00EC145B"/>
    <w:rsid w:val="00F17766"/>
    <w:rsid w:val="00F557C1"/>
    <w:rsid w:val="00F82617"/>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5441"/>
  </w:style>
  <w:style w:type="paragraph" w:customStyle="1" w:styleId="A37B085FD3B742F6BBACCA903A14EEB9">
    <w:name w:val="A37B085FD3B742F6BBACCA903A14EEB9"/>
    <w:rsid w:val="00300BC0"/>
  </w:style>
  <w:style w:type="paragraph" w:customStyle="1" w:styleId="865A24465C3A4738BACD191D708F7385">
    <w:name w:val="865A24465C3A4738BACD191D708F7385"/>
    <w:rsid w:val="005853D0"/>
  </w:style>
  <w:style w:type="paragraph" w:customStyle="1" w:styleId="72976434C7D749D9B3903C14FAABB3A1">
    <w:name w:val="72976434C7D749D9B3903C14FAABB3A1"/>
    <w:rsid w:val="005853D0"/>
  </w:style>
  <w:style w:type="paragraph" w:customStyle="1" w:styleId="303BBB758B0D4FB582ECE35EC273C4E1">
    <w:name w:val="303BBB758B0D4FB582ECE35EC273C4E1"/>
    <w:rsid w:val="005853D0"/>
  </w:style>
  <w:style w:type="paragraph" w:customStyle="1" w:styleId="4EDBA052ADBF4B2DA7DB32E5C60CBC9D">
    <w:name w:val="4EDBA052ADBF4B2DA7DB32E5C60CBC9D"/>
    <w:rsid w:val="005853D0"/>
  </w:style>
  <w:style w:type="paragraph" w:customStyle="1" w:styleId="19E55A0B746548608073908A4E8C04B2">
    <w:name w:val="19E55A0B746548608073908A4E8C04B2"/>
    <w:rsid w:val="00F82617"/>
  </w:style>
  <w:style w:type="paragraph" w:customStyle="1" w:styleId="0A03B25FA4AF41EF8922B55A609EF37D">
    <w:name w:val="0A03B25FA4AF41EF8922B55A609EF37D"/>
    <w:rsid w:val="00F82617"/>
  </w:style>
  <w:style w:type="paragraph" w:customStyle="1" w:styleId="A20FB0B9BFE24807BE66641113C2A5D7">
    <w:name w:val="A20FB0B9BFE24807BE66641113C2A5D7"/>
    <w:rsid w:val="00CF54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713fa903-cd29-485d-95ca-4530cdb9c27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B55394FF32B55D4CBB234E865F38D499" ma:contentTypeVersion="14" ma:contentTypeDescription="Izveidot jaunu dokumentu." ma:contentTypeScope="" ma:versionID="51aeeaeb8dd9a731bd2116aa199e7f2e">
  <xsd:schema xmlns:xsd="http://www.w3.org/2001/XMLSchema" xmlns:xs="http://www.w3.org/2001/XMLSchema" xmlns:p="http://schemas.microsoft.com/office/2006/metadata/properties" xmlns:ns3="713fa903-cd29-485d-95ca-4530cdb9c27f" xmlns:ns4="7d0ef188-1e38-46bb-b8f7-bb929351a0aa" targetNamespace="http://schemas.microsoft.com/office/2006/metadata/properties" ma:root="true" ma:fieldsID="9faf9a5b238e550e196164a4b67fcc4e" ns3:_="" ns4:_="">
    <xsd:import namespace="713fa903-cd29-485d-95ca-4530cdb9c27f"/>
    <xsd:import namespace="7d0ef188-1e38-46bb-b8f7-bb929351a0aa"/>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element ref="ns3:MediaServiceDateTaken" minOccurs="0"/>
                <xsd:element ref="ns3:MediaLengthInSecond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3fa903-cd29-485d-95ca-4530cdb9c2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_activity" ma:index="15" nillable="true" ma:displayName="_activity" ma:hidden="true" ma:internalName="_activity">
      <xsd:simpleType>
        <xsd:restriction base="dms:Note"/>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ystemTags" ma:index="21"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0ef188-1e38-46bb-b8f7-bb929351a0aa" elementFormDefault="qualified">
    <xsd:import namespace="http://schemas.microsoft.com/office/2006/documentManagement/types"/>
    <xsd:import namespace="http://schemas.microsoft.com/office/infopath/2007/PartnerControls"/>
    <xsd:element name="SharedWithUsers" ma:index="16"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Koplietots ar: detalizēti" ma:internalName="SharedWithDetails" ma:readOnly="true">
      <xsd:simpleType>
        <xsd:restriction base="dms:Note">
          <xsd:maxLength value="255"/>
        </xsd:restriction>
      </xsd:simpleType>
    </xsd:element>
    <xsd:element name="SharingHintHash" ma:index="18"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96BDA-797A-4AA2-8B1C-7C694DDA522C}">
  <ds:schemaRefs>
    <ds:schemaRef ds:uri="http://schemas.microsoft.com/office/2006/metadata/properties"/>
    <ds:schemaRef ds:uri="http://schemas.microsoft.com/office/infopath/2007/PartnerControls"/>
    <ds:schemaRef ds:uri="713fa903-cd29-485d-95ca-4530cdb9c27f"/>
  </ds:schemaRefs>
</ds:datastoreItem>
</file>

<file path=customXml/itemProps2.xml><?xml version="1.0" encoding="utf-8"?>
<ds:datastoreItem xmlns:ds="http://schemas.openxmlformats.org/officeDocument/2006/customXml" ds:itemID="{3021C34A-819D-4F67-8FBA-5A33685D1AF9}">
  <ds:schemaRefs>
    <ds:schemaRef ds:uri="http://schemas.microsoft.com/sharepoint/v3/contenttype/forms"/>
  </ds:schemaRefs>
</ds:datastoreItem>
</file>

<file path=customXml/itemProps3.xml><?xml version="1.0" encoding="utf-8"?>
<ds:datastoreItem xmlns:ds="http://schemas.openxmlformats.org/officeDocument/2006/customXml" ds:itemID="{0CAE3800-46E6-437B-ACA2-E5D2A7EADB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3fa903-cd29-485d-95ca-4530cdb9c27f"/>
    <ds:schemaRef ds:uri="7d0ef188-1e38-46bb-b8f7-bb929351a0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1429EA-4961-444A-9179-E20C86741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31165</Words>
  <Characters>17765</Characters>
  <Application>Microsoft Office Word</Application>
  <DocSecurity>0</DocSecurity>
  <Lines>148</Lines>
  <Paragraphs>97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48833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Inguna Paredne</dc:creator>
  <cp:keywords/>
  <dc:description/>
  <cp:lastModifiedBy>Review</cp:lastModifiedBy>
  <cp:revision>3</cp:revision>
  <dcterms:created xsi:type="dcterms:W3CDTF">2023-11-09T08:30:00Z</dcterms:created>
  <dcterms:modified xsi:type="dcterms:W3CDTF">2023-11-14T06:32:00Z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0x010100B55394FF32B55D4CBB234E865F38D499</vt:lpwstr>
  </property>
</Properties>
</file>