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7C4F" w14:textId="64605889" w:rsidR="00C96463" w:rsidRDefault="27E51F57" w:rsidP="00DF65B2">
      <w:pPr>
        <w:pStyle w:val="Default"/>
        <w:ind w:left="0" w:firstLine="0"/>
        <w:jc w:val="center"/>
        <w:rPr>
          <w:b/>
          <w:bCs/>
        </w:rPr>
      </w:pPr>
      <w:r>
        <w:rPr>
          <w:noProof/>
        </w:rPr>
        <w:drawing>
          <wp:inline distT="0" distB="0" distL="0" distR="0" wp14:anchorId="4EC75352" wp14:editId="1F343021">
            <wp:extent cx="5623560" cy="16840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623560" cy="1684020"/>
                    </a:xfrm>
                    <a:prstGeom prst="rect">
                      <a:avLst/>
                    </a:prstGeom>
                  </pic:spPr>
                </pic:pic>
              </a:graphicData>
            </a:graphic>
          </wp:inline>
        </w:drawing>
      </w:r>
    </w:p>
    <w:p w14:paraId="2B93A691" w14:textId="77777777" w:rsidR="00C96463" w:rsidRDefault="00C96463" w:rsidP="00DF65B2">
      <w:pPr>
        <w:pStyle w:val="Default"/>
        <w:ind w:left="0" w:firstLine="0"/>
        <w:jc w:val="center"/>
        <w:rPr>
          <w:b/>
          <w:bCs/>
        </w:rPr>
      </w:pPr>
    </w:p>
    <w:p w14:paraId="29188B2A" w14:textId="77777777" w:rsidR="00C96463" w:rsidRDefault="00C96463" w:rsidP="00DF65B2">
      <w:pPr>
        <w:pStyle w:val="Default"/>
        <w:ind w:left="0" w:firstLine="0"/>
        <w:jc w:val="center"/>
        <w:rPr>
          <w:b/>
          <w:bCs/>
        </w:rPr>
      </w:pPr>
    </w:p>
    <w:p w14:paraId="10B6E2AD" w14:textId="5124A089" w:rsidR="00FF310B" w:rsidRDefault="3012E361" w:rsidP="202B0CC8">
      <w:pPr>
        <w:spacing w:line="360" w:lineRule="auto"/>
        <w:ind w:firstLine="284"/>
        <w:jc w:val="right"/>
        <w:rPr>
          <w:rFonts w:eastAsia="Times New Roman"/>
          <w:i/>
          <w:iCs/>
          <w:szCs w:val="24"/>
        </w:rPr>
      </w:pPr>
      <w:r w:rsidRPr="202B0CC8">
        <w:rPr>
          <w:rFonts w:eastAsia="Times New Roman"/>
          <w:i/>
          <w:iCs/>
          <w:szCs w:val="24"/>
        </w:rPr>
        <w:t xml:space="preserve"> Apstiprināts</w:t>
      </w:r>
    </w:p>
    <w:p w14:paraId="6F5D28FA" w14:textId="00151BA0" w:rsidR="3012E361" w:rsidRDefault="3012E361" w:rsidP="00E15021">
      <w:pPr>
        <w:spacing w:line="360" w:lineRule="auto"/>
        <w:ind w:firstLine="284"/>
        <w:jc w:val="right"/>
        <w:rPr>
          <w:rFonts w:eastAsia="Times New Roman"/>
          <w:i/>
          <w:iCs/>
          <w:szCs w:val="24"/>
        </w:rPr>
      </w:pPr>
      <w:r w:rsidRPr="202B0CC8">
        <w:rPr>
          <w:rFonts w:eastAsia="Times New Roman"/>
          <w:i/>
          <w:iCs/>
          <w:szCs w:val="24"/>
        </w:rPr>
        <w:t xml:space="preserve">ar Latvijas Zinātnes padomes </w:t>
      </w:r>
    </w:p>
    <w:p w14:paraId="43081633" w14:textId="068807B2" w:rsidR="3012E361" w:rsidRDefault="3012E361" w:rsidP="00E15021">
      <w:pPr>
        <w:spacing w:line="360" w:lineRule="auto"/>
        <w:ind w:firstLine="284"/>
        <w:jc w:val="right"/>
        <w:rPr>
          <w:rFonts w:eastAsia="Times New Roman"/>
          <w:i/>
          <w:iCs/>
          <w:szCs w:val="24"/>
        </w:rPr>
      </w:pPr>
      <w:r w:rsidRPr="202B0CC8">
        <w:rPr>
          <w:rFonts w:eastAsia="Times New Roman"/>
          <w:i/>
          <w:iCs/>
          <w:szCs w:val="24"/>
        </w:rPr>
        <w:t xml:space="preserve">2025. gada </w:t>
      </w:r>
      <w:r w:rsidR="00F54451">
        <w:rPr>
          <w:rFonts w:eastAsia="Times New Roman"/>
          <w:i/>
          <w:iCs/>
          <w:szCs w:val="24"/>
        </w:rPr>
        <w:t>10.maija</w:t>
      </w:r>
    </w:p>
    <w:p w14:paraId="0092D1D7" w14:textId="1867E9A6" w:rsidR="3012E361" w:rsidRDefault="3012E361" w:rsidP="00E15021">
      <w:pPr>
        <w:spacing w:line="360" w:lineRule="auto"/>
        <w:ind w:firstLine="284"/>
        <w:jc w:val="right"/>
        <w:rPr>
          <w:rFonts w:eastAsia="Times New Roman"/>
          <w:i/>
          <w:iCs/>
          <w:szCs w:val="24"/>
        </w:rPr>
      </w:pPr>
      <w:r w:rsidRPr="202B0CC8">
        <w:rPr>
          <w:rFonts w:eastAsia="Times New Roman"/>
          <w:i/>
          <w:iCs/>
          <w:szCs w:val="24"/>
        </w:rPr>
        <w:t>rīkojumu Nr.</w:t>
      </w:r>
      <w:r w:rsidR="00F54451">
        <w:rPr>
          <w:rFonts w:eastAsia="Times New Roman"/>
          <w:i/>
          <w:iCs/>
          <w:szCs w:val="24"/>
        </w:rPr>
        <w:t>9-1-5/59</w:t>
      </w:r>
    </w:p>
    <w:p w14:paraId="253C0438" w14:textId="7F795437" w:rsidR="3012E361" w:rsidRPr="00E70F2B" w:rsidRDefault="3012E361" w:rsidP="00E15021">
      <w:pPr>
        <w:spacing w:before="400" w:line="360" w:lineRule="auto"/>
        <w:ind w:left="90" w:hanging="90"/>
        <w:jc w:val="center"/>
        <w:rPr>
          <w:rFonts w:eastAsia="Times New Roman"/>
          <w:b/>
          <w:bCs/>
          <w:szCs w:val="24"/>
        </w:rPr>
      </w:pPr>
      <w:r w:rsidRPr="00E70F2B">
        <w:rPr>
          <w:rFonts w:eastAsia="Times New Roman"/>
          <w:b/>
          <w:bCs/>
          <w:szCs w:val="24"/>
        </w:rPr>
        <w:t>NOLIKUMS</w:t>
      </w:r>
    </w:p>
    <w:p w14:paraId="19DCE605" w14:textId="7A6099CE" w:rsidR="3012E361" w:rsidRPr="00E70F2B" w:rsidRDefault="3012E361" w:rsidP="00E15021">
      <w:pPr>
        <w:spacing w:after="600"/>
        <w:jc w:val="center"/>
      </w:pPr>
      <w:r w:rsidRPr="00E70F2B">
        <w:t>Rīgā</w:t>
      </w:r>
    </w:p>
    <w:p w14:paraId="3E2B1547" w14:textId="6FCA5295" w:rsidR="491EBBD0" w:rsidRPr="00E70F2B" w:rsidRDefault="491EBBD0" w:rsidP="00E15021">
      <w:pPr>
        <w:spacing w:after="600"/>
        <w:jc w:val="center"/>
        <w:rPr>
          <w:rFonts w:eastAsia="Times New Roman"/>
          <w:b/>
          <w:bCs/>
          <w:szCs w:val="24"/>
        </w:rPr>
      </w:pPr>
      <w:r w:rsidRPr="00E70F2B">
        <w:rPr>
          <w:rFonts w:eastAsia="Times New Roman"/>
          <w:b/>
          <w:bCs/>
        </w:rPr>
        <w:t>Latvijas Zinātnes padome</w:t>
      </w:r>
      <w:r w:rsidR="006378BD" w:rsidRPr="00E70F2B">
        <w:rPr>
          <w:rFonts w:eastAsia="Times New Roman"/>
          <w:b/>
          <w:bCs/>
        </w:rPr>
        <w:t>s atlase</w:t>
      </w:r>
      <w:r w:rsidR="00E67EA1" w:rsidRPr="00E70F2B">
        <w:rPr>
          <w:rFonts w:eastAsia="Times New Roman"/>
          <w:b/>
          <w:bCs/>
        </w:rPr>
        <w:t>s</w:t>
      </w:r>
      <w:r w:rsidR="009059E5" w:rsidRPr="00E70F2B">
        <w:rPr>
          <w:rFonts w:eastAsia="Times New Roman"/>
          <w:b/>
          <w:bCs/>
        </w:rPr>
        <w:t>, līgumu slēgšana</w:t>
      </w:r>
      <w:r w:rsidR="000C34AE" w:rsidRPr="00E70F2B">
        <w:rPr>
          <w:rFonts w:eastAsia="Times New Roman"/>
          <w:b/>
          <w:bCs/>
        </w:rPr>
        <w:t>s</w:t>
      </w:r>
      <w:r w:rsidR="00263A59" w:rsidRPr="00E70F2B">
        <w:rPr>
          <w:rFonts w:eastAsia="Times New Roman"/>
          <w:b/>
          <w:bCs/>
        </w:rPr>
        <w:t xml:space="preserve"> un</w:t>
      </w:r>
      <w:r w:rsidR="000C34AE" w:rsidRPr="00E70F2B">
        <w:rPr>
          <w:rFonts w:eastAsia="Times New Roman"/>
          <w:b/>
          <w:bCs/>
        </w:rPr>
        <w:t xml:space="preserve"> </w:t>
      </w:r>
      <w:r w:rsidR="00263A59" w:rsidRPr="00E70F2B">
        <w:rPr>
          <w:rFonts w:eastAsia="Times New Roman"/>
          <w:b/>
          <w:bCs/>
        </w:rPr>
        <w:t xml:space="preserve">uzraudzības </w:t>
      </w:r>
      <w:r w:rsidR="000C34AE" w:rsidRPr="00E70F2B">
        <w:rPr>
          <w:rFonts w:eastAsia="Times New Roman"/>
          <w:b/>
          <w:bCs/>
        </w:rPr>
        <w:t>kārtība</w:t>
      </w:r>
      <w:r w:rsidRPr="00E70F2B">
        <w:rPr>
          <w:rFonts w:eastAsia="Times New Roman"/>
          <w:b/>
          <w:bCs/>
        </w:rPr>
        <w:t xml:space="preserve"> ar </w:t>
      </w:r>
      <w:r w:rsidR="0029153B" w:rsidRPr="00E70F2B">
        <w:rPr>
          <w:rFonts w:eastAsia="Times New Roman"/>
          <w:b/>
          <w:bCs/>
        </w:rPr>
        <w:t>z</w:t>
      </w:r>
      <w:r w:rsidRPr="00E70F2B">
        <w:rPr>
          <w:rFonts w:eastAsia="Times New Roman"/>
          <w:b/>
          <w:bCs/>
        </w:rPr>
        <w:t>inātniskajām institūcijām par</w:t>
      </w:r>
      <w:r w:rsidRPr="00E70F2B">
        <w:rPr>
          <w:b/>
          <w:bCs/>
        </w:rPr>
        <w:t xml:space="preserve"> Eiropas Savienības pētniecības un inovācijas pamatprogrammas “Apvārsnis Eiropa” Eiropas Pētniecības padomes projektu </w:t>
      </w:r>
      <w:r w:rsidRPr="00E70F2B">
        <w:rPr>
          <w:b/>
          <w:bCs/>
          <w:i/>
          <w:iCs/>
        </w:rPr>
        <w:t>(Starting Grant, Consolidator Grant, Advanced Grant</w:t>
      </w:r>
      <w:r w:rsidRPr="00E70F2B">
        <w:rPr>
          <w:b/>
          <w:bCs/>
        </w:rPr>
        <w:t>) virs kvalitātes sliekšņa novērtētu un finansējumu nesaņēmušu projektu pieteikumu kvalitātes uzlabošanu</w:t>
      </w:r>
    </w:p>
    <w:p w14:paraId="43AB92A3" w14:textId="67C0341D" w:rsidR="37C523C5" w:rsidRPr="001B3B12" w:rsidRDefault="37C523C5" w:rsidP="00D67DE2">
      <w:pPr>
        <w:jc w:val="right"/>
        <w:rPr>
          <w:rFonts w:eastAsia="Times New Roman"/>
          <w:color w:val="000000" w:themeColor="text1"/>
          <w:sz w:val="20"/>
          <w:szCs w:val="20"/>
        </w:rPr>
      </w:pPr>
      <w:r w:rsidRPr="001B3B12">
        <w:rPr>
          <w:rFonts w:eastAsia="Times New Roman"/>
          <w:color w:val="000000" w:themeColor="text1"/>
          <w:sz w:val="20"/>
          <w:szCs w:val="20"/>
        </w:rPr>
        <w:t xml:space="preserve">Izdots </w:t>
      </w:r>
      <w:r w:rsidR="00FC7673" w:rsidRPr="001B3B12">
        <w:rPr>
          <w:rFonts w:eastAsia="Times New Roman"/>
          <w:color w:val="000000" w:themeColor="text1"/>
          <w:sz w:val="20"/>
          <w:szCs w:val="20"/>
        </w:rPr>
        <w:t>pamatojoties uz</w:t>
      </w:r>
      <w:r w:rsidRPr="001B3B12">
        <w:rPr>
          <w:rFonts w:eastAsia="Times New Roman"/>
          <w:color w:val="000000" w:themeColor="text1"/>
          <w:sz w:val="20"/>
          <w:szCs w:val="20"/>
        </w:rPr>
        <w:t xml:space="preserve"> Ministru kabineta </w:t>
      </w:r>
    </w:p>
    <w:p w14:paraId="67E6B8B9" w14:textId="77777777" w:rsidR="00D67DE2" w:rsidRDefault="001B3B12" w:rsidP="00D67DE2">
      <w:pPr>
        <w:ind w:left="3600" w:firstLine="720"/>
        <w:jc w:val="right"/>
        <w:rPr>
          <w:rFonts w:asciiTheme="majorBidi" w:eastAsiaTheme="minorHAnsi" w:hAnsiTheme="majorBidi"/>
          <w:sz w:val="20"/>
          <w:szCs w:val="20"/>
        </w:rPr>
      </w:pPr>
      <w:r w:rsidRPr="001B3B12">
        <w:rPr>
          <w:rFonts w:asciiTheme="majorBidi" w:eastAsiaTheme="minorHAnsi" w:hAnsiTheme="majorBidi"/>
          <w:sz w:val="20"/>
          <w:szCs w:val="20"/>
        </w:rPr>
        <w:t>2023. gada 19. decembra noteiku</w:t>
      </w:r>
      <w:r w:rsidR="00D67DE2">
        <w:rPr>
          <w:rFonts w:asciiTheme="majorBidi" w:eastAsiaTheme="minorHAnsi" w:hAnsiTheme="majorBidi"/>
          <w:sz w:val="20"/>
          <w:szCs w:val="20"/>
        </w:rPr>
        <w:t>mu</w:t>
      </w:r>
      <w:r w:rsidRPr="001B3B12">
        <w:rPr>
          <w:rFonts w:asciiTheme="majorBidi" w:eastAsiaTheme="minorHAnsi" w:hAnsiTheme="majorBidi"/>
          <w:sz w:val="20"/>
          <w:szCs w:val="20"/>
        </w:rPr>
        <w:t xml:space="preserve"> Nr. 810</w:t>
      </w:r>
    </w:p>
    <w:p w14:paraId="31A4B8B1" w14:textId="19498AE5" w:rsidR="37C523C5" w:rsidRPr="001B3B12" w:rsidRDefault="001B3B12" w:rsidP="00D67DE2">
      <w:pPr>
        <w:ind w:left="2160"/>
        <w:jc w:val="right"/>
        <w:rPr>
          <w:rFonts w:eastAsia="Times New Roman"/>
          <w:color w:val="000000" w:themeColor="text1"/>
          <w:sz w:val="20"/>
          <w:szCs w:val="20"/>
        </w:rPr>
      </w:pPr>
      <w:r w:rsidRPr="001B3B12">
        <w:rPr>
          <w:rFonts w:asciiTheme="majorBidi" w:eastAsiaTheme="minorHAnsi" w:hAnsiTheme="majorBidi"/>
          <w:sz w:val="20"/>
          <w:szCs w:val="20"/>
        </w:rPr>
        <w:t>"Eiropas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w:t>
      </w:r>
      <w:r w:rsidRPr="001B3B12">
        <w:rPr>
          <w:rFonts w:asciiTheme="majorBidi" w:hAnsiTheme="majorBidi" w:cstheme="majorBidi"/>
          <w:sz w:val="20"/>
          <w:szCs w:val="20"/>
        </w:rPr>
        <w:t>”</w:t>
      </w:r>
      <w:r w:rsidR="37C523C5" w:rsidRPr="001B3B12">
        <w:rPr>
          <w:rFonts w:eastAsia="Times New Roman"/>
          <w:color w:val="000000" w:themeColor="text1"/>
          <w:sz w:val="20"/>
          <w:szCs w:val="20"/>
        </w:rPr>
        <w:t>21.7</w:t>
      </w:r>
      <w:r w:rsidR="00746FA4" w:rsidRPr="001B3B12">
        <w:rPr>
          <w:rFonts w:eastAsia="Times New Roman"/>
          <w:color w:val="000000" w:themeColor="text1"/>
          <w:sz w:val="20"/>
          <w:szCs w:val="20"/>
          <w:vertAlign w:val="superscript"/>
        </w:rPr>
        <w:t>1</w:t>
      </w:r>
      <w:r w:rsidR="37C523C5" w:rsidRPr="001B3B12">
        <w:rPr>
          <w:rFonts w:eastAsia="Times New Roman"/>
          <w:color w:val="000000" w:themeColor="text1"/>
          <w:sz w:val="20"/>
          <w:szCs w:val="20"/>
        </w:rPr>
        <w:t>. apakšpunktu</w:t>
      </w:r>
    </w:p>
    <w:p w14:paraId="2B4F7AA3" w14:textId="28C246BC" w:rsidR="202B0CC8" w:rsidRPr="00E70F2B" w:rsidRDefault="202B0CC8" w:rsidP="00D67DE2">
      <w:pPr>
        <w:spacing w:before="240" w:after="240"/>
        <w:jc w:val="right"/>
        <w:rPr>
          <w:b/>
          <w:bCs/>
        </w:rPr>
      </w:pPr>
    </w:p>
    <w:p w14:paraId="0684961E" w14:textId="77777777" w:rsidR="00DE3C73" w:rsidRPr="00E70F2B" w:rsidRDefault="005642BE" w:rsidP="00D74AA2">
      <w:pPr>
        <w:pStyle w:val="Heading1"/>
      </w:pPr>
      <w:r w:rsidRPr="00E70F2B">
        <w:t>1. </w:t>
      </w:r>
      <w:r w:rsidR="00DE3C73" w:rsidRPr="00E70F2B">
        <w:t>Vispārīgie jautājumi</w:t>
      </w:r>
    </w:p>
    <w:p w14:paraId="277FAB35" w14:textId="3C2D017C" w:rsidR="006C6D03" w:rsidRPr="00E70F2B" w:rsidRDefault="000C34AE" w:rsidP="00CC2175">
      <w:pPr>
        <w:numPr>
          <w:ilvl w:val="0"/>
          <w:numId w:val="26"/>
        </w:numPr>
        <w:rPr>
          <w:lang w:eastAsia="lv-LV"/>
        </w:rPr>
      </w:pPr>
      <w:r w:rsidRPr="00E70F2B">
        <w:rPr>
          <w:rFonts w:eastAsia="Times New Roman"/>
        </w:rPr>
        <w:t xml:space="preserve">Nolikums “Latvijas Zinātnes padomes atlases, līgumu slēgšanas </w:t>
      </w:r>
      <w:r w:rsidR="002A70F8" w:rsidRPr="00E70F2B">
        <w:rPr>
          <w:rFonts w:eastAsia="Times New Roman"/>
        </w:rPr>
        <w:t xml:space="preserve">un uzraudzības </w:t>
      </w:r>
      <w:r w:rsidRPr="00E70F2B">
        <w:rPr>
          <w:rFonts w:eastAsia="Times New Roman"/>
        </w:rPr>
        <w:t xml:space="preserve">kārtība ar </w:t>
      </w:r>
      <w:r w:rsidR="00026F45" w:rsidRPr="00E70F2B">
        <w:rPr>
          <w:rFonts w:eastAsia="Times New Roman"/>
        </w:rPr>
        <w:t>z</w:t>
      </w:r>
      <w:r w:rsidRPr="00E70F2B">
        <w:rPr>
          <w:rFonts w:eastAsia="Times New Roman"/>
        </w:rPr>
        <w:t>inātniskajām institūcijām par</w:t>
      </w:r>
      <w:r w:rsidRPr="00E70F2B">
        <w:t xml:space="preserve"> Eiropas Savienības pētniecības un inovācijas pamatprogrammas “Apvārsnis Eiropa” Eiropas Pētniecības padomes projektu </w:t>
      </w:r>
      <w:r w:rsidRPr="00E70F2B">
        <w:rPr>
          <w:i/>
          <w:iCs/>
        </w:rPr>
        <w:t>(Starting Grant, Consolidator Grant, Advanced Grant</w:t>
      </w:r>
      <w:r w:rsidRPr="00E70F2B">
        <w:t>) virs kvalitātes sliekšņa novērtētu un finansējumu nesaņēmušu projektu pieteikumu kvalitātes uzlabošanu”</w:t>
      </w:r>
      <w:r w:rsidR="0031233D" w:rsidRPr="00E70F2B">
        <w:t xml:space="preserve"> </w:t>
      </w:r>
      <w:r w:rsidR="0065098B" w:rsidRPr="00E70F2B">
        <w:t xml:space="preserve">(turpmāk – </w:t>
      </w:r>
      <w:r w:rsidR="4269B193" w:rsidRPr="00E70F2B">
        <w:t>nolikums</w:t>
      </w:r>
      <w:r w:rsidR="0065098B" w:rsidRPr="00E70F2B">
        <w:rPr>
          <w:szCs w:val="24"/>
        </w:rPr>
        <w:t>)</w:t>
      </w:r>
      <w:r w:rsidR="00AD0774" w:rsidRPr="00E70F2B">
        <w:t xml:space="preserve"> nosaka Eiropas Savienības kohēzijas politikas programmas 2021.–2027.</w:t>
      </w:r>
      <w:r w:rsidR="00366BED" w:rsidRPr="00E70F2B">
        <w:rPr>
          <w:szCs w:val="24"/>
        </w:rPr>
        <w:t> </w:t>
      </w:r>
      <w:r w:rsidR="00AD0774" w:rsidRPr="00E70F2B">
        <w:t>gadam 1.1.1.</w:t>
      </w:r>
      <w:r w:rsidR="00366BED" w:rsidRPr="00E70F2B">
        <w:rPr>
          <w:szCs w:val="24"/>
        </w:rPr>
        <w:t> </w:t>
      </w:r>
      <w:r w:rsidR="43813859" w:rsidRPr="00E70F2B">
        <w:t xml:space="preserve">specifiskā atbalsta mērķa “Pētniecības un inovāciju kapacitātes stiprināšana un progresīvu tehnoloģiju ieviešana kopējā P&amp;A sistēmā” </w:t>
      </w:r>
      <w:r w:rsidR="547C34E7" w:rsidRPr="00E70F2B">
        <w:t xml:space="preserve"> </w:t>
      </w:r>
      <w:r w:rsidR="00260899" w:rsidRPr="00E70F2B">
        <w:t xml:space="preserve">1.1.1.5. </w:t>
      </w:r>
      <w:r w:rsidR="547C34E7" w:rsidRPr="00E70F2B">
        <w:t xml:space="preserve">pasākuma “Latvijas pilnvērtīga dalība Apvārsnis Eiropa programmā, tajā skaitā nodrošinot kompleksu atbalsta </w:t>
      </w:r>
      <w:r w:rsidR="547C34E7" w:rsidRPr="00E70F2B">
        <w:lastRenderedPageBreak/>
        <w:t>instrumentu klāstu un sasaisti ar RIS3 specializācijas jomu attīstīšanu”</w:t>
      </w:r>
      <w:r w:rsidR="00AD0774" w:rsidRPr="00E70F2B">
        <w:rPr>
          <w:szCs w:val="24"/>
        </w:rPr>
        <w:t xml:space="preserve"> </w:t>
      </w:r>
      <w:r w:rsidR="004F75D3" w:rsidRPr="00E70F2B">
        <w:t>(turpmāk – 1.1.1.5.</w:t>
      </w:r>
      <w:r w:rsidR="006C7F9C" w:rsidRPr="00E70F2B">
        <w:rPr>
          <w:szCs w:val="24"/>
        </w:rPr>
        <w:t> </w:t>
      </w:r>
      <w:r w:rsidR="004F75D3" w:rsidRPr="00E70F2B">
        <w:t xml:space="preserve">pasākums) </w:t>
      </w:r>
      <w:r w:rsidR="00AD0774" w:rsidRPr="00E70F2B">
        <w:rPr>
          <w:rFonts w:eastAsia="Times New Roman"/>
        </w:rPr>
        <w:t xml:space="preserve">ietvaros finansiāla atbalsta (turpmāk – </w:t>
      </w:r>
      <w:r w:rsidR="000D435C" w:rsidRPr="00E70F2B">
        <w:rPr>
          <w:rFonts w:eastAsia="Times New Roman"/>
        </w:rPr>
        <w:t xml:space="preserve">finansiāls </w:t>
      </w:r>
      <w:r w:rsidR="00AD0774" w:rsidRPr="00E70F2B">
        <w:rPr>
          <w:rFonts w:eastAsia="Times New Roman"/>
          <w:lang w:eastAsia="lv-LV"/>
        </w:rPr>
        <w:t xml:space="preserve">atbalsts) piešķiršanu par </w:t>
      </w:r>
      <w:r w:rsidR="00AD0774" w:rsidRPr="00E70F2B">
        <w:rPr>
          <w:lang w:eastAsia="lv-LV"/>
        </w:rPr>
        <w:t xml:space="preserve">projektu pieteikumu </w:t>
      </w:r>
      <w:r w:rsidR="00C10D34" w:rsidRPr="00E70F2B">
        <w:t>kvalitātes uzlabošan</w:t>
      </w:r>
      <w:r w:rsidR="00C33662" w:rsidRPr="00E70F2B">
        <w:t>u</w:t>
      </w:r>
      <w:r w:rsidR="00AD0774" w:rsidRPr="00E70F2B">
        <w:rPr>
          <w:szCs w:val="24"/>
        </w:rPr>
        <w:t xml:space="preserve">, </w:t>
      </w:r>
      <w:r w:rsidR="004836D0" w:rsidRPr="00E70F2B">
        <w:t xml:space="preserve">kas iesniegti attiecīgo Eiropas Savienības izpildinstitūciju organizētajos Eiropas Savienības </w:t>
      </w:r>
      <w:r w:rsidR="5989A885" w:rsidRPr="00E70F2B">
        <w:t>pētniecības un inovācijas pamat</w:t>
      </w:r>
      <w:r w:rsidR="004836D0" w:rsidRPr="00E70F2B">
        <w:t xml:space="preserve">programmas </w:t>
      </w:r>
      <w:r w:rsidR="003A6E83" w:rsidRPr="00E70F2B">
        <w:t>“</w:t>
      </w:r>
      <w:r w:rsidR="004836D0" w:rsidRPr="00E70F2B">
        <w:t>Apvārsnis Eiropa</w:t>
      </w:r>
      <w:r w:rsidR="003A6E83" w:rsidRPr="00E70F2B">
        <w:t>”</w:t>
      </w:r>
      <w:r w:rsidR="004836D0" w:rsidRPr="00E70F2B">
        <w:t xml:space="preserve"> (turpmāk – programma “Apvārsnis Eiropa”) </w:t>
      </w:r>
      <w:r w:rsidR="004836D0" w:rsidRPr="00E70F2B">
        <w:rPr>
          <w:shd w:val="clear" w:color="auto" w:fill="FFFFFF"/>
        </w:rPr>
        <w:t xml:space="preserve">Eiropas Pētniecības padomes </w:t>
      </w:r>
      <w:r w:rsidR="004F75D3" w:rsidRPr="00E70F2B">
        <w:rPr>
          <w:shd w:val="clear" w:color="auto" w:fill="FFFFFF"/>
        </w:rPr>
        <w:t>(</w:t>
      </w:r>
      <w:r w:rsidR="004F75D3" w:rsidRPr="00E70F2B">
        <w:rPr>
          <w:rStyle w:val="Emphasis"/>
          <w:shd w:val="clear" w:color="auto" w:fill="FFFFFF"/>
        </w:rPr>
        <w:t>European Research Council</w:t>
      </w:r>
      <w:r w:rsidR="004F75D3" w:rsidRPr="00E70F2B">
        <w:t xml:space="preserve">) </w:t>
      </w:r>
      <w:r w:rsidR="004836D0" w:rsidRPr="00E70F2B">
        <w:t xml:space="preserve">(turpmāk – EPP) </w:t>
      </w:r>
      <w:r w:rsidR="004836D0" w:rsidRPr="00E70F2B">
        <w:rPr>
          <w:i/>
          <w:iCs/>
        </w:rPr>
        <w:t>Starting Grant, Consolidator Grant, Advanced Grant</w:t>
      </w:r>
      <w:r w:rsidR="004836D0" w:rsidRPr="00E70F2B">
        <w:rPr>
          <w:szCs w:val="24"/>
        </w:rPr>
        <w:t xml:space="preserve"> </w:t>
      </w:r>
      <w:r w:rsidR="00404B58" w:rsidRPr="00E70F2B">
        <w:t xml:space="preserve">projektu </w:t>
      </w:r>
      <w:r w:rsidR="00136EAB" w:rsidRPr="00E70F2B">
        <w:t>(turpmāk – EPP granti)</w:t>
      </w:r>
      <w:r w:rsidR="004836D0" w:rsidRPr="00E70F2B">
        <w:t xml:space="preserve"> konkursos (turpmāk – EPP grantu konkurss) un</w:t>
      </w:r>
      <w:r w:rsidR="00C33662" w:rsidRPr="00E70F2B">
        <w:t xml:space="preserve"> novērtēti </w:t>
      </w:r>
      <w:r w:rsidR="00C10D34" w:rsidRPr="00E70F2B">
        <w:t xml:space="preserve">virs kvalitātes sliekšņa, bet </w:t>
      </w:r>
      <w:r w:rsidR="00C33662" w:rsidRPr="00E70F2B">
        <w:t xml:space="preserve">nav saņēmuši </w:t>
      </w:r>
      <w:r w:rsidR="00C10D34" w:rsidRPr="00E70F2B">
        <w:t>finansējum</w:t>
      </w:r>
      <w:r w:rsidR="00C33662" w:rsidRPr="00E70F2B">
        <w:t>u</w:t>
      </w:r>
      <w:r w:rsidR="004836D0" w:rsidRPr="00E70F2B">
        <w:t xml:space="preserve">. </w:t>
      </w:r>
      <w:r w:rsidR="09BC42A8" w:rsidRPr="00E70F2B">
        <w:t>Nolikums</w:t>
      </w:r>
      <w:r w:rsidR="0031233D" w:rsidRPr="00E70F2B">
        <w:t xml:space="preserve"> </w:t>
      </w:r>
      <w:r w:rsidR="004836D0" w:rsidRPr="00E70F2B">
        <w:t>i</w:t>
      </w:r>
      <w:r w:rsidR="008E5D44" w:rsidRPr="00E70F2B">
        <w:t xml:space="preserve">etver </w:t>
      </w:r>
      <w:r w:rsidR="00415034" w:rsidRPr="00E70F2B">
        <w:t xml:space="preserve">finansiāla </w:t>
      </w:r>
      <w:r w:rsidR="00AD0774" w:rsidRPr="00E70F2B">
        <w:t xml:space="preserve">atbalsta piešķiršanas nosacījumus, </w:t>
      </w:r>
      <w:r w:rsidR="005E6A5E" w:rsidRPr="00E70F2B">
        <w:rPr>
          <w:lang w:eastAsia="lv-LV"/>
        </w:rPr>
        <w:t>finansiāla atbalsta pieteikuma noformēšanas</w:t>
      </w:r>
      <w:r w:rsidR="00B33AB7" w:rsidRPr="00E70F2B">
        <w:rPr>
          <w:lang w:eastAsia="lv-LV"/>
        </w:rPr>
        <w:t>,</w:t>
      </w:r>
      <w:r w:rsidR="005E6A5E" w:rsidRPr="00E70F2B">
        <w:rPr>
          <w:lang w:eastAsia="lv-LV"/>
        </w:rPr>
        <w:t xml:space="preserve"> iesniegšanas</w:t>
      </w:r>
      <w:r w:rsidR="00B33AB7" w:rsidRPr="00E70F2B">
        <w:rPr>
          <w:lang w:eastAsia="lv-LV"/>
        </w:rPr>
        <w:t>,</w:t>
      </w:r>
      <w:r w:rsidR="004948F1" w:rsidRPr="00E70F2B">
        <w:rPr>
          <w:lang w:eastAsia="lv-LV"/>
        </w:rPr>
        <w:t xml:space="preserve"> </w:t>
      </w:r>
      <w:r w:rsidR="00B33AB7" w:rsidRPr="00E70F2B">
        <w:rPr>
          <w:lang w:eastAsia="lv-LV"/>
        </w:rPr>
        <w:t>vērtēšanas, atzinumu, lēmuma pieņemšanas</w:t>
      </w:r>
      <w:r w:rsidR="00133EA4" w:rsidRPr="00E70F2B">
        <w:rPr>
          <w:lang w:eastAsia="lv-LV"/>
        </w:rPr>
        <w:t xml:space="preserve">, </w:t>
      </w:r>
      <w:r w:rsidR="00B33AB7" w:rsidRPr="00E70F2B">
        <w:rPr>
          <w:lang w:eastAsia="lv-LV"/>
        </w:rPr>
        <w:t>paziņošana</w:t>
      </w:r>
      <w:r w:rsidR="00133EA4" w:rsidRPr="00E70F2B">
        <w:rPr>
          <w:lang w:eastAsia="lv-LV"/>
        </w:rPr>
        <w:t>s</w:t>
      </w:r>
      <w:r w:rsidR="00B33AB7" w:rsidRPr="00E70F2B">
        <w:rPr>
          <w:lang w:eastAsia="lv-LV"/>
        </w:rPr>
        <w:t xml:space="preserve">, </w:t>
      </w:r>
      <w:r w:rsidR="001D1AD6" w:rsidRPr="00E70F2B">
        <w:t>līguma slēgšana</w:t>
      </w:r>
      <w:r w:rsidR="00133EA4" w:rsidRPr="00E70F2B">
        <w:t>s</w:t>
      </w:r>
      <w:r w:rsidR="001D1AD6" w:rsidRPr="00E70F2B">
        <w:t xml:space="preserve"> un uzraudzības</w:t>
      </w:r>
      <w:r w:rsidR="00136EAB" w:rsidRPr="00E70F2B">
        <w:t xml:space="preserve"> </w:t>
      </w:r>
      <w:r w:rsidR="00AD0774" w:rsidRPr="00E70F2B">
        <w:t>kārtību.</w:t>
      </w:r>
    </w:p>
    <w:p w14:paraId="42DE75A3" w14:textId="56E2905F" w:rsidR="0024741A" w:rsidRPr="00E70F2B" w:rsidRDefault="005C792C" w:rsidP="00665BA8">
      <w:pPr>
        <w:pStyle w:val="ListParagraph"/>
        <w:numPr>
          <w:ilvl w:val="0"/>
          <w:numId w:val="26"/>
        </w:numPr>
        <w:rPr>
          <w:szCs w:val="24"/>
        </w:rPr>
      </w:pPr>
      <w:r w:rsidRPr="00E70F2B">
        <w:rPr>
          <w:szCs w:val="24"/>
        </w:rPr>
        <w:t>Latvijas Zinātnes padomes (turpmāk – padome)</w:t>
      </w:r>
      <w:r w:rsidR="00665BA8" w:rsidRPr="00E70F2B">
        <w:rPr>
          <w:szCs w:val="24"/>
        </w:rPr>
        <w:t xml:space="preserve"> direktors (turpmāk – padomes projekta atbildīgā amatpersona) ir tiesīgs parakstīt visus ar </w:t>
      </w:r>
      <w:r w:rsidR="002F7A68" w:rsidRPr="00E70F2B">
        <w:rPr>
          <w:rStyle w:val="CommentReference"/>
          <w:sz w:val="24"/>
          <w:szCs w:val="24"/>
        </w:rPr>
        <w:t>finansiāl</w:t>
      </w:r>
      <w:r w:rsidR="0026605C" w:rsidRPr="00E70F2B">
        <w:rPr>
          <w:rStyle w:val="CommentReference"/>
          <w:sz w:val="24"/>
          <w:szCs w:val="24"/>
        </w:rPr>
        <w:t>a atbalsta</w:t>
      </w:r>
      <w:r w:rsidR="0026605C" w:rsidRPr="00E70F2B">
        <w:rPr>
          <w:rStyle w:val="CommentReference"/>
        </w:rPr>
        <w:t xml:space="preserve"> </w:t>
      </w:r>
      <w:r w:rsidR="00665BA8" w:rsidRPr="00E70F2B">
        <w:rPr>
          <w:szCs w:val="24"/>
        </w:rPr>
        <w:t>finansēšanu un uzraudzību saistītos dokumentus.</w:t>
      </w:r>
    </w:p>
    <w:p w14:paraId="3DBEB58D" w14:textId="6761896A" w:rsidR="007501EA" w:rsidRPr="00E70F2B" w:rsidRDefault="00245744" w:rsidP="4EF4933F">
      <w:pPr>
        <w:pStyle w:val="ListParagraph"/>
        <w:numPr>
          <w:ilvl w:val="0"/>
          <w:numId w:val="26"/>
        </w:numPr>
      </w:pPr>
      <w:r w:rsidRPr="4EF4933F">
        <w:t>Nolikum</w:t>
      </w:r>
      <w:r w:rsidR="002D4500" w:rsidRPr="4EF4933F">
        <w:t xml:space="preserve">ā </w:t>
      </w:r>
      <w:r w:rsidRPr="4EF4933F">
        <w:t>norādītās</w:t>
      </w:r>
      <w:r w:rsidR="002D4500" w:rsidRPr="4EF4933F">
        <w:t xml:space="preserve"> padomes</w:t>
      </w:r>
      <w:r w:rsidRPr="4EF4933F">
        <w:t xml:space="preserve"> darbības veic</w:t>
      </w:r>
      <w:r w:rsidR="003B65A9" w:rsidRPr="4EF4933F">
        <w:t xml:space="preserve"> </w:t>
      </w:r>
      <w:r w:rsidRPr="4EF4933F">
        <w:t xml:space="preserve">Starptautiskā sadarbības programmu projektu departamenta (turpmāk – departaments) Pētniecības starptautisko programmu nodaļas (turpmāk – programmu nodaļa) un Apvārsnis Eiropa Nacionālā kontaktpunkta (turpmāk - kontaktpunkts) darbinieki: </w:t>
      </w:r>
      <w:r w:rsidR="22A8CAC7" w:rsidRPr="4EF4933F">
        <w:t>departamenta direktors</w:t>
      </w:r>
      <w:r w:rsidRPr="4EF4933F">
        <w:t xml:space="preserve">, kontaktpunkta vecākais eksperts (turpmāk - projekta vadītājs), </w:t>
      </w:r>
      <w:r w:rsidRPr="4EF4933F">
        <w:rPr>
          <w:spacing w:val="-3"/>
        </w:rPr>
        <w:t xml:space="preserve">programmu nodaļas vadītājs, programmu nodaļas </w:t>
      </w:r>
      <w:r w:rsidRPr="4EF4933F">
        <w:t xml:space="preserve">vecākais eksperts (turpmāk - </w:t>
      </w:r>
      <w:r w:rsidRPr="4EF4933F">
        <w:rPr>
          <w:spacing w:val="-3"/>
        </w:rPr>
        <w:t>atbildīgais darbinieks</w:t>
      </w:r>
      <w:r w:rsidRPr="4EF4933F">
        <w:t>), kontaktpunkta vecākais eksperts juridiskajos un finanšu jautājumos un vecākais eksperts finanšu jautājumos.</w:t>
      </w:r>
    </w:p>
    <w:p w14:paraId="67D7CD78" w14:textId="207905FD" w:rsidR="00AD0774" w:rsidRPr="00E70F2B" w:rsidRDefault="00EF3137" w:rsidP="00CC2175">
      <w:pPr>
        <w:numPr>
          <w:ilvl w:val="0"/>
          <w:numId w:val="26"/>
        </w:numPr>
        <w:rPr>
          <w:lang w:eastAsia="lv-LV"/>
        </w:rPr>
      </w:pPr>
      <w:r w:rsidRPr="00E70F2B">
        <w:t>Finansiāla a</w:t>
      </w:r>
      <w:r w:rsidR="007D2929" w:rsidRPr="00E70F2B">
        <w:t>tbalsta</w:t>
      </w:r>
      <w:r w:rsidR="00CF0C3E" w:rsidRPr="00E70F2B">
        <w:t xml:space="preserve"> mērķis</w:t>
      </w:r>
      <w:r w:rsidR="00AD0774" w:rsidRPr="00E70F2B">
        <w:t xml:space="preserve"> ir motivēt</w:t>
      </w:r>
      <w:r w:rsidR="00136EAB" w:rsidRPr="00E70F2B">
        <w:t xml:space="preserve"> programma</w:t>
      </w:r>
      <w:r w:rsidR="00404B58" w:rsidRPr="00E70F2B">
        <w:t>s</w:t>
      </w:r>
      <w:r w:rsidR="00AD0774" w:rsidRPr="00E70F2B">
        <w:t xml:space="preserve"> “Apvārsnis Eiropa” </w:t>
      </w:r>
      <w:r w:rsidR="00AD0774" w:rsidRPr="00E70F2B">
        <w:rPr>
          <w:shd w:val="clear" w:color="auto" w:fill="FFFFFF"/>
        </w:rPr>
        <w:t xml:space="preserve">EPP </w:t>
      </w:r>
      <w:r w:rsidR="007D2929" w:rsidRPr="00E70F2B">
        <w:rPr>
          <w:shd w:val="clear" w:color="auto" w:fill="FFFFFF"/>
        </w:rPr>
        <w:t>grantu</w:t>
      </w:r>
      <w:r w:rsidR="00CF0C3E" w:rsidRPr="00E70F2B">
        <w:rPr>
          <w:shd w:val="clear" w:color="auto" w:fill="FFFFFF"/>
        </w:rPr>
        <w:t xml:space="preserve"> </w:t>
      </w:r>
      <w:r w:rsidR="00136EAB" w:rsidRPr="00E70F2B">
        <w:rPr>
          <w:shd w:val="clear" w:color="auto" w:fill="FFFFFF"/>
        </w:rPr>
        <w:t xml:space="preserve">konkursa </w:t>
      </w:r>
      <w:r w:rsidR="00A644F6" w:rsidRPr="00E70F2B">
        <w:rPr>
          <w:shd w:val="clear" w:color="auto" w:fill="FFFFFF"/>
        </w:rPr>
        <w:t>individuāl</w:t>
      </w:r>
      <w:r w:rsidR="00404B58" w:rsidRPr="00E70F2B">
        <w:rPr>
          <w:shd w:val="clear" w:color="auto" w:fill="FFFFFF"/>
        </w:rPr>
        <w:t>i īstenojamo</w:t>
      </w:r>
      <w:r w:rsidR="00A644F6" w:rsidRPr="00E70F2B">
        <w:rPr>
          <w:shd w:val="clear" w:color="auto" w:fill="FFFFFF"/>
        </w:rPr>
        <w:t xml:space="preserve"> projektu </w:t>
      </w:r>
      <w:r w:rsidR="00AD0774" w:rsidRPr="00E70F2B">
        <w:rPr>
          <w:shd w:val="clear" w:color="auto" w:fill="FFFFFF"/>
        </w:rPr>
        <w:t>pieteicēj</w:t>
      </w:r>
      <w:r w:rsidR="00766729" w:rsidRPr="00E70F2B">
        <w:rPr>
          <w:shd w:val="clear" w:color="auto" w:fill="FFFFFF"/>
        </w:rPr>
        <w:t>us</w:t>
      </w:r>
      <w:r w:rsidR="00A644F6" w:rsidRPr="00E70F2B">
        <w:rPr>
          <w:shd w:val="clear" w:color="auto" w:fill="FFFFFF"/>
        </w:rPr>
        <w:t xml:space="preserve"> </w:t>
      </w:r>
      <w:r w:rsidR="00A644F6" w:rsidRPr="00E70F2B">
        <w:rPr>
          <w:lang w:eastAsia="lv-LV"/>
        </w:rPr>
        <w:t>(turpmāk – pieteicējs)</w:t>
      </w:r>
      <w:bookmarkStart w:id="0" w:name="_Hlk173504647"/>
      <w:r w:rsidR="004249AE" w:rsidRPr="00E70F2B">
        <w:rPr>
          <w:shd w:val="clear" w:color="auto" w:fill="FFFFFF"/>
        </w:rPr>
        <w:t xml:space="preserve"> </w:t>
      </w:r>
      <w:r w:rsidR="00AD0774" w:rsidRPr="00E70F2B">
        <w:t xml:space="preserve">iesniegt </w:t>
      </w:r>
      <w:r w:rsidR="009E6625" w:rsidRPr="00E70F2B">
        <w:t xml:space="preserve">kvalitatīvi </w:t>
      </w:r>
      <w:r w:rsidR="00AD0774" w:rsidRPr="00E70F2B">
        <w:t>uzlabotu</w:t>
      </w:r>
      <w:r w:rsidR="00D204A3" w:rsidRPr="00E70F2B">
        <w:t xml:space="preserve"> </w:t>
      </w:r>
      <w:r w:rsidR="00AD0774" w:rsidRPr="00E70F2B">
        <w:t>projekt</w:t>
      </w:r>
      <w:r w:rsidR="00F00F95" w:rsidRPr="00E70F2B">
        <w:t>a pieteikumu</w:t>
      </w:r>
      <w:r w:rsidR="00D204A3" w:rsidRPr="00E70F2B">
        <w:t xml:space="preserve"> EPP grantu konkursā (turpmāk – projekta pieteikums)</w:t>
      </w:r>
      <w:r w:rsidR="00F00F95" w:rsidRPr="00E70F2B">
        <w:t xml:space="preserve"> atbilstošā </w:t>
      </w:r>
      <w:r w:rsidR="00FA006F" w:rsidRPr="00E70F2B">
        <w:t xml:space="preserve">tuvākā iespējamā </w:t>
      </w:r>
      <w:r w:rsidR="00F00F95" w:rsidRPr="00E70F2B">
        <w:t xml:space="preserve">EPP grantu konkursā </w:t>
      </w:r>
      <w:r w:rsidR="00557DD2" w:rsidRPr="00E70F2B">
        <w:rPr>
          <w:rFonts w:eastAsia="Times New Roman"/>
        </w:rPr>
        <w:t>pēc</w:t>
      </w:r>
      <w:r w:rsidR="00E263D5" w:rsidRPr="00E70F2B">
        <w:rPr>
          <w:rFonts w:eastAsia="Times New Roman"/>
        </w:rPr>
        <w:t xml:space="preserve"> </w:t>
      </w:r>
      <w:r w:rsidRPr="00E70F2B">
        <w:t xml:space="preserve">finansiāla </w:t>
      </w:r>
      <w:r w:rsidR="00F00F95" w:rsidRPr="00E70F2B">
        <w:rPr>
          <w:rFonts w:eastAsia="Times New Roman"/>
        </w:rPr>
        <w:t xml:space="preserve">atbalsta saņemšanas </w:t>
      </w:r>
      <w:bookmarkStart w:id="1" w:name="_Hlk172812797"/>
      <w:bookmarkEnd w:id="0"/>
      <w:r w:rsidR="00F552C8" w:rsidRPr="00E70F2B">
        <w:rPr>
          <w:rFonts w:eastAsia="Times New Roman"/>
        </w:rPr>
        <w:t>beigām</w:t>
      </w:r>
      <w:r w:rsidR="00F00F95" w:rsidRPr="00E70F2B">
        <w:t>.</w:t>
      </w:r>
      <w:r w:rsidR="00F552C8" w:rsidRPr="00E70F2B">
        <w:t xml:space="preserve"> </w:t>
      </w:r>
      <w:r w:rsidRPr="00E70F2B">
        <w:t>Finansiāla a</w:t>
      </w:r>
      <w:r w:rsidR="006C684C" w:rsidRPr="00E70F2B">
        <w:t>tbalsta</w:t>
      </w:r>
      <w:r w:rsidR="00A742F7" w:rsidRPr="00E70F2B">
        <w:t xml:space="preserve"> saņemšanai pieteicējs sagatavo aktivitāšu aprakstu projekta pieteikuma </w:t>
      </w:r>
      <w:r w:rsidR="00BC2C6D" w:rsidRPr="00E70F2B">
        <w:t xml:space="preserve">kvalitātes </w:t>
      </w:r>
      <w:r w:rsidR="00A742F7" w:rsidRPr="00E70F2B">
        <w:t xml:space="preserve">uzlabošanai, </w:t>
      </w:r>
      <w:r w:rsidR="00B86DCB" w:rsidRPr="00E70F2B">
        <w:t xml:space="preserve">aizpildot </w:t>
      </w:r>
      <w:r w:rsidR="3572BCD3" w:rsidRPr="000E55DD">
        <w:t>nolikuma</w:t>
      </w:r>
      <w:r w:rsidR="0031233D" w:rsidRPr="000E55DD">
        <w:t xml:space="preserve"> </w:t>
      </w:r>
      <w:r w:rsidR="00B86DCB" w:rsidRPr="000E55DD">
        <w:t>1.</w:t>
      </w:r>
      <w:r w:rsidR="00366BED" w:rsidRPr="000E55DD">
        <w:t> </w:t>
      </w:r>
      <w:r w:rsidR="00B86DCB" w:rsidRPr="000E55DD">
        <w:t>pielikuma</w:t>
      </w:r>
      <w:r w:rsidR="00B86DCB" w:rsidRPr="00E70F2B">
        <w:t xml:space="preserve"> veidlapu</w:t>
      </w:r>
      <w:r w:rsidR="003052BE" w:rsidRPr="00E70F2B">
        <w:t xml:space="preserve"> </w:t>
      </w:r>
      <w:r w:rsidR="00D67103" w:rsidRPr="00E70F2B">
        <w:t>“Iesniegums finansiāla atbalsta saņemšanai par projekta pieteikuma</w:t>
      </w:r>
      <w:r w:rsidR="00A53015" w:rsidRPr="00E70F2B">
        <w:t xml:space="preserve"> kvalitatīvu</w:t>
      </w:r>
      <w:r w:rsidR="00D67103" w:rsidRPr="00E70F2B">
        <w:t xml:space="preserve"> uzlabošanu”</w:t>
      </w:r>
      <w:r w:rsidR="003052BE" w:rsidRPr="00E70F2B">
        <w:t>(turpmāk – iesniegums)</w:t>
      </w:r>
      <w:r w:rsidR="00B86DCB" w:rsidRPr="00E70F2B">
        <w:t>. </w:t>
      </w:r>
      <w:r w:rsidR="00F552C8" w:rsidRPr="00E70F2B">
        <w:t xml:space="preserve"> </w:t>
      </w:r>
    </w:p>
    <w:bookmarkEnd w:id="1"/>
    <w:p w14:paraId="5CF25DCB" w14:textId="5654589F" w:rsidR="004249AE" w:rsidRPr="00E70F2B" w:rsidRDefault="00EF3137" w:rsidP="00B51C07">
      <w:pPr>
        <w:numPr>
          <w:ilvl w:val="0"/>
          <w:numId w:val="26"/>
        </w:numPr>
        <w:rPr>
          <w:lang w:eastAsia="lv-LV"/>
        </w:rPr>
      </w:pPr>
      <w:r w:rsidRPr="00E70F2B">
        <w:t>Finansiālu a</w:t>
      </w:r>
      <w:r w:rsidR="004249AE" w:rsidRPr="00E70F2B">
        <w:t>tbalst</w:t>
      </w:r>
      <w:r w:rsidR="003C2881" w:rsidRPr="00E70F2B">
        <w:t>u</w:t>
      </w:r>
      <w:r w:rsidR="004249AE" w:rsidRPr="00E70F2B">
        <w:t xml:space="preserve"> snie</w:t>
      </w:r>
      <w:r w:rsidR="003C2881" w:rsidRPr="00E70F2B">
        <w:t>dz</w:t>
      </w:r>
      <w:r w:rsidR="004249AE" w:rsidRPr="00E70F2B">
        <w:t xml:space="preserve"> pieteicējiem, kuri ir iepriekš iesnieguši projekta pieteikumu</w:t>
      </w:r>
      <w:r w:rsidR="4F6F2203" w:rsidRPr="00E70F2B">
        <w:t xml:space="preserve"> </w:t>
      </w:r>
      <w:r w:rsidR="41BBC141" w:rsidRPr="00E70F2B">
        <w:t xml:space="preserve">EPP grantu konkursos </w:t>
      </w:r>
      <w:r w:rsidR="004249AE" w:rsidRPr="00E70F2B">
        <w:rPr>
          <w:shd w:val="clear" w:color="auto" w:fill="FFFFFF"/>
        </w:rPr>
        <w:t xml:space="preserve">un par </w:t>
      </w:r>
      <w:r w:rsidR="00EF78F8" w:rsidRPr="00E70F2B">
        <w:rPr>
          <w:shd w:val="clear" w:color="auto" w:fill="FFFFFF"/>
        </w:rPr>
        <w:t xml:space="preserve">projekta </w:t>
      </w:r>
      <w:r w:rsidR="004249AE" w:rsidRPr="00E70F2B">
        <w:rPr>
          <w:shd w:val="clear" w:color="auto" w:fill="FFFFFF"/>
        </w:rPr>
        <w:t>pieteikumu ir saņēmuši virssliekšņa vērtējumu “A” pirmajā vērtēšanas kārtā, bet nav pārvarējuši vērtēšanas otro kārtu (saņemts vērtējums “B”), kā arī tiem, kuri par projekta pieteikumu ir saņēmuši virssliekšņa vērtējumu “A” pirmajā vērtēšanas kārtā un vērtējumu “</w:t>
      </w:r>
      <w:r w:rsidR="004249AE" w:rsidRPr="00E70F2B">
        <w:rPr>
          <w:i/>
          <w:iCs/>
          <w:shd w:val="clear" w:color="auto" w:fill="FFFFFF"/>
        </w:rPr>
        <w:t>Unfunded</w:t>
      </w:r>
      <w:r w:rsidR="004249AE" w:rsidRPr="00E70F2B">
        <w:rPr>
          <w:shd w:val="clear" w:color="auto" w:fill="FFFFFF"/>
        </w:rPr>
        <w:t xml:space="preserve"> A” otrajā vērtēšanas </w:t>
      </w:r>
      <w:r w:rsidR="00F8247F" w:rsidRPr="00E70F2B">
        <w:rPr>
          <w:shd w:val="clear" w:color="auto" w:fill="FFFFFF"/>
        </w:rPr>
        <w:t>kārt</w:t>
      </w:r>
      <w:r w:rsidR="004249AE" w:rsidRPr="00E70F2B">
        <w:t>ā.</w:t>
      </w:r>
      <w:r w:rsidRPr="00E70F2B">
        <w:rPr>
          <w:rStyle w:val="FootnoteReference"/>
        </w:rPr>
        <w:footnoteReference w:id="2"/>
      </w:r>
    </w:p>
    <w:p w14:paraId="59050F7C" w14:textId="2BEF68D0" w:rsidR="0082471B" w:rsidRPr="00E70F2B" w:rsidRDefault="0C051022" w:rsidP="00CC2175">
      <w:pPr>
        <w:numPr>
          <w:ilvl w:val="0"/>
          <w:numId w:val="26"/>
        </w:numPr>
        <w:rPr>
          <w:lang w:eastAsia="lv-LV"/>
        </w:rPr>
      </w:pPr>
      <w:r w:rsidRPr="00E70F2B">
        <w:t>Finansiāla a</w:t>
      </w:r>
      <w:r w:rsidR="047FECB6" w:rsidRPr="00E70F2B">
        <w:t xml:space="preserve">tbalsta saņemšanai par projekta pieteikuma </w:t>
      </w:r>
      <w:r w:rsidR="00BC2C6D" w:rsidRPr="00E70F2B">
        <w:t xml:space="preserve">kvalitātes </w:t>
      </w:r>
      <w:r w:rsidR="047FECB6" w:rsidRPr="00E70F2B">
        <w:t>uzlabošanu</w:t>
      </w:r>
      <w:r w:rsidR="1A19250A" w:rsidRPr="00E70F2B">
        <w:t xml:space="preserve"> </w:t>
      </w:r>
      <w:r w:rsidR="610B9ECD" w:rsidRPr="00E70F2B">
        <w:t>ietv</w:t>
      </w:r>
      <w:r w:rsidR="1A19250A" w:rsidRPr="00E70F2B">
        <w:t xml:space="preserve">aros </w:t>
      </w:r>
      <w:r w:rsidR="42FE3E78" w:rsidRPr="00E70F2B">
        <w:t xml:space="preserve">padome </w:t>
      </w:r>
      <w:r w:rsidR="1A19250A" w:rsidRPr="00E70F2B">
        <w:t xml:space="preserve">īsteno </w:t>
      </w:r>
      <w:r w:rsidR="610B9ECD" w:rsidRPr="00E70F2B">
        <w:t>sadarbīb</w:t>
      </w:r>
      <w:r w:rsidR="42FE3E78" w:rsidRPr="00E70F2B">
        <w:t>u</w:t>
      </w:r>
      <w:r w:rsidR="610B9ECD" w:rsidRPr="00E70F2B">
        <w:t xml:space="preserve"> ar EPP izpildaģentūru (</w:t>
      </w:r>
      <w:r w:rsidR="047FECB6" w:rsidRPr="00E70F2B">
        <w:rPr>
          <w:i/>
          <w:iCs/>
        </w:rPr>
        <w:t>European Research Council Executive Agency</w:t>
      </w:r>
      <w:r w:rsidR="57DD17A9" w:rsidRPr="00E70F2B">
        <w:t xml:space="preserve"> –</w:t>
      </w:r>
      <w:r w:rsidR="05C172FD" w:rsidRPr="00E70F2B">
        <w:t xml:space="preserve"> </w:t>
      </w:r>
      <w:r w:rsidR="1A19250A" w:rsidRPr="00E70F2B">
        <w:t>ERCEA</w:t>
      </w:r>
      <w:r w:rsidR="610B9ECD" w:rsidRPr="00E70F2B">
        <w:t xml:space="preserve">), </w:t>
      </w:r>
      <w:r w:rsidR="1A19250A" w:rsidRPr="00E70F2B">
        <w:t xml:space="preserve">sniedzot iespēju </w:t>
      </w:r>
      <w:r w:rsidR="5C5C58BB" w:rsidRPr="00E70F2B">
        <w:t xml:space="preserve">pieteicējiem </w:t>
      </w:r>
      <w:r w:rsidR="1A19250A" w:rsidRPr="00E70F2B">
        <w:t xml:space="preserve">izmantot EPP </w:t>
      </w:r>
      <w:r w:rsidR="008084CC" w:rsidRPr="00E70F2B">
        <w:t>atbalsta shēmas</w:t>
      </w:r>
      <w:r w:rsidR="7F50E91E" w:rsidRPr="00E70F2B">
        <w:t xml:space="preserve"> </w:t>
      </w:r>
      <w:r w:rsidR="57A7E35C" w:rsidRPr="00E70F2B">
        <w:t>(</w:t>
      </w:r>
      <w:r w:rsidR="610B9ECD" w:rsidRPr="00E70F2B">
        <w:rPr>
          <w:i/>
          <w:iCs/>
        </w:rPr>
        <w:t xml:space="preserve">Visiting Fellowships </w:t>
      </w:r>
      <w:r w:rsidR="472E37D1" w:rsidRPr="00E70F2B">
        <w:rPr>
          <w:i/>
          <w:iCs/>
          <w:shd w:val="clear" w:color="auto" w:fill="FFFFFF"/>
        </w:rPr>
        <w:t>P</w:t>
      </w:r>
      <w:r w:rsidR="42FE3E78" w:rsidRPr="00E70F2B">
        <w:rPr>
          <w:i/>
          <w:iCs/>
          <w:shd w:val="clear" w:color="auto" w:fill="FFFFFF"/>
        </w:rPr>
        <w:t xml:space="preserve">rogramme </w:t>
      </w:r>
      <w:r w:rsidR="610B9ECD" w:rsidRPr="00E70F2B">
        <w:t xml:space="preserve">un </w:t>
      </w:r>
      <w:r w:rsidR="610B9ECD" w:rsidRPr="00E70F2B">
        <w:rPr>
          <w:i/>
          <w:iCs/>
        </w:rPr>
        <w:t>Mentoring Initiative</w:t>
      </w:r>
      <w:r w:rsidR="57A7E35C" w:rsidRPr="00E70F2B">
        <w:t>)</w:t>
      </w:r>
      <w:r w:rsidR="008084CC" w:rsidRPr="00E70F2B">
        <w:t>.</w:t>
      </w:r>
    </w:p>
    <w:p w14:paraId="322FE09D" w14:textId="342777C0" w:rsidR="004249AE" w:rsidRPr="00E70F2B" w:rsidRDefault="00CC0C71" w:rsidP="00CC2175">
      <w:pPr>
        <w:numPr>
          <w:ilvl w:val="0"/>
          <w:numId w:val="26"/>
        </w:numPr>
        <w:rPr>
          <w:b/>
          <w:bCs/>
        </w:rPr>
      </w:pPr>
      <w:r w:rsidRPr="00E70F2B">
        <w:t xml:space="preserve">Iesniegumā </w:t>
      </w:r>
      <w:r w:rsidR="00EF78F8" w:rsidRPr="00E70F2B">
        <w:t xml:space="preserve">pieteicējs </w:t>
      </w:r>
      <w:r w:rsidR="004249AE" w:rsidRPr="00E70F2B">
        <w:t xml:space="preserve">norāda projekta </w:t>
      </w:r>
      <w:r w:rsidR="003C75E1" w:rsidRPr="00E70F2B">
        <w:t xml:space="preserve">pieteikuma </w:t>
      </w:r>
      <w:r w:rsidR="004249AE" w:rsidRPr="00E70F2B">
        <w:t>sasaist</w:t>
      </w:r>
      <w:r w:rsidR="00EF78F8" w:rsidRPr="00E70F2B">
        <w:t>i</w:t>
      </w:r>
      <w:r w:rsidR="004249AE" w:rsidRPr="00E70F2B">
        <w:t xml:space="preserve"> ar vienu</w:t>
      </w:r>
      <w:r w:rsidR="000D6B5E" w:rsidRPr="00E70F2B">
        <w:t xml:space="preserve"> no piecām</w:t>
      </w:r>
      <w:r w:rsidR="004249AE" w:rsidRPr="00E70F2B">
        <w:t xml:space="preserve"> </w:t>
      </w:r>
      <w:r w:rsidR="000D6B5E" w:rsidRPr="00E70F2B">
        <w:t>Latvijas Viedās specializācijas stratēģijas (</w:t>
      </w:r>
      <w:r w:rsidR="000D6B5E" w:rsidRPr="00E70F2B">
        <w:rPr>
          <w:i/>
          <w:iCs/>
        </w:rPr>
        <w:t>Research and Innovation strategy for smart specialization</w:t>
      </w:r>
      <w:r w:rsidR="00EF78F8" w:rsidRPr="00E70F2B">
        <w:t>)</w:t>
      </w:r>
      <w:r w:rsidR="000D6B5E" w:rsidRPr="00E70F2B">
        <w:t xml:space="preserve"> </w:t>
      </w:r>
      <w:r w:rsidR="00EF78F8" w:rsidRPr="00E70F2B">
        <w:t>(</w:t>
      </w:r>
      <w:r w:rsidR="000D6B5E" w:rsidRPr="00E70F2B">
        <w:t xml:space="preserve">turpmāk </w:t>
      </w:r>
      <w:r w:rsidR="008017A2" w:rsidRPr="00E70F2B">
        <w:t xml:space="preserve">– </w:t>
      </w:r>
      <w:r w:rsidR="000D6B5E" w:rsidRPr="00E70F2B">
        <w:t xml:space="preserve">RIS3) </w:t>
      </w:r>
      <w:r w:rsidR="004249AE" w:rsidRPr="00E70F2B">
        <w:t>specializācijas jom</w:t>
      </w:r>
      <w:r w:rsidR="00366BED" w:rsidRPr="00E70F2B">
        <w:t>ām</w:t>
      </w:r>
      <w:r w:rsidR="000D6B5E" w:rsidRPr="00E70F2B">
        <w:t>.</w:t>
      </w:r>
      <w:r w:rsidR="00872A1D" w:rsidRPr="00E70F2B">
        <w:rPr>
          <w:rStyle w:val="FootnoteReference"/>
        </w:rPr>
        <w:footnoteReference w:id="3"/>
      </w:r>
    </w:p>
    <w:p w14:paraId="71C8B555" w14:textId="6B41BD50" w:rsidR="00981569" w:rsidRPr="00E47CC0" w:rsidRDefault="00DF5BA5" w:rsidP="00CC2175">
      <w:pPr>
        <w:numPr>
          <w:ilvl w:val="0"/>
          <w:numId w:val="26"/>
        </w:numPr>
        <w:rPr>
          <w:lang w:eastAsia="lv-LV"/>
        </w:rPr>
      </w:pPr>
      <w:r w:rsidRPr="00E47CC0">
        <w:t>Padome</w:t>
      </w:r>
      <w:r w:rsidR="00966A95" w:rsidRPr="00E47CC0">
        <w:t xml:space="preserve"> piešķir </w:t>
      </w:r>
      <w:r w:rsidR="00EF3137" w:rsidRPr="00E47CC0">
        <w:t xml:space="preserve">finansiālu </w:t>
      </w:r>
      <w:r w:rsidR="00966A95" w:rsidRPr="00E47CC0">
        <w:t>atbalstu</w:t>
      </w:r>
      <w:r w:rsidR="003C75E1" w:rsidRPr="00E47CC0">
        <w:t xml:space="preserve"> pieteicējam</w:t>
      </w:r>
      <w:r w:rsidR="004836D0" w:rsidRPr="00E47CC0">
        <w:t>,</w:t>
      </w:r>
      <w:r w:rsidR="00981569" w:rsidRPr="00E47CC0">
        <w:t xml:space="preserve"> ievērojot:</w:t>
      </w:r>
    </w:p>
    <w:p w14:paraId="3BE176F7" w14:textId="3AB939EF" w:rsidR="00956CF3" w:rsidRPr="00E47CC0" w:rsidRDefault="00637F29" w:rsidP="00956CF3">
      <w:pPr>
        <w:numPr>
          <w:ilvl w:val="1"/>
          <w:numId w:val="26"/>
        </w:numPr>
        <w:rPr>
          <w:rFonts w:eastAsia="Times New Roman"/>
        </w:rPr>
      </w:pPr>
      <w:r w:rsidRPr="00E47CC0">
        <w:rPr>
          <w:lang w:eastAsia="lv-LV"/>
        </w:rPr>
        <w:t>Ministru kabineta</w:t>
      </w:r>
      <w:r w:rsidR="00E47CC0" w:rsidRPr="00E47CC0">
        <w:rPr>
          <w:lang w:eastAsia="lv-LV"/>
        </w:rPr>
        <w:t xml:space="preserve"> </w:t>
      </w:r>
      <w:r w:rsidR="00E47CC0" w:rsidRPr="00E47CC0">
        <w:rPr>
          <w:rFonts w:asciiTheme="majorBidi" w:eastAsiaTheme="minorHAnsi" w:hAnsiTheme="majorBidi"/>
          <w:sz w:val="22"/>
        </w:rPr>
        <w:t>2023. gada 19. decembra noteikum</w:t>
      </w:r>
      <w:r w:rsidR="00D67DE2">
        <w:rPr>
          <w:rFonts w:asciiTheme="majorBidi" w:eastAsiaTheme="minorHAnsi" w:hAnsiTheme="majorBidi"/>
          <w:sz w:val="22"/>
        </w:rPr>
        <w:t>u</w:t>
      </w:r>
      <w:r w:rsidR="00E47CC0" w:rsidRPr="00E47CC0">
        <w:rPr>
          <w:rFonts w:asciiTheme="majorBidi" w:eastAsiaTheme="minorHAnsi" w:hAnsiTheme="majorBidi"/>
          <w:sz w:val="22"/>
        </w:rPr>
        <w:t xml:space="preserve"> Nr. 810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w:t>
      </w:r>
      <w:r w:rsidR="00E47CC0" w:rsidRPr="00E47CC0">
        <w:rPr>
          <w:rFonts w:asciiTheme="majorBidi" w:hAnsiTheme="majorBidi" w:cstheme="majorBidi"/>
        </w:rPr>
        <w:t>”</w:t>
      </w:r>
      <w:r w:rsidR="00E47CC0" w:rsidRPr="00E47CC0">
        <w:rPr>
          <w:rFonts w:eastAsia="Times New Roman"/>
        </w:rPr>
        <w:t xml:space="preserve"> </w:t>
      </w:r>
      <w:r w:rsidRPr="00E47CC0">
        <w:rPr>
          <w:rFonts w:eastAsia="Times New Roman"/>
        </w:rPr>
        <w:t>(turpmāk – SAM</w:t>
      </w:r>
      <w:r w:rsidR="00366BED" w:rsidRPr="00E47CC0">
        <w:rPr>
          <w:rFonts w:eastAsia="Times New Roman"/>
        </w:rPr>
        <w:t> </w:t>
      </w:r>
      <w:r w:rsidRPr="00E47CC0">
        <w:rPr>
          <w:rFonts w:eastAsia="Times New Roman"/>
        </w:rPr>
        <w:t>MK</w:t>
      </w:r>
      <w:r w:rsidR="00366BED" w:rsidRPr="00E47CC0">
        <w:rPr>
          <w:rFonts w:eastAsia="Times New Roman"/>
        </w:rPr>
        <w:t> </w:t>
      </w:r>
      <w:r w:rsidRPr="00E47CC0">
        <w:rPr>
          <w:rFonts w:eastAsia="Times New Roman"/>
        </w:rPr>
        <w:t>noteikumi)</w:t>
      </w:r>
      <w:r w:rsidR="70D02020" w:rsidRPr="00E47CC0">
        <w:rPr>
          <w:rFonts w:eastAsia="Times New Roman"/>
        </w:rPr>
        <w:t>;</w:t>
      </w:r>
    </w:p>
    <w:p w14:paraId="06096680" w14:textId="2A499378" w:rsidR="00045103" w:rsidRPr="00E47CC0" w:rsidRDefault="450F5234" w:rsidP="00045103">
      <w:pPr>
        <w:numPr>
          <w:ilvl w:val="1"/>
          <w:numId w:val="26"/>
        </w:numPr>
      </w:pPr>
      <w:r w:rsidRPr="00E47CC0">
        <w:t>nolikumu</w:t>
      </w:r>
      <w:r w:rsidR="00045103" w:rsidRPr="00E47CC0">
        <w:t>;</w:t>
      </w:r>
    </w:p>
    <w:p w14:paraId="30667675" w14:textId="58A9A235" w:rsidR="002725B1" w:rsidRPr="00E70F2B" w:rsidRDefault="002725B1" w:rsidP="00045103">
      <w:pPr>
        <w:numPr>
          <w:ilvl w:val="1"/>
          <w:numId w:val="26"/>
        </w:numPr>
        <w:rPr>
          <w:color w:val="000000" w:themeColor="text1"/>
        </w:rPr>
      </w:pPr>
      <w:r w:rsidRPr="00E70F2B">
        <w:lastRenderedPageBreak/>
        <w:t>Ministru kabineta 2010. gada 12. oktobra noteikumiem Nr. 969 “Kārtība, kādā atlīdzināmi ar koman</w:t>
      </w:r>
      <w:r w:rsidRPr="00E70F2B">
        <w:rPr>
          <w:color w:val="000000" w:themeColor="text1"/>
        </w:rPr>
        <w:t>dējumiem saistītie izdevumi”</w:t>
      </w:r>
      <w:r w:rsidR="00BB515F" w:rsidRPr="00E70F2B">
        <w:rPr>
          <w:rStyle w:val="FootnoteReference"/>
          <w:color w:val="000000" w:themeColor="text1"/>
        </w:rPr>
        <w:footnoteReference w:id="4"/>
      </w:r>
      <w:r w:rsidR="335A98FA" w:rsidRPr="00E70F2B">
        <w:rPr>
          <w:rStyle w:val="Hyperlink"/>
          <w:color w:val="000000" w:themeColor="text1"/>
          <w:u w:val="none"/>
        </w:rPr>
        <w:t xml:space="preserve">(turpmāk </w:t>
      </w:r>
      <w:r w:rsidR="002246E4" w:rsidRPr="00E70F2B">
        <w:rPr>
          <w:rStyle w:val="Hyperlink"/>
          <w:color w:val="000000" w:themeColor="text1"/>
          <w:u w:val="none"/>
        </w:rPr>
        <w:t>-</w:t>
      </w:r>
      <w:r w:rsidR="335A98FA" w:rsidRPr="00E70F2B">
        <w:rPr>
          <w:rStyle w:val="Hyperlink"/>
          <w:color w:val="000000" w:themeColor="text1"/>
          <w:u w:val="none"/>
        </w:rPr>
        <w:t xml:space="preserve"> MK noteikumi Nr.</w:t>
      </w:r>
      <w:r w:rsidR="002246E4" w:rsidRPr="00E70F2B">
        <w:rPr>
          <w:rStyle w:val="Hyperlink"/>
          <w:color w:val="000000" w:themeColor="text1"/>
          <w:u w:val="none"/>
        </w:rPr>
        <w:t> 969</w:t>
      </w:r>
      <w:r w:rsidR="335A98FA" w:rsidRPr="00E70F2B">
        <w:rPr>
          <w:rStyle w:val="Hyperlink"/>
          <w:color w:val="000000" w:themeColor="text1"/>
          <w:u w:val="none"/>
        </w:rPr>
        <w:t>)</w:t>
      </w:r>
      <w:r w:rsidRPr="00E70F2B">
        <w:rPr>
          <w:color w:val="000000" w:themeColor="text1"/>
        </w:rPr>
        <w:t>;</w:t>
      </w:r>
    </w:p>
    <w:p w14:paraId="07001FDB" w14:textId="2FFDB3F6" w:rsidR="00045103" w:rsidRPr="00E70F2B" w:rsidRDefault="00045103" w:rsidP="00045103">
      <w:pPr>
        <w:numPr>
          <w:ilvl w:val="1"/>
          <w:numId w:val="26"/>
        </w:numPr>
        <w:rPr>
          <w:color w:val="000000" w:themeColor="text1"/>
        </w:rPr>
      </w:pPr>
      <w:r w:rsidRPr="00E70F2B">
        <w:rPr>
          <w:color w:val="000000" w:themeColor="text1"/>
        </w:rPr>
        <w:t xml:space="preserve">Finanšu ministrijas </w:t>
      </w:r>
      <w:hyperlink r:id="rId12" w:history="1">
        <w:r w:rsidRPr="00E70F2B">
          <w:rPr>
            <w:rStyle w:val="Hyperlink"/>
            <w:color w:val="000000" w:themeColor="text1"/>
            <w:u w:val="none"/>
          </w:rPr>
          <w:t>Vadlīnijas attiecināmo izmaksu noteikšanai Eiropas Savienības kohēzijas politikas programmas 2021.–2027. gada plānošanas periodā</w:t>
        </w:r>
      </w:hyperlink>
      <w:r w:rsidR="004D1CFB" w:rsidRPr="00E70F2B">
        <w:rPr>
          <w:rStyle w:val="FootnoteReference"/>
          <w:color w:val="000000" w:themeColor="text1"/>
        </w:rPr>
        <w:footnoteReference w:id="5"/>
      </w:r>
      <w:r w:rsidRPr="00E70F2B">
        <w:rPr>
          <w:rStyle w:val="Hyperlink"/>
          <w:color w:val="000000" w:themeColor="text1"/>
          <w:u w:val="none"/>
        </w:rPr>
        <w:t xml:space="preserve"> (turpmāk – FM vadlīnijas);</w:t>
      </w:r>
    </w:p>
    <w:p w14:paraId="22DA84C6" w14:textId="2FB13AAD" w:rsidR="00045103" w:rsidRPr="00E70F2B" w:rsidRDefault="00045103" w:rsidP="00045103">
      <w:pPr>
        <w:numPr>
          <w:ilvl w:val="1"/>
          <w:numId w:val="26"/>
        </w:numPr>
        <w:rPr>
          <w:color w:val="000000" w:themeColor="text1"/>
        </w:rPr>
      </w:pPr>
      <w:hyperlink r:id="rId13" w:anchor="art_54" w:history="1">
        <w:r w:rsidRPr="00E70F2B">
          <w:rPr>
            <w:rStyle w:val="Hyperlink"/>
            <w:color w:val="000000" w:themeColor="text1"/>
            <w:u w:val="none"/>
          </w:rPr>
          <w:t>Eiropas Parlamenta un Padomes 2021. gada 24. jūnija Regulu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E70F2B">
          <w:rPr>
            <w:rStyle w:val="FootnoteReference"/>
            <w:color w:val="000000" w:themeColor="text1"/>
          </w:rPr>
          <w:footnoteReference w:id="6"/>
        </w:r>
        <w:r w:rsidRPr="00E70F2B">
          <w:rPr>
            <w:rStyle w:val="Hyperlink"/>
            <w:color w:val="000000" w:themeColor="text1"/>
            <w:u w:val="none"/>
          </w:rPr>
          <w:t xml:space="preserve"> </w:t>
        </w:r>
      </w:hyperlink>
      <w:r w:rsidRPr="00E70F2B">
        <w:rPr>
          <w:rStyle w:val="Hyperlink"/>
          <w:color w:val="000000" w:themeColor="text1"/>
          <w:u w:val="none"/>
        </w:rPr>
        <w:t>(turpmāk - Regula (ES) 2021/1060).</w:t>
      </w:r>
    </w:p>
    <w:p w14:paraId="5A1256BF" w14:textId="35003B26" w:rsidR="00832B34" w:rsidRPr="00E70F2B" w:rsidRDefault="005642BE" w:rsidP="00D74AA2">
      <w:pPr>
        <w:pStyle w:val="Heading1"/>
      </w:pPr>
      <w:r w:rsidRPr="00E70F2B">
        <w:t>2. </w:t>
      </w:r>
      <w:r w:rsidR="00EF3137" w:rsidRPr="00E70F2B">
        <w:t>Finansiāla a</w:t>
      </w:r>
      <w:r w:rsidR="000D3898" w:rsidRPr="00E70F2B">
        <w:t xml:space="preserve">tbalsta </w:t>
      </w:r>
      <w:r w:rsidR="004458F6" w:rsidRPr="00E70F2B">
        <w:t xml:space="preserve">piešķiršanas </w:t>
      </w:r>
      <w:r w:rsidR="000D3898" w:rsidRPr="00E70F2B">
        <w:t>nosacījumi</w:t>
      </w:r>
    </w:p>
    <w:p w14:paraId="6606D46F" w14:textId="770D40CF" w:rsidR="00832B34" w:rsidRPr="00E70F2B" w:rsidRDefault="1D833D1D" w:rsidP="00771587">
      <w:pPr>
        <w:numPr>
          <w:ilvl w:val="0"/>
          <w:numId w:val="26"/>
        </w:numPr>
        <w:tabs>
          <w:tab w:val="left" w:pos="567"/>
          <w:tab w:val="left" w:pos="709"/>
          <w:tab w:val="left" w:pos="851"/>
          <w:tab w:val="left" w:pos="1134"/>
          <w:tab w:val="left" w:pos="1701"/>
          <w:tab w:val="left" w:pos="1985"/>
        </w:tabs>
      </w:pPr>
      <w:r w:rsidRPr="00E70F2B">
        <w:t>P</w:t>
      </w:r>
      <w:r w:rsidR="09D82A93" w:rsidRPr="00E70F2B">
        <w:t xml:space="preserve">adomes </w:t>
      </w:r>
      <w:r w:rsidR="4BF0A5BF" w:rsidRPr="00E70F2B">
        <w:t>1.1.1.5. pasākum</w:t>
      </w:r>
      <w:r w:rsidR="6EF80A27" w:rsidRPr="00E70F2B">
        <w:t>a</w:t>
      </w:r>
      <w:r w:rsidR="4BF0A5BF" w:rsidRPr="00E70F2B">
        <w:t xml:space="preserve"> </w:t>
      </w:r>
      <w:r w:rsidR="6EF80A27" w:rsidRPr="00E70F2B">
        <w:t xml:space="preserve">pirmajā kārtā </w:t>
      </w:r>
      <w:r w:rsidR="4BF0A5BF" w:rsidRPr="00E70F2B">
        <w:t xml:space="preserve">īstenojamā </w:t>
      </w:r>
      <w:r w:rsidR="477C91EA" w:rsidRPr="00E70F2B">
        <w:t xml:space="preserve">ar saimniecisku darbību nesaistīta </w:t>
      </w:r>
      <w:r w:rsidR="09D82A93" w:rsidRPr="00E70F2B">
        <w:t>p</w:t>
      </w:r>
      <w:r w:rsidRPr="00E70F2B">
        <w:t>rojekta</w:t>
      </w:r>
      <w:r w:rsidR="007C26A3" w:rsidRPr="00E70F2B">
        <w:rPr>
          <w:rStyle w:val="FootnoteReference"/>
        </w:rPr>
        <w:footnoteReference w:id="7"/>
      </w:r>
      <w:r w:rsidRPr="00E70F2B">
        <w:t xml:space="preserve"> </w:t>
      </w:r>
      <w:r w:rsidR="57AA6B0C" w:rsidRPr="00E70F2B">
        <w:rPr>
          <w:spacing w:val="5"/>
        </w:rPr>
        <w:t>Nr.</w:t>
      </w:r>
      <w:r w:rsidR="2F4B86A8" w:rsidRPr="00E70F2B">
        <w:rPr>
          <w:bCs/>
          <w:spacing w:val="5"/>
          <w:szCs w:val="24"/>
        </w:rPr>
        <w:t> </w:t>
      </w:r>
      <w:r w:rsidR="57AA6B0C" w:rsidRPr="00E70F2B">
        <w:rPr>
          <w:spacing w:val="2"/>
        </w:rPr>
        <w:t>1.1.1.5/1/24/I/001</w:t>
      </w:r>
      <w:r w:rsidR="57AA6B0C" w:rsidRPr="00E70F2B">
        <w:rPr>
          <w:bCs/>
          <w:szCs w:val="24"/>
        </w:rPr>
        <w:t xml:space="preserve"> </w:t>
      </w:r>
      <w:r w:rsidRPr="00E70F2B">
        <w:t>“Atbalsts Latvijas dalībai starptautiskās pētniecības un inovācijas programmās”</w:t>
      </w:r>
      <w:r w:rsidR="30FB1961" w:rsidRPr="00E70F2B">
        <w:t xml:space="preserve"> </w:t>
      </w:r>
      <w:r w:rsidR="24053B59" w:rsidRPr="00E70F2B">
        <w:t>(turpmāk - projekts</w:t>
      </w:r>
      <w:r w:rsidR="000915F3" w:rsidRPr="00E70F2B">
        <w:t xml:space="preserve"> Nr. 1.1.1.5/1/24/I/001</w:t>
      </w:r>
      <w:r w:rsidR="24053B59" w:rsidRPr="00E70F2B">
        <w:t xml:space="preserve">) </w:t>
      </w:r>
      <w:r w:rsidR="30FB1961" w:rsidRPr="00E70F2B">
        <w:t xml:space="preserve">ietvaros </w:t>
      </w:r>
      <w:bookmarkStart w:id="3" w:name="_Hlk173492401"/>
      <w:r w:rsidR="567A7702" w:rsidRPr="00E70F2B">
        <w:t>pieteicējs</w:t>
      </w:r>
      <w:r w:rsidR="2DFC6555" w:rsidRPr="00E70F2B">
        <w:rPr>
          <w:shd w:val="clear" w:color="auto" w:fill="FFFFFF"/>
        </w:rPr>
        <w:t xml:space="preserve"> ir </w:t>
      </w:r>
      <w:r w:rsidR="7AE3CE0F" w:rsidRPr="00E70F2B">
        <w:t>Z</w:t>
      </w:r>
      <w:r w:rsidR="2DFC6555" w:rsidRPr="00E70F2B">
        <w:rPr>
          <w:shd w:val="clear" w:color="auto" w:fill="FFFFFF"/>
        </w:rPr>
        <w:t>inātnisko institūciju reģistrā reģistrēta zinātniskā institūcija</w:t>
      </w:r>
      <w:r w:rsidR="09D82A93" w:rsidRPr="00E70F2B">
        <w:t xml:space="preserve">, kas </w:t>
      </w:r>
      <w:r w:rsidR="4F5562AE" w:rsidRPr="00E70F2B">
        <w:rPr>
          <w:shd w:val="clear" w:color="auto" w:fill="FFFFFF"/>
        </w:rPr>
        <w:t>atbilst pētniecības un zināšanu izplatīšanas organizācija</w:t>
      </w:r>
      <w:bookmarkEnd w:id="3"/>
      <w:r w:rsidR="0024E4E2" w:rsidRPr="00E70F2B">
        <w:t>i</w:t>
      </w:r>
      <w:r w:rsidR="003D5F0B" w:rsidRPr="00E70F2B">
        <w:rPr>
          <w:rStyle w:val="FootnoteReference"/>
          <w:shd w:val="clear" w:color="auto" w:fill="FFFFFF"/>
        </w:rPr>
        <w:footnoteReference w:id="8"/>
      </w:r>
      <w:r w:rsidR="4F5562AE" w:rsidRPr="00E70F2B">
        <w:rPr>
          <w:shd w:val="clear" w:color="auto" w:fill="FFFFFF"/>
        </w:rPr>
        <w:t xml:space="preserve"> </w:t>
      </w:r>
      <w:r w:rsidR="2DFC6555" w:rsidRPr="00E70F2B">
        <w:rPr>
          <w:shd w:val="clear" w:color="auto" w:fill="FFFFFF"/>
        </w:rPr>
        <w:t>.</w:t>
      </w:r>
    </w:p>
    <w:p w14:paraId="2F1080D7" w14:textId="527C3764" w:rsidR="00875191" w:rsidRPr="00E70F2B" w:rsidRDefault="00EF3137" w:rsidP="00771587">
      <w:pPr>
        <w:numPr>
          <w:ilvl w:val="0"/>
          <w:numId w:val="26"/>
        </w:numPr>
      </w:pPr>
      <w:bookmarkStart w:id="4" w:name="_Hlk97890804"/>
      <w:bookmarkStart w:id="5" w:name="_Hlk175919625"/>
      <w:r w:rsidRPr="00E70F2B">
        <w:t>Finansiālu a</w:t>
      </w:r>
      <w:r w:rsidR="0047445B" w:rsidRPr="00E70F2B">
        <w:t xml:space="preserve">tbalstu piešķir </w:t>
      </w:r>
      <w:r w:rsidR="005D5602" w:rsidRPr="00E70F2B">
        <w:t xml:space="preserve">pieteicējam </w:t>
      </w:r>
      <w:r w:rsidR="0047445B" w:rsidRPr="00E70F2B">
        <w:t>projekt</w:t>
      </w:r>
      <w:r w:rsidR="00AB68C7" w:rsidRPr="00E70F2B">
        <w:t>a</w:t>
      </w:r>
      <w:r w:rsidR="00841170" w:rsidRPr="00E70F2B">
        <w:t>, kurā īsteno darbības, kurām nav saimnieciska rakstura</w:t>
      </w:r>
      <w:r w:rsidR="00841170" w:rsidRPr="00E70F2B">
        <w:rPr>
          <w:rStyle w:val="FootnoteReference"/>
        </w:rPr>
        <w:footnoteReference w:id="9"/>
      </w:r>
      <w:r w:rsidR="00841170" w:rsidRPr="00E70F2B">
        <w:t xml:space="preserve">, </w:t>
      </w:r>
      <w:r w:rsidR="000E3B4A" w:rsidRPr="00E70F2B">
        <w:t xml:space="preserve">pieteikuma </w:t>
      </w:r>
      <w:bookmarkStart w:id="6" w:name="_Hlk173492524"/>
      <w:r w:rsidR="00630ADE" w:rsidRPr="00E70F2B">
        <w:t xml:space="preserve">kvalitātes </w:t>
      </w:r>
      <w:r w:rsidR="000E3B4A" w:rsidRPr="00E70F2B">
        <w:t>uzlabošanai</w:t>
      </w:r>
      <w:r w:rsidR="000C2484" w:rsidRPr="00E70F2B">
        <w:t xml:space="preserve"> vienu reizi</w:t>
      </w:r>
      <w:r w:rsidR="00E23935" w:rsidRPr="00E70F2B">
        <w:t>.</w:t>
      </w:r>
      <w:r w:rsidR="0047445B" w:rsidRPr="00E70F2B">
        <w:t xml:space="preserve"> </w:t>
      </w:r>
    </w:p>
    <w:p w14:paraId="272B7BC4" w14:textId="71217226" w:rsidR="00AE65A9" w:rsidRPr="00E70F2B" w:rsidRDefault="00E23935" w:rsidP="00771587">
      <w:pPr>
        <w:numPr>
          <w:ilvl w:val="0"/>
          <w:numId w:val="26"/>
        </w:numPr>
        <w:rPr>
          <w:rFonts w:cs="Calibri"/>
        </w:rPr>
      </w:pPr>
      <w:r w:rsidRPr="00E70F2B">
        <w:t>Projekta pieteikums</w:t>
      </w:r>
      <w:r w:rsidR="00C64F62" w:rsidRPr="00E70F2B">
        <w:t xml:space="preserve"> </w:t>
      </w:r>
      <w:r w:rsidR="00702890" w:rsidRPr="00E70F2B">
        <w:t xml:space="preserve">ir </w:t>
      </w:r>
      <w:r w:rsidRPr="00E70F2B">
        <w:t xml:space="preserve">iesniegts kādā </w:t>
      </w:r>
      <w:r w:rsidR="00AB68C7" w:rsidRPr="00E70F2B">
        <w:t xml:space="preserve">no EPP grantu konkursiem </w:t>
      </w:r>
      <w:r w:rsidR="00C64F62" w:rsidRPr="00E70F2B">
        <w:t>no 20</w:t>
      </w:r>
      <w:r w:rsidR="00072A2C" w:rsidRPr="00E70F2B">
        <w:t>21</w:t>
      </w:r>
      <w:r w:rsidR="00C64F62" w:rsidRPr="00E70F2B">
        <w:t>.</w:t>
      </w:r>
      <w:r w:rsidR="00B3507E" w:rsidRPr="00E70F2B">
        <w:t> </w:t>
      </w:r>
      <w:r w:rsidR="00006255" w:rsidRPr="00E70F2B">
        <w:t>gada</w:t>
      </w:r>
      <w:r w:rsidR="00B3507E" w:rsidRPr="00E70F2B">
        <w:t> </w:t>
      </w:r>
      <w:r w:rsidR="00006255" w:rsidRPr="00E70F2B">
        <w:t>1.</w:t>
      </w:r>
      <w:r w:rsidR="00B3507E" w:rsidRPr="00E70F2B">
        <w:t> </w:t>
      </w:r>
      <w:r w:rsidR="00006255" w:rsidRPr="00E70F2B">
        <w:t>janvāra līdz 202</w:t>
      </w:r>
      <w:r w:rsidR="009C6D3B" w:rsidRPr="00E70F2B">
        <w:t>9</w:t>
      </w:r>
      <w:r w:rsidR="00006255" w:rsidRPr="00E70F2B">
        <w:t>.</w:t>
      </w:r>
      <w:r w:rsidR="00B3507E" w:rsidRPr="00E70F2B">
        <w:t> </w:t>
      </w:r>
      <w:r w:rsidR="00006255" w:rsidRPr="00E70F2B">
        <w:t>gada</w:t>
      </w:r>
      <w:r w:rsidR="00B3507E" w:rsidRPr="00E70F2B">
        <w:t> </w:t>
      </w:r>
      <w:r w:rsidR="00006255" w:rsidRPr="00E70F2B">
        <w:t>30.</w:t>
      </w:r>
      <w:r w:rsidR="00B3507E" w:rsidRPr="00E70F2B">
        <w:t> </w:t>
      </w:r>
      <w:bookmarkEnd w:id="4"/>
      <w:r w:rsidR="009C6D3B" w:rsidRPr="00E70F2B">
        <w:t>septembrim</w:t>
      </w:r>
      <w:r w:rsidR="001E5B87" w:rsidRPr="00E70F2B">
        <w:t xml:space="preserve"> un iepriekš </w:t>
      </w:r>
      <w:r w:rsidR="002217A7" w:rsidRPr="00E70F2B">
        <w:t xml:space="preserve">par to </w:t>
      </w:r>
      <w:r w:rsidR="001E5B87" w:rsidRPr="00E70F2B">
        <w:t>nav saņemts</w:t>
      </w:r>
      <w:r w:rsidR="005D6849" w:rsidRPr="00E70F2B">
        <w:t xml:space="preserve"> </w:t>
      </w:r>
      <w:r w:rsidR="000D435C" w:rsidRPr="00E70F2B">
        <w:t>finansējums</w:t>
      </w:r>
      <w:r w:rsidR="007A431B" w:rsidRPr="00E70F2B">
        <w:t>,</w:t>
      </w:r>
      <w:r w:rsidR="00006255" w:rsidRPr="00E70F2B">
        <w:rPr>
          <w:rFonts w:ascii="Segoe UI Emoji" w:eastAsia="Segoe UI Emoji" w:hAnsi="Segoe UI Emoji" w:cs="Segoe UI Emoji"/>
        </w:rPr>
        <w:t xml:space="preserve"> </w:t>
      </w:r>
      <w:r w:rsidR="007A431B" w:rsidRPr="00E70F2B">
        <w:rPr>
          <w:rFonts w:eastAsia="Segoe UI Emoji"/>
        </w:rPr>
        <w:t>kā arī</w:t>
      </w:r>
      <w:r w:rsidR="00006255" w:rsidRPr="00E70F2B">
        <w:rPr>
          <w:rFonts w:eastAsia="Segoe UI Emoji"/>
        </w:rPr>
        <w:t xml:space="preserve"> </w:t>
      </w:r>
      <w:r w:rsidR="0018196D" w:rsidRPr="00E70F2B">
        <w:rPr>
          <w:rFonts w:eastAsia="Segoe UI Emoji"/>
        </w:rPr>
        <w:t>projekt</w:t>
      </w:r>
      <w:r w:rsidR="00702890" w:rsidRPr="00E70F2B">
        <w:rPr>
          <w:rFonts w:eastAsia="Segoe UI Emoji"/>
        </w:rPr>
        <w:t>a</w:t>
      </w:r>
      <w:r w:rsidR="001723B4" w:rsidRPr="00E70F2B">
        <w:rPr>
          <w:rFonts w:eastAsia="Segoe UI Emoji"/>
        </w:rPr>
        <w:t xml:space="preserve"> </w:t>
      </w:r>
      <w:r w:rsidR="00702890" w:rsidRPr="00E70F2B">
        <w:rPr>
          <w:rFonts w:eastAsia="Segoe UI Emoji"/>
        </w:rPr>
        <w:t xml:space="preserve">pieteikums </w:t>
      </w:r>
      <w:r w:rsidR="00A5615E" w:rsidRPr="00E70F2B">
        <w:rPr>
          <w:rFonts w:eastAsia="Segoe UI Emoji"/>
        </w:rPr>
        <w:t xml:space="preserve">nav </w:t>
      </w:r>
      <w:r w:rsidR="00006255" w:rsidRPr="00E70F2B">
        <w:rPr>
          <w:rFonts w:eastAsia="Segoe UI Emoji"/>
        </w:rPr>
        <w:t>piet</w:t>
      </w:r>
      <w:r w:rsidR="00701860" w:rsidRPr="00E70F2B">
        <w:rPr>
          <w:rFonts w:eastAsia="Segoe UI Emoji"/>
        </w:rPr>
        <w:t>ei</w:t>
      </w:r>
      <w:r w:rsidR="00006255" w:rsidRPr="00E70F2B">
        <w:rPr>
          <w:rFonts w:eastAsia="Segoe UI Emoji"/>
        </w:rPr>
        <w:t xml:space="preserve">kts </w:t>
      </w:r>
      <w:r w:rsidR="000D435C" w:rsidRPr="00E70F2B">
        <w:rPr>
          <w:rFonts w:eastAsia="Segoe UI Emoji"/>
        </w:rPr>
        <w:t>finansējuma</w:t>
      </w:r>
      <w:r w:rsidR="00227160" w:rsidRPr="00E70F2B">
        <w:rPr>
          <w:rFonts w:eastAsia="Segoe UI Emoji"/>
        </w:rPr>
        <w:t xml:space="preserve"> saņemšanai </w:t>
      </w:r>
      <w:r w:rsidR="00227160" w:rsidRPr="00E70F2B">
        <w:t>1.1.1.5.</w:t>
      </w:r>
      <w:r w:rsidR="00B3507E" w:rsidRPr="00E70F2B">
        <w:t> </w:t>
      </w:r>
      <w:r w:rsidR="00A5615E" w:rsidRPr="00E70F2B">
        <w:t>pasākuma</w:t>
      </w:r>
      <w:r w:rsidR="005C5ADD" w:rsidRPr="00E70F2B">
        <w:t xml:space="preserve"> ietvaros</w:t>
      </w:r>
      <w:bookmarkEnd w:id="6"/>
      <w:r w:rsidR="00776D2E" w:rsidRPr="00E70F2B">
        <w:t>.</w:t>
      </w:r>
      <w:bookmarkStart w:id="7" w:name="_Ref482108603"/>
    </w:p>
    <w:bookmarkEnd w:id="5"/>
    <w:p w14:paraId="4A37E8DE" w14:textId="7F2F207E" w:rsidR="0031179D" w:rsidRPr="00E70F2B" w:rsidRDefault="00EF3137" w:rsidP="00771587">
      <w:pPr>
        <w:numPr>
          <w:ilvl w:val="0"/>
          <w:numId w:val="26"/>
        </w:numPr>
      </w:pPr>
      <w:r w:rsidRPr="00E70F2B">
        <w:t>Finansiālu atbalstu</w:t>
      </w:r>
      <w:r w:rsidR="0031179D" w:rsidRPr="00E70F2B">
        <w:t xml:space="preserve"> piešķir pieteicējam, kas EPP grant</w:t>
      </w:r>
      <w:r w:rsidR="001723B4" w:rsidRPr="00E70F2B">
        <w:t>u konkurs</w:t>
      </w:r>
      <w:r w:rsidR="007A431B" w:rsidRPr="00E70F2B">
        <w:t>ā</w:t>
      </w:r>
      <w:r w:rsidR="0031179D" w:rsidRPr="00E70F2B">
        <w:t xml:space="preserve"> </w:t>
      </w:r>
      <w:r w:rsidR="007A431B" w:rsidRPr="00E70F2B">
        <w:t xml:space="preserve">iesniegtajā </w:t>
      </w:r>
      <w:r w:rsidR="00C739FA" w:rsidRPr="00E70F2B">
        <w:t xml:space="preserve">projekta </w:t>
      </w:r>
      <w:r w:rsidR="0031179D" w:rsidRPr="00E70F2B">
        <w:t>pieteikumā norādīt</w:t>
      </w:r>
      <w:r w:rsidR="005D5602" w:rsidRPr="00E70F2B">
        <w:t>s</w:t>
      </w:r>
      <w:r w:rsidR="0031179D" w:rsidRPr="00E70F2B">
        <w:t xml:space="preserve"> kā uzņemošā organizācija (</w:t>
      </w:r>
      <w:r w:rsidR="0031179D" w:rsidRPr="00E70F2B">
        <w:rPr>
          <w:i/>
          <w:iCs/>
        </w:rPr>
        <w:t>Host Institution</w:t>
      </w:r>
      <w:r w:rsidR="0031179D" w:rsidRPr="00E70F2B">
        <w:t>),</w:t>
      </w:r>
      <w:r w:rsidR="007A431B" w:rsidRPr="00E70F2B">
        <w:t xml:space="preserve"> un </w:t>
      </w:r>
      <w:r w:rsidR="003D5F0B" w:rsidRPr="00E70F2B">
        <w:t xml:space="preserve">kura </w:t>
      </w:r>
      <w:r w:rsidR="007A431B" w:rsidRPr="00E70F2B">
        <w:t>projekta pieteikums</w:t>
      </w:r>
      <w:r w:rsidR="0031179D" w:rsidRPr="00E70F2B">
        <w:t xml:space="preserve"> </w:t>
      </w:r>
      <w:r w:rsidR="003D5F0B" w:rsidRPr="00E70F2B">
        <w:t xml:space="preserve">ir saņēmis </w:t>
      </w:r>
      <w:r w:rsidR="71D95793" w:rsidRPr="000E55DD">
        <w:t>nolikuma</w:t>
      </w:r>
      <w:r w:rsidR="00050855" w:rsidRPr="000E55DD">
        <w:t xml:space="preserve"> </w:t>
      </w:r>
      <w:r w:rsidR="00E41420" w:rsidRPr="000E55DD">
        <w:t>5</w:t>
      </w:r>
      <w:r w:rsidR="0031179D" w:rsidRPr="000E55DD">
        <w:t>.</w:t>
      </w:r>
      <w:r w:rsidR="00B3507E" w:rsidRPr="000E55DD">
        <w:t> </w:t>
      </w:r>
      <w:r w:rsidR="0031179D" w:rsidRPr="000E55DD">
        <w:t>punkt</w:t>
      </w:r>
      <w:r w:rsidR="003D5F0B" w:rsidRPr="000E55DD">
        <w:t>ā</w:t>
      </w:r>
      <w:r w:rsidR="003D5F0B" w:rsidRPr="00E70F2B">
        <w:t xml:space="preserve"> minētos vērtējumus</w:t>
      </w:r>
      <w:r w:rsidR="0031179D" w:rsidRPr="00E70F2B">
        <w:t>.</w:t>
      </w:r>
      <w:bookmarkEnd w:id="7"/>
      <w:r w:rsidR="007A431B" w:rsidRPr="00E70F2B">
        <w:t xml:space="preserve"> </w:t>
      </w:r>
      <w:r w:rsidR="0031179D" w:rsidRPr="00E70F2B">
        <w:t xml:space="preserve">Projekta </w:t>
      </w:r>
      <w:r w:rsidR="00702890" w:rsidRPr="00E70F2B">
        <w:t xml:space="preserve">pieteikuma </w:t>
      </w:r>
      <w:r w:rsidR="0031179D" w:rsidRPr="00E70F2B">
        <w:t>zinātniskais vadītājs</w:t>
      </w:r>
      <w:r w:rsidR="008F26CF" w:rsidRPr="00E70F2B">
        <w:t xml:space="preserve"> (turpmāk – zinātniskais vad</w:t>
      </w:r>
      <w:r w:rsidR="00FA1769" w:rsidRPr="00E70F2B">
        <w:t>ī</w:t>
      </w:r>
      <w:r w:rsidR="008F26CF" w:rsidRPr="00E70F2B">
        <w:t>tājs)</w:t>
      </w:r>
      <w:r w:rsidR="0031179D" w:rsidRPr="00E70F2B">
        <w:t xml:space="preserve"> ir tā pati persona, kas EPP grant</w:t>
      </w:r>
      <w:r w:rsidR="00630ADE" w:rsidRPr="00E70F2B">
        <w:t>a</w:t>
      </w:r>
      <w:r w:rsidR="0031179D" w:rsidRPr="00E70F2B">
        <w:t xml:space="preserve"> konkurs</w:t>
      </w:r>
      <w:r w:rsidR="00D703EE" w:rsidRPr="00E70F2B">
        <w:t>ā iesniegtajā</w:t>
      </w:r>
      <w:r w:rsidR="00863C94" w:rsidRPr="00E70F2B">
        <w:t xml:space="preserve"> </w:t>
      </w:r>
      <w:r w:rsidR="00C739FA" w:rsidRPr="00E70F2B">
        <w:t xml:space="preserve">projekta </w:t>
      </w:r>
      <w:r w:rsidR="0031179D" w:rsidRPr="00E70F2B">
        <w:t>pieteikumā norādīta kā zinātniskais vadītājs (</w:t>
      </w:r>
      <w:r w:rsidR="0031179D" w:rsidRPr="00E70F2B">
        <w:rPr>
          <w:i/>
          <w:iCs/>
        </w:rPr>
        <w:t>Principal Investigator</w:t>
      </w:r>
      <w:r w:rsidR="0031179D" w:rsidRPr="00E70F2B">
        <w:t>).</w:t>
      </w:r>
    </w:p>
    <w:p w14:paraId="5DED5E3E" w14:textId="3028FAFA" w:rsidR="006752FC" w:rsidRPr="00E70F2B" w:rsidRDefault="00EF3137" w:rsidP="00771587">
      <w:pPr>
        <w:numPr>
          <w:ilvl w:val="0"/>
          <w:numId w:val="26"/>
        </w:numPr>
        <w:rPr>
          <w:rFonts w:eastAsia="Times New Roman"/>
        </w:rPr>
      </w:pPr>
      <w:r w:rsidRPr="00E70F2B">
        <w:t>Finansiālu a</w:t>
      </w:r>
      <w:r w:rsidR="006752FC" w:rsidRPr="00E70F2B">
        <w:t>tbalst</w:t>
      </w:r>
      <w:r w:rsidR="003D5F0B" w:rsidRPr="00E70F2B">
        <w:t>u</w:t>
      </w:r>
      <w:r w:rsidR="00FA7C16" w:rsidRPr="00E70F2B">
        <w:t xml:space="preserve"> piešķir</w:t>
      </w:r>
      <w:r w:rsidR="006752FC" w:rsidRPr="00E70F2B">
        <w:t xml:space="preserve">, ja </w:t>
      </w:r>
      <w:r w:rsidRPr="00E70F2B">
        <w:t xml:space="preserve">finansiāla </w:t>
      </w:r>
      <w:r w:rsidR="006752FC" w:rsidRPr="00E70F2B">
        <w:t xml:space="preserve">atbalsta pieteikšanas un izmantošanas laikā </w:t>
      </w:r>
      <w:r w:rsidR="00515B47" w:rsidRPr="00E70F2B">
        <w:t xml:space="preserve">zinātniskais vadītājs </w:t>
      </w:r>
      <w:r w:rsidR="00A5615E" w:rsidRPr="00E70F2B">
        <w:t>ir darba tiesisk</w:t>
      </w:r>
      <w:r w:rsidR="0067532B" w:rsidRPr="00E70F2B">
        <w:t>aj</w:t>
      </w:r>
      <w:r w:rsidR="00A5615E" w:rsidRPr="00E70F2B">
        <w:t>ās attiecībās</w:t>
      </w:r>
      <w:r w:rsidR="003B4FE0" w:rsidRPr="00E70F2B">
        <w:t xml:space="preserve"> ar</w:t>
      </w:r>
      <w:r w:rsidR="00A5615E" w:rsidRPr="00E70F2B">
        <w:t xml:space="preserve"> pieteicēj</w:t>
      </w:r>
      <w:r w:rsidR="00A41BF8" w:rsidRPr="00E70F2B">
        <w:t>u</w:t>
      </w:r>
      <w:r w:rsidR="00573769" w:rsidRPr="00E70F2B">
        <w:t>.</w:t>
      </w:r>
    </w:p>
    <w:p w14:paraId="7645694E" w14:textId="2F312595" w:rsidR="00D948D1" w:rsidRPr="00E70F2B" w:rsidRDefault="15A437F2" w:rsidP="00771587">
      <w:pPr>
        <w:numPr>
          <w:ilvl w:val="0"/>
          <w:numId w:val="26"/>
        </w:numPr>
      </w:pPr>
      <w:r w:rsidRPr="00E70F2B">
        <w:t xml:space="preserve">Finansiāla atbalsta </w:t>
      </w:r>
      <w:r w:rsidR="1525E848" w:rsidRPr="00E70F2B">
        <w:t xml:space="preserve">īstenošanas laikā </w:t>
      </w:r>
      <w:r w:rsidR="6BA9E152" w:rsidRPr="00E70F2B">
        <w:t xml:space="preserve">zinātnisko vadītāju </w:t>
      </w:r>
      <w:r w:rsidR="008F26CF" w:rsidRPr="00E70F2B">
        <w:t>nav atļauts no</w:t>
      </w:r>
      <w:r w:rsidR="73A6161B" w:rsidRPr="00E70F2B">
        <w:t>mainīt.</w:t>
      </w:r>
      <w:r w:rsidR="41D14FA5" w:rsidRPr="00E70F2B">
        <w:t xml:space="preserve"> </w:t>
      </w:r>
    </w:p>
    <w:p w14:paraId="5FE5CE0B" w14:textId="33860C67" w:rsidR="00D948D1" w:rsidRPr="00E70F2B" w:rsidRDefault="00E8772A" w:rsidP="00771587">
      <w:pPr>
        <w:numPr>
          <w:ilvl w:val="0"/>
          <w:numId w:val="26"/>
        </w:numPr>
      </w:pPr>
      <w:bookmarkStart w:id="8" w:name="_Hlk173503902"/>
      <w:r>
        <w:t>Pieteicēja vārdā z</w:t>
      </w:r>
      <w:r w:rsidR="00B0156D">
        <w:t xml:space="preserve">inātniskais vadītājs </w:t>
      </w:r>
      <w:r w:rsidR="006752FC">
        <w:t xml:space="preserve">apņemas iesniegt </w:t>
      </w:r>
      <w:r w:rsidR="00D45C81">
        <w:t xml:space="preserve">kvalitatīvi </w:t>
      </w:r>
      <w:r>
        <w:t xml:space="preserve">uzlabotu </w:t>
      </w:r>
      <w:r w:rsidR="00314D8F">
        <w:t>projekta pieteikumu</w:t>
      </w:r>
      <w:r w:rsidR="00F00F95">
        <w:t xml:space="preserve"> </w:t>
      </w:r>
      <w:r w:rsidR="00314D8F">
        <w:t>atbilstošā tuvākā iespējamā EPP grantu konkursā pēc</w:t>
      </w:r>
      <w:r w:rsidR="00E718FD">
        <w:t xml:space="preserve"> </w:t>
      </w:r>
      <w:r w:rsidR="00F810B3">
        <w:t xml:space="preserve">finansiāla </w:t>
      </w:r>
      <w:r w:rsidR="00314D8F">
        <w:t xml:space="preserve">atbalsta saņemšanas </w:t>
      </w:r>
      <w:r w:rsidR="00C20322">
        <w:t>beigām</w:t>
      </w:r>
      <w:r w:rsidR="00B0156D">
        <w:t xml:space="preserve"> </w:t>
      </w:r>
      <w:bookmarkStart w:id="9" w:name="_Hlk172732274"/>
      <w:r w:rsidR="00182FC7">
        <w:t>un piecu darbdienu laikā pēc</w:t>
      </w:r>
      <w:r w:rsidR="00F5482D">
        <w:t xml:space="preserve"> kvalitatīvi</w:t>
      </w:r>
      <w:r w:rsidR="005B1FB0">
        <w:t xml:space="preserve"> uzlabota</w:t>
      </w:r>
      <w:r w:rsidR="00182FC7">
        <w:t xml:space="preserve"> projekta pieteikuma iesniegšanas </w:t>
      </w:r>
      <w:r w:rsidR="00182FC7" w:rsidRPr="3D59FF80">
        <w:rPr>
          <w:i/>
          <w:iCs/>
        </w:rPr>
        <w:t>Funding &amp; Tenders</w:t>
      </w:r>
      <w:r w:rsidR="00182FC7">
        <w:t xml:space="preserve"> portālā (turpmāk – portāls) atsūtīt uz </w:t>
      </w:r>
      <w:hyperlink r:id="rId14">
        <w:r w:rsidR="005E2A69" w:rsidRPr="3D59FF80">
          <w:rPr>
            <w:rStyle w:val="Hyperlink"/>
          </w:rPr>
          <w:t>pasts@lzp.gov.lv</w:t>
        </w:r>
      </w:hyperlink>
      <w:r w:rsidR="005E2A69">
        <w:t xml:space="preserve"> </w:t>
      </w:r>
      <w:r w:rsidR="00182FC7">
        <w:t xml:space="preserve">apstiprinājumu ar laika zīmogu  par </w:t>
      </w:r>
      <w:r w:rsidR="00EE4506">
        <w:t xml:space="preserve">kvalitatīvi </w:t>
      </w:r>
      <w:r w:rsidR="00182FC7">
        <w:t>uzlabota projekta pieteikuma iesniegšanu portālā.</w:t>
      </w:r>
      <w:bookmarkEnd w:id="8"/>
      <w:bookmarkEnd w:id="9"/>
    </w:p>
    <w:p w14:paraId="0E1E6DD1" w14:textId="5311AB37" w:rsidR="000728A7" w:rsidRPr="00E70F2B" w:rsidRDefault="0024E4E2" w:rsidP="00771587">
      <w:pPr>
        <w:numPr>
          <w:ilvl w:val="0"/>
          <w:numId w:val="26"/>
        </w:numPr>
      </w:pPr>
      <w:r w:rsidRPr="00E70F2B">
        <w:rPr>
          <w:rFonts w:eastAsia="Times New Roman"/>
        </w:rPr>
        <w:t>Finansiāla a</w:t>
      </w:r>
      <w:r w:rsidR="5AD7470F" w:rsidRPr="00E70F2B">
        <w:rPr>
          <w:rFonts w:eastAsia="Times New Roman"/>
        </w:rPr>
        <w:t>tbalsta</w:t>
      </w:r>
      <w:r w:rsidR="7B09CCCB" w:rsidRPr="00E70F2B">
        <w:rPr>
          <w:rFonts w:eastAsia="Times New Roman"/>
        </w:rPr>
        <w:t xml:space="preserve"> </w:t>
      </w:r>
      <w:r w:rsidR="7B09CCCB" w:rsidRPr="00E70F2B">
        <w:t xml:space="preserve">īstenošanai kopējais attiecināmais finansējums </w:t>
      </w:r>
      <w:r w:rsidR="0001060D" w:rsidRPr="00E70F2B">
        <w:t xml:space="preserve"> saskaņā ar projekta </w:t>
      </w:r>
      <w:r w:rsidR="00043D57" w:rsidRPr="00E70F2B">
        <w:t>Nr.</w:t>
      </w:r>
      <w:r w:rsidR="004842C8" w:rsidRPr="00E70F2B">
        <w:t> </w:t>
      </w:r>
      <w:r w:rsidR="00043D57" w:rsidRPr="00E70F2B">
        <w:t xml:space="preserve">1.1.1.5/1/24/I/001 </w:t>
      </w:r>
      <w:r w:rsidR="0001060D" w:rsidRPr="00E70F2B">
        <w:t xml:space="preserve">budžeta tāmi </w:t>
      </w:r>
      <w:r w:rsidR="7B09CCCB" w:rsidRPr="00E70F2B">
        <w:t xml:space="preserve">ir </w:t>
      </w:r>
      <w:r w:rsidR="7B09CCCB" w:rsidRPr="00E70F2B">
        <w:rPr>
          <w:b/>
          <w:bCs/>
        </w:rPr>
        <w:t>450</w:t>
      </w:r>
      <w:r w:rsidR="7D09D9CC" w:rsidRPr="00E70F2B">
        <w:rPr>
          <w:b/>
          <w:bCs/>
        </w:rPr>
        <w:t> </w:t>
      </w:r>
      <w:r w:rsidR="7B09CCCB" w:rsidRPr="00E70F2B">
        <w:rPr>
          <w:b/>
          <w:bCs/>
        </w:rPr>
        <w:t>000</w:t>
      </w:r>
      <w:r w:rsidR="7D09D9CC" w:rsidRPr="00E70F2B">
        <w:t> </w:t>
      </w:r>
      <w:r w:rsidR="5A5E2B89" w:rsidRPr="00E70F2B">
        <w:rPr>
          <w:i/>
          <w:iCs/>
        </w:rPr>
        <w:t xml:space="preserve">euro </w:t>
      </w:r>
      <w:r w:rsidR="4CE2F184" w:rsidRPr="00E70F2B">
        <w:t xml:space="preserve">(četri simti piecdesmit tūkstoši </w:t>
      </w:r>
      <w:r w:rsidR="4CE2F184" w:rsidRPr="00E70F2B">
        <w:rPr>
          <w:i/>
          <w:iCs/>
        </w:rPr>
        <w:t>euro</w:t>
      </w:r>
      <w:r w:rsidR="4CE2F184" w:rsidRPr="00E70F2B">
        <w:t>)</w:t>
      </w:r>
      <w:r w:rsidR="0001060D" w:rsidRPr="00E70F2B">
        <w:t>.</w:t>
      </w:r>
    </w:p>
    <w:p w14:paraId="40679B08" w14:textId="73595049" w:rsidR="00964354" w:rsidRPr="00E70F2B" w:rsidRDefault="00736299" w:rsidP="00771587">
      <w:pPr>
        <w:numPr>
          <w:ilvl w:val="0"/>
          <w:numId w:val="26"/>
        </w:numPr>
        <w:rPr>
          <w:lang w:eastAsia="lv-LV"/>
        </w:rPr>
      </w:pPr>
      <w:r w:rsidRPr="00E70F2B">
        <w:rPr>
          <w:lang w:eastAsia="lv-LV"/>
        </w:rPr>
        <w:t>L</w:t>
      </w:r>
      <w:r w:rsidR="11A1DD8C" w:rsidRPr="00E70F2B">
        <w:rPr>
          <w:lang w:eastAsia="lv-LV"/>
        </w:rPr>
        <w:t xml:space="preserve">īguma </w:t>
      </w:r>
      <w:r w:rsidR="11A1DD8C" w:rsidRPr="00E70F2B">
        <w:t xml:space="preserve">par </w:t>
      </w:r>
      <w:r w:rsidR="005C5F59" w:rsidRPr="00E70F2B">
        <w:t xml:space="preserve">finansiālā </w:t>
      </w:r>
      <w:r w:rsidR="11A1DD8C" w:rsidRPr="00E70F2B">
        <w:t xml:space="preserve">atbalsta piešķiršanu virs kvalitātes sliekšņa novērtēta un finansējumu nesaņēmuša projekta pieteikuma kvalitātes </w:t>
      </w:r>
      <w:r w:rsidR="00E71AAF" w:rsidRPr="00E70F2B">
        <w:t xml:space="preserve">uzlabošanu </w:t>
      </w:r>
      <w:r w:rsidR="00FC7673" w:rsidRPr="000E55DD">
        <w:rPr>
          <w:rFonts w:eastAsia="Times New Roman"/>
        </w:rPr>
        <w:t>(nolikuma 6. pielikums)</w:t>
      </w:r>
      <w:r w:rsidR="00FC7673" w:rsidRPr="00E70F2B">
        <w:rPr>
          <w:rFonts w:eastAsia="Times New Roman"/>
        </w:rPr>
        <w:t xml:space="preserve"> </w:t>
      </w:r>
      <w:r w:rsidR="11A1DD8C" w:rsidRPr="00E70F2B">
        <w:t xml:space="preserve"> (turpmāk – līgums) </w:t>
      </w:r>
      <w:r w:rsidR="11A1DD8C" w:rsidRPr="00E70F2B">
        <w:rPr>
          <w:lang w:eastAsia="lv-LV"/>
        </w:rPr>
        <w:t>starp padomi un pieteicēju</w:t>
      </w:r>
      <w:r w:rsidR="1A396B0C" w:rsidRPr="00E70F2B">
        <w:rPr>
          <w:lang w:eastAsia="lv-LV"/>
        </w:rPr>
        <w:t xml:space="preserve"> </w:t>
      </w:r>
      <w:r w:rsidR="11A1DD8C" w:rsidRPr="00E70F2B">
        <w:rPr>
          <w:lang w:eastAsia="lv-LV"/>
        </w:rPr>
        <w:t>dar</w:t>
      </w:r>
      <w:r w:rsidR="212B3CEF" w:rsidRPr="00E70F2B">
        <w:rPr>
          <w:lang w:eastAsia="lv-LV"/>
        </w:rPr>
        <w:t>bības termiņš ir līdz</w:t>
      </w:r>
      <w:bookmarkStart w:id="10" w:name="_Hlk173848366"/>
      <w:r w:rsidR="22959998" w:rsidRPr="00E70F2B">
        <w:rPr>
          <w:shd w:val="clear" w:color="auto" w:fill="FFFFFF"/>
          <w:lang w:eastAsia="lv-LV"/>
        </w:rPr>
        <w:t xml:space="preserve"> 12 mēneši</w:t>
      </w:r>
      <w:r w:rsidR="0F70FA2E" w:rsidRPr="00E70F2B">
        <w:rPr>
          <w:shd w:val="clear" w:color="auto" w:fill="FFFFFF"/>
          <w:lang w:eastAsia="lv-LV"/>
        </w:rPr>
        <w:t>em</w:t>
      </w:r>
      <w:r w:rsidR="7AB27DBB" w:rsidRPr="00E70F2B">
        <w:rPr>
          <w:shd w:val="clear" w:color="auto" w:fill="FFFFFF"/>
          <w:lang w:eastAsia="lv-LV"/>
        </w:rPr>
        <w:t xml:space="preserve"> no</w:t>
      </w:r>
      <w:r w:rsidR="7DD7721A" w:rsidRPr="00E70F2B">
        <w:rPr>
          <w:shd w:val="clear" w:color="auto" w:fill="FFFFFF"/>
          <w:lang w:eastAsia="lv-LV"/>
        </w:rPr>
        <w:t xml:space="preserve"> </w:t>
      </w:r>
      <w:r w:rsidR="7AB27DBB" w:rsidRPr="00E70F2B">
        <w:rPr>
          <w:shd w:val="clear" w:color="auto" w:fill="FFFFFF"/>
          <w:lang w:eastAsia="lv-LV"/>
        </w:rPr>
        <w:t xml:space="preserve">noslēgšanas </w:t>
      </w:r>
      <w:r w:rsidR="1C972AAA" w:rsidRPr="00E70F2B">
        <w:rPr>
          <w:shd w:val="clear" w:color="auto" w:fill="FFFFFF"/>
          <w:lang w:eastAsia="lv-LV"/>
        </w:rPr>
        <w:lastRenderedPageBreak/>
        <w:t>dienas</w:t>
      </w:r>
      <w:r w:rsidR="22959998" w:rsidRPr="00E70F2B">
        <w:rPr>
          <w:shd w:val="clear" w:color="auto" w:fill="FFFFFF"/>
          <w:lang w:eastAsia="lv-LV"/>
        </w:rPr>
        <w:t xml:space="preserve">. </w:t>
      </w:r>
      <w:bookmarkEnd w:id="10"/>
      <w:r w:rsidR="58DB02ED" w:rsidRPr="00E70F2B">
        <w:t xml:space="preserve">Finansiālo </w:t>
      </w:r>
      <w:r w:rsidR="58DB02ED" w:rsidRPr="00E70F2B">
        <w:rPr>
          <w:shd w:val="clear" w:color="auto" w:fill="FFFFFF"/>
          <w:lang w:eastAsia="lv-LV"/>
        </w:rPr>
        <w:t>a</w:t>
      </w:r>
      <w:r w:rsidR="1FC90650" w:rsidRPr="00E70F2B">
        <w:rPr>
          <w:shd w:val="clear" w:color="auto" w:fill="FFFFFF"/>
          <w:lang w:eastAsia="lv-LV"/>
        </w:rPr>
        <w:t>tbalstu</w:t>
      </w:r>
      <w:r w:rsidR="22959998" w:rsidRPr="00E70F2B">
        <w:rPr>
          <w:shd w:val="clear" w:color="auto" w:fill="FFFFFF"/>
          <w:lang w:eastAsia="lv-LV"/>
        </w:rPr>
        <w:t xml:space="preserve"> </w:t>
      </w:r>
      <w:r w:rsidR="1EFDF5B1" w:rsidRPr="00E70F2B">
        <w:rPr>
          <w:shd w:val="clear" w:color="auto" w:fill="FFFFFF"/>
          <w:lang w:eastAsia="lv-LV"/>
        </w:rPr>
        <w:t>piešķir</w:t>
      </w:r>
      <w:r w:rsidR="22959998" w:rsidRPr="00E70F2B">
        <w:rPr>
          <w:shd w:val="clear" w:color="auto" w:fill="FFFFFF"/>
          <w:lang w:eastAsia="lv-LV"/>
        </w:rPr>
        <w:t xml:space="preserve"> pa posmiem, kur viena posma ilgums ir </w:t>
      </w:r>
      <w:r w:rsidR="548B15A7" w:rsidRPr="00E70F2B">
        <w:rPr>
          <w:shd w:val="clear" w:color="auto" w:fill="FFFFFF"/>
          <w:lang w:eastAsia="lv-LV"/>
        </w:rPr>
        <w:t xml:space="preserve">līdz </w:t>
      </w:r>
      <w:r w:rsidR="35BEB103" w:rsidRPr="00E70F2B">
        <w:rPr>
          <w:shd w:val="clear" w:color="auto" w:fill="FFFFFF"/>
          <w:lang w:eastAsia="lv-LV"/>
        </w:rPr>
        <w:t>seši</w:t>
      </w:r>
      <w:r w:rsidR="00807577" w:rsidRPr="00E70F2B">
        <w:rPr>
          <w:shd w:val="clear" w:color="auto" w:fill="FFFFFF"/>
          <w:lang w:eastAsia="lv-LV"/>
        </w:rPr>
        <w:t>em</w:t>
      </w:r>
      <w:r w:rsidR="35BEB103" w:rsidRPr="00E70F2B">
        <w:rPr>
          <w:shd w:val="clear" w:color="auto" w:fill="FFFFFF"/>
          <w:lang w:eastAsia="lv-LV"/>
        </w:rPr>
        <w:t xml:space="preserve"> </w:t>
      </w:r>
      <w:r w:rsidR="22959998" w:rsidRPr="00E70F2B">
        <w:rPr>
          <w:shd w:val="clear" w:color="auto" w:fill="FFFFFF"/>
          <w:lang w:eastAsia="lv-LV"/>
        </w:rPr>
        <w:t>mēneši</w:t>
      </w:r>
      <w:r w:rsidR="6492381C" w:rsidRPr="00E70F2B">
        <w:rPr>
          <w:shd w:val="clear" w:color="auto" w:fill="FFFFFF"/>
          <w:lang w:eastAsia="lv-LV"/>
        </w:rPr>
        <w:t>em</w:t>
      </w:r>
      <w:r w:rsidR="22959998" w:rsidRPr="00E70F2B">
        <w:rPr>
          <w:shd w:val="clear" w:color="auto" w:fill="FFFFFF"/>
          <w:lang w:eastAsia="lv-LV"/>
        </w:rPr>
        <w:t>.</w:t>
      </w:r>
    </w:p>
    <w:p w14:paraId="61B34CE8" w14:textId="3BDF4353" w:rsidR="00964354" w:rsidRPr="00E70F2B" w:rsidRDefault="00807A26" w:rsidP="00771587">
      <w:pPr>
        <w:numPr>
          <w:ilvl w:val="0"/>
          <w:numId w:val="26"/>
        </w:numPr>
        <w:rPr>
          <w:rFonts w:eastAsia="Times New Roman"/>
        </w:rPr>
      </w:pPr>
      <w:r w:rsidRPr="00E70F2B">
        <w:t xml:space="preserve">Maksimālais finansējuma apjoms </w:t>
      </w:r>
      <w:r w:rsidR="000728A7" w:rsidRPr="00E70F2B">
        <w:t>pieteicējam par viena projekta</w:t>
      </w:r>
      <w:r w:rsidR="00F00F95" w:rsidRPr="00E70F2B">
        <w:t xml:space="preserve"> pieteikuma</w:t>
      </w:r>
      <w:r w:rsidR="00630ADE" w:rsidRPr="00E70F2B">
        <w:t xml:space="preserve"> kvalitatīvu</w:t>
      </w:r>
      <w:r w:rsidR="000728A7" w:rsidRPr="00E70F2B">
        <w:t xml:space="preserve"> </w:t>
      </w:r>
      <w:r w:rsidR="00BF2857" w:rsidRPr="00E70F2B">
        <w:t xml:space="preserve">uzlabošanu </w:t>
      </w:r>
      <w:r w:rsidR="000728A7" w:rsidRPr="00E70F2B">
        <w:t xml:space="preserve">ir </w:t>
      </w:r>
      <w:r w:rsidR="000728A7" w:rsidRPr="00E70F2B">
        <w:rPr>
          <w:b/>
          <w:bCs/>
        </w:rPr>
        <w:t>75</w:t>
      </w:r>
      <w:r w:rsidR="00B3507E" w:rsidRPr="00E70F2B">
        <w:rPr>
          <w:b/>
          <w:bCs/>
        </w:rPr>
        <w:t> </w:t>
      </w:r>
      <w:r w:rsidR="000728A7" w:rsidRPr="00E70F2B">
        <w:rPr>
          <w:b/>
          <w:bCs/>
        </w:rPr>
        <w:t>000</w:t>
      </w:r>
      <w:r w:rsidR="00B3507E" w:rsidRPr="00E70F2B">
        <w:t> </w:t>
      </w:r>
      <w:r w:rsidR="00683C48" w:rsidRPr="00E70F2B">
        <w:rPr>
          <w:i/>
          <w:iCs/>
        </w:rPr>
        <w:t>euro</w:t>
      </w:r>
      <w:r w:rsidRPr="00E70F2B">
        <w:t xml:space="preserve"> (septiņdesmit pieci tūkstoši </w:t>
      </w:r>
      <w:r w:rsidRPr="00E70F2B">
        <w:rPr>
          <w:i/>
          <w:iCs/>
        </w:rPr>
        <w:t>euro</w:t>
      </w:r>
      <w:r w:rsidR="00964354" w:rsidRPr="00E70F2B">
        <w:rPr>
          <w:i/>
          <w:iCs/>
        </w:rPr>
        <w:t>)</w:t>
      </w:r>
      <w:r w:rsidR="000728A7" w:rsidRPr="00E70F2B">
        <w:t>.</w:t>
      </w:r>
      <w:r w:rsidR="00683C48" w:rsidRPr="00E70F2B">
        <w:rPr>
          <w:rFonts w:eastAsia="Times New Roman"/>
        </w:rPr>
        <w:t xml:space="preserve"> </w:t>
      </w:r>
    </w:p>
    <w:p w14:paraId="369A59AA" w14:textId="2AA17C97" w:rsidR="00964354" w:rsidRPr="00E70F2B" w:rsidRDefault="00770024" w:rsidP="00771587">
      <w:pPr>
        <w:numPr>
          <w:ilvl w:val="0"/>
          <w:numId w:val="26"/>
        </w:numPr>
      </w:pPr>
      <w:bookmarkStart w:id="11" w:name="_Hlk190352178"/>
      <w:r w:rsidRPr="00E70F2B">
        <w:t>Finansiāla a</w:t>
      </w:r>
      <w:r w:rsidR="6F66126C" w:rsidRPr="00E70F2B">
        <w:t xml:space="preserve">tbalsta </w:t>
      </w:r>
      <w:r w:rsidR="3DDF9ADA" w:rsidRPr="00E70F2B">
        <w:t>īstenošanas attiecināmās izmaksas ir:</w:t>
      </w:r>
    </w:p>
    <w:p w14:paraId="5A6EB27C" w14:textId="3A75F7C8" w:rsidR="00964354" w:rsidRPr="00E70F2B" w:rsidRDefault="57FE7BB6" w:rsidP="003558EB">
      <w:pPr>
        <w:numPr>
          <w:ilvl w:val="1"/>
          <w:numId w:val="26"/>
        </w:numPr>
      </w:pPr>
      <w:r w:rsidRPr="00E70F2B">
        <w:t>finansiāla atbalsta</w:t>
      </w:r>
      <w:r w:rsidR="5D829A90" w:rsidRPr="00E70F2B">
        <w:t xml:space="preserve"> </w:t>
      </w:r>
      <w:r w:rsidR="3DDF9ADA" w:rsidRPr="00E70F2B">
        <w:t xml:space="preserve">tiešās </w:t>
      </w:r>
      <w:r w:rsidR="54F84733" w:rsidRPr="00E70F2B">
        <w:t xml:space="preserve">attiecināmās </w:t>
      </w:r>
      <w:r w:rsidR="3DDF9ADA" w:rsidRPr="00E70F2B">
        <w:t>izmaksas:</w:t>
      </w:r>
    </w:p>
    <w:p w14:paraId="63C2362E" w14:textId="09274AF2" w:rsidR="00964354" w:rsidRPr="00E70F2B" w:rsidRDefault="00C44229" w:rsidP="003558EB">
      <w:pPr>
        <w:numPr>
          <w:ilvl w:val="2"/>
          <w:numId w:val="26"/>
        </w:numPr>
      </w:pPr>
      <w:r w:rsidRPr="00E70F2B">
        <w:t>p</w:t>
      </w:r>
      <w:r w:rsidR="00964354" w:rsidRPr="00E70F2B">
        <w:t xml:space="preserve">rojekta </w:t>
      </w:r>
      <w:r w:rsidR="00AB6347" w:rsidRPr="00E70F2B">
        <w:t>pieteikuma</w:t>
      </w:r>
      <w:r w:rsidR="00630ADE" w:rsidRPr="00E70F2B">
        <w:t xml:space="preserve"> kvalitātes</w:t>
      </w:r>
      <w:r w:rsidR="00AB6347" w:rsidRPr="00E70F2B">
        <w:t xml:space="preserve"> uzlabošanas </w:t>
      </w:r>
      <w:r w:rsidR="00964354" w:rsidRPr="00E70F2B">
        <w:t>izpildē</w:t>
      </w:r>
      <w:r w:rsidR="003712B1" w:rsidRPr="00E70F2B">
        <w:t xml:space="preserve"> iesaistītā zinātniskā personāla</w:t>
      </w:r>
      <w:r w:rsidR="00964354" w:rsidRPr="00E70F2B">
        <w:t xml:space="preserve"> atlīdzība, t</w:t>
      </w:r>
      <w:r w:rsidR="00C714E3" w:rsidRPr="00E70F2B">
        <w:t>.</w:t>
      </w:r>
      <w:r w:rsidR="00B3507E" w:rsidRPr="00E70F2B">
        <w:t> </w:t>
      </w:r>
      <w:r w:rsidR="00C714E3" w:rsidRPr="00E70F2B">
        <w:t>sk.</w:t>
      </w:r>
      <w:r w:rsidR="00964354" w:rsidRPr="00E70F2B">
        <w:t xml:space="preserve"> darba devēja valsts sociālās apdrošināšanas obligātās iemaksas;</w:t>
      </w:r>
    </w:p>
    <w:p w14:paraId="7E604903" w14:textId="59A9AEAA" w:rsidR="00964354" w:rsidRPr="00E70F2B" w:rsidRDefault="00C44229" w:rsidP="003558EB">
      <w:pPr>
        <w:numPr>
          <w:ilvl w:val="2"/>
          <w:numId w:val="26"/>
        </w:numPr>
      </w:pPr>
      <w:r w:rsidRPr="00E70F2B">
        <w:t>p</w:t>
      </w:r>
      <w:r w:rsidR="00964354" w:rsidRPr="00E70F2B">
        <w:t>rojekta</w:t>
      </w:r>
      <w:r w:rsidR="00AB6347" w:rsidRPr="00E70F2B">
        <w:t xml:space="preserve"> pieteikuma</w:t>
      </w:r>
      <w:r w:rsidR="00630ADE" w:rsidRPr="00E70F2B">
        <w:t xml:space="preserve"> kvalitātes</w:t>
      </w:r>
      <w:r w:rsidR="00AB6347" w:rsidRPr="00E70F2B">
        <w:t xml:space="preserve"> uzlabošanas</w:t>
      </w:r>
      <w:r w:rsidR="00964354" w:rsidRPr="00E70F2B">
        <w:t xml:space="preserve"> izpildē </w:t>
      </w:r>
      <w:r w:rsidR="003712B1" w:rsidRPr="00E70F2B">
        <w:t xml:space="preserve">iesaistītā zinātniskā personāla </w:t>
      </w:r>
      <w:r w:rsidR="00964354" w:rsidRPr="00E70F2B">
        <w:t>komandējum</w:t>
      </w:r>
      <w:r w:rsidR="00B3507E" w:rsidRPr="00E70F2B">
        <w:t>a izdevumi</w:t>
      </w:r>
      <w:r w:rsidR="0086431E" w:rsidRPr="00E70F2B">
        <w:t>;</w:t>
      </w:r>
    </w:p>
    <w:p w14:paraId="6382695A" w14:textId="5FE54529" w:rsidR="00C44229" w:rsidRPr="00E70F2B" w:rsidRDefault="00630ADE" w:rsidP="003558EB">
      <w:pPr>
        <w:numPr>
          <w:ilvl w:val="1"/>
          <w:numId w:val="26"/>
        </w:numPr>
      </w:pPr>
      <w:bookmarkStart w:id="12" w:name="_Hlk177637638"/>
      <w:bookmarkStart w:id="13" w:name="_Hlk190352048"/>
      <w:bookmarkEnd w:id="11"/>
      <w:r w:rsidRPr="00E70F2B">
        <w:t>f</w:t>
      </w:r>
      <w:r w:rsidR="0537AAEB" w:rsidRPr="00E70F2B">
        <w:t>inansiāla atbalsta</w:t>
      </w:r>
      <w:r w:rsidR="5D829A90" w:rsidRPr="00E70F2B">
        <w:t xml:space="preserve"> </w:t>
      </w:r>
      <w:r w:rsidR="14E22D98" w:rsidRPr="00E70F2B">
        <w:t>netiešām attiecināmām izmaksām</w:t>
      </w:r>
      <w:r w:rsidR="002512DE" w:rsidRPr="00E70F2B">
        <w:rPr>
          <w:rStyle w:val="FootnoteReference"/>
        </w:rPr>
        <w:footnoteReference w:id="10"/>
      </w:r>
      <w:r w:rsidR="14E22D98" w:rsidRPr="00E70F2B">
        <w:t>, piemēro</w:t>
      </w:r>
      <w:r w:rsidR="77DF2875" w:rsidRPr="00E70F2B">
        <w:t xml:space="preserve"> </w:t>
      </w:r>
      <w:r w:rsidR="14E22D98" w:rsidRPr="00E70F2B">
        <w:t>netiešo izmaksu vienoto likmi 15</w:t>
      </w:r>
      <w:r w:rsidR="459EE086" w:rsidRPr="00E70F2B">
        <w:t> </w:t>
      </w:r>
      <w:r w:rsidR="14E22D98" w:rsidRPr="00E70F2B">
        <w:t xml:space="preserve">procentu apmērā no </w:t>
      </w:r>
      <w:r w:rsidR="468B9DA6" w:rsidRPr="000E55DD">
        <w:t>nolikuma</w:t>
      </w:r>
      <w:r w:rsidR="007B41A2" w:rsidRPr="000E55DD">
        <w:t xml:space="preserve"> 1</w:t>
      </w:r>
      <w:r w:rsidR="00E41420" w:rsidRPr="000E55DD">
        <w:t>9</w:t>
      </w:r>
      <w:r w:rsidR="007B41A2" w:rsidRPr="000E55DD">
        <w:t>.1.1.</w:t>
      </w:r>
      <w:r w:rsidR="00E64313" w:rsidRPr="000E55DD">
        <w:t xml:space="preserve"> apakš</w:t>
      </w:r>
      <w:r w:rsidR="007B41A2" w:rsidRPr="000E55DD">
        <w:t xml:space="preserve">punktā </w:t>
      </w:r>
      <w:r w:rsidR="007B41A2" w:rsidRPr="00E70F2B">
        <w:t>minētajām zinātniskā</w:t>
      </w:r>
      <w:r w:rsidR="14E22D98" w:rsidRPr="00E70F2B">
        <w:t xml:space="preserve"> personāla izmaksām, kas radušās uz darba līguma pamata</w:t>
      </w:r>
      <w:r w:rsidR="00B4559E" w:rsidRPr="00E70F2B">
        <w:rPr>
          <w:rStyle w:val="FootnoteReference"/>
        </w:rPr>
        <w:footnoteReference w:id="11"/>
      </w:r>
      <w:bookmarkEnd w:id="12"/>
      <w:bookmarkEnd w:id="13"/>
      <w:r w:rsidR="05C0B500" w:rsidRPr="00E70F2B">
        <w:t>.</w:t>
      </w:r>
    </w:p>
    <w:p w14:paraId="1D108F51" w14:textId="37876AA8" w:rsidR="00964354" w:rsidRPr="00E70F2B" w:rsidRDefault="6B3A2A73" w:rsidP="003558EB">
      <w:pPr>
        <w:numPr>
          <w:ilvl w:val="0"/>
          <w:numId w:val="26"/>
        </w:numPr>
      </w:pPr>
      <w:r w:rsidRPr="00E70F2B">
        <w:t>Nolikuma</w:t>
      </w:r>
      <w:r w:rsidR="00050855" w:rsidRPr="00E70F2B">
        <w:t xml:space="preserve"> </w:t>
      </w:r>
      <w:r w:rsidR="00547E62" w:rsidRPr="000E55DD">
        <w:t>1</w:t>
      </w:r>
      <w:r w:rsidR="00E41420" w:rsidRPr="000E55DD">
        <w:t>9</w:t>
      </w:r>
      <w:r w:rsidR="00547E62" w:rsidRPr="000E55DD">
        <w:t>.1.1.</w:t>
      </w:r>
      <w:r w:rsidR="002512DE" w:rsidRPr="000E55DD">
        <w:t> </w:t>
      </w:r>
      <w:r w:rsidR="00547E62" w:rsidRPr="000E55DD">
        <w:t xml:space="preserve">apakšpunktā </w:t>
      </w:r>
      <w:r w:rsidR="00547E62" w:rsidRPr="00E70F2B">
        <w:t>minēt</w:t>
      </w:r>
      <w:r w:rsidR="00B72525" w:rsidRPr="00E70F2B">
        <w:t>ā</w:t>
      </w:r>
      <w:r w:rsidR="00547E62" w:rsidRPr="00E70F2B">
        <w:t xml:space="preserve"> </w:t>
      </w:r>
      <w:r w:rsidR="0056794A" w:rsidRPr="00E70F2B">
        <w:t xml:space="preserve">projekta pieteikuma </w:t>
      </w:r>
      <w:r w:rsidR="00045103" w:rsidRPr="00E70F2B">
        <w:t xml:space="preserve">kvalitātes </w:t>
      </w:r>
      <w:r w:rsidR="00AB6347" w:rsidRPr="00E70F2B">
        <w:t xml:space="preserve">uzlabošanas </w:t>
      </w:r>
      <w:r w:rsidR="00547E62" w:rsidRPr="00E70F2B">
        <w:t xml:space="preserve">izpildē </w:t>
      </w:r>
      <w:r w:rsidR="00647F3E" w:rsidRPr="00E70F2B">
        <w:t>iesaistīt</w:t>
      </w:r>
      <w:r w:rsidR="00B72525" w:rsidRPr="00E70F2B">
        <w:t>ā</w:t>
      </w:r>
      <w:r w:rsidR="00647F3E" w:rsidRPr="00E70F2B">
        <w:t xml:space="preserve"> </w:t>
      </w:r>
      <w:r w:rsidR="00B72525" w:rsidRPr="00E70F2B">
        <w:t xml:space="preserve">(nodarbinātā) </w:t>
      </w:r>
      <w:r w:rsidR="00647F3E" w:rsidRPr="00E70F2B">
        <w:t>zinātnisk</w:t>
      </w:r>
      <w:r w:rsidR="00B72525" w:rsidRPr="00E70F2B">
        <w:t>ā</w:t>
      </w:r>
      <w:r w:rsidR="00647F3E" w:rsidRPr="00E70F2B">
        <w:t xml:space="preserve"> personāl</w:t>
      </w:r>
      <w:r w:rsidR="00B72525" w:rsidRPr="00E70F2B">
        <w:t>a</w:t>
      </w:r>
      <w:r w:rsidR="00272473" w:rsidRPr="00E70F2B">
        <w:t xml:space="preserve"> </w:t>
      </w:r>
      <w:r w:rsidR="00272473" w:rsidRPr="00E70F2B">
        <w:rPr>
          <w:rStyle w:val="cf11"/>
          <w:rFonts w:ascii="Times New Roman" w:hAnsi="Times New Roman" w:cs="Times New Roman"/>
          <w:b w:val="0"/>
          <w:bCs w:val="0"/>
          <w:color w:val="auto"/>
          <w:sz w:val="24"/>
          <w:szCs w:val="24"/>
        </w:rPr>
        <w:t>atlīdzības izmaksas ir veicamas saskaņā ar zinātniskās institūcijas</w:t>
      </w:r>
      <w:r w:rsidR="008E1842" w:rsidRPr="00E70F2B">
        <w:rPr>
          <w:rStyle w:val="cf11"/>
          <w:rFonts w:ascii="Times New Roman" w:hAnsi="Times New Roman" w:cs="Times New Roman"/>
          <w:b w:val="0"/>
          <w:bCs w:val="0"/>
          <w:color w:val="auto"/>
          <w:sz w:val="24"/>
          <w:szCs w:val="24"/>
        </w:rPr>
        <w:t xml:space="preserve"> (pieteicēja)</w:t>
      </w:r>
      <w:r w:rsidR="00272473" w:rsidRPr="00E70F2B">
        <w:rPr>
          <w:rStyle w:val="cf11"/>
          <w:rFonts w:ascii="Times New Roman" w:hAnsi="Times New Roman" w:cs="Times New Roman"/>
          <w:b w:val="0"/>
          <w:bCs w:val="0"/>
          <w:color w:val="auto"/>
          <w:sz w:val="24"/>
          <w:szCs w:val="24"/>
        </w:rPr>
        <w:t xml:space="preserve"> </w:t>
      </w:r>
      <w:r w:rsidR="00890FA5" w:rsidRPr="00E70F2B">
        <w:rPr>
          <w:rStyle w:val="cf11"/>
          <w:rFonts w:ascii="Times New Roman" w:hAnsi="Times New Roman" w:cs="Times New Roman"/>
          <w:b w:val="0"/>
          <w:bCs w:val="0"/>
          <w:color w:val="auto"/>
          <w:sz w:val="24"/>
          <w:szCs w:val="24"/>
        </w:rPr>
        <w:t xml:space="preserve">atlīdzības </w:t>
      </w:r>
      <w:r w:rsidR="00272473" w:rsidRPr="00E70F2B">
        <w:rPr>
          <w:rStyle w:val="cf11"/>
          <w:rFonts w:ascii="Times New Roman" w:hAnsi="Times New Roman" w:cs="Times New Roman"/>
          <w:b w:val="0"/>
          <w:bCs w:val="0"/>
          <w:color w:val="auto"/>
          <w:sz w:val="24"/>
          <w:szCs w:val="24"/>
        </w:rPr>
        <w:t>politikā noteikto</w:t>
      </w:r>
      <w:r w:rsidR="00E718FD" w:rsidRPr="00E70F2B">
        <w:t>.</w:t>
      </w:r>
    </w:p>
    <w:p w14:paraId="1F56E64D" w14:textId="71117D55" w:rsidR="005D2BF3" w:rsidRPr="00E70F2B" w:rsidRDefault="260D82F8" w:rsidP="003558EB">
      <w:pPr>
        <w:numPr>
          <w:ilvl w:val="0"/>
          <w:numId w:val="26"/>
        </w:numPr>
      </w:pPr>
      <w:r w:rsidRPr="00E70F2B">
        <w:t>Nolikuma</w:t>
      </w:r>
      <w:r w:rsidR="00050855" w:rsidRPr="00E70F2B">
        <w:t xml:space="preserve"> </w:t>
      </w:r>
      <w:r w:rsidR="00547E62" w:rsidRPr="000E55DD">
        <w:t>1</w:t>
      </w:r>
      <w:r w:rsidR="00E41420" w:rsidRPr="000E55DD">
        <w:t>9</w:t>
      </w:r>
      <w:r w:rsidR="00547E62" w:rsidRPr="000E55DD">
        <w:t>.1.</w:t>
      </w:r>
      <w:r w:rsidR="00597820" w:rsidRPr="000E55DD">
        <w:t>2</w:t>
      </w:r>
      <w:r w:rsidR="00547E62" w:rsidRPr="000E55DD">
        <w:t>.</w:t>
      </w:r>
      <w:r w:rsidR="00155AC8" w:rsidRPr="000E55DD">
        <w:t> </w:t>
      </w:r>
      <w:r w:rsidR="00547E62" w:rsidRPr="000E55DD">
        <w:t xml:space="preserve">apakšpunktā </w:t>
      </w:r>
      <w:r w:rsidR="00547E62" w:rsidRPr="00E70F2B">
        <w:t>minēto</w:t>
      </w:r>
      <w:r w:rsidR="00155AC8" w:rsidRPr="00E70F2B">
        <w:t>s</w:t>
      </w:r>
      <w:r w:rsidR="00547E62" w:rsidRPr="00E70F2B">
        <w:t xml:space="preserve"> komandējuma izdevumus sedz atbilstoši </w:t>
      </w:r>
      <w:r w:rsidR="007A2C50" w:rsidRPr="00E70F2B">
        <w:t>MK</w:t>
      </w:r>
      <w:r w:rsidR="00A62F0A" w:rsidRPr="00E70F2B">
        <w:t xml:space="preserve"> </w:t>
      </w:r>
      <w:r w:rsidR="00547E62" w:rsidRPr="00E70F2B">
        <w:t>noteikumiem Nr.</w:t>
      </w:r>
      <w:r w:rsidR="00155AC8" w:rsidRPr="00E70F2B">
        <w:t> </w:t>
      </w:r>
      <w:r w:rsidR="00547E62" w:rsidRPr="00E70F2B">
        <w:t>969.</w:t>
      </w:r>
    </w:p>
    <w:p w14:paraId="63CDE393" w14:textId="4AD5E596" w:rsidR="003B3EDF" w:rsidRPr="00E70F2B" w:rsidRDefault="00334C03" w:rsidP="003558EB">
      <w:pPr>
        <w:numPr>
          <w:ilvl w:val="0"/>
          <w:numId w:val="26"/>
        </w:numPr>
        <w:rPr>
          <w:rFonts w:eastAsia="Times New Roman"/>
        </w:rPr>
      </w:pPr>
      <w:r w:rsidRPr="00E70F2B">
        <w:rPr>
          <w:rFonts w:eastAsia="Times New Roman"/>
        </w:rPr>
        <w:t xml:space="preserve">Pēc </w:t>
      </w:r>
      <w:r w:rsidR="00CC2599" w:rsidRPr="00E70F2B">
        <w:rPr>
          <w:rFonts w:eastAsia="Times New Roman"/>
        </w:rPr>
        <w:t>līguma</w:t>
      </w:r>
      <w:r w:rsidR="00D83E63" w:rsidRPr="00E70F2B">
        <w:rPr>
          <w:rFonts w:eastAsia="Times New Roman"/>
        </w:rPr>
        <w:t xml:space="preserve"> </w:t>
      </w:r>
      <w:r w:rsidR="00CC2599" w:rsidRPr="00E70F2B">
        <w:rPr>
          <w:rFonts w:eastAsia="Times New Roman"/>
        </w:rPr>
        <w:t xml:space="preserve"> noslēgšanas</w:t>
      </w:r>
      <w:r w:rsidRPr="00E70F2B">
        <w:rPr>
          <w:rFonts w:eastAsia="Times New Roman"/>
        </w:rPr>
        <w:t xml:space="preserve"> </w:t>
      </w:r>
      <w:r w:rsidR="003B3EDF" w:rsidRPr="00E70F2B">
        <w:rPr>
          <w:rFonts w:eastAsia="Times New Roman"/>
        </w:rPr>
        <w:t>pieteicējs uzņemas pilnu atbildību par projekta pieteikuma kvalitātes uzlabošanu un līguma saistību izpildi. Pieteicējs atmaksā saņemto finans</w:t>
      </w:r>
      <w:r w:rsidR="00CB08C6" w:rsidRPr="00E70F2B">
        <w:rPr>
          <w:rFonts w:eastAsia="Times New Roman"/>
        </w:rPr>
        <w:t>iālo atbalstu</w:t>
      </w:r>
      <w:r w:rsidR="003B3EDF" w:rsidRPr="00E70F2B">
        <w:rPr>
          <w:rFonts w:eastAsia="Times New Roman"/>
        </w:rPr>
        <w:t xml:space="preserve">, ja: </w:t>
      </w:r>
    </w:p>
    <w:p w14:paraId="6CA062CE" w14:textId="0723BAD8" w:rsidR="003B3EDF" w:rsidRPr="00E70F2B" w:rsidRDefault="003B3EDF" w:rsidP="003558EB">
      <w:pPr>
        <w:numPr>
          <w:ilvl w:val="1"/>
          <w:numId w:val="26"/>
        </w:numPr>
        <w:rPr>
          <w:rFonts w:eastAsia="Times New Roman"/>
        </w:rPr>
      </w:pPr>
      <w:bookmarkStart w:id="14" w:name="_Hlk175919891"/>
      <w:r w:rsidRPr="00E70F2B">
        <w:rPr>
          <w:rFonts w:eastAsia="Times New Roman"/>
        </w:rPr>
        <w:t>EPP grantu konkursā iesniegtais projekt</w:t>
      </w:r>
      <w:r w:rsidR="001A6972" w:rsidRPr="00E70F2B">
        <w:rPr>
          <w:rFonts w:eastAsia="Times New Roman"/>
        </w:rPr>
        <w:t>a pieteikums</w:t>
      </w:r>
      <w:r w:rsidRPr="00E70F2B">
        <w:rPr>
          <w:rFonts w:eastAsia="Times New Roman"/>
        </w:rPr>
        <w:t xml:space="preserve"> ir iepriekš saņēmis </w:t>
      </w:r>
      <w:r w:rsidR="00831E2D" w:rsidRPr="00E70F2B" w:rsidDel="00530ECF">
        <w:rPr>
          <w:rFonts w:eastAsia="Times New Roman"/>
        </w:rPr>
        <w:t xml:space="preserve">finansiālu </w:t>
      </w:r>
      <w:r w:rsidRPr="00E70F2B">
        <w:rPr>
          <w:rFonts w:eastAsia="Times New Roman"/>
        </w:rPr>
        <w:t>atbalstu  1.1.1.5.</w:t>
      </w:r>
      <w:r w:rsidR="00155AC8" w:rsidRPr="00E70F2B">
        <w:rPr>
          <w:rFonts w:eastAsia="Times New Roman"/>
        </w:rPr>
        <w:t> </w:t>
      </w:r>
      <w:r w:rsidRPr="00E70F2B">
        <w:rPr>
          <w:rFonts w:eastAsia="Times New Roman"/>
        </w:rPr>
        <w:t xml:space="preserve">pasākuma ietvaros; </w:t>
      </w:r>
    </w:p>
    <w:bookmarkEnd w:id="14"/>
    <w:p w14:paraId="5ECF22FD" w14:textId="2F051608" w:rsidR="005F1E49" w:rsidRPr="00E70F2B" w:rsidRDefault="003B3EDF" w:rsidP="3594DB13">
      <w:pPr>
        <w:numPr>
          <w:ilvl w:val="1"/>
          <w:numId w:val="26"/>
        </w:numPr>
        <w:rPr>
          <w:rFonts w:eastAsia="Times New Roman"/>
          <w:szCs w:val="24"/>
        </w:rPr>
      </w:pPr>
      <w:r w:rsidRPr="00E70F2B">
        <w:rPr>
          <w:rFonts w:eastAsia="Times New Roman"/>
        </w:rPr>
        <w:t xml:space="preserve">projekta pieteikums </w:t>
      </w:r>
      <w:r w:rsidR="00272473" w:rsidRPr="00E70F2B">
        <w:rPr>
          <w:rFonts w:eastAsia="Times New Roman"/>
        </w:rPr>
        <w:t>nav</w:t>
      </w:r>
      <w:r w:rsidRPr="00E70F2B">
        <w:rPr>
          <w:rFonts w:eastAsia="Times New Roman"/>
        </w:rPr>
        <w:t xml:space="preserve"> iesniegts EPP grantu konkursā </w:t>
      </w:r>
      <w:r w:rsidR="00831E2D" w:rsidRPr="00E70F2B">
        <w:rPr>
          <w:rFonts w:eastAsia="Times New Roman"/>
        </w:rPr>
        <w:t>portālā</w:t>
      </w:r>
      <w:r w:rsidRPr="00E70F2B">
        <w:rPr>
          <w:rFonts w:eastAsia="Times New Roman"/>
        </w:rPr>
        <w:t xml:space="preserve"> līdz 2029.</w:t>
      </w:r>
      <w:r w:rsidR="00155AC8" w:rsidRPr="00E70F2B">
        <w:rPr>
          <w:rFonts w:eastAsia="Times New Roman"/>
        </w:rPr>
        <w:t> </w:t>
      </w:r>
      <w:r w:rsidRPr="00E70F2B">
        <w:rPr>
          <w:rFonts w:eastAsia="Times New Roman"/>
        </w:rPr>
        <w:t>gada</w:t>
      </w:r>
      <w:r w:rsidR="00155AC8" w:rsidRPr="00E70F2B">
        <w:rPr>
          <w:rFonts w:eastAsia="Times New Roman"/>
        </w:rPr>
        <w:t> </w:t>
      </w:r>
      <w:r w:rsidRPr="00E70F2B">
        <w:rPr>
          <w:rFonts w:eastAsia="Times New Roman"/>
        </w:rPr>
        <w:t>30.</w:t>
      </w:r>
      <w:r w:rsidR="00155AC8" w:rsidRPr="00E70F2B">
        <w:rPr>
          <w:rFonts w:eastAsia="Times New Roman"/>
        </w:rPr>
        <w:t> </w:t>
      </w:r>
      <w:r w:rsidRPr="00E70F2B">
        <w:rPr>
          <w:rFonts w:eastAsia="Times New Roman"/>
        </w:rPr>
        <w:t>jūnijam</w:t>
      </w:r>
      <w:r w:rsidR="339489A1" w:rsidRPr="00E70F2B">
        <w:rPr>
          <w:rFonts w:eastAsia="Times New Roman"/>
        </w:rPr>
        <w:t>;</w:t>
      </w:r>
    </w:p>
    <w:p w14:paraId="49E9EE36" w14:textId="25B7681D" w:rsidR="005F1E49" w:rsidRPr="00E70F2B" w:rsidRDefault="339489A1" w:rsidP="3594DB13">
      <w:pPr>
        <w:numPr>
          <w:ilvl w:val="1"/>
          <w:numId w:val="26"/>
        </w:numPr>
        <w:rPr>
          <w:rFonts w:eastAsia="Times New Roman"/>
          <w:szCs w:val="24"/>
        </w:rPr>
      </w:pPr>
      <w:r w:rsidRPr="00E70F2B">
        <w:rPr>
          <w:rFonts w:eastAsia="Times New Roman"/>
        </w:rPr>
        <w:t xml:space="preserve"> citos </w:t>
      </w:r>
      <w:r w:rsidR="002D6E3D" w:rsidRPr="00E70F2B">
        <w:rPr>
          <w:rFonts w:eastAsia="Times New Roman"/>
        </w:rPr>
        <w:t>l</w:t>
      </w:r>
      <w:r w:rsidRPr="00E70F2B">
        <w:rPr>
          <w:rFonts w:eastAsia="Times New Roman"/>
        </w:rPr>
        <w:t>īguma 6.</w:t>
      </w:r>
      <w:r w:rsidR="002D6E3D" w:rsidRPr="00E70F2B">
        <w:rPr>
          <w:rFonts w:eastAsia="Times New Roman"/>
        </w:rPr>
        <w:t> </w:t>
      </w:r>
      <w:r w:rsidRPr="00E70F2B">
        <w:rPr>
          <w:rFonts w:eastAsia="Times New Roman"/>
        </w:rPr>
        <w:t>sadaļā noteiktajos gadījumos.</w:t>
      </w:r>
    </w:p>
    <w:p w14:paraId="2E647146" w14:textId="6DF642DC" w:rsidR="005F1E49" w:rsidRPr="00E70F2B" w:rsidRDefault="005F1E49" w:rsidP="00D74AA2">
      <w:pPr>
        <w:pStyle w:val="Heading1"/>
      </w:pPr>
      <w:r w:rsidRPr="00E70F2B">
        <w:t>3. Finansiāla atbalsta pieteikuma noformēšanas un iesniegšanas kārtība</w:t>
      </w:r>
    </w:p>
    <w:p w14:paraId="6B5B0D8E" w14:textId="5578124E" w:rsidR="00DB3E63" w:rsidRPr="00E70F2B" w:rsidRDefault="00AB1E42" w:rsidP="003558EB">
      <w:pPr>
        <w:numPr>
          <w:ilvl w:val="0"/>
          <w:numId w:val="26"/>
        </w:numPr>
      </w:pPr>
      <w:r w:rsidRPr="00E70F2B">
        <w:t xml:space="preserve">Lai pieteiktos </w:t>
      </w:r>
      <w:r w:rsidR="00F810B3" w:rsidRPr="00E70F2B">
        <w:t xml:space="preserve">finansiālam </w:t>
      </w:r>
      <w:r w:rsidRPr="00E70F2B">
        <w:t>a</w:t>
      </w:r>
      <w:r w:rsidR="003D1D98" w:rsidRPr="00E70F2B">
        <w:t>tbalsta</w:t>
      </w:r>
      <w:r w:rsidRPr="00E70F2B">
        <w:t xml:space="preserve">m, pieteicējs </w:t>
      </w:r>
      <w:r w:rsidR="009C36D9" w:rsidRPr="00E70F2B">
        <w:t xml:space="preserve">padomē </w:t>
      </w:r>
      <w:r w:rsidRPr="00E70F2B">
        <w:t>iesniedz</w:t>
      </w:r>
      <w:r w:rsidR="00B47DB6" w:rsidRPr="00E70F2B">
        <w:t xml:space="preserve"> </w:t>
      </w:r>
      <w:r w:rsidR="00F810B3" w:rsidRPr="00E70F2B">
        <w:t xml:space="preserve">finansiāla </w:t>
      </w:r>
      <w:r w:rsidR="004C0045" w:rsidRPr="00E70F2B">
        <w:t>atbalsta</w:t>
      </w:r>
      <w:r w:rsidR="00EF6F26" w:rsidRPr="00E70F2B">
        <w:t xml:space="preserve"> </w:t>
      </w:r>
      <w:r w:rsidR="005158FA" w:rsidRPr="00E70F2B">
        <w:t>pieteikum</w:t>
      </w:r>
      <w:r w:rsidR="002750D3" w:rsidRPr="00E70F2B">
        <w:t>u</w:t>
      </w:r>
      <w:r w:rsidR="003A6E83" w:rsidRPr="00E70F2B">
        <w:t>,</w:t>
      </w:r>
      <w:r w:rsidR="00765E42" w:rsidRPr="00E70F2B">
        <w:t xml:space="preserve"> </w:t>
      </w:r>
      <w:r w:rsidR="002750D3" w:rsidRPr="00E70F2B">
        <w:t>kas sastāv no</w:t>
      </w:r>
      <w:r w:rsidR="00736D43" w:rsidRPr="00E70F2B">
        <w:t xml:space="preserve"> </w:t>
      </w:r>
      <w:r w:rsidR="00886986" w:rsidRPr="00E70F2B">
        <w:t>iesnieguma</w:t>
      </w:r>
      <w:r w:rsidR="00154467" w:rsidRPr="00E70F2B">
        <w:t xml:space="preserve"> </w:t>
      </w:r>
      <w:r w:rsidR="00F4248F" w:rsidRPr="000E55DD">
        <w:t>(</w:t>
      </w:r>
      <w:r w:rsidR="23FEC0E8" w:rsidRPr="000E55DD">
        <w:t>nolikuma</w:t>
      </w:r>
      <w:r w:rsidR="00050855" w:rsidRPr="000E55DD">
        <w:t xml:space="preserve"> </w:t>
      </w:r>
      <w:r w:rsidR="00F4248F" w:rsidRPr="000E55DD">
        <w:t>1.</w:t>
      </w:r>
      <w:r w:rsidR="00155AC8" w:rsidRPr="000E55DD">
        <w:t> </w:t>
      </w:r>
      <w:r w:rsidR="00F4248F" w:rsidRPr="000E55DD">
        <w:t>pielikums</w:t>
      </w:r>
      <w:r w:rsidR="00025DCB" w:rsidRPr="000E55DD">
        <w:t>)</w:t>
      </w:r>
      <w:r w:rsidR="00D645C9" w:rsidRPr="00E70F2B">
        <w:t xml:space="preserve"> </w:t>
      </w:r>
      <w:r w:rsidR="00D83E63" w:rsidRPr="00E70F2B">
        <w:t xml:space="preserve">un </w:t>
      </w:r>
      <w:r w:rsidR="009E6625" w:rsidRPr="00E70F2B">
        <w:t xml:space="preserve">tā </w:t>
      </w:r>
      <w:r w:rsidR="645ED9A3" w:rsidRPr="00E70F2B">
        <w:t>pi</w:t>
      </w:r>
      <w:r w:rsidR="05BCBFBA" w:rsidRPr="00E70F2B">
        <w:t>elikumiem</w:t>
      </w:r>
      <w:r w:rsidR="00132F88" w:rsidRPr="00E70F2B">
        <w:t xml:space="preserve"> </w:t>
      </w:r>
      <w:r w:rsidR="002001C7" w:rsidRPr="00E70F2B">
        <w:t xml:space="preserve">(turpmāk – </w:t>
      </w:r>
      <w:r w:rsidR="190DE97C" w:rsidRPr="00E70F2B">
        <w:t>pielikumi</w:t>
      </w:r>
      <w:r w:rsidR="002001C7" w:rsidRPr="00E70F2B">
        <w:t>)</w:t>
      </w:r>
      <w:r w:rsidR="007E318A" w:rsidRPr="00E70F2B">
        <w:t>:</w:t>
      </w:r>
    </w:p>
    <w:p w14:paraId="1F23E511" w14:textId="4542FDA1" w:rsidR="00DB3E63" w:rsidRPr="00E70F2B" w:rsidRDefault="2039201D" w:rsidP="003558EB">
      <w:pPr>
        <w:numPr>
          <w:ilvl w:val="1"/>
          <w:numId w:val="26"/>
        </w:numPr>
      </w:pPr>
      <w:r w:rsidRPr="00E70F2B">
        <w:t>vērtējuma kopsavilkum</w:t>
      </w:r>
      <w:r w:rsidR="2BDB7DEE" w:rsidRPr="00E70F2B">
        <w:t>s</w:t>
      </w:r>
      <w:r w:rsidRPr="00E70F2B">
        <w:t xml:space="preserve"> </w:t>
      </w:r>
      <w:r w:rsidRPr="00E70F2B">
        <w:rPr>
          <w:i/>
          <w:iCs/>
        </w:rPr>
        <w:t>(Evaluation Summary Report)</w:t>
      </w:r>
      <w:r w:rsidRPr="00E70F2B">
        <w:t>, k</w:t>
      </w:r>
      <w:r w:rsidR="3DA18C8F" w:rsidRPr="00E70F2B">
        <w:t>urā ietverta</w:t>
      </w:r>
      <w:r w:rsidRPr="00E70F2B">
        <w:t xml:space="preserve"> informācij</w:t>
      </w:r>
      <w:r w:rsidR="3DA18C8F" w:rsidRPr="00E70F2B">
        <w:t xml:space="preserve">a </w:t>
      </w:r>
      <w:r w:rsidRPr="00E70F2B">
        <w:t xml:space="preserve">par projekta novērtējumu konkursā, noteikto </w:t>
      </w:r>
      <w:r w:rsidRPr="00E70F2B">
        <w:rPr>
          <w:shd w:val="clear" w:color="auto" w:fill="FFFFFF"/>
        </w:rPr>
        <w:t>virssliekšņa vērtējumu “A” pirmajā kārtā</w:t>
      </w:r>
      <w:r w:rsidR="22122BF1" w:rsidRPr="00E70F2B">
        <w:rPr>
          <w:shd w:val="clear" w:color="auto" w:fill="FFFFFF"/>
        </w:rPr>
        <w:t xml:space="preserve"> un vērtējumu “B” otrajā kārtā</w:t>
      </w:r>
      <w:r w:rsidRPr="00E70F2B">
        <w:rPr>
          <w:shd w:val="clear" w:color="auto" w:fill="FFFFFF"/>
        </w:rPr>
        <w:t xml:space="preserve"> (tiem, kas pārvarēja otro kārtu – arī informāciju par saņemto “</w:t>
      </w:r>
      <w:r w:rsidRPr="00E70F2B">
        <w:rPr>
          <w:i/>
          <w:iCs/>
          <w:shd w:val="clear" w:color="auto" w:fill="FFFFFF"/>
        </w:rPr>
        <w:t xml:space="preserve">Unfunded </w:t>
      </w:r>
      <w:r w:rsidRPr="00E70F2B">
        <w:rPr>
          <w:shd w:val="clear" w:color="auto" w:fill="FFFFFF"/>
        </w:rPr>
        <w:t>A” otrajā kārtā)</w:t>
      </w:r>
      <w:r w:rsidR="07E298DF" w:rsidRPr="00E70F2B">
        <w:rPr>
          <w:shd w:val="clear" w:color="auto" w:fill="FFFFFF"/>
        </w:rPr>
        <w:t>;</w:t>
      </w:r>
    </w:p>
    <w:p w14:paraId="3F1786FB" w14:textId="130EC70A" w:rsidR="00DB3E63" w:rsidRPr="00E70F2B" w:rsidRDefault="00DB3E63" w:rsidP="003558EB">
      <w:pPr>
        <w:numPr>
          <w:ilvl w:val="1"/>
          <w:numId w:val="26"/>
        </w:numPr>
      </w:pPr>
      <w:r w:rsidRPr="00E70F2B">
        <w:t>izdruk</w:t>
      </w:r>
      <w:r w:rsidR="00736D43" w:rsidRPr="00E70F2B">
        <w:t>a</w:t>
      </w:r>
      <w:r w:rsidRPr="00E70F2B">
        <w:t xml:space="preserve"> </w:t>
      </w:r>
      <w:r w:rsidR="00A3712D" w:rsidRPr="00E70F2B">
        <w:t xml:space="preserve">no portāla </w:t>
      </w:r>
      <w:r w:rsidRPr="00E70F2B">
        <w:t xml:space="preserve">ar laika zīmogu par projekta </w:t>
      </w:r>
      <w:r w:rsidR="00EF6F26" w:rsidRPr="00E70F2B">
        <w:t xml:space="preserve">pieteikuma </w:t>
      </w:r>
      <w:r w:rsidRPr="00E70F2B">
        <w:t>iesniegšanas datumu</w:t>
      </w:r>
      <w:r w:rsidR="00EF6F26" w:rsidRPr="00E70F2B">
        <w:t>;</w:t>
      </w:r>
    </w:p>
    <w:p w14:paraId="04A221CE" w14:textId="75BF569A" w:rsidR="00DB3E63" w:rsidRPr="00E70F2B" w:rsidRDefault="0021391E" w:rsidP="003558EB">
      <w:pPr>
        <w:numPr>
          <w:ilvl w:val="1"/>
          <w:numId w:val="26"/>
        </w:numPr>
      </w:pPr>
      <w:r w:rsidRPr="00E70F2B">
        <w:t xml:space="preserve">veidlapa “Apliecinājums par </w:t>
      </w:r>
      <w:r w:rsidR="00C76E42" w:rsidRPr="00E70F2B">
        <w:t xml:space="preserve">finansiāla </w:t>
      </w:r>
      <w:r w:rsidRPr="00E70F2B">
        <w:t>atbalsta ietvaros</w:t>
      </w:r>
      <w:r w:rsidR="00606481" w:rsidRPr="00E70F2B">
        <w:t xml:space="preserve"> kvalitatīvi</w:t>
      </w:r>
      <w:r w:rsidRPr="00E70F2B">
        <w:t xml:space="preserve"> uzlabotā projekta pieteikuma iesniegšanu EPP grantu konkursā”</w:t>
      </w:r>
      <w:r w:rsidRPr="00E70F2B">
        <w:rPr>
          <w:b/>
          <w:bCs/>
        </w:rPr>
        <w:t xml:space="preserve"> </w:t>
      </w:r>
      <w:r w:rsidR="00DB3E63" w:rsidRPr="000E55DD">
        <w:t>(</w:t>
      </w:r>
      <w:r w:rsidR="690213F1" w:rsidRPr="000E55DD">
        <w:t>nolikuma</w:t>
      </w:r>
      <w:r w:rsidR="00050855" w:rsidRPr="000E55DD">
        <w:t xml:space="preserve"> </w:t>
      </w:r>
      <w:r w:rsidR="00DB3E63" w:rsidRPr="000E55DD">
        <w:t>2. pielikum</w:t>
      </w:r>
      <w:r w:rsidRPr="000E55DD">
        <w:t>s</w:t>
      </w:r>
      <w:r w:rsidR="00DB3E63" w:rsidRPr="000E55DD">
        <w:t>)</w:t>
      </w:r>
      <w:r w:rsidR="00EF6F26" w:rsidRPr="00E70F2B">
        <w:t>;</w:t>
      </w:r>
    </w:p>
    <w:p w14:paraId="5AF78E69" w14:textId="0471C399" w:rsidR="00DB3E63" w:rsidRPr="00E70F2B" w:rsidRDefault="00464E3E" w:rsidP="003558EB">
      <w:pPr>
        <w:numPr>
          <w:ilvl w:val="1"/>
          <w:numId w:val="26"/>
        </w:numPr>
      </w:pPr>
      <w:bookmarkStart w:id="15" w:name="_Hlk175919755"/>
      <w:r w:rsidRPr="00E70F2B">
        <w:t>veidlapa “A</w:t>
      </w:r>
      <w:r w:rsidR="00DB3E63" w:rsidRPr="00E70F2B">
        <w:t>pliecinājum</w:t>
      </w:r>
      <w:r w:rsidR="00736D43" w:rsidRPr="00E70F2B">
        <w:t>s</w:t>
      </w:r>
      <w:r w:rsidR="00DB3E63" w:rsidRPr="00E70F2B">
        <w:t xml:space="preserve">, ka </w:t>
      </w:r>
      <w:r w:rsidR="37052D46" w:rsidRPr="00E70F2B">
        <w:t xml:space="preserve">netiek </w:t>
      </w:r>
      <w:r w:rsidR="00DB3E63" w:rsidRPr="00E70F2B">
        <w:t xml:space="preserve">saņemts finansējums </w:t>
      </w:r>
      <w:r w:rsidRPr="00E70F2B">
        <w:t xml:space="preserve">par projekta pieteikuma </w:t>
      </w:r>
      <w:r w:rsidR="009E5225" w:rsidRPr="00E70F2B">
        <w:t>kvalit</w:t>
      </w:r>
      <w:r w:rsidR="00A33243" w:rsidRPr="00E70F2B">
        <w:t>a</w:t>
      </w:r>
      <w:r w:rsidR="009E5225" w:rsidRPr="00E70F2B">
        <w:t>t</w:t>
      </w:r>
      <w:r w:rsidR="00C8043A" w:rsidRPr="00E70F2B">
        <w:t>īvu</w:t>
      </w:r>
      <w:r w:rsidR="009E5225" w:rsidRPr="00E70F2B">
        <w:t xml:space="preserve"> </w:t>
      </w:r>
      <w:r w:rsidRPr="00E70F2B">
        <w:t>uzlabošanu</w:t>
      </w:r>
      <w:r w:rsidR="001A6972" w:rsidRPr="00E70F2B">
        <w:t xml:space="preserve"> vai projekta īstenošanu</w:t>
      </w:r>
      <w:r w:rsidRPr="00E70F2B">
        <w:t xml:space="preserve"> no citiem finansējuma avotiem un par dubultā finansējuma neesamību”</w:t>
      </w:r>
      <w:r w:rsidR="00DB3E63" w:rsidRPr="00E70F2B">
        <w:t xml:space="preserve"> </w:t>
      </w:r>
      <w:r w:rsidR="00DB3E63" w:rsidRPr="000E55DD">
        <w:t>(</w:t>
      </w:r>
      <w:r w:rsidR="7043777E" w:rsidRPr="000E55DD">
        <w:t xml:space="preserve">nolikuma </w:t>
      </w:r>
      <w:r w:rsidR="00DB3E63" w:rsidRPr="000E55DD">
        <w:t>3. pielikum</w:t>
      </w:r>
      <w:r w:rsidRPr="000E55DD">
        <w:t>s</w:t>
      </w:r>
      <w:r w:rsidR="00DB3E63" w:rsidRPr="000E55DD">
        <w:t>)</w:t>
      </w:r>
      <w:bookmarkStart w:id="16" w:name="_Hlk97890102"/>
      <w:r w:rsidR="00317B3F" w:rsidRPr="00E70F2B">
        <w:t>.</w:t>
      </w:r>
      <w:r w:rsidR="00C8043A" w:rsidRPr="00E70F2B">
        <w:rPr>
          <w:rFonts w:eastAsia="Times New Roman"/>
          <w:color w:val="000000" w:themeColor="text1"/>
        </w:rPr>
        <w:t xml:space="preserve"> </w:t>
      </w:r>
    </w:p>
    <w:p w14:paraId="661F4349" w14:textId="48C9D783" w:rsidR="003F5C3B" w:rsidRPr="00E70F2B" w:rsidRDefault="00F810B3" w:rsidP="003558EB">
      <w:pPr>
        <w:numPr>
          <w:ilvl w:val="0"/>
          <w:numId w:val="26"/>
        </w:numPr>
      </w:pPr>
      <w:bookmarkStart w:id="17" w:name="_Hlk93934283"/>
      <w:bookmarkStart w:id="18" w:name="_Hlk97890557"/>
      <w:bookmarkEnd w:id="15"/>
      <w:bookmarkEnd w:id="16"/>
      <w:r w:rsidRPr="00E70F2B">
        <w:t>Finansiāla a</w:t>
      </w:r>
      <w:r w:rsidR="00376CEA" w:rsidRPr="00E70F2B">
        <w:t>tbalsta pieteikumu</w:t>
      </w:r>
      <w:r w:rsidR="00B8797E" w:rsidRPr="00E70F2B">
        <w:t>s</w:t>
      </w:r>
      <w:r w:rsidR="00376CEA" w:rsidRPr="00E70F2B">
        <w:t xml:space="preserve"> </w:t>
      </w:r>
      <w:r w:rsidR="00954E10" w:rsidRPr="00E70F2B">
        <w:t>padome</w:t>
      </w:r>
      <w:r w:rsidR="00376CEA" w:rsidRPr="00E70F2B">
        <w:t xml:space="preserve"> pieņem</w:t>
      </w:r>
      <w:r w:rsidR="008C70B7" w:rsidRPr="00E70F2B">
        <w:t xml:space="preserve"> no paziņojuma par </w:t>
      </w:r>
      <w:r w:rsidRPr="00E70F2B">
        <w:t xml:space="preserve">finansiāla </w:t>
      </w:r>
      <w:r w:rsidR="008C70B7" w:rsidRPr="00E70F2B">
        <w:t>atbalsta pieteikumu pieņemšanas uzsākšanu publicēšanas</w:t>
      </w:r>
      <w:r w:rsidR="009E6625" w:rsidRPr="00E70F2B">
        <w:t xml:space="preserve"> dienas</w:t>
      </w:r>
      <w:r w:rsidR="008C70B7" w:rsidRPr="00E70F2B">
        <w:t xml:space="preserve"> </w:t>
      </w:r>
      <w:r w:rsidR="009C36D9" w:rsidRPr="00E70F2B">
        <w:t xml:space="preserve">padomes </w:t>
      </w:r>
      <w:r w:rsidR="008C70B7" w:rsidRPr="00E70F2B">
        <w:t>mājas lapā</w:t>
      </w:r>
      <w:r w:rsidR="00685B45" w:rsidRPr="00E70F2B">
        <w:t xml:space="preserve"> </w:t>
      </w:r>
      <w:hyperlink r:id="rId15" w:history="1">
        <w:r w:rsidR="00685B45" w:rsidRPr="00E70F2B">
          <w:rPr>
            <w:rStyle w:val="Hyperlink"/>
          </w:rPr>
          <w:t>www.lzp.gov.lv</w:t>
        </w:r>
      </w:hyperlink>
      <w:r w:rsidR="00266785" w:rsidRPr="00E70F2B">
        <w:t>.</w:t>
      </w:r>
    </w:p>
    <w:p w14:paraId="2ECC165C" w14:textId="5969C243" w:rsidR="00A62B0E" w:rsidRPr="00E70F2B" w:rsidRDefault="00F810B3" w:rsidP="003558EB">
      <w:pPr>
        <w:numPr>
          <w:ilvl w:val="0"/>
          <w:numId w:val="26"/>
        </w:numPr>
      </w:pPr>
      <w:bookmarkStart w:id="19" w:name="_Hlk94520423"/>
      <w:bookmarkStart w:id="20" w:name="_Hlk97889712"/>
      <w:bookmarkEnd w:id="17"/>
      <w:bookmarkEnd w:id="18"/>
      <w:r w:rsidRPr="00E70F2B">
        <w:t>Finansiāla a</w:t>
      </w:r>
      <w:r w:rsidR="00CB70D6" w:rsidRPr="00E70F2B">
        <w:t xml:space="preserve">tbalsta pieteikumu </w:t>
      </w:r>
      <w:r w:rsidR="00F87353" w:rsidRPr="00E70F2B">
        <w:t>iesniedz elektroniskā dokumenta formātā, nosūtot uz</w:t>
      </w:r>
      <w:r w:rsidR="00CB70D6" w:rsidRPr="00E70F2B">
        <w:t xml:space="preserve"> padomes elektroniskā pasta adresi: </w:t>
      </w:r>
      <w:hyperlink r:id="rId16" w:history="1">
        <w:r w:rsidR="00CB70D6" w:rsidRPr="00E70F2B">
          <w:rPr>
            <w:rStyle w:val="Hyperlink"/>
          </w:rPr>
          <w:t>pasts@lzp.gov.lv</w:t>
        </w:r>
      </w:hyperlink>
      <w:r w:rsidR="7CF20FBA" w:rsidRPr="00E70F2B">
        <w:t xml:space="preserve">, saskaņā ar Ministru kabineta 2005. gada 28. jūnija noteikumos Nr. 473 "Elektronisko dokumentu izstrādāšanas, noformēšanas, </w:t>
      </w:r>
      <w:r w:rsidR="7CF20FBA" w:rsidRPr="00E70F2B">
        <w:lastRenderedPageBreak/>
        <w:t>glabāšanas un aprites kārtība valsts un pašvaldību iestādēs un kārtība, kādā notiek elektronisko dokumentu aprite starp valsts un pašvaldību iestādēm vai starp šīm iestādēm un fiziskajām un juridiskajām personām"24. punktā</w:t>
      </w:r>
      <w:r w:rsidR="00631B16" w:rsidRPr="00E70F2B">
        <w:rPr>
          <w:rStyle w:val="FootnoteReference"/>
        </w:rPr>
        <w:footnoteReference w:id="12"/>
      </w:r>
      <w:r w:rsidR="004504E9" w:rsidRPr="00E70F2B">
        <w:t xml:space="preserve"> </w:t>
      </w:r>
      <w:r w:rsidR="7CF20FBA" w:rsidRPr="00E70F2B">
        <w:t>noteikto dokumenta reģistrēšanas kārtību.</w:t>
      </w:r>
    </w:p>
    <w:p w14:paraId="3C55C5BB" w14:textId="35C640A6" w:rsidR="009C17E0" w:rsidRPr="00E70F2B" w:rsidRDefault="009C17E0" w:rsidP="003558EB">
      <w:pPr>
        <w:numPr>
          <w:ilvl w:val="0"/>
          <w:numId w:val="26"/>
        </w:numPr>
        <w:rPr>
          <w:sz w:val="22"/>
        </w:rPr>
      </w:pPr>
      <w:r w:rsidRPr="00E70F2B">
        <w:t>Finansiāla atbalsta</w:t>
      </w:r>
      <w:r w:rsidR="009E6625" w:rsidRPr="00E70F2B">
        <w:t xml:space="preserve"> </w:t>
      </w:r>
      <w:r w:rsidRPr="00E70F2B">
        <w:t>pieteikumi tiek pieņemti rindas kārtībā</w:t>
      </w:r>
      <w:r w:rsidR="00A87FAE" w:rsidRPr="00E70F2B">
        <w:t>.</w:t>
      </w:r>
      <w:r w:rsidRPr="00E70F2B">
        <w:t xml:space="preserve"> </w:t>
      </w:r>
      <w:r w:rsidR="00A87FAE" w:rsidRPr="00E70F2B">
        <w:t>J</w:t>
      </w:r>
      <w:r w:rsidRPr="00E70F2B">
        <w:t>a pieteikums tiek iesniegts atkārtoti, tas tiek skatīts kā jauns pieteikums.</w:t>
      </w:r>
    </w:p>
    <w:bookmarkEnd w:id="19"/>
    <w:p w14:paraId="418F6695" w14:textId="26D51A80" w:rsidR="005B2523" w:rsidRPr="00E70F2B" w:rsidRDefault="00F810B3" w:rsidP="003558EB">
      <w:pPr>
        <w:numPr>
          <w:ilvl w:val="0"/>
          <w:numId w:val="26"/>
        </w:numPr>
        <w:rPr>
          <w:rFonts w:eastAsia="Times New Roman"/>
          <w:bCs/>
          <w:i/>
          <w:iCs/>
          <w:lang w:eastAsia="lv-LV"/>
        </w:rPr>
      </w:pPr>
      <w:r w:rsidRPr="00E70F2B">
        <w:t>Finansiāla a</w:t>
      </w:r>
      <w:r w:rsidR="006C0097" w:rsidRPr="00E70F2B">
        <w:t>tbalsta pieteikumu</w:t>
      </w:r>
      <w:r w:rsidR="00736D43" w:rsidRPr="00E70F2B">
        <w:t xml:space="preserve"> (aizpildīto iesniegumu</w:t>
      </w:r>
      <w:r w:rsidR="006C0097" w:rsidRPr="00E70F2B">
        <w:t xml:space="preserve"> un </w:t>
      </w:r>
      <w:r w:rsidR="00F90821" w:rsidRPr="00E70F2B">
        <w:t xml:space="preserve">tā </w:t>
      </w:r>
      <w:r w:rsidR="04185BC1" w:rsidRPr="00E70F2B">
        <w:t>pielikumus</w:t>
      </w:r>
      <w:r w:rsidR="00736D43" w:rsidRPr="00E70F2B">
        <w:t>)</w:t>
      </w:r>
      <w:r w:rsidR="006C0097" w:rsidRPr="00E70F2B">
        <w:t xml:space="preserve"> kopā kā vienu datni paraksta pieteicēja paraksttiesīgā amatpersona un </w:t>
      </w:r>
      <w:r w:rsidR="00BE6482" w:rsidRPr="00E70F2B">
        <w:t xml:space="preserve">zinātniskais </w:t>
      </w:r>
      <w:r w:rsidR="006C0097" w:rsidRPr="00E70F2B">
        <w:t>vadītājs ar drošu elektronisko parakstu un laika zīmogu.</w:t>
      </w:r>
      <w:bookmarkEnd w:id="20"/>
    </w:p>
    <w:p w14:paraId="355F3F31" w14:textId="43934021" w:rsidR="00FA7401" w:rsidRPr="00E70F2B" w:rsidRDefault="00F810B3" w:rsidP="003558EB">
      <w:pPr>
        <w:numPr>
          <w:ilvl w:val="0"/>
          <w:numId w:val="26"/>
        </w:numPr>
        <w:rPr>
          <w:rFonts w:eastAsia="Times New Roman"/>
          <w:lang w:eastAsia="lv-LV"/>
        </w:rPr>
      </w:pPr>
      <w:bookmarkStart w:id="21" w:name="_Hlk93935725"/>
      <w:r w:rsidRPr="00E70F2B">
        <w:t>Finansiāla a</w:t>
      </w:r>
      <w:r w:rsidR="00675E1F" w:rsidRPr="00E70F2B">
        <w:t xml:space="preserve">tbalsta pieteikumu iesniedz līdz iesniegšanas beigu termiņam saskaņā ar </w:t>
      </w:r>
      <w:r w:rsidR="3A234E00" w:rsidRPr="000E55DD">
        <w:t>nolikuma</w:t>
      </w:r>
      <w:r w:rsidR="00050855" w:rsidRPr="000E55DD">
        <w:t xml:space="preserve"> </w:t>
      </w:r>
      <w:r w:rsidR="00830F25" w:rsidRPr="000E55DD">
        <w:t>30</w:t>
      </w:r>
      <w:r w:rsidR="00675E1F" w:rsidRPr="000E55DD">
        <w:t>.</w:t>
      </w:r>
      <w:r w:rsidR="00C73B0F" w:rsidRPr="000E55DD">
        <w:t> </w:t>
      </w:r>
      <w:r w:rsidR="00675E1F" w:rsidRPr="000E55DD">
        <w:t xml:space="preserve">punktu </w:t>
      </w:r>
      <w:r w:rsidR="00675E1F" w:rsidRPr="00E70F2B">
        <w:t xml:space="preserve">vai kamēr ir pieejams </w:t>
      </w:r>
      <w:r w:rsidR="41C6D022" w:rsidRPr="000E55DD">
        <w:t>nolikuma</w:t>
      </w:r>
      <w:r w:rsidR="00050855" w:rsidRPr="000E55DD">
        <w:t xml:space="preserve"> </w:t>
      </w:r>
      <w:r w:rsidR="00D5399E" w:rsidRPr="000E55DD">
        <w:t>1</w:t>
      </w:r>
      <w:r w:rsidR="00144A7C" w:rsidRPr="000E55DD">
        <w:t>6</w:t>
      </w:r>
      <w:r w:rsidR="00D5399E" w:rsidRPr="000E55DD">
        <w:t>.</w:t>
      </w:r>
      <w:r w:rsidR="00C73B0F" w:rsidRPr="000E55DD">
        <w:t> </w:t>
      </w:r>
      <w:r w:rsidR="00D5399E" w:rsidRPr="000E55DD">
        <w:t xml:space="preserve">punktā </w:t>
      </w:r>
      <w:r w:rsidR="003A6127" w:rsidRPr="00E70F2B">
        <w:t>noteiktais</w:t>
      </w:r>
      <w:r w:rsidR="00D5399E" w:rsidRPr="00E70F2B">
        <w:t xml:space="preserve"> </w:t>
      </w:r>
      <w:r w:rsidR="00675E1F" w:rsidRPr="00E70F2B">
        <w:t>finansējums</w:t>
      </w:r>
      <w:r w:rsidRPr="00E70F2B">
        <w:t xml:space="preserve"> finansiāla</w:t>
      </w:r>
      <w:r w:rsidR="00675E1F" w:rsidRPr="00E70F2B">
        <w:t xml:space="preserve"> atbalsta piešķiršanai. Par </w:t>
      </w:r>
      <w:r w:rsidRPr="00E70F2B">
        <w:t xml:space="preserve">finansiāla </w:t>
      </w:r>
      <w:r w:rsidR="00675E1F" w:rsidRPr="00E70F2B">
        <w:t xml:space="preserve">atbalsta pieteikumu pieņemšanas pārtraukšanu </w:t>
      </w:r>
      <w:r w:rsidR="00EF3561" w:rsidRPr="00E70F2B">
        <w:t>padome</w:t>
      </w:r>
      <w:r w:rsidR="00675E1F" w:rsidRPr="00E70F2B">
        <w:t xml:space="preserve"> paziņo savā mājas lapā</w:t>
      </w:r>
      <w:r w:rsidR="006F1CB3" w:rsidRPr="00E70F2B">
        <w:t xml:space="preserve"> </w:t>
      </w:r>
      <w:hyperlink r:id="rId17" w:history="1">
        <w:r w:rsidR="006F1CB3" w:rsidRPr="00E70F2B">
          <w:rPr>
            <w:rStyle w:val="Hyperlink"/>
          </w:rPr>
          <w:t>www.lzp.gov.lv</w:t>
        </w:r>
      </w:hyperlink>
      <w:r w:rsidR="00675E1F" w:rsidRPr="00E70F2B">
        <w:t>.</w:t>
      </w:r>
    </w:p>
    <w:p w14:paraId="22080535" w14:textId="793A9A96" w:rsidR="00626442" w:rsidRPr="00E70F2B" w:rsidRDefault="0C6A9185" w:rsidP="003558EB">
      <w:pPr>
        <w:numPr>
          <w:ilvl w:val="0"/>
          <w:numId w:val="26"/>
        </w:numPr>
        <w:spacing w:line="259" w:lineRule="auto"/>
        <w:rPr>
          <w:szCs w:val="24"/>
        </w:rPr>
      </w:pPr>
      <w:bookmarkStart w:id="22" w:name="_Hlk93935990"/>
      <w:bookmarkEnd w:id="21"/>
      <w:r w:rsidRPr="00E70F2B">
        <w:t xml:space="preserve">Ja </w:t>
      </w:r>
      <w:r w:rsidR="00F810B3" w:rsidRPr="00E70F2B">
        <w:t xml:space="preserve">finansiāla </w:t>
      </w:r>
      <w:r w:rsidRPr="00E70F2B">
        <w:t>atbalsta pieteikums</w:t>
      </w:r>
      <w:r w:rsidR="12D17A3E" w:rsidRPr="00E70F2B">
        <w:t xml:space="preserve"> </w:t>
      </w:r>
      <w:r w:rsidR="00272473" w:rsidRPr="00E70F2B">
        <w:t>ir</w:t>
      </w:r>
      <w:r w:rsidRPr="00E70F2B">
        <w:t xml:space="preserve"> iesniegts </w:t>
      </w:r>
      <w:r w:rsidR="0017488A" w:rsidRPr="00E70F2B">
        <w:t xml:space="preserve">pirms paziņojuma par finansiāla atbalsta pieteikumu pieņemšanas uzsākšanu vai </w:t>
      </w:r>
      <w:r w:rsidRPr="00E70F2B">
        <w:t>pēc atbalsta pieteikuma iesniegšanas beigu termiņa</w:t>
      </w:r>
      <w:r w:rsidR="063D26A1" w:rsidRPr="00E70F2B">
        <w:t xml:space="preserve"> saskaņā ar </w:t>
      </w:r>
      <w:r w:rsidR="58CCF9E0" w:rsidRPr="000E55DD">
        <w:t xml:space="preserve">nolikuma </w:t>
      </w:r>
      <w:r w:rsidR="0017488A" w:rsidRPr="000E55DD">
        <w:t>2</w:t>
      </w:r>
      <w:r w:rsidR="1BF542B4" w:rsidRPr="000E55DD">
        <w:t>4</w:t>
      </w:r>
      <w:r w:rsidR="168CF93D" w:rsidRPr="000E55DD">
        <w:t xml:space="preserve">. </w:t>
      </w:r>
      <w:r w:rsidR="606CB326" w:rsidRPr="000E55DD">
        <w:t xml:space="preserve">vai </w:t>
      </w:r>
      <w:r w:rsidR="1BF542B4" w:rsidRPr="000E55DD">
        <w:t>30</w:t>
      </w:r>
      <w:r w:rsidR="008C70B7" w:rsidRPr="000E55DD">
        <w:t>.</w:t>
      </w:r>
      <w:r w:rsidR="6F3AC95A" w:rsidRPr="000E55DD">
        <w:t> </w:t>
      </w:r>
      <w:r w:rsidR="008C70B7" w:rsidRPr="000E55DD">
        <w:t xml:space="preserve">punktā </w:t>
      </w:r>
      <w:r w:rsidR="063D26A1" w:rsidRPr="00E70F2B">
        <w:t>noteikto</w:t>
      </w:r>
      <w:r w:rsidRPr="00E70F2B">
        <w:t>, t</w:t>
      </w:r>
      <w:r w:rsidR="00272473" w:rsidRPr="00E70F2B">
        <w:t>o</w:t>
      </w:r>
      <w:r w:rsidRPr="00E70F2B">
        <w:t xml:space="preserve"> </w:t>
      </w:r>
      <w:r w:rsidR="00272473" w:rsidRPr="00E70F2B">
        <w:t>neizskata,</w:t>
      </w:r>
      <w:r w:rsidR="000B168A" w:rsidRPr="00E70F2B">
        <w:t xml:space="preserve"> un</w:t>
      </w:r>
      <w:r w:rsidRPr="00E70F2B">
        <w:t xml:space="preserve"> </w:t>
      </w:r>
      <w:r w:rsidR="673DC621" w:rsidRPr="00E70F2B">
        <w:t>pieteicējs</w:t>
      </w:r>
      <w:r w:rsidRPr="00E70F2B">
        <w:t xml:space="preserve"> saņem </w:t>
      </w:r>
      <w:r w:rsidR="00EF3561" w:rsidRPr="00E70F2B">
        <w:t xml:space="preserve">padomes </w:t>
      </w:r>
      <w:r w:rsidRPr="00E70F2B">
        <w:t xml:space="preserve">paziņojumu par atteikumu </w:t>
      </w:r>
      <w:r w:rsidR="168CF93D" w:rsidRPr="00E70F2B">
        <w:t>izskatīt</w:t>
      </w:r>
      <w:r w:rsidR="00F810B3" w:rsidRPr="00E70F2B">
        <w:t xml:space="preserve"> finansiāla</w:t>
      </w:r>
      <w:r w:rsidRPr="00E70F2B">
        <w:t xml:space="preserve"> atbalsta pieteikumu.</w:t>
      </w:r>
    </w:p>
    <w:p w14:paraId="28BC83E5" w14:textId="727EE59C" w:rsidR="003C1DA4" w:rsidRPr="00E70F2B" w:rsidRDefault="00F810B3" w:rsidP="003558EB">
      <w:pPr>
        <w:numPr>
          <w:ilvl w:val="0"/>
          <w:numId w:val="26"/>
        </w:numPr>
        <w:rPr>
          <w:rFonts w:eastAsia="Times New Roman"/>
          <w:lang w:eastAsia="lv-LV"/>
        </w:rPr>
      </w:pPr>
      <w:r w:rsidRPr="00E70F2B">
        <w:t xml:space="preserve">Finansiāla </w:t>
      </w:r>
      <w:r w:rsidRPr="00E70F2B">
        <w:rPr>
          <w:color w:val="000000" w:themeColor="text1"/>
        </w:rPr>
        <w:t>a</w:t>
      </w:r>
      <w:r w:rsidR="00135017" w:rsidRPr="00E70F2B">
        <w:rPr>
          <w:color w:val="000000" w:themeColor="text1"/>
        </w:rPr>
        <w:t>tbalsta pieteikum</w:t>
      </w:r>
      <w:r w:rsidR="00266785" w:rsidRPr="00E70F2B">
        <w:rPr>
          <w:color w:val="000000" w:themeColor="text1"/>
        </w:rPr>
        <w:t>u</w:t>
      </w:r>
      <w:r w:rsidR="00135017" w:rsidRPr="00E70F2B">
        <w:rPr>
          <w:color w:val="000000" w:themeColor="text1"/>
        </w:rPr>
        <w:t xml:space="preserve"> </w:t>
      </w:r>
      <w:r w:rsidR="003C1DA4" w:rsidRPr="00E70F2B">
        <w:rPr>
          <w:color w:val="000000" w:themeColor="text1"/>
        </w:rPr>
        <w:t xml:space="preserve">iesniegšanas termiņš </w:t>
      </w:r>
      <w:r w:rsidR="009B1806" w:rsidRPr="00E70F2B">
        <w:rPr>
          <w:color w:val="000000" w:themeColor="text1"/>
        </w:rPr>
        <w:t>p</w:t>
      </w:r>
      <w:r w:rsidR="003C1DA4" w:rsidRPr="00E70F2B">
        <w:rPr>
          <w:color w:val="000000" w:themeColor="text1"/>
        </w:rPr>
        <w:t xml:space="preserve">adomē </w:t>
      </w:r>
      <w:r w:rsidR="003D5CDD" w:rsidRPr="00E70F2B">
        <w:rPr>
          <w:color w:val="000000" w:themeColor="text1"/>
        </w:rPr>
        <w:t xml:space="preserve">ir </w:t>
      </w:r>
      <w:r w:rsidR="00626442" w:rsidRPr="00E70F2B">
        <w:rPr>
          <w:color w:val="000000" w:themeColor="text1"/>
        </w:rPr>
        <w:t xml:space="preserve">līdz </w:t>
      </w:r>
      <w:r w:rsidR="003C1DA4" w:rsidRPr="00E70F2B">
        <w:rPr>
          <w:b/>
          <w:bCs/>
        </w:rPr>
        <w:t>2028.</w:t>
      </w:r>
      <w:r w:rsidR="008A6BBB" w:rsidRPr="00E70F2B">
        <w:rPr>
          <w:b/>
          <w:bCs/>
        </w:rPr>
        <w:t> </w:t>
      </w:r>
      <w:r w:rsidR="003C1DA4" w:rsidRPr="00E70F2B">
        <w:rPr>
          <w:b/>
          <w:bCs/>
        </w:rPr>
        <w:t>gada</w:t>
      </w:r>
      <w:r w:rsidR="008A6BBB" w:rsidRPr="00E70F2B">
        <w:rPr>
          <w:b/>
          <w:bCs/>
        </w:rPr>
        <w:t> </w:t>
      </w:r>
      <w:r w:rsidR="003C1DA4" w:rsidRPr="00E70F2B">
        <w:rPr>
          <w:b/>
          <w:bCs/>
        </w:rPr>
        <w:t>30.</w:t>
      </w:r>
      <w:r w:rsidR="00847948" w:rsidRPr="00E70F2B">
        <w:rPr>
          <w:b/>
          <w:bCs/>
        </w:rPr>
        <w:t> </w:t>
      </w:r>
      <w:r w:rsidR="003C1DA4" w:rsidRPr="00E70F2B">
        <w:rPr>
          <w:b/>
          <w:bCs/>
        </w:rPr>
        <w:t>jūnij</w:t>
      </w:r>
      <w:r w:rsidR="00626442" w:rsidRPr="00E70F2B">
        <w:rPr>
          <w:b/>
          <w:bCs/>
        </w:rPr>
        <w:t>a</w:t>
      </w:r>
      <w:r w:rsidR="00C512A1" w:rsidRPr="00E70F2B">
        <w:rPr>
          <w:b/>
          <w:bCs/>
        </w:rPr>
        <w:t>m</w:t>
      </w:r>
      <w:r w:rsidR="003C1DA4" w:rsidRPr="00E70F2B">
        <w:rPr>
          <w:b/>
          <w:bCs/>
        </w:rPr>
        <w:t>.</w:t>
      </w:r>
    </w:p>
    <w:p w14:paraId="631CA029" w14:textId="12F8FB9B" w:rsidR="005F1E49" w:rsidRPr="00E70F2B" w:rsidRDefault="005F1E49" w:rsidP="00D74AA2">
      <w:pPr>
        <w:pStyle w:val="Heading1"/>
      </w:pPr>
      <w:r w:rsidRPr="00E70F2B">
        <w:t>4. Finansiāla atbalsta pieteikumu vērtēšana, atzinuma un lēmuma pieņemšana un paziņošana</w:t>
      </w:r>
    </w:p>
    <w:bookmarkEnd w:id="22"/>
    <w:p w14:paraId="09E9E3A3" w14:textId="0030C3E4" w:rsidR="00091712" w:rsidRPr="00E70F2B" w:rsidRDefault="00F810B3" w:rsidP="003558EB">
      <w:pPr>
        <w:numPr>
          <w:ilvl w:val="0"/>
          <w:numId w:val="26"/>
        </w:numPr>
      </w:pPr>
      <w:r w:rsidRPr="00E70F2B">
        <w:t>Finansiāla a</w:t>
      </w:r>
      <w:r w:rsidR="00D6736F" w:rsidRPr="00E70F2B">
        <w:t>tbalsta</w:t>
      </w:r>
      <w:r w:rsidR="004B59EE" w:rsidRPr="00E70F2B">
        <w:t xml:space="preserve"> pieteikumu</w:t>
      </w:r>
      <w:r w:rsidR="001B0743" w:rsidRPr="00E70F2B">
        <w:t xml:space="preserve"> vērtēšanai </w:t>
      </w:r>
      <w:r w:rsidR="004752DE" w:rsidRPr="00E70F2B">
        <w:t>projekta atbildīgā amatpersona</w:t>
      </w:r>
      <w:r w:rsidR="001B0743" w:rsidRPr="00E70F2B">
        <w:t xml:space="preserve"> ar rīkojumu izveido </w:t>
      </w:r>
      <w:r w:rsidRPr="00E70F2B">
        <w:t xml:space="preserve">finansiāla </w:t>
      </w:r>
      <w:r w:rsidR="00D6736F" w:rsidRPr="00E70F2B">
        <w:t>atbalsta</w:t>
      </w:r>
      <w:r w:rsidR="00A66C99" w:rsidRPr="00E70F2B">
        <w:t xml:space="preserve"> </w:t>
      </w:r>
      <w:r w:rsidR="00F71C08" w:rsidRPr="00E70F2B">
        <w:t>pieteikumu</w:t>
      </w:r>
      <w:r w:rsidR="001B0743" w:rsidRPr="00E70F2B">
        <w:t xml:space="preserve"> vērtēšanas komisiju</w:t>
      </w:r>
      <w:r w:rsidR="008F496F" w:rsidRPr="00E70F2B">
        <w:t xml:space="preserve"> </w:t>
      </w:r>
      <w:r w:rsidR="002F6529" w:rsidRPr="00E70F2B">
        <w:t xml:space="preserve">no </w:t>
      </w:r>
      <w:r w:rsidR="005B76BB" w:rsidRPr="00E70F2B">
        <w:t xml:space="preserve">padomes darbiniekiem </w:t>
      </w:r>
      <w:r w:rsidR="001B0743" w:rsidRPr="00E70F2B">
        <w:t>(turpmāk – vērtēšanas komisija)</w:t>
      </w:r>
      <w:r w:rsidR="00DE482B" w:rsidRPr="00E70F2B">
        <w:t>.</w:t>
      </w:r>
      <w:r w:rsidR="00D7070B" w:rsidRPr="00E70F2B">
        <w:t xml:space="preserve"> </w:t>
      </w:r>
    </w:p>
    <w:p w14:paraId="525B54B3" w14:textId="69D7A9FD" w:rsidR="001B0743" w:rsidRPr="00E70F2B" w:rsidRDefault="00EC0BA5" w:rsidP="003558EB">
      <w:pPr>
        <w:numPr>
          <w:ilvl w:val="0"/>
          <w:numId w:val="26"/>
        </w:numPr>
        <w:rPr>
          <w:rFonts w:asciiTheme="majorBidi" w:hAnsiTheme="majorBidi" w:cstheme="majorBidi"/>
        </w:rPr>
      </w:pPr>
      <w:bookmarkStart w:id="23" w:name="_Hlk93936219"/>
      <w:r w:rsidRPr="00E70F2B">
        <w:t>Vērt</w:t>
      </w:r>
      <w:r w:rsidR="00934CC3" w:rsidRPr="00E70F2B">
        <w:t>ēšanas komisij</w:t>
      </w:r>
      <w:r w:rsidR="003F7EAF" w:rsidRPr="00E70F2B">
        <w:t>as</w:t>
      </w:r>
      <w:r w:rsidR="00934CC3" w:rsidRPr="00E70F2B">
        <w:t xml:space="preserve"> </w:t>
      </w:r>
      <w:r w:rsidR="003F7EAF" w:rsidRPr="00E70F2B">
        <w:t xml:space="preserve">sastāvā </w:t>
      </w:r>
      <w:r w:rsidR="00934CC3" w:rsidRPr="00E70F2B">
        <w:t xml:space="preserve">ir </w:t>
      </w:r>
      <w:r w:rsidR="008625E1" w:rsidRPr="00E70F2B">
        <w:t xml:space="preserve">vērtēšanas komisijas priekšsēdētājs un </w:t>
      </w:r>
      <w:r w:rsidR="00934CC3" w:rsidRPr="00E70F2B">
        <w:t xml:space="preserve">ne mazāk kā </w:t>
      </w:r>
      <w:r w:rsidR="00ED7577" w:rsidRPr="00E70F2B">
        <w:t>divi</w:t>
      </w:r>
      <w:r w:rsidR="007B3957" w:rsidRPr="00E70F2B">
        <w:t xml:space="preserve"> </w:t>
      </w:r>
      <w:r w:rsidR="00091712" w:rsidRPr="00E70F2B">
        <w:t>vērtēšanas komisijas locekļi</w:t>
      </w:r>
      <w:r w:rsidR="00F9773A" w:rsidRPr="00E70F2B">
        <w:t xml:space="preserve"> </w:t>
      </w:r>
      <w:r w:rsidR="003A6127" w:rsidRPr="00E70F2B">
        <w:t>ar balsstiesībām</w:t>
      </w:r>
      <w:r w:rsidRPr="00E70F2B">
        <w:t xml:space="preserve"> </w:t>
      </w:r>
      <w:r w:rsidR="00F9773A" w:rsidRPr="00E70F2B">
        <w:t xml:space="preserve">un </w:t>
      </w:r>
      <w:bookmarkStart w:id="24" w:name="_Hlk177640474"/>
      <w:r w:rsidR="00F9773A" w:rsidRPr="00E70F2B">
        <w:t>v</w:t>
      </w:r>
      <w:r w:rsidRPr="00E70F2B">
        <w:t>ērtēšanas komisijas sekretārs</w:t>
      </w:r>
      <w:r w:rsidR="009F0392" w:rsidRPr="00E70F2B">
        <w:t xml:space="preserve"> </w:t>
      </w:r>
      <w:bookmarkEnd w:id="24"/>
      <w:r w:rsidRPr="00E70F2B">
        <w:t xml:space="preserve">bez balsstiesībām </w:t>
      </w:r>
      <w:r w:rsidR="00F9773A" w:rsidRPr="00E70F2B">
        <w:t>(</w:t>
      </w:r>
      <w:r w:rsidR="00BC2807" w:rsidRPr="00E70F2B">
        <w:t xml:space="preserve">departamenta </w:t>
      </w:r>
      <w:r w:rsidRPr="00E70F2B">
        <w:t>darbinieks</w:t>
      </w:r>
      <w:r w:rsidR="00F9773A" w:rsidRPr="00E70F2B">
        <w:t>)</w:t>
      </w:r>
      <w:r w:rsidRPr="00E70F2B">
        <w:t>.</w:t>
      </w:r>
      <w:r w:rsidR="003F7EAF" w:rsidRPr="00E70F2B">
        <w:rPr>
          <w:rFonts w:asciiTheme="majorBidi" w:hAnsiTheme="majorBidi" w:cstheme="majorBidi"/>
        </w:rPr>
        <w:t xml:space="preserve"> </w:t>
      </w:r>
    </w:p>
    <w:bookmarkEnd w:id="23"/>
    <w:p w14:paraId="14CD355D" w14:textId="14815F63" w:rsidR="00391E9C" w:rsidRPr="00E70F2B" w:rsidRDefault="001B0743" w:rsidP="003558EB">
      <w:pPr>
        <w:numPr>
          <w:ilvl w:val="0"/>
          <w:numId w:val="26"/>
        </w:numPr>
      </w:pPr>
      <w:r w:rsidRPr="00E70F2B">
        <w:t>Vērtēšanas komisija savā darbībā ievēro Latvijas Republikas un Eiropas Savienības normatīvos aktus</w:t>
      </w:r>
      <w:r w:rsidR="00FD7CCA" w:rsidRPr="00E70F2B">
        <w:t xml:space="preserve"> </w:t>
      </w:r>
      <w:r w:rsidR="00F810B3" w:rsidRPr="00E70F2B">
        <w:t xml:space="preserve">finansiāla </w:t>
      </w:r>
      <w:r w:rsidR="00FD7CCA" w:rsidRPr="00E70F2B">
        <w:t>atbalsta sniegšanas jomā</w:t>
      </w:r>
      <w:r w:rsidRPr="00E70F2B">
        <w:t xml:space="preserve"> un ir atbildīg</w:t>
      </w:r>
      <w:r w:rsidR="00F9773A" w:rsidRPr="00E70F2B">
        <w:t>a</w:t>
      </w:r>
      <w:r w:rsidRPr="00E70F2B">
        <w:t xml:space="preserve"> par </w:t>
      </w:r>
      <w:r w:rsidR="00F810B3" w:rsidRPr="00E70F2B">
        <w:t xml:space="preserve">finansiāla </w:t>
      </w:r>
      <w:r w:rsidR="005A1539" w:rsidRPr="00E70F2B">
        <w:t>atbalsta</w:t>
      </w:r>
      <w:r w:rsidR="00461147" w:rsidRPr="00E70F2B">
        <w:t xml:space="preserve"> pieteikumu</w:t>
      </w:r>
      <w:r w:rsidRPr="00E70F2B">
        <w:t xml:space="preserve"> objektīvu izvērtēšanu atbilstoši </w:t>
      </w:r>
      <w:r w:rsidR="4C9661C0" w:rsidRPr="00E70F2B">
        <w:t>nolikumā</w:t>
      </w:r>
      <w:r w:rsidR="00050855" w:rsidRPr="00E70F2B">
        <w:t xml:space="preserve"> </w:t>
      </w:r>
      <w:r w:rsidR="00F317CA" w:rsidRPr="00E70F2B">
        <w:t xml:space="preserve">noteiktajai </w:t>
      </w:r>
      <w:r w:rsidR="0017488A" w:rsidRPr="00E70F2B">
        <w:t xml:space="preserve">finansiāla </w:t>
      </w:r>
      <w:r w:rsidR="004F0364" w:rsidRPr="00E70F2B">
        <w:t xml:space="preserve">atbalsta pieteikuma </w:t>
      </w:r>
      <w:r w:rsidR="003B4674" w:rsidRPr="00E70F2B">
        <w:t>vērtēšana</w:t>
      </w:r>
      <w:r w:rsidR="00F317CA" w:rsidRPr="00E70F2B">
        <w:t>s</w:t>
      </w:r>
      <w:r w:rsidR="004A4E3B" w:rsidRPr="00E70F2B">
        <w:t xml:space="preserve"> kārtībai</w:t>
      </w:r>
      <w:r w:rsidR="0013015F" w:rsidRPr="00E70F2B">
        <w:t xml:space="preserve">. </w:t>
      </w:r>
      <w:r w:rsidR="003B24CF" w:rsidRPr="00E70F2B">
        <w:t xml:space="preserve">Vērtēšanas komisijas locekļi pirms vērtēšanas procedūras uzsākšanas paraksta </w:t>
      </w:r>
      <w:r w:rsidR="00FA0DA4" w:rsidRPr="00E70F2B">
        <w:t>veidlapu “</w:t>
      </w:r>
      <w:r w:rsidR="003B24CF" w:rsidRPr="00E70F2B">
        <w:t>Apliecinājum</w:t>
      </w:r>
      <w:r w:rsidR="00FA0DA4" w:rsidRPr="00E70F2B">
        <w:t>s</w:t>
      </w:r>
      <w:r w:rsidR="003B24CF" w:rsidRPr="00E70F2B">
        <w:t xml:space="preserve"> par </w:t>
      </w:r>
      <w:r w:rsidR="009C5C35" w:rsidRPr="00E70F2B">
        <w:rPr>
          <w:lang w:eastAsia="lv-LV"/>
        </w:rPr>
        <w:t xml:space="preserve">finansiāla atbalsta </w:t>
      </w:r>
      <w:r w:rsidR="009817E2" w:rsidRPr="00E70F2B">
        <w:rPr>
          <w:lang w:eastAsia="lv-LV"/>
        </w:rPr>
        <w:t>pieteikumu vērtēšanā iesaistīto personu objektivitāt</w:t>
      </w:r>
      <w:r w:rsidR="00857169" w:rsidRPr="00E70F2B">
        <w:rPr>
          <w:lang w:eastAsia="lv-LV"/>
        </w:rPr>
        <w:t>i</w:t>
      </w:r>
      <w:r w:rsidR="009817E2" w:rsidRPr="00E70F2B">
        <w:rPr>
          <w:lang w:eastAsia="lv-LV"/>
        </w:rPr>
        <w:t xml:space="preserve"> un interešu konflikta</w:t>
      </w:r>
      <w:r w:rsidR="0013015F" w:rsidRPr="00E70F2B">
        <w:t xml:space="preserve"> neesamību</w:t>
      </w:r>
      <w:r w:rsidR="00FA0DA4" w:rsidRPr="00E70F2B">
        <w:t>”</w:t>
      </w:r>
      <w:r w:rsidR="003B24CF" w:rsidRPr="00E70F2B">
        <w:t xml:space="preserve"> (</w:t>
      </w:r>
      <w:r w:rsidR="2EB42473" w:rsidRPr="000E55DD">
        <w:t>nolikuma</w:t>
      </w:r>
      <w:r w:rsidR="00050855" w:rsidRPr="000E55DD">
        <w:t xml:space="preserve"> </w:t>
      </w:r>
      <w:r w:rsidR="003960F0" w:rsidRPr="000E55DD">
        <w:t>4.</w:t>
      </w:r>
      <w:r w:rsidR="008A6BBB" w:rsidRPr="000E55DD">
        <w:t> </w:t>
      </w:r>
      <w:r w:rsidR="003960F0" w:rsidRPr="000E55DD">
        <w:t>pielikum</w:t>
      </w:r>
      <w:r w:rsidR="00FA0DA4" w:rsidRPr="000E55DD">
        <w:t>s</w:t>
      </w:r>
      <w:r w:rsidR="003B24CF" w:rsidRPr="00E70F2B">
        <w:t>)</w:t>
      </w:r>
      <w:r w:rsidR="0013015F" w:rsidRPr="00E70F2B">
        <w:t xml:space="preserve">, kā arī </w:t>
      </w:r>
      <w:r w:rsidR="00FA0DA4" w:rsidRPr="00E70F2B">
        <w:t>veidlapu “</w:t>
      </w:r>
      <w:r w:rsidR="0013015F" w:rsidRPr="00E70F2B">
        <w:t>Apliecinājum</w:t>
      </w:r>
      <w:r w:rsidR="00FA0DA4" w:rsidRPr="00E70F2B">
        <w:t>s</w:t>
      </w:r>
      <w:r w:rsidR="0013015F" w:rsidRPr="00E70F2B">
        <w:t xml:space="preserve"> par informācijas neizpaušanu</w:t>
      </w:r>
      <w:r w:rsidR="00FA0DA4" w:rsidRPr="00E70F2B">
        <w:t>”</w:t>
      </w:r>
      <w:r w:rsidR="0013015F" w:rsidRPr="00E70F2B">
        <w:t xml:space="preserve"> (</w:t>
      </w:r>
      <w:r w:rsidR="5B7F6848" w:rsidRPr="000E55DD">
        <w:t>nolikuma</w:t>
      </w:r>
      <w:r w:rsidR="00050855" w:rsidRPr="000E55DD">
        <w:t xml:space="preserve"> </w:t>
      </w:r>
      <w:r w:rsidR="003960F0" w:rsidRPr="000E55DD">
        <w:t>5</w:t>
      </w:r>
      <w:r w:rsidR="0013015F" w:rsidRPr="000E55DD">
        <w:t>.</w:t>
      </w:r>
      <w:r w:rsidR="008A6BBB" w:rsidRPr="000E55DD">
        <w:t> </w:t>
      </w:r>
      <w:r w:rsidR="0013015F" w:rsidRPr="000E55DD">
        <w:t>pielikum</w:t>
      </w:r>
      <w:r w:rsidR="00FA0DA4" w:rsidRPr="000E55DD">
        <w:t>s</w:t>
      </w:r>
      <w:r w:rsidR="0013015F" w:rsidRPr="00E70F2B">
        <w:t>).</w:t>
      </w:r>
    </w:p>
    <w:p w14:paraId="06FAED77" w14:textId="755616EE" w:rsidR="00491CAF" w:rsidRPr="00E70F2B" w:rsidRDefault="00391E9C" w:rsidP="003558EB">
      <w:pPr>
        <w:numPr>
          <w:ilvl w:val="0"/>
          <w:numId w:val="26"/>
        </w:numPr>
      </w:pPr>
      <w:r w:rsidRPr="00E70F2B">
        <w:t xml:space="preserve">Vērtēšanas komisija ir lemttiesīga, ja </w:t>
      </w:r>
      <w:r w:rsidR="00EB0D12" w:rsidRPr="00E70F2B">
        <w:t xml:space="preserve">vērtēšanas </w:t>
      </w:r>
      <w:r w:rsidRPr="00E70F2B">
        <w:t xml:space="preserve">komisijas sēdē piedalās vismaz </w:t>
      </w:r>
      <w:r w:rsidR="004A3991" w:rsidRPr="00E70F2B">
        <w:t>trīs</w:t>
      </w:r>
      <w:r w:rsidRPr="00E70F2B">
        <w:t xml:space="preserve"> balsstiesīgie tās locekļi. </w:t>
      </w:r>
    </w:p>
    <w:p w14:paraId="4C26A29E" w14:textId="09C90A1A" w:rsidR="009E3378" w:rsidRPr="00E70F2B" w:rsidRDefault="00B132BB" w:rsidP="003558EB">
      <w:pPr>
        <w:numPr>
          <w:ilvl w:val="0"/>
          <w:numId w:val="26"/>
        </w:numPr>
        <w:rPr>
          <w:rFonts w:asciiTheme="majorBidi" w:hAnsiTheme="majorBidi" w:cstheme="majorBidi"/>
        </w:rPr>
      </w:pPr>
      <w:r w:rsidRPr="00E70F2B">
        <w:t xml:space="preserve">Vērtēšanas komisija </w:t>
      </w:r>
      <w:r w:rsidR="00F73EC7" w:rsidRPr="00E70F2B">
        <w:t>lemj</w:t>
      </w:r>
      <w:r w:rsidR="00D83F0E" w:rsidRPr="00E70F2B">
        <w:t xml:space="preserve"> </w:t>
      </w:r>
      <w:r w:rsidR="00F16324" w:rsidRPr="00E70F2B">
        <w:t xml:space="preserve">par </w:t>
      </w:r>
      <w:r w:rsidR="00F810B3" w:rsidRPr="00E70F2B">
        <w:t xml:space="preserve">finansiāla </w:t>
      </w:r>
      <w:r w:rsidR="00F16324" w:rsidRPr="00E70F2B">
        <w:t xml:space="preserve">atbalsta piešķiršanu </w:t>
      </w:r>
      <w:r w:rsidR="009C17E0" w:rsidRPr="00E70F2B">
        <w:t xml:space="preserve">pieteicējam </w:t>
      </w:r>
      <w:r w:rsidR="00F16324" w:rsidRPr="00E70F2B">
        <w:t xml:space="preserve">un tā apmēru, pieteikuma apstiprināšanu ar nosacījumu vai atteikumu piešķirt </w:t>
      </w:r>
      <w:r w:rsidR="00F810B3" w:rsidRPr="00E70F2B">
        <w:t xml:space="preserve">finansiālu </w:t>
      </w:r>
      <w:r w:rsidR="00F16324" w:rsidRPr="00E70F2B">
        <w:t>atbalstu pieteicējam</w:t>
      </w:r>
      <w:r w:rsidR="003B23D5" w:rsidRPr="00E70F2B">
        <w:t xml:space="preserve"> (turpmāk – </w:t>
      </w:r>
      <w:r w:rsidR="0017211F" w:rsidRPr="00E70F2B">
        <w:t>atzinums</w:t>
      </w:r>
      <w:r w:rsidRPr="00E70F2B">
        <w:t>), ievērojo</w:t>
      </w:r>
      <w:r w:rsidR="009C17E0" w:rsidRPr="00E70F2B">
        <w:t>t</w:t>
      </w:r>
      <w:r w:rsidR="00CC1969" w:rsidRPr="00E70F2B">
        <w:t xml:space="preserve"> </w:t>
      </w:r>
      <w:r w:rsidR="2EB1B872" w:rsidRPr="00E70F2B">
        <w:t>nolikumu</w:t>
      </w:r>
      <w:r w:rsidR="009E3378" w:rsidRPr="00E70F2B">
        <w:t xml:space="preserve">. </w:t>
      </w:r>
      <w:r w:rsidR="002001C7" w:rsidRPr="00E70F2B">
        <w:t>Vērtēšanas komisija iz</w:t>
      </w:r>
      <w:r w:rsidR="009E3378" w:rsidRPr="00E70F2B">
        <w:t>vērtē</w:t>
      </w:r>
      <w:r w:rsidR="002001C7" w:rsidRPr="00E70F2B">
        <w:t xml:space="preserve"> </w:t>
      </w:r>
      <w:r w:rsidR="00F810B3" w:rsidRPr="00E70F2B">
        <w:t xml:space="preserve">finansiāla </w:t>
      </w:r>
      <w:r w:rsidR="002001C7" w:rsidRPr="00E70F2B">
        <w:t>atbalsta pieteikumu</w:t>
      </w:r>
      <w:r w:rsidR="000E223F" w:rsidRPr="00E70F2B">
        <w:rPr>
          <w:rFonts w:asciiTheme="majorBidi" w:hAnsiTheme="majorBidi" w:cstheme="majorBidi"/>
        </w:rPr>
        <w:t xml:space="preserve">, saistītos dokumentus un veic finansiāla atbalsta pieteicēja izvērtēšanu </w:t>
      </w:r>
      <w:r w:rsidR="00636C31" w:rsidRPr="00E70F2B">
        <w:rPr>
          <w:rFonts w:eastAsia="Times New Roman"/>
          <w:color w:val="000000" w:themeColor="text1"/>
        </w:rPr>
        <w:t xml:space="preserve">(attiecināms, ja </w:t>
      </w:r>
      <w:r w:rsidR="00644DA7" w:rsidRPr="00E70F2B">
        <w:rPr>
          <w:rFonts w:eastAsia="Times New Roman"/>
          <w:color w:val="000000" w:themeColor="text1"/>
        </w:rPr>
        <w:t xml:space="preserve"> pieteicējs</w:t>
      </w:r>
      <w:r w:rsidR="00636C31" w:rsidRPr="00E70F2B">
        <w:rPr>
          <w:rFonts w:eastAsia="Times New Roman"/>
          <w:color w:val="000000" w:themeColor="text1"/>
        </w:rPr>
        <w:t xml:space="preserve"> ir privāto tiesību persona)</w:t>
      </w:r>
      <w:r w:rsidR="000E223F" w:rsidRPr="00E70F2B">
        <w:rPr>
          <w:rFonts w:asciiTheme="majorBidi" w:hAnsiTheme="majorBidi" w:cstheme="majorBidi"/>
        </w:rPr>
        <w:t xml:space="preserve"> atbilstoši Eiropas Savienības fondu 2021.—2027. gada plānošanas perioda vadības likuma 22. pantā</w:t>
      </w:r>
      <w:r w:rsidR="000E223F" w:rsidRPr="00E70F2B">
        <w:rPr>
          <w:rStyle w:val="FootnoteReference"/>
          <w:rFonts w:asciiTheme="majorBidi" w:hAnsiTheme="majorBidi" w:cstheme="majorBidi"/>
        </w:rPr>
        <w:footnoteReference w:id="13"/>
      </w:r>
      <w:r w:rsidR="000E223F" w:rsidRPr="00E70F2B">
        <w:rPr>
          <w:rFonts w:asciiTheme="majorBidi" w:hAnsiTheme="majorBidi" w:cstheme="majorBidi"/>
        </w:rPr>
        <w:t xml:space="preserve"> uzskaitītajiem izslēgšanas noteikumiem</w:t>
      </w:r>
      <w:r w:rsidR="005E0827" w:rsidRPr="00E70F2B">
        <w:rPr>
          <w:rFonts w:asciiTheme="majorBidi" w:hAnsiTheme="majorBidi" w:cstheme="majorBidi"/>
        </w:rPr>
        <w:t xml:space="preserve"> un </w:t>
      </w:r>
      <w:r w:rsidR="007E0804" w:rsidRPr="00E70F2B">
        <w:rPr>
          <w:rFonts w:asciiTheme="majorBidi" w:hAnsiTheme="majorBidi" w:cstheme="majorBidi"/>
        </w:rPr>
        <w:t xml:space="preserve">vērtē </w:t>
      </w:r>
      <w:r w:rsidR="006A3CC4" w:rsidRPr="00E70F2B">
        <w:rPr>
          <w:rFonts w:asciiTheme="majorBidi" w:hAnsiTheme="majorBidi" w:cstheme="majorBidi"/>
        </w:rPr>
        <w:t xml:space="preserve">pieteicēja atbilstību </w:t>
      </w:r>
      <w:r w:rsidR="005E0827" w:rsidRPr="00E70F2B">
        <w:rPr>
          <w:shd w:val="clear" w:color="auto" w:fill="FFFFFF"/>
        </w:rPr>
        <w:t>pētniecības un zināšanu izplatīšanas organizācija</w:t>
      </w:r>
      <w:r w:rsidR="00C501C9" w:rsidRPr="00E70F2B">
        <w:rPr>
          <w:shd w:val="clear" w:color="auto" w:fill="FFFFFF"/>
        </w:rPr>
        <w:t>i</w:t>
      </w:r>
      <w:r w:rsidR="00EF5802" w:rsidRPr="00E70F2B">
        <w:rPr>
          <w:szCs w:val="24"/>
        </w:rPr>
        <w:t>(veidlapu apstiprina ar padomes projekta atbildīgās amatpersonas rīkojumu)</w:t>
      </w:r>
      <w:r w:rsidR="002001C7" w:rsidRPr="00E70F2B">
        <w:t xml:space="preserve"> </w:t>
      </w:r>
      <w:r w:rsidR="009E3378" w:rsidRPr="00E70F2B">
        <w:t xml:space="preserve">un </w:t>
      </w:r>
      <w:r w:rsidR="002001C7" w:rsidRPr="00E70F2B">
        <w:t xml:space="preserve">lemj par </w:t>
      </w:r>
      <w:r w:rsidR="00F810B3" w:rsidRPr="00E70F2B">
        <w:t xml:space="preserve">finansiāla </w:t>
      </w:r>
      <w:r w:rsidR="002001C7" w:rsidRPr="00E70F2B">
        <w:t>atbalst</w:t>
      </w:r>
      <w:r w:rsidR="00CC1969" w:rsidRPr="00E70F2B">
        <w:t>a pieš</w:t>
      </w:r>
      <w:r w:rsidR="00A82BDF" w:rsidRPr="00E70F2B">
        <w:t>ķ</w:t>
      </w:r>
      <w:r w:rsidR="00CC1969" w:rsidRPr="00E70F2B">
        <w:t>iršanu</w:t>
      </w:r>
      <w:r w:rsidR="009E3378" w:rsidRPr="00E70F2B">
        <w:t xml:space="preserve"> šim mērķim </w:t>
      </w:r>
      <w:r w:rsidR="08E2C1AD" w:rsidRPr="000E55DD">
        <w:t>nolikuma</w:t>
      </w:r>
      <w:r w:rsidR="00050855" w:rsidRPr="000E55DD">
        <w:t xml:space="preserve"> </w:t>
      </w:r>
      <w:r w:rsidR="003A6127" w:rsidRPr="000E55DD">
        <w:t>1</w:t>
      </w:r>
      <w:r w:rsidR="002837F7" w:rsidRPr="000E55DD">
        <w:t>8</w:t>
      </w:r>
      <w:r w:rsidR="003A6127" w:rsidRPr="000E55DD">
        <w:t>.</w:t>
      </w:r>
      <w:r w:rsidR="008A6BBB" w:rsidRPr="000E55DD">
        <w:t> </w:t>
      </w:r>
      <w:r w:rsidR="003A6127" w:rsidRPr="000E55DD">
        <w:t xml:space="preserve">punkta </w:t>
      </w:r>
      <w:r w:rsidR="003A6127" w:rsidRPr="00E70F2B">
        <w:t xml:space="preserve">noteiktā </w:t>
      </w:r>
      <w:r w:rsidR="009E3378" w:rsidRPr="00E70F2B">
        <w:t xml:space="preserve">pieejamā finansējuma ietvaros, ievērojot </w:t>
      </w:r>
      <w:r w:rsidR="00C76E42" w:rsidRPr="00E70F2B">
        <w:t xml:space="preserve">finansiāla </w:t>
      </w:r>
      <w:r w:rsidR="009E3378" w:rsidRPr="00E70F2B">
        <w:t xml:space="preserve">atbalsta pieteikumu </w:t>
      </w:r>
      <w:r w:rsidR="009E3378" w:rsidRPr="00E70F2B">
        <w:lastRenderedPageBreak/>
        <w:t xml:space="preserve">iesniegšanas secību </w:t>
      </w:r>
      <w:r w:rsidR="009E1B4A" w:rsidRPr="00E70F2B">
        <w:t xml:space="preserve">padomes </w:t>
      </w:r>
      <w:r w:rsidR="009E3378" w:rsidRPr="00E70F2B">
        <w:t xml:space="preserve">lietvedībā, tas ir, ņemot vērā </w:t>
      </w:r>
      <w:r w:rsidR="00C76E42" w:rsidRPr="00E70F2B">
        <w:t xml:space="preserve">finansiāla </w:t>
      </w:r>
      <w:r w:rsidR="00195966" w:rsidRPr="00E70F2B">
        <w:t>atbalsta pieteikum</w:t>
      </w:r>
      <w:r w:rsidR="009E3378" w:rsidRPr="00E70F2B">
        <w:t>a iesniegšanas datumu un laiku.</w:t>
      </w:r>
      <w:r w:rsidR="00D04359" w:rsidRPr="00E70F2B">
        <w:t xml:space="preserve"> </w:t>
      </w:r>
    </w:p>
    <w:p w14:paraId="01396C1B" w14:textId="55612DCC" w:rsidR="002F375C" w:rsidRPr="00E70F2B" w:rsidRDefault="002F375C" w:rsidP="003558EB">
      <w:pPr>
        <w:numPr>
          <w:ilvl w:val="0"/>
          <w:numId w:val="26"/>
        </w:numPr>
      </w:pPr>
      <w:r w:rsidRPr="00E70F2B">
        <w:t xml:space="preserve">Vērtēšanas komisija </w:t>
      </w:r>
      <w:r w:rsidR="1E68DD56" w:rsidRPr="00E70F2B">
        <w:t>savu lēmumu par finansiāla atbalsta piešķiršanu noformē kā</w:t>
      </w:r>
      <w:r w:rsidRPr="00E70F2B">
        <w:t xml:space="preserve"> </w:t>
      </w:r>
      <w:r w:rsidR="007D74E2" w:rsidRPr="00E70F2B">
        <w:t xml:space="preserve"> </w:t>
      </w:r>
      <w:r w:rsidR="0017211F" w:rsidRPr="00E70F2B">
        <w:t>atzinumu</w:t>
      </w:r>
      <w:r w:rsidRPr="00E70F2B">
        <w:t xml:space="preserve">, </w:t>
      </w:r>
      <w:r w:rsidR="00FD7CCA" w:rsidRPr="00E70F2B">
        <w:t xml:space="preserve">vērtēšanas </w:t>
      </w:r>
      <w:r w:rsidRPr="00E70F2B">
        <w:t xml:space="preserve">komisijas </w:t>
      </w:r>
      <w:r w:rsidR="00654B20" w:rsidRPr="00E70F2B">
        <w:t>balsstiesīgajiem</w:t>
      </w:r>
      <w:r w:rsidRPr="00E70F2B">
        <w:t xml:space="preserve"> locekļiem savstarp</w:t>
      </w:r>
      <w:r w:rsidR="00654B20" w:rsidRPr="00E70F2B">
        <w:t xml:space="preserve">ēji vienojoties. Ja vienošanās nav panākta, vērtēšanas komisija </w:t>
      </w:r>
      <w:r w:rsidR="0017211F" w:rsidRPr="00E70F2B">
        <w:t>atzinum</w:t>
      </w:r>
      <w:r w:rsidR="00654B20" w:rsidRPr="00E70F2B">
        <w:t>u pieņem ar balsu vairākumu, tās balsstiesīgajiem locekļiem atklāti balsojot. Ja balsu skaits sadalās vienādi, izšķirošā ir vērtēšanas komisija</w:t>
      </w:r>
      <w:r w:rsidR="007425E4" w:rsidRPr="00E70F2B">
        <w:t>s</w:t>
      </w:r>
      <w:r w:rsidR="00654B20" w:rsidRPr="00E70F2B">
        <w:t xml:space="preserve"> priekšsēdētāja balss.</w:t>
      </w:r>
      <w:r w:rsidRPr="00E70F2B">
        <w:t xml:space="preserve"> </w:t>
      </w:r>
    </w:p>
    <w:p w14:paraId="12F50015" w14:textId="7CEF23C2" w:rsidR="00693F54" w:rsidRPr="00E70F2B" w:rsidRDefault="00D31C2B" w:rsidP="003558EB">
      <w:pPr>
        <w:numPr>
          <w:ilvl w:val="0"/>
          <w:numId w:val="26"/>
        </w:numPr>
      </w:pPr>
      <w:r w:rsidRPr="00E70F2B">
        <w:t xml:space="preserve">Vērtēšanas komisija </w:t>
      </w:r>
      <w:r w:rsidR="00316620" w:rsidRPr="00E70F2B">
        <w:t>a</w:t>
      </w:r>
      <w:r w:rsidR="00BB0013" w:rsidRPr="00E70F2B">
        <w:t>tzinum</w:t>
      </w:r>
      <w:r w:rsidR="029DF15A" w:rsidRPr="00E70F2B">
        <w:t>u</w:t>
      </w:r>
      <w:r w:rsidR="00BB0013" w:rsidRPr="00E70F2B">
        <w:t xml:space="preserve"> </w:t>
      </w:r>
      <w:r w:rsidR="03FA733E" w:rsidRPr="00E70F2B">
        <w:t>sniedz</w:t>
      </w:r>
      <w:r w:rsidR="00BB0013" w:rsidRPr="00E70F2B">
        <w:t xml:space="preserve"> </w:t>
      </w:r>
      <w:r w:rsidR="00D12BDA" w:rsidRPr="00E70F2B">
        <w:t xml:space="preserve">viena mēneša </w:t>
      </w:r>
      <w:r w:rsidR="00F9773A" w:rsidRPr="00E70F2B">
        <w:t xml:space="preserve"> laikā pēc </w:t>
      </w:r>
      <w:r w:rsidR="00C76E42" w:rsidRPr="00E70F2B">
        <w:t xml:space="preserve">finansiāla </w:t>
      </w:r>
      <w:r w:rsidR="00C534F9" w:rsidRPr="00E70F2B">
        <w:t>atbalsta pieteikuma iesniegšanas</w:t>
      </w:r>
      <w:r w:rsidR="003E3810" w:rsidRPr="00E70F2B">
        <w:t>.</w:t>
      </w:r>
      <w:r w:rsidR="00C534F9" w:rsidRPr="00E70F2B">
        <w:t xml:space="preserve"> </w:t>
      </w:r>
      <w:r w:rsidR="003E3810" w:rsidRPr="00E70F2B">
        <w:t>V</w:t>
      </w:r>
      <w:r w:rsidR="00200A3D" w:rsidRPr="00E70F2B">
        <w:t xml:space="preserve">ērtēšanas </w:t>
      </w:r>
      <w:r w:rsidR="009C17E0" w:rsidRPr="00E70F2B">
        <w:t xml:space="preserve">komisijas priekšsēdētājs </w:t>
      </w:r>
      <w:r w:rsidR="00C534F9" w:rsidRPr="00E70F2B">
        <w:t>sasau</w:t>
      </w:r>
      <w:r w:rsidR="00272473" w:rsidRPr="00E70F2B">
        <w:t>c</w:t>
      </w:r>
      <w:r w:rsidR="00C534F9" w:rsidRPr="00E70F2B">
        <w:t xml:space="preserve"> vērtēšanas komisijas </w:t>
      </w:r>
      <w:r w:rsidR="009C17E0" w:rsidRPr="00E70F2B">
        <w:t>sēdi</w:t>
      </w:r>
      <w:r w:rsidR="00C534F9" w:rsidRPr="00E70F2B">
        <w:t>.</w:t>
      </w:r>
      <w:r w:rsidR="00693F54" w:rsidRPr="00E70F2B">
        <w:t xml:space="preserve"> Par sēdes laiku un vietu </w:t>
      </w:r>
      <w:r w:rsidR="00FD7CCA" w:rsidRPr="00E70F2B">
        <w:t xml:space="preserve">vērtēšanas </w:t>
      </w:r>
      <w:r w:rsidR="00693F54" w:rsidRPr="00E70F2B">
        <w:t xml:space="preserve">komisijas priekšsēdētājs paziņo ne vēlāk kā trīs darbdienas pirms paredzētās vērtēšanas komisijas sēdes datuma, nosūtot ar elektroniskā pasta starpniecību komisijas locekļiem uzaicinājumu un informāciju par sēdē izskatāmajiem jautājumiem. </w:t>
      </w:r>
    </w:p>
    <w:p w14:paraId="5C10E8EA" w14:textId="77777777" w:rsidR="00F5286B" w:rsidRPr="00E70F2B" w:rsidRDefault="00F5286B" w:rsidP="003558EB">
      <w:pPr>
        <w:numPr>
          <w:ilvl w:val="0"/>
          <w:numId w:val="26"/>
        </w:numPr>
      </w:pPr>
      <w:r w:rsidRPr="00E70F2B">
        <w:t xml:space="preserve">Vērtēšanas komisija </w:t>
      </w:r>
      <w:r w:rsidR="0017211F" w:rsidRPr="00E70F2B">
        <w:t>atzinum</w:t>
      </w:r>
      <w:r w:rsidRPr="00E70F2B">
        <w:t>u var pieņemt arī rakstiskās procedūras</w:t>
      </w:r>
      <w:r w:rsidR="00482D53" w:rsidRPr="00E70F2B">
        <w:t xml:space="preserve"> veidā, kuru </w:t>
      </w:r>
      <w:r w:rsidRPr="00E70F2B">
        <w:t xml:space="preserve">īsteno šādi: </w:t>
      </w:r>
    </w:p>
    <w:p w14:paraId="0FC442B3" w14:textId="69E3CEA1" w:rsidR="00CB683A" w:rsidRPr="00E70F2B" w:rsidRDefault="00FD7CCA" w:rsidP="00E7264D">
      <w:pPr>
        <w:numPr>
          <w:ilvl w:val="1"/>
          <w:numId w:val="26"/>
        </w:numPr>
      </w:pPr>
      <w:r w:rsidRPr="00E70F2B">
        <w:t xml:space="preserve">Vērtēšanas </w:t>
      </w:r>
      <w:r w:rsidR="00F5286B" w:rsidRPr="00E70F2B">
        <w:t xml:space="preserve">komisijas sekretārs ar elektroniskā pasta starpniecību nosūta </w:t>
      </w:r>
      <w:r w:rsidR="002D172D" w:rsidRPr="00E70F2B">
        <w:t xml:space="preserve">vērtēšanas </w:t>
      </w:r>
      <w:r w:rsidR="00F5286B" w:rsidRPr="00E70F2B">
        <w:t xml:space="preserve">komisijas locekļiem </w:t>
      </w:r>
      <w:r w:rsidRPr="00E70F2B">
        <w:t xml:space="preserve">vērtēšanas </w:t>
      </w:r>
      <w:r w:rsidR="00F5286B" w:rsidRPr="00E70F2B">
        <w:t xml:space="preserve">komisijas priekšsēdētāja akceptētu </w:t>
      </w:r>
      <w:r w:rsidR="0017211F" w:rsidRPr="00E70F2B">
        <w:t>atzinum</w:t>
      </w:r>
      <w:r w:rsidR="00F5286B" w:rsidRPr="00E70F2B">
        <w:t xml:space="preserve">a projektu, kā arī </w:t>
      </w:r>
      <w:r w:rsidR="0017211F" w:rsidRPr="00E70F2B">
        <w:t>atzinum</w:t>
      </w:r>
      <w:r w:rsidR="00F5286B" w:rsidRPr="00E70F2B">
        <w:t xml:space="preserve">a pieņemšanai </w:t>
      </w:r>
      <w:r w:rsidR="621B4DEB" w:rsidRPr="00E70F2B">
        <w:t>nepieciešamo</w:t>
      </w:r>
      <w:r w:rsidR="20E3D93B" w:rsidRPr="00E70F2B">
        <w:t>s pielikumus</w:t>
      </w:r>
      <w:r w:rsidR="00F5286B" w:rsidRPr="00E70F2B">
        <w:t>;</w:t>
      </w:r>
    </w:p>
    <w:p w14:paraId="773F7530" w14:textId="29D17F5F" w:rsidR="00CB683A" w:rsidRPr="00E70F2B" w:rsidRDefault="00FD7CCA" w:rsidP="00E7264D">
      <w:pPr>
        <w:numPr>
          <w:ilvl w:val="1"/>
          <w:numId w:val="26"/>
        </w:numPr>
      </w:pPr>
      <w:r w:rsidRPr="00E70F2B">
        <w:t xml:space="preserve">Vērtēšanas </w:t>
      </w:r>
      <w:r w:rsidR="00F5286B" w:rsidRPr="00E70F2B">
        <w:t xml:space="preserve">komisijas locekļi </w:t>
      </w:r>
      <w:r w:rsidR="009E2BD9" w:rsidRPr="00E70F2B">
        <w:t xml:space="preserve">piecu </w:t>
      </w:r>
      <w:r w:rsidR="00F5286B" w:rsidRPr="00E70F2B">
        <w:t xml:space="preserve">darbdienu laikā no </w:t>
      </w:r>
      <w:r w:rsidR="0017211F" w:rsidRPr="00E70F2B">
        <w:t>atzinum</w:t>
      </w:r>
      <w:r w:rsidR="00F5286B" w:rsidRPr="00E70F2B">
        <w:t xml:space="preserve">a projekta saņemšanas dienas ar elektroniskā pasta starpniecību paziņo </w:t>
      </w:r>
      <w:r w:rsidRPr="00E70F2B">
        <w:t xml:space="preserve">vērtēšanas </w:t>
      </w:r>
      <w:r w:rsidR="00F5286B" w:rsidRPr="00E70F2B">
        <w:t xml:space="preserve">komisijas priekšsēdētājam savu viedokli (turpmāk – </w:t>
      </w:r>
      <w:r w:rsidR="008E06A5" w:rsidRPr="00E70F2B">
        <w:t xml:space="preserve">vērtēšanas </w:t>
      </w:r>
      <w:r w:rsidR="00F5286B" w:rsidRPr="00E70F2B">
        <w:t xml:space="preserve">komisijas locekļa viedoklis) par </w:t>
      </w:r>
      <w:r w:rsidR="0017211F" w:rsidRPr="00E70F2B">
        <w:t>atzinum</w:t>
      </w:r>
      <w:r w:rsidR="00F5286B" w:rsidRPr="00E70F2B">
        <w:t>a projekt</w:t>
      </w:r>
      <w:r w:rsidRPr="00E70F2B">
        <w:t>u</w:t>
      </w:r>
      <w:r w:rsidR="00F5286B" w:rsidRPr="00E70F2B">
        <w:t>;</w:t>
      </w:r>
    </w:p>
    <w:p w14:paraId="587F9A10" w14:textId="77777777" w:rsidR="00CB683A" w:rsidRPr="00E70F2B" w:rsidRDefault="003D5CDD" w:rsidP="00E7264D">
      <w:pPr>
        <w:numPr>
          <w:ilvl w:val="1"/>
          <w:numId w:val="26"/>
        </w:numPr>
      </w:pPr>
      <w:r w:rsidRPr="00E70F2B">
        <w:t>J</w:t>
      </w:r>
      <w:r w:rsidR="00F5286B" w:rsidRPr="00E70F2B">
        <w:t xml:space="preserve">a </w:t>
      </w:r>
      <w:r w:rsidR="00FD7CCA" w:rsidRPr="00E70F2B">
        <w:t xml:space="preserve">vērtēšanas </w:t>
      </w:r>
      <w:r w:rsidR="00F5286B" w:rsidRPr="00E70F2B">
        <w:t xml:space="preserve">komisijas sekretārs un </w:t>
      </w:r>
      <w:r w:rsidR="00FD7CCA" w:rsidRPr="00E70F2B">
        <w:t xml:space="preserve">vērtēšanas </w:t>
      </w:r>
      <w:r w:rsidR="00F5286B" w:rsidRPr="00E70F2B">
        <w:t xml:space="preserve">komisijas priekšsēdētājs saņem komisijas locekļa viedokli, kas satur iebildumus un priekšlikumus par </w:t>
      </w:r>
      <w:r w:rsidR="0017211F" w:rsidRPr="00E70F2B">
        <w:t>atzinum</w:t>
      </w:r>
      <w:r w:rsidR="00F5286B" w:rsidRPr="00E70F2B">
        <w:t xml:space="preserve">a projektu, tad </w:t>
      </w:r>
      <w:r w:rsidR="00FD7CCA" w:rsidRPr="00E70F2B">
        <w:t xml:space="preserve">vērtēšanas </w:t>
      </w:r>
      <w:r w:rsidR="00F5286B" w:rsidRPr="00E70F2B">
        <w:t xml:space="preserve">komisijas sekretārs sagatavo izziņu par iebildumiem un priekšlikumiem </w:t>
      </w:r>
      <w:r w:rsidR="0017211F" w:rsidRPr="00E70F2B">
        <w:t>atzinum</w:t>
      </w:r>
      <w:r w:rsidR="00F5286B" w:rsidRPr="00E70F2B">
        <w:t xml:space="preserve">a projektam un iesniedz izskatīšanai </w:t>
      </w:r>
      <w:r w:rsidR="00FD7CCA" w:rsidRPr="00E70F2B">
        <w:t xml:space="preserve">vērtēšanas </w:t>
      </w:r>
      <w:r w:rsidR="00F5286B" w:rsidRPr="00E70F2B">
        <w:t xml:space="preserve">komisijas priekšsēdētājam. Savukārt </w:t>
      </w:r>
      <w:r w:rsidR="00FD7CCA" w:rsidRPr="00E70F2B">
        <w:t xml:space="preserve">vērtēšanas </w:t>
      </w:r>
      <w:r w:rsidR="00F5286B" w:rsidRPr="00E70F2B">
        <w:t xml:space="preserve">komisijas priekšsēdētājs, ievērojot minēto izziņu, sagatavo savu viedokli par to, kuru </w:t>
      </w:r>
      <w:r w:rsidR="008E06A5" w:rsidRPr="00E70F2B">
        <w:t xml:space="preserve">vērtēšanas </w:t>
      </w:r>
      <w:r w:rsidR="00F5286B" w:rsidRPr="00E70F2B">
        <w:t xml:space="preserve">komisijas sekretārs ar elektroniskā pasta starpniecību </w:t>
      </w:r>
      <w:r w:rsidR="00F552C8" w:rsidRPr="00E70F2B">
        <w:t>nosūta</w:t>
      </w:r>
      <w:r w:rsidR="00E7708A" w:rsidRPr="00E70F2B">
        <w:t xml:space="preserve"> vērtēšanas</w:t>
      </w:r>
      <w:r w:rsidR="00F5286B" w:rsidRPr="00E70F2B">
        <w:t xml:space="preserve"> komisijas locekļiem, vienlaikus klāt pievienojot precizētu </w:t>
      </w:r>
      <w:r w:rsidR="0017211F" w:rsidRPr="00E70F2B">
        <w:t>atzinum</w:t>
      </w:r>
      <w:r w:rsidR="00F5286B" w:rsidRPr="00E70F2B">
        <w:t>a projektu;</w:t>
      </w:r>
    </w:p>
    <w:p w14:paraId="324639BF" w14:textId="0596B405" w:rsidR="00CB683A" w:rsidRPr="00E70F2B" w:rsidRDefault="003D5CDD" w:rsidP="00E7264D">
      <w:pPr>
        <w:numPr>
          <w:ilvl w:val="1"/>
          <w:numId w:val="26"/>
        </w:numPr>
      </w:pPr>
      <w:r w:rsidRPr="00E70F2B">
        <w:t>V</w:t>
      </w:r>
      <w:r w:rsidR="008E06A5" w:rsidRPr="00E70F2B">
        <w:t xml:space="preserve">ērtēšanas </w:t>
      </w:r>
      <w:r w:rsidR="00F5286B" w:rsidRPr="00E70F2B">
        <w:t xml:space="preserve">komisijas locekļi trīs darbdienu laikā no precizētā </w:t>
      </w:r>
      <w:r w:rsidR="0017211F" w:rsidRPr="00E70F2B">
        <w:t>atzinum</w:t>
      </w:r>
      <w:r w:rsidR="00F5286B" w:rsidRPr="00E70F2B">
        <w:t xml:space="preserve">a projekta saņemšanas dienas ar elektroniskā pasta starpniecību paziņo </w:t>
      </w:r>
      <w:r w:rsidR="008E06A5" w:rsidRPr="00E70F2B">
        <w:t>vērtēšanas komisijas locekļa</w:t>
      </w:r>
      <w:r w:rsidR="00F5286B" w:rsidRPr="00E70F2B">
        <w:t xml:space="preserve"> viedokli </w:t>
      </w:r>
      <w:r w:rsidR="008E06A5" w:rsidRPr="00E70F2B">
        <w:t xml:space="preserve">vērtēšanas </w:t>
      </w:r>
      <w:r w:rsidR="00F5286B" w:rsidRPr="00E70F2B">
        <w:t xml:space="preserve">komisijas priekšsēdētājam par precizēto </w:t>
      </w:r>
      <w:r w:rsidR="0017211F" w:rsidRPr="00E70F2B">
        <w:t>atzinum</w:t>
      </w:r>
      <w:r w:rsidR="00F5286B" w:rsidRPr="00E70F2B">
        <w:t>a projektu</w:t>
      </w:r>
      <w:r w:rsidR="008E06A5" w:rsidRPr="00E70F2B">
        <w:t>, pēc kuru izvērtēšanas vērtēšanas k</w:t>
      </w:r>
      <w:r w:rsidR="00F5286B" w:rsidRPr="00E70F2B">
        <w:t>omisijas</w:t>
      </w:r>
      <w:r w:rsidR="008E06A5" w:rsidRPr="00E70F2B">
        <w:t xml:space="preserve"> priekšsēdētājs </w:t>
      </w:r>
      <w:r w:rsidR="00F5286B" w:rsidRPr="00E70F2B">
        <w:t xml:space="preserve">apstiprina </w:t>
      </w:r>
      <w:r w:rsidR="0017211F" w:rsidRPr="00E70F2B">
        <w:t>atzinum</w:t>
      </w:r>
      <w:r w:rsidR="00F5286B" w:rsidRPr="00E70F2B">
        <w:t>u, parakstot to;</w:t>
      </w:r>
    </w:p>
    <w:p w14:paraId="4B22175F" w14:textId="7D3BB179" w:rsidR="00F5286B" w:rsidRPr="00E70F2B" w:rsidRDefault="003D5CDD" w:rsidP="00E7264D">
      <w:pPr>
        <w:numPr>
          <w:ilvl w:val="1"/>
          <w:numId w:val="26"/>
        </w:numPr>
      </w:pPr>
      <w:r w:rsidRPr="00E70F2B">
        <w:t>G</w:t>
      </w:r>
      <w:r w:rsidR="00F5286B" w:rsidRPr="00E70F2B">
        <w:t xml:space="preserve">adījumā, ja </w:t>
      </w:r>
      <w:r w:rsidR="008E06A5" w:rsidRPr="00E70F2B">
        <w:t xml:space="preserve">vērtēšanas </w:t>
      </w:r>
      <w:r w:rsidR="00F5286B" w:rsidRPr="00E70F2B">
        <w:t>komisijas priekšsēdētājs, izskatot</w:t>
      </w:r>
      <w:r w:rsidR="008E06A5" w:rsidRPr="00E70F2B">
        <w:t xml:space="preserve"> vērtēšanas </w:t>
      </w:r>
      <w:r w:rsidR="00F5286B" w:rsidRPr="00E70F2B">
        <w:t xml:space="preserve">komisijas locekļu viedokļus par precizēto </w:t>
      </w:r>
      <w:r w:rsidR="0017211F" w:rsidRPr="00E70F2B">
        <w:t>atzinum</w:t>
      </w:r>
      <w:r w:rsidR="00F5286B" w:rsidRPr="00E70F2B">
        <w:t xml:space="preserve">a projektu, konstatē, ka </w:t>
      </w:r>
      <w:r w:rsidR="008E06A5" w:rsidRPr="00E70F2B">
        <w:t xml:space="preserve">vērtēšanas </w:t>
      </w:r>
      <w:r w:rsidR="00F5286B" w:rsidRPr="00E70F2B">
        <w:t xml:space="preserve">komisijas locekļu viedokļi satur tādus iebildumus par precizēto </w:t>
      </w:r>
      <w:r w:rsidR="0017211F" w:rsidRPr="00E70F2B">
        <w:t>atzinum</w:t>
      </w:r>
      <w:r w:rsidR="00F5286B" w:rsidRPr="00E70F2B">
        <w:t>a projektu</w:t>
      </w:r>
      <w:r w:rsidR="00117392" w:rsidRPr="00E70F2B">
        <w:t>, kuru</w:t>
      </w:r>
      <w:r w:rsidR="00F5286B" w:rsidRPr="00E70F2B">
        <w:t xml:space="preserve"> dēļ </w:t>
      </w:r>
      <w:r w:rsidR="008E06A5" w:rsidRPr="00E70F2B">
        <w:t xml:space="preserve">vērtēšanas </w:t>
      </w:r>
      <w:r w:rsidR="00F5286B" w:rsidRPr="00E70F2B">
        <w:t xml:space="preserve">komisijas priekšsēdētājs nevar apstiprināt </w:t>
      </w:r>
      <w:r w:rsidR="0017211F" w:rsidRPr="00E70F2B">
        <w:t>atzinum</w:t>
      </w:r>
      <w:r w:rsidR="00F5286B" w:rsidRPr="00E70F2B">
        <w:t xml:space="preserve">u, tad </w:t>
      </w:r>
      <w:r w:rsidR="008E06A5" w:rsidRPr="00E70F2B">
        <w:t xml:space="preserve">vērtēšanas </w:t>
      </w:r>
      <w:r w:rsidR="00F5286B" w:rsidRPr="00E70F2B">
        <w:t xml:space="preserve">komisijas priekšsēdētājs šo nesaskaņoto </w:t>
      </w:r>
      <w:r w:rsidR="0017211F" w:rsidRPr="00E70F2B">
        <w:t>atzinum</w:t>
      </w:r>
      <w:r w:rsidR="00117392" w:rsidRPr="00E70F2B">
        <w:t>a</w:t>
      </w:r>
      <w:r w:rsidR="00F5286B" w:rsidRPr="00E70F2B">
        <w:t xml:space="preserve"> projektu izvirza izskatīšanai klātienes </w:t>
      </w:r>
      <w:r w:rsidR="00F35100" w:rsidRPr="00E70F2B">
        <w:t xml:space="preserve">vērtēšanas </w:t>
      </w:r>
      <w:r w:rsidR="00F5286B" w:rsidRPr="00E70F2B">
        <w:t>komisijas sēdē, informējot par to</w:t>
      </w:r>
      <w:r w:rsidR="008E06A5" w:rsidRPr="00E70F2B">
        <w:t xml:space="preserve"> vērtēšanas</w:t>
      </w:r>
      <w:r w:rsidR="00F5286B" w:rsidRPr="00E70F2B">
        <w:t xml:space="preserve"> komisijas locekļus ar elektroniskā pasta starpniecību.</w:t>
      </w:r>
    </w:p>
    <w:p w14:paraId="75E7802F" w14:textId="4273DB92" w:rsidR="00961A4A" w:rsidRPr="00E70F2B" w:rsidRDefault="00C636FF" w:rsidP="00E7264D">
      <w:pPr>
        <w:numPr>
          <w:ilvl w:val="0"/>
          <w:numId w:val="26"/>
        </w:numPr>
        <w:rPr>
          <w:rFonts w:eastAsia="Times New Roman"/>
          <w:lang w:eastAsia="lv-LV"/>
        </w:rPr>
      </w:pPr>
      <w:r w:rsidRPr="00E70F2B">
        <w:t xml:space="preserve">Ja </w:t>
      </w:r>
      <w:r w:rsidR="00C76E42" w:rsidRPr="00E70F2B">
        <w:t xml:space="preserve">finansiāla </w:t>
      </w:r>
      <w:r w:rsidRPr="00E70F2B">
        <w:t xml:space="preserve">atbalsta pieteikuma izvērtēšanai nepieciešama papildu informācija </w:t>
      </w:r>
      <w:r w:rsidR="00F35100" w:rsidRPr="00E70F2B">
        <w:t>pieteicējam</w:t>
      </w:r>
      <w:r w:rsidR="00961A4A" w:rsidRPr="00E70F2B">
        <w:t xml:space="preserve"> </w:t>
      </w:r>
      <w:r w:rsidR="00CB683A" w:rsidRPr="00E70F2B">
        <w:t xml:space="preserve">pēc </w:t>
      </w:r>
      <w:r w:rsidR="00BC2807" w:rsidRPr="00E70F2B">
        <w:t>padomes</w:t>
      </w:r>
      <w:r w:rsidR="00CB683A" w:rsidRPr="00E70F2B">
        <w:t xml:space="preserve"> pieprasījuma </w:t>
      </w:r>
      <w:r w:rsidR="00961A4A" w:rsidRPr="00E70F2B">
        <w:t xml:space="preserve">jāveic </w:t>
      </w:r>
      <w:r w:rsidR="00BC2807" w:rsidRPr="00E70F2B">
        <w:t>padomes</w:t>
      </w:r>
      <w:r w:rsidR="00961A4A" w:rsidRPr="00E70F2B">
        <w:t xml:space="preserve"> noteiktās darbības</w:t>
      </w:r>
      <w:r w:rsidR="00176315" w:rsidRPr="00E70F2B">
        <w:t xml:space="preserve">, </w:t>
      </w:r>
      <w:r w:rsidR="00F81E98" w:rsidRPr="00E70F2B">
        <w:t>trīs darbdienu laikā</w:t>
      </w:r>
      <w:r w:rsidRPr="00E70F2B">
        <w:t xml:space="preserve"> </w:t>
      </w:r>
      <w:r w:rsidR="00F4574D" w:rsidRPr="00E70F2B">
        <w:t>ie</w:t>
      </w:r>
      <w:r w:rsidRPr="00E70F2B">
        <w:t>sniedzot papildu informāciju</w:t>
      </w:r>
      <w:r w:rsidR="00961A4A" w:rsidRPr="00E70F2B">
        <w:t xml:space="preserve">. </w:t>
      </w:r>
    </w:p>
    <w:p w14:paraId="537DE19F" w14:textId="370BCA74" w:rsidR="00D828E3" w:rsidRPr="00E70F2B" w:rsidRDefault="0017211F" w:rsidP="00D13687">
      <w:pPr>
        <w:numPr>
          <w:ilvl w:val="0"/>
          <w:numId w:val="26"/>
        </w:numPr>
      </w:pPr>
      <w:r w:rsidRPr="00E70F2B">
        <w:t>Atzinum</w:t>
      </w:r>
      <w:r w:rsidR="003B23D5" w:rsidRPr="00E70F2B">
        <w:t xml:space="preserve">u </w:t>
      </w:r>
      <w:r w:rsidR="008E06A5" w:rsidRPr="00E70F2B">
        <w:t xml:space="preserve">vērtēšanas </w:t>
      </w:r>
      <w:r w:rsidR="003B23D5" w:rsidRPr="00E70F2B">
        <w:t xml:space="preserve">komisija pieņem </w:t>
      </w:r>
      <w:r w:rsidR="004D074C" w:rsidRPr="00E70F2B">
        <w:t>vien</w:t>
      </w:r>
      <w:r w:rsidR="003D5CDD" w:rsidRPr="00E70F2B">
        <w:t>a</w:t>
      </w:r>
      <w:r w:rsidR="007B3957" w:rsidRPr="00E70F2B">
        <w:t xml:space="preserve"> </w:t>
      </w:r>
      <w:r w:rsidR="003B23D5" w:rsidRPr="00E70F2B">
        <w:t>mēneš</w:t>
      </w:r>
      <w:r w:rsidR="004D074C" w:rsidRPr="00E70F2B">
        <w:t>a</w:t>
      </w:r>
      <w:r w:rsidR="003B23D5" w:rsidRPr="00E70F2B">
        <w:t xml:space="preserve"> laikā no </w:t>
      </w:r>
      <w:r w:rsidR="00C76E42" w:rsidRPr="00E70F2B">
        <w:t xml:space="preserve">finansiāla </w:t>
      </w:r>
      <w:r w:rsidR="003B23D5" w:rsidRPr="00E70F2B">
        <w:t xml:space="preserve">atbalsta pieteikuma iesniegšanas </w:t>
      </w:r>
      <w:r w:rsidR="00BC2807" w:rsidRPr="00E70F2B">
        <w:t>padomē</w:t>
      </w:r>
      <w:r w:rsidR="003B23D5" w:rsidRPr="00E70F2B">
        <w:t>.</w:t>
      </w:r>
    </w:p>
    <w:p w14:paraId="65D7E4E3" w14:textId="2D0F6DAD" w:rsidR="00B64951" w:rsidRPr="00E70F2B" w:rsidRDefault="001B0743" w:rsidP="00406921">
      <w:pPr>
        <w:numPr>
          <w:ilvl w:val="0"/>
          <w:numId w:val="26"/>
        </w:numPr>
      </w:pPr>
      <w:r w:rsidRPr="00E70F2B">
        <w:t xml:space="preserve">Ja </w:t>
      </w:r>
      <w:r w:rsidR="00C76E42" w:rsidRPr="00E70F2B">
        <w:t xml:space="preserve">finansiāla </w:t>
      </w:r>
      <w:r w:rsidR="00847D01" w:rsidRPr="00E70F2B">
        <w:t>atbalsta</w:t>
      </w:r>
      <w:r w:rsidR="00F40E7E" w:rsidRPr="00E70F2B">
        <w:t xml:space="preserve"> pieteikums</w:t>
      </w:r>
      <w:r w:rsidRPr="00E70F2B">
        <w:t xml:space="preserve"> apstiprināms ar nosacījumu/iem, vērtēšanas komisijas </w:t>
      </w:r>
      <w:r w:rsidR="0017211F" w:rsidRPr="00E70F2B">
        <w:t>atzinum</w:t>
      </w:r>
      <w:r w:rsidR="00C636FF" w:rsidRPr="00E70F2B">
        <w:t xml:space="preserve">ā </w:t>
      </w:r>
      <w:r w:rsidRPr="00E70F2B">
        <w:t>norāda nosacījumu</w:t>
      </w:r>
      <w:r w:rsidR="006977DB" w:rsidRPr="00E70F2B">
        <w:t>s un to</w:t>
      </w:r>
      <w:r w:rsidRPr="00E70F2B">
        <w:t xml:space="preserve"> izpildei noteikto termiņu</w:t>
      </w:r>
      <w:r w:rsidR="00F24B63" w:rsidRPr="00E70F2B">
        <w:t xml:space="preserve"> </w:t>
      </w:r>
      <w:r w:rsidR="007E2BF4" w:rsidRPr="00E70F2B">
        <w:t xml:space="preserve">- </w:t>
      </w:r>
      <w:r w:rsidR="00F24B63" w:rsidRPr="00E70F2B">
        <w:t>piec</w:t>
      </w:r>
      <w:r w:rsidR="007E2BF4" w:rsidRPr="00E70F2B">
        <w:t>as</w:t>
      </w:r>
      <w:r w:rsidR="00F24B63" w:rsidRPr="00E70F2B">
        <w:t xml:space="preserve"> darbdien</w:t>
      </w:r>
      <w:r w:rsidR="007E2BF4" w:rsidRPr="00E70F2B">
        <w:t>as</w:t>
      </w:r>
      <w:r w:rsidR="00632D3C" w:rsidRPr="00E70F2B">
        <w:t>.</w:t>
      </w:r>
      <w:r w:rsidR="00B64951" w:rsidRPr="00E70F2B">
        <w:t xml:space="preserve"> </w:t>
      </w:r>
    </w:p>
    <w:p w14:paraId="2674CA82" w14:textId="77777777" w:rsidR="00A54427" w:rsidRPr="00E70F2B" w:rsidRDefault="001B0743" w:rsidP="00833014">
      <w:pPr>
        <w:numPr>
          <w:ilvl w:val="0"/>
          <w:numId w:val="26"/>
        </w:numPr>
      </w:pPr>
      <w:r w:rsidRPr="00E70F2B">
        <w:t xml:space="preserve">Ja </w:t>
      </w:r>
      <w:r w:rsidR="00FD1418" w:rsidRPr="00E70F2B">
        <w:t>pieteicējs</w:t>
      </w:r>
      <w:r w:rsidRPr="00E70F2B">
        <w:t xml:space="preserve"> neizpilda </w:t>
      </w:r>
      <w:r w:rsidR="0017211F" w:rsidRPr="00E70F2B">
        <w:t>atzinum</w:t>
      </w:r>
      <w:r w:rsidRPr="00E70F2B">
        <w:t xml:space="preserve">ā par </w:t>
      </w:r>
      <w:r w:rsidR="00C76E42" w:rsidRPr="00E70F2B">
        <w:t xml:space="preserve">finansiāla </w:t>
      </w:r>
      <w:r w:rsidR="00847D01" w:rsidRPr="00E70F2B">
        <w:t>atbalsta</w:t>
      </w:r>
      <w:r w:rsidR="00F40E7E" w:rsidRPr="00E70F2B">
        <w:t xml:space="preserve"> pieteikuma</w:t>
      </w:r>
      <w:r w:rsidRPr="00E70F2B">
        <w:t xml:space="preserve"> apstiprināšanu ar nosacījumu ietvertos nosacījumus vai neizpilda tos </w:t>
      </w:r>
      <w:r w:rsidR="0017211F" w:rsidRPr="00E70F2B">
        <w:t>atzinum</w:t>
      </w:r>
      <w:r w:rsidRPr="00E70F2B">
        <w:t>ā noteiktaj</w:t>
      </w:r>
      <w:r w:rsidR="000854C4" w:rsidRPr="00E70F2B">
        <w:t xml:space="preserve">ā termiņā, vērtēšanas komisija </w:t>
      </w:r>
      <w:r w:rsidRPr="00E70F2B">
        <w:t xml:space="preserve">pieņem </w:t>
      </w:r>
      <w:r w:rsidR="0017211F" w:rsidRPr="00E70F2B">
        <w:t>atzinum</w:t>
      </w:r>
      <w:r w:rsidR="000854C4" w:rsidRPr="00E70F2B">
        <w:t xml:space="preserve">u par atteikumu pieteicējam piešķirt </w:t>
      </w:r>
      <w:r w:rsidR="00C76E42" w:rsidRPr="00E70F2B">
        <w:t xml:space="preserve">finansiālu </w:t>
      </w:r>
      <w:r w:rsidR="000854C4" w:rsidRPr="00E70F2B">
        <w:t>atbalstu</w:t>
      </w:r>
      <w:r w:rsidRPr="00E70F2B">
        <w:t>.</w:t>
      </w:r>
    </w:p>
    <w:p w14:paraId="41A31D23" w14:textId="625456CA" w:rsidR="00A372D4" w:rsidRPr="00E70F2B" w:rsidRDefault="00516954" w:rsidP="00E7264D">
      <w:pPr>
        <w:numPr>
          <w:ilvl w:val="0"/>
          <w:numId w:val="26"/>
        </w:numPr>
      </w:pPr>
      <w:r w:rsidRPr="00E70F2B">
        <w:rPr>
          <w:rFonts w:eastAsia="Times New Roman"/>
          <w:lang w:eastAsia="lv-LV"/>
        </w:rPr>
        <w:lastRenderedPageBreak/>
        <w:t xml:space="preserve">Ja </w:t>
      </w:r>
      <w:r w:rsidR="0056323C" w:rsidRPr="00E70F2B">
        <w:rPr>
          <w:rFonts w:eastAsia="Times New Roman"/>
          <w:lang w:eastAsia="lv-LV"/>
        </w:rPr>
        <w:t>finasiāla atbalsta pieteikums p</w:t>
      </w:r>
      <w:r w:rsidR="00A372D4" w:rsidRPr="00E70F2B">
        <w:rPr>
          <w:rFonts w:eastAsia="Times New Roman"/>
          <w:lang w:eastAsia="lv-LV"/>
        </w:rPr>
        <w:t>amatojoties uz atzinumu</w:t>
      </w:r>
      <w:r w:rsidR="0056323C" w:rsidRPr="00E70F2B">
        <w:rPr>
          <w:rFonts w:eastAsia="Times New Roman"/>
          <w:lang w:eastAsia="lv-LV"/>
        </w:rPr>
        <w:t xml:space="preserve"> ir apstipri</w:t>
      </w:r>
      <w:r w:rsidR="00181497" w:rsidRPr="00E70F2B">
        <w:rPr>
          <w:rFonts w:eastAsia="Times New Roman"/>
          <w:lang w:eastAsia="lv-LV"/>
        </w:rPr>
        <w:t>nāms</w:t>
      </w:r>
      <w:r w:rsidR="00A372D4" w:rsidRPr="00E70F2B">
        <w:rPr>
          <w:rFonts w:eastAsia="Times New Roman"/>
          <w:lang w:eastAsia="lv-LV"/>
        </w:rPr>
        <w:t xml:space="preserve">, </w:t>
      </w:r>
      <w:r w:rsidR="00A372D4" w:rsidRPr="00E70F2B">
        <w:t>padome pieņem lēmumu</w:t>
      </w:r>
      <w:r w:rsidR="059C3639" w:rsidRPr="00E70F2B">
        <w:t xml:space="preserve"> par finansiāla atbalsta pieteikuma apstiprināšanu</w:t>
      </w:r>
      <w:r w:rsidR="00A372D4" w:rsidRPr="00E70F2B">
        <w:t>, ko paziņo pieteicējam normatīvajos aktos par dokumentu paziņošanu noteiktajā kārtībā</w:t>
      </w:r>
      <w:r w:rsidR="00DF6660" w:rsidRPr="00E70F2B">
        <w:t xml:space="preserve"> un</w:t>
      </w:r>
      <w:r w:rsidR="48AB1D21" w:rsidRPr="00E70F2B">
        <w:t xml:space="preserve"> </w:t>
      </w:r>
      <w:r w:rsidR="66D52F70" w:rsidRPr="00E70F2B">
        <w:t>slēdz</w:t>
      </w:r>
      <w:r w:rsidR="00A372D4" w:rsidRPr="00E70F2B">
        <w:t xml:space="preserve"> līgumu ar pieteicēju</w:t>
      </w:r>
      <w:r w:rsidR="00E45E60" w:rsidRPr="00E70F2B">
        <w:t>.</w:t>
      </w:r>
      <w:r w:rsidR="66D52F70" w:rsidRPr="00E70F2B">
        <w:t xml:space="preserve"> </w:t>
      </w:r>
    </w:p>
    <w:p w14:paraId="6989A23C" w14:textId="6C225C4B" w:rsidR="0082471B" w:rsidRPr="00E70F2B" w:rsidRDefault="610B9ECD" w:rsidP="00E7264D">
      <w:pPr>
        <w:numPr>
          <w:ilvl w:val="0"/>
          <w:numId w:val="26"/>
        </w:numPr>
      </w:pPr>
      <w:r w:rsidRPr="00E70F2B">
        <w:t xml:space="preserve">Pēc </w:t>
      </w:r>
      <w:r w:rsidR="568503E2" w:rsidRPr="00E70F2B">
        <w:t>līguma ar pieteicēju noslēgšanas</w:t>
      </w:r>
      <w:r w:rsidRPr="00E70F2B">
        <w:t xml:space="preserve">, </w:t>
      </w:r>
      <w:r w:rsidR="28D23DBD" w:rsidRPr="00E70F2B">
        <w:t>padome</w:t>
      </w:r>
      <w:r w:rsidRPr="00E70F2B">
        <w:t xml:space="preserve"> snie</w:t>
      </w:r>
      <w:r w:rsidR="0E71575D" w:rsidRPr="00E70F2B">
        <w:t>dz</w:t>
      </w:r>
      <w:r w:rsidRPr="00E70F2B">
        <w:t xml:space="preserve"> </w:t>
      </w:r>
      <w:r w:rsidR="391C1889" w:rsidRPr="00E70F2B">
        <w:t xml:space="preserve">finansiāla </w:t>
      </w:r>
      <w:r w:rsidR="0E71575D" w:rsidRPr="00E70F2B">
        <w:t xml:space="preserve">atbalsta </w:t>
      </w:r>
      <w:r w:rsidR="5D829A90" w:rsidRPr="00E70F2B">
        <w:t xml:space="preserve">pieteicējam </w:t>
      </w:r>
      <w:r w:rsidRPr="00E70F2B">
        <w:t>pieej</w:t>
      </w:r>
      <w:r w:rsidR="0E71575D" w:rsidRPr="00E70F2B">
        <w:t>u</w:t>
      </w:r>
      <w:r w:rsidRPr="00E70F2B">
        <w:t xml:space="preserve"> EPP projektu sarakstam un</w:t>
      </w:r>
      <w:r w:rsidR="00697939" w:rsidRPr="00E70F2B">
        <w:t xml:space="preserve"> </w:t>
      </w:r>
      <w:r w:rsidR="0E71575D" w:rsidRPr="00E70F2B">
        <w:t>grantu</w:t>
      </w:r>
      <w:r w:rsidRPr="00E70F2B">
        <w:t xml:space="preserve"> īstenotājiem, pie kuriem</w:t>
      </w:r>
      <w:r w:rsidR="391C1889" w:rsidRPr="00E70F2B">
        <w:t xml:space="preserve"> finansiāla</w:t>
      </w:r>
      <w:r w:rsidRPr="00E70F2B">
        <w:t xml:space="preserve"> atbalsta saņēmējs var pieteikties vizītē (</w:t>
      </w:r>
      <w:r w:rsidRPr="00E70F2B">
        <w:rPr>
          <w:i/>
          <w:iCs/>
        </w:rPr>
        <w:t>Visiting Fellowships</w:t>
      </w:r>
      <w:r w:rsidR="0E71575D" w:rsidRPr="00E70F2B">
        <w:rPr>
          <w:i/>
          <w:iCs/>
        </w:rPr>
        <w:t xml:space="preserve"> Programme</w:t>
      </w:r>
      <w:r w:rsidRPr="00E70F2B">
        <w:t>), kā arī pieej</w:t>
      </w:r>
      <w:r w:rsidR="0E71575D" w:rsidRPr="00E70F2B">
        <w:t>u</w:t>
      </w:r>
      <w:r w:rsidRPr="00E70F2B">
        <w:t xml:space="preserve"> bijušo EPP </w:t>
      </w:r>
      <w:r w:rsidR="0E71575D" w:rsidRPr="00E70F2B">
        <w:t xml:space="preserve">ekspertu </w:t>
      </w:r>
      <w:r w:rsidRPr="00E70F2B">
        <w:t>paneļ</w:t>
      </w:r>
      <w:r w:rsidR="0E71575D" w:rsidRPr="00E70F2B">
        <w:t>u</w:t>
      </w:r>
      <w:r w:rsidRPr="00E70F2B">
        <w:t xml:space="preserve"> locekļu sarakstam, kuri piekrituši piedalīties EPP </w:t>
      </w:r>
      <w:r w:rsidR="0E71575D" w:rsidRPr="00E70F2B">
        <w:t>mentoru aktivitātē (</w:t>
      </w:r>
      <w:r w:rsidRPr="00E70F2B">
        <w:rPr>
          <w:i/>
          <w:iCs/>
        </w:rPr>
        <w:t>Mentoring Initiative</w:t>
      </w:r>
      <w:r w:rsidR="0E71575D" w:rsidRPr="00E70F2B">
        <w:t>)</w:t>
      </w:r>
      <w:r w:rsidRPr="00E70F2B">
        <w:t>.</w:t>
      </w:r>
    </w:p>
    <w:p w14:paraId="6021BCCC" w14:textId="71A1B7F9" w:rsidR="0084076A" w:rsidRPr="00E70F2B" w:rsidRDefault="0084076A" w:rsidP="00E7264D">
      <w:pPr>
        <w:numPr>
          <w:ilvl w:val="0"/>
          <w:numId w:val="26"/>
        </w:numPr>
      </w:pPr>
      <w:r w:rsidRPr="00E70F2B">
        <w:t>P</w:t>
      </w:r>
      <w:r w:rsidR="002C1BB9" w:rsidRPr="00E70F2B">
        <w:t>adome</w:t>
      </w:r>
      <w:r w:rsidRPr="00E70F2B">
        <w:t xml:space="preserve"> uzsāk </w:t>
      </w:r>
      <w:r w:rsidR="00C76E42" w:rsidRPr="00E70F2B">
        <w:t xml:space="preserve">finansiāla </w:t>
      </w:r>
      <w:r w:rsidRPr="00E70F2B">
        <w:t xml:space="preserve">atbalsta shēmas īstenošanu, to publiski izsludinot </w:t>
      </w:r>
      <w:r w:rsidR="005A0E45" w:rsidRPr="00E70F2B">
        <w:t>padome</w:t>
      </w:r>
      <w:r w:rsidR="000254A7" w:rsidRPr="00E70F2B">
        <w:t>s</w:t>
      </w:r>
      <w:r w:rsidRPr="00E70F2B">
        <w:t xml:space="preserve"> mājaslapā</w:t>
      </w:r>
      <w:r w:rsidR="00B8424D" w:rsidRPr="00E70F2B">
        <w:t xml:space="preserve"> </w:t>
      </w:r>
      <w:hyperlink r:id="rId18" w:history="1">
        <w:r w:rsidR="00F04D5A" w:rsidRPr="00E70F2B">
          <w:rPr>
            <w:rStyle w:val="Hyperlink"/>
          </w:rPr>
          <w:t>www.lzp.gov.lv</w:t>
        </w:r>
      </w:hyperlink>
      <w:r w:rsidRPr="00E70F2B">
        <w:t>.</w:t>
      </w:r>
    </w:p>
    <w:p w14:paraId="523CCC14" w14:textId="5F76659D" w:rsidR="59F94633" w:rsidRPr="00E70F2B" w:rsidRDefault="59F94633" w:rsidP="00E7264D">
      <w:pPr>
        <w:numPr>
          <w:ilvl w:val="0"/>
          <w:numId w:val="26"/>
        </w:numPr>
      </w:pPr>
      <w:r w:rsidRPr="00E70F2B">
        <w:t>Padomes pieņemtos lēmumus var pārsūdzēt tiesā</w:t>
      </w:r>
      <w:r w:rsidR="7560EE4C" w:rsidRPr="00E70F2B">
        <w:t>.</w:t>
      </w:r>
    </w:p>
    <w:p w14:paraId="1706FE91" w14:textId="3B0D98B6" w:rsidR="004E4DEF" w:rsidRPr="00E70F2B" w:rsidRDefault="00961A4A" w:rsidP="00E7264D">
      <w:pPr>
        <w:numPr>
          <w:ilvl w:val="0"/>
          <w:numId w:val="26"/>
        </w:numPr>
      </w:pPr>
      <w:r w:rsidRPr="00E70F2B">
        <w:t xml:space="preserve">Informāciju par </w:t>
      </w:r>
      <w:r w:rsidR="002A5E2D" w:rsidRPr="00E70F2B">
        <w:t xml:space="preserve">piešķirto </w:t>
      </w:r>
      <w:r w:rsidR="00C76E42" w:rsidRPr="00E70F2B">
        <w:t xml:space="preserve">finansiālo </w:t>
      </w:r>
      <w:r w:rsidR="002A5E2D" w:rsidRPr="00E70F2B">
        <w:t>atbalstu</w:t>
      </w:r>
      <w:r w:rsidRPr="00E70F2B">
        <w:t xml:space="preserve"> </w:t>
      </w:r>
      <w:r w:rsidR="00BC2807" w:rsidRPr="00E70F2B">
        <w:t>padome</w:t>
      </w:r>
      <w:r w:rsidR="00611444" w:rsidRPr="00E70F2B">
        <w:t xml:space="preserve"> </w:t>
      </w:r>
      <w:r w:rsidRPr="00E70F2B">
        <w:t xml:space="preserve">publicē </w:t>
      </w:r>
      <w:r w:rsidR="00CE35FB" w:rsidRPr="00E70F2B">
        <w:t xml:space="preserve">padomes </w:t>
      </w:r>
      <w:r w:rsidR="00201F48" w:rsidRPr="00E70F2B">
        <w:t>mājas lapā</w:t>
      </w:r>
      <w:r w:rsidR="000254A7" w:rsidRPr="00E70F2B">
        <w:t xml:space="preserve"> </w:t>
      </w:r>
      <w:hyperlink r:id="rId19" w:history="1">
        <w:r w:rsidR="00F04D5A" w:rsidRPr="00E70F2B">
          <w:rPr>
            <w:rStyle w:val="Hyperlink"/>
          </w:rPr>
          <w:t>www.lzp.gov.lv</w:t>
        </w:r>
      </w:hyperlink>
      <w:r w:rsidRPr="00E70F2B">
        <w:t>.</w:t>
      </w:r>
      <w:r w:rsidR="000254A7" w:rsidRPr="00E70F2B">
        <w:t xml:space="preserve"> </w:t>
      </w:r>
    </w:p>
    <w:p w14:paraId="41B051B6" w14:textId="2476C95D" w:rsidR="00BD142C" w:rsidRPr="00E70F2B" w:rsidRDefault="00BD142C" w:rsidP="00D74AA2">
      <w:pPr>
        <w:pStyle w:val="Heading1"/>
        <w:rPr>
          <w:szCs w:val="22"/>
          <w:lang w:val="en-US" w:eastAsia="en-US"/>
        </w:rPr>
      </w:pPr>
      <w:r w:rsidRPr="00E70F2B">
        <w:t>5. Līguma izpildes riska novērtējums</w:t>
      </w:r>
      <w:r w:rsidRPr="00E70F2B">
        <w:rPr>
          <w:lang w:val="en-US"/>
        </w:rPr>
        <w:t> </w:t>
      </w:r>
    </w:p>
    <w:p w14:paraId="7EE6C918" w14:textId="64B68BA1" w:rsidR="00CB7AA2" w:rsidRPr="00E70F2B" w:rsidRDefault="00BD142C" w:rsidP="00E7264D">
      <w:pPr>
        <w:pStyle w:val="ListParagraph"/>
        <w:numPr>
          <w:ilvl w:val="0"/>
          <w:numId w:val="26"/>
        </w:numPr>
        <w:rPr>
          <w:lang w:val="en-US"/>
        </w:rPr>
      </w:pPr>
      <w:r w:rsidRPr="00E70F2B">
        <w:t xml:space="preserve">Atbildīgais darbinieks veic sākotnējo līguma izpildes riska novērtējumu ne vēlāk kā 10 darbdienu laikā pēc līguma noslēgšanas, aizpildot sākotnējā līguma izpildes riska novērtējuma veidlapu (veidlapu apstiprina </w:t>
      </w:r>
      <w:r w:rsidR="00334D15" w:rsidRPr="00E70F2B">
        <w:t>padomes projekta atbildīgā amatpersona</w:t>
      </w:r>
      <w:r w:rsidRPr="00E70F2B">
        <w:t>);</w:t>
      </w:r>
    </w:p>
    <w:p w14:paraId="1D64701E" w14:textId="71062898" w:rsidR="00BD142C" w:rsidRPr="00E70F2B" w:rsidRDefault="00BD142C" w:rsidP="00E7264D">
      <w:pPr>
        <w:pStyle w:val="ListParagraph"/>
        <w:numPr>
          <w:ilvl w:val="0"/>
          <w:numId w:val="26"/>
        </w:numPr>
        <w:rPr>
          <w:lang w:val="en-US"/>
        </w:rPr>
      </w:pPr>
      <w:r w:rsidRPr="00E70F2B">
        <w:t>Atbildīgais darbinieks aprēķina līguma izpildes riska faktoru novērtējuma kopsummu, izmantojot šādu formulu:</w:t>
      </w:r>
    </w:p>
    <w:p w14:paraId="47CB34A0" w14:textId="1A14C2D3" w:rsidR="00BD142C" w:rsidRPr="00E70F2B" w:rsidRDefault="00F54451" w:rsidP="00D74AA2">
      <w:pPr>
        <w:ind w:left="426"/>
        <w:rPr>
          <w:lang w:val="pl-PL"/>
        </w:rPr>
      </w:pPr>
      <m:oMath>
        <m:sSub>
          <m:sSubPr>
            <m:ctrlPr>
              <w:rPr>
                <w:rFonts w:ascii="Cambria Math" w:hAnsi="Cambria Math"/>
                <w:szCs w:val="24"/>
              </w:rPr>
            </m:ctrlPr>
          </m:sSubPr>
          <m:e>
            <m:sSub>
              <m:sSubPr>
                <m:ctrlPr>
                  <w:rPr>
                    <w:rFonts w:ascii="Cambria Math" w:hAnsi="Cambria Math"/>
                    <w:szCs w:val="24"/>
                  </w:rPr>
                </m:ctrlPr>
              </m:sSubPr>
              <m:e>
                <m:r>
                  <m:rPr>
                    <m:sty m:val="b"/>
                  </m:rPr>
                  <w:rPr>
                    <w:rFonts w:ascii="Cambria Math" w:hAnsi="Cambria Math"/>
                    <w:szCs w:val="24"/>
                  </w:rPr>
                  <m:t>R</m:t>
                </m:r>
              </m:e>
              <m:sub>
                <m:r>
                  <m:rPr>
                    <m:sty m:val="b"/>
                  </m:rPr>
                  <w:rPr>
                    <w:rFonts w:ascii="Cambria Math" w:hAnsi="Cambria Math"/>
                    <w:szCs w:val="24"/>
                  </w:rPr>
                  <m:t>kv</m:t>
                </m:r>
              </m:sub>
            </m:sSub>
            <m:r>
              <m:rPr>
                <m:sty m:val="b"/>
              </m:rPr>
              <w:rPr>
                <w:rFonts w:ascii="Cambria Math" w:hAnsi="Cambria Math"/>
                <w:szCs w:val="24"/>
              </w:rPr>
              <m:t>=(R</m:t>
            </m:r>
          </m:e>
          <m:sub>
            <m:r>
              <m:rPr>
                <m:sty m:val="b"/>
              </m:rPr>
              <w:rPr>
                <w:rFonts w:ascii="Cambria Math" w:hAnsi="Cambria Math"/>
                <w:szCs w:val="24"/>
              </w:rPr>
              <m:t>f1</m:t>
            </m:r>
          </m:sub>
        </m:sSub>
        <m:r>
          <m:rPr>
            <m:sty m:val="b"/>
          </m:rPr>
          <w:rPr>
            <w:rFonts w:ascii="Cambria Math" w:hAnsi="Cambria Math"/>
            <w:szCs w:val="24"/>
          </w:rPr>
          <m:t xml:space="preserve">* </m:t>
        </m:r>
        <m:sSub>
          <m:sSubPr>
            <m:ctrlPr>
              <w:rPr>
                <w:rFonts w:ascii="Cambria Math" w:hAnsi="Cambria Math"/>
                <w:szCs w:val="24"/>
              </w:rPr>
            </m:ctrlPr>
          </m:sSubPr>
          <m:e>
            <m:r>
              <m:rPr>
                <m:sty m:val="b"/>
              </m:rPr>
              <w:rPr>
                <w:rFonts w:ascii="Cambria Math" w:hAnsi="Cambria Math"/>
                <w:szCs w:val="24"/>
              </w:rPr>
              <m:t>R</m:t>
            </m:r>
          </m:e>
          <m:sub>
            <m:r>
              <m:rPr>
                <m:sty m:val="b"/>
              </m:rPr>
              <w:rPr>
                <w:rFonts w:ascii="Cambria Math" w:hAnsi="Cambria Math"/>
                <w:szCs w:val="24"/>
              </w:rPr>
              <m:t>v1</m:t>
            </m:r>
          </m:sub>
        </m:sSub>
        <m:r>
          <m:rPr>
            <m:sty m:val="b"/>
          </m:rPr>
          <w:rPr>
            <w:rFonts w:ascii="Cambria Math" w:hAnsi="Cambria Math"/>
            <w:szCs w:val="24"/>
          </w:rPr>
          <m:t>)+</m:t>
        </m:r>
        <m:sSub>
          <m:sSubPr>
            <m:ctrlPr>
              <w:rPr>
                <w:rFonts w:ascii="Cambria Math" w:hAnsi="Cambria Math"/>
                <w:szCs w:val="24"/>
              </w:rPr>
            </m:ctrlPr>
          </m:sSubPr>
          <m:e>
            <m:r>
              <m:rPr>
                <m:sty m:val="b"/>
              </m:rPr>
              <w:rPr>
                <w:rFonts w:ascii="Cambria Math" w:hAnsi="Cambria Math"/>
                <w:szCs w:val="24"/>
              </w:rPr>
              <m:t>(R</m:t>
            </m:r>
          </m:e>
          <m:sub>
            <m:r>
              <m:rPr>
                <m:sty m:val="b"/>
              </m:rPr>
              <w:rPr>
                <w:rFonts w:ascii="Cambria Math" w:hAnsi="Cambria Math"/>
                <w:szCs w:val="24"/>
              </w:rPr>
              <m:t>f2</m:t>
            </m:r>
          </m:sub>
        </m:sSub>
        <m:r>
          <m:rPr>
            <m:sty m:val="b"/>
          </m:rPr>
          <w:rPr>
            <w:rFonts w:ascii="Cambria Math" w:hAnsi="Cambria Math"/>
            <w:szCs w:val="24"/>
          </w:rPr>
          <m:t xml:space="preserve">* </m:t>
        </m:r>
        <m:sSub>
          <m:sSubPr>
            <m:ctrlPr>
              <w:rPr>
                <w:rFonts w:ascii="Cambria Math" w:hAnsi="Cambria Math"/>
                <w:szCs w:val="24"/>
              </w:rPr>
            </m:ctrlPr>
          </m:sSubPr>
          <m:e>
            <m:r>
              <m:rPr>
                <m:sty m:val="b"/>
              </m:rPr>
              <w:rPr>
                <w:rFonts w:ascii="Cambria Math" w:hAnsi="Cambria Math"/>
                <w:szCs w:val="24"/>
              </w:rPr>
              <m:t>R</m:t>
            </m:r>
          </m:e>
          <m:sub>
            <m:r>
              <m:rPr>
                <m:sty m:val="b"/>
              </m:rPr>
              <w:rPr>
                <w:rFonts w:ascii="Cambria Math" w:hAnsi="Cambria Math"/>
                <w:szCs w:val="24"/>
              </w:rPr>
              <m:t>v2</m:t>
            </m:r>
          </m:sub>
        </m:sSub>
        <m:r>
          <m:rPr>
            <m:sty m:val="b"/>
          </m:rPr>
          <w:rPr>
            <w:rFonts w:ascii="Cambria Math" w:hAnsi="Cambria Math"/>
            <w:szCs w:val="24"/>
          </w:rPr>
          <m:t xml:space="preserve">) </m:t>
        </m:r>
        <m:sSub>
          <m:sSubPr>
            <m:ctrlPr>
              <w:rPr>
                <w:rFonts w:ascii="Cambria Math" w:hAnsi="Cambria Math"/>
                <w:szCs w:val="24"/>
              </w:rPr>
            </m:ctrlPr>
          </m:sSubPr>
          <m:e>
            <m:r>
              <m:rPr>
                <m:sty m:val="b"/>
              </m:rPr>
              <w:rPr>
                <w:rFonts w:ascii="Cambria Math" w:hAnsi="Cambria Math"/>
                <w:szCs w:val="24"/>
              </w:rPr>
              <m:t>+</m:t>
            </m:r>
          </m:e>
          <m:sub>
            <m:r>
              <m:rPr>
                <m:sty m:val="b"/>
              </m:rPr>
              <w:rPr>
                <w:rFonts w:ascii="Cambria Math" w:hAnsi="Cambria Math"/>
                <w:szCs w:val="24"/>
              </w:rPr>
              <m:t>…</m:t>
            </m:r>
          </m:sub>
        </m:sSub>
        <m:r>
          <m:rPr>
            <m:sty m:val="b"/>
          </m:rPr>
          <w:rPr>
            <w:rFonts w:ascii="Cambria Math" w:hAnsi="Cambria Math"/>
            <w:szCs w:val="24"/>
          </w:rPr>
          <m:t xml:space="preserve"> </m:t>
        </m:r>
        <m:sSub>
          <m:sSubPr>
            <m:ctrlPr>
              <w:rPr>
                <w:rFonts w:ascii="Cambria Math" w:hAnsi="Cambria Math"/>
                <w:szCs w:val="24"/>
              </w:rPr>
            </m:ctrlPr>
          </m:sSubPr>
          <m:e>
            <m:r>
              <m:rPr>
                <m:sty m:val="b"/>
              </m:rPr>
              <w:rPr>
                <w:rFonts w:ascii="Cambria Math" w:hAnsi="Cambria Math"/>
                <w:szCs w:val="24"/>
              </w:rPr>
              <m:t>(R</m:t>
            </m:r>
          </m:e>
          <m:sub>
            <m:r>
              <m:rPr>
                <m:sty m:val="b"/>
              </m:rPr>
              <w:rPr>
                <w:rFonts w:ascii="Cambria Math" w:hAnsi="Cambria Math"/>
                <w:szCs w:val="24"/>
              </w:rPr>
              <m:t>fn</m:t>
            </m:r>
          </m:sub>
        </m:sSub>
        <m:r>
          <m:rPr>
            <m:sty m:val="b"/>
          </m:rPr>
          <w:rPr>
            <w:rFonts w:ascii="Cambria Math" w:hAnsi="Cambria Math"/>
            <w:szCs w:val="24"/>
          </w:rPr>
          <m:t xml:space="preserve">* </m:t>
        </m:r>
        <m:sSub>
          <m:sSubPr>
            <m:ctrlPr>
              <w:rPr>
                <w:rFonts w:ascii="Cambria Math" w:hAnsi="Cambria Math"/>
                <w:szCs w:val="24"/>
              </w:rPr>
            </m:ctrlPr>
          </m:sSubPr>
          <m:e>
            <m:r>
              <m:rPr>
                <m:sty m:val="b"/>
              </m:rPr>
              <w:rPr>
                <w:rFonts w:ascii="Cambria Math" w:hAnsi="Cambria Math"/>
                <w:szCs w:val="24"/>
              </w:rPr>
              <m:t>R</m:t>
            </m:r>
          </m:e>
          <m:sub>
            <m:r>
              <m:rPr>
                <m:sty m:val="b"/>
              </m:rPr>
              <w:rPr>
                <w:rFonts w:ascii="Cambria Math" w:hAnsi="Cambria Math"/>
                <w:szCs w:val="24"/>
              </w:rPr>
              <m:t>vn</m:t>
            </m:r>
          </m:sub>
        </m:sSub>
        <m:r>
          <m:rPr>
            <m:sty m:val="b"/>
          </m:rPr>
          <w:rPr>
            <w:rFonts w:ascii="Cambria Math" w:hAnsi="Cambria Math"/>
            <w:szCs w:val="24"/>
          </w:rPr>
          <m:t>)</m:t>
        </m:r>
      </m:oMath>
      <w:r w:rsidR="00BD142C" w:rsidRPr="00E70F2B">
        <w:t>, kur</w:t>
      </w:r>
      <w:r w:rsidR="00BD142C" w:rsidRPr="00E70F2B">
        <w:rPr>
          <w:lang w:val="pl-PL"/>
        </w:rPr>
        <w:t> </w:t>
      </w:r>
    </w:p>
    <w:p w14:paraId="59AEB963" w14:textId="77777777" w:rsidR="00BD142C" w:rsidRPr="00E70F2B" w:rsidRDefault="00BD142C" w:rsidP="00745358">
      <w:pPr>
        <w:ind w:left="851"/>
        <w:rPr>
          <w:b/>
          <w:bCs/>
          <w:lang w:val="pl-PL"/>
        </w:rPr>
      </w:pPr>
      <w:r w:rsidRPr="00E70F2B">
        <w:t>R</w:t>
      </w:r>
      <w:r w:rsidRPr="00E70F2B">
        <w:rPr>
          <w:vertAlign w:val="subscript"/>
        </w:rPr>
        <w:t>f</w:t>
      </w:r>
      <w:r w:rsidRPr="00E70F2B">
        <w:t xml:space="preserve"> – riska faktora nozīmīguma līmenis, kas ir konstants vesels skaitlis no 2 līdz 5, ko nosaka pēc riska kritērija nozīmības (2 – mazsvarīgs, 5 – ļoti svarīgs);</w:t>
      </w:r>
      <w:r w:rsidRPr="00E70F2B">
        <w:rPr>
          <w:b/>
          <w:bCs/>
          <w:lang w:val="pl-PL"/>
        </w:rPr>
        <w:t> </w:t>
      </w:r>
    </w:p>
    <w:p w14:paraId="1F0AEDF3" w14:textId="77777777" w:rsidR="00BD142C" w:rsidRPr="00E70F2B" w:rsidRDefault="00BD142C" w:rsidP="00D74AA2">
      <w:pPr>
        <w:ind w:left="851"/>
        <w:rPr>
          <w:b/>
          <w:bCs/>
          <w:lang w:val="pl-PL"/>
        </w:rPr>
      </w:pPr>
      <w:r w:rsidRPr="00E70F2B">
        <w:t>R</w:t>
      </w:r>
      <w:r w:rsidRPr="00E70F2B">
        <w:rPr>
          <w:vertAlign w:val="subscript"/>
        </w:rPr>
        <w:t>v</w:t>
      </w:r>
      <w:r w:rsidRPr="00E70F2B">
        <w:t xml:space="preserve"> – riska faktora vērtības koeficients, ko piešķir konkrētam riska kritērijam;</w:t>
      </w:r>
      <w:r w:rsidRPr="00E70F2B">
        <w:rPr>
          <w:b/>
          <w:bCs/>
          <w:lang w:val="pl-PL"/>
        </w:rPr>
        <w:t> </w:t>
      </w:r>
    </w:p>
    <w:p w14:paraId="015734BC" w14:textId="77777777" w:rsidR="00BD142C" w:rsidRPr="00E70F2B" w:rsidRDefault="00BD142C" w:rsidP="00D74AA2">
      <w:pPr>
        <w:ind w:left="851"/>
        <w:rPr>
          <w:b/>
          <w:bCs/>
          <w:lang w:val="pl-PL"/>
        </w:rPr>
      </w:pPr>
      <w:r w:rsidRPr="00E70F2B">
        <w:t>R</w:t>
      </w:r>
      <w:r w:rsidRPr="00E70F2B">
        <w:rPr>
          <w:vertAlign w:val="subscript"/>
        </w:rPr>
        <w:t>kv</w:t>
      </w:r>
      <w:r w:rsidRPr="00E70F2B">
        <w:t xml:space="preserve"> – līguma izpildes riska faktoru novērtējuma kopsumma konkrētajam pētniecības projektam.</w:t>
      </w:r>
      <w:r w:rsidRPr="00E70F2B">
        <w:rPr>
          <w:b/>
          <w:bCs/>
          <w:lang w:val="pl-PL"/>
        </w:rPr>
        <w:t> </w:t>
      </w:r>
    </w:p>
    <w:p w14:paraId="37682EAB" w14:textId="77777777" w:rsidR="00DA0DD3" w:rsidRPr="00E70F2B" w:rsidRDefault="00BD142C" w:rsidP="00E7264D">
      <w:pPr>
        <w:pStyle w:val="ListParagraph"/>
        <w:numPr>
          <w:ilvl w:val="0"/>
          <w:numId w:val="26"/>
        </w:numPr>
        <w:rPr>
          <w:b/>
          <w:bCs/>
        </w:rPr>
      </w:pPr>
      <w:r w:rsidRPr="00E70F2B">
        <w:t xml:space="preserve">Atbildīgais darbinieks, ņemot vērā līguma izpildes riska faktoru novērtējuma kopsummu, nosaka vienu no šādiem līguma izpildes riska novērtējuma līmeņiem (turpmāk – riska līmenis): augsta riska, vidēja riska vai zema riska. </w:t>
      </w:r>
    </w:p>
    <w:p w14:paraId="444CDC5D" w14:textId="60D07011" w:rsidR="00BD142C" w:rsidRPr="00E70F2B" w:rsidRDefault="00BD142C" w:rsidP="00E7264D">
      <w:pPr>
        <w:pStyle w:val="ListParagraph"/>
        <w:numPr>
          <w:ilvl w:val="0"/>
          <w:numId w:val="26"/>
        </w:numPr>
        <w:rPr>
          <w:b/>
          <w:bCs/>
        </w:rPr>
      </w:pPr>
      <w:r w:rsidRPr="00E70F2B">
        <w:t>Sākotnējo līguma izpildes riska novērtējumu apstiprina programmu nodaļas vadītājs.</w:t>
      </w:r>
      <w:r w:rsidRPr="00E70F2B">
        <w:rPr>
          <w:b/>
          <w:bCs/>
        </w:rPr>
        <w:t> </w:t>
      </w:r>
    </w:p>
    <w:p w14:paraId="53AEAB65" w14:textId="77777777" w:rsidR="00BD142C" w:rsidRPr="00E70F2B" w:rsidRDefault="00BD142C" w:rsidP="00BD142C">
      <w:pPr>
        <w:ind w:left="720"/>
        <w:rPr>
          <w:b/>
          <w:bCs/>
        </w:rPr>
      </w:pPr>
    </w:p>
    <w:p w14:paraId="6EF22E7C" w14:textId="4CA8630C" w:rsidR="00BD142C" w:rsidRPr="00E70F2B" w:rsidRDefault="00BD142C" w:rsidP="00D74AA2">
      <w:pPr>
        <w:pStyle w:val="Heading1"/>
      </w:pPr>
      <w:r w:rsidRPr="00E70F2B">
        <w:t>6. Līguma izpildes un finanšu izlietojuma uzraudzība, tai skaitā maksājuma pieprasījuma un pārskata iesniegšana, pārbaude un maksājuma apstiprināšana</w:t>
      </w:r>
    </w:p>
    <w:p w14:paraId="251BD8DB" w14:textId="285D12C9" w:rsidR="009E3F3B" w:rsidRPr="00E70F2B" w:rsidRDefault="006F3CEC" w:rsidP="00E7264D">
      <w:pPr>
        <w:pStyle w:val="ListParagraph"/>
        <w:numPr>
          <w:ilvl w:val="0"/>
          <w:numId w:val="26"/>
        </w:numPr>
      </w:pPr>
      <w:r w:rsidRPr="00E70F2B">
        <w:t>Kontaktpunkta vecākais eksperts finanšu jautājumos</w:t>
      </w:r>
      <w:r w:rsidR="001C54A3" w:rsidRPr="00E70F2B">
        <w:t xml:space="preserve"> </w:t>
      </w:r>
      <w:r w:rsidR="02073950" w:rsidRPr="00E70F2B">
        <w:t>10</w:t>
      </w:r>
      <w:r w:rsidR="001C54A3" w:rsidRPr="00E70F2B">
        <w:t xml:space="preserve"> darbdienu laikā pēc</w:t>
      </w:r>
      <w:r w:rsidRPr="00E70F2B">
        <w:t xml:space="preserve"> </w:t>
      </w:r>
      <w:r w:rsidR="001C54A3" w:rsidRPr="00E70F2B">
        <w:t xml:space="preserve">līguma </w:t>
      </w:r>
      <w:r w:rsidR="2BF47DAD" w:rsidRPr="00E70F2B">
        <w:t>spēkā stāšanās</w:t>
      </w:r>
      <w:r w:rsidR="001C3549" w:rsidRPr="00E70F2B">
        <w:t xml:space="preserve"> </w:t>
      </w:r>
      <w:r w:rsidR="00596AC0" w:rsidRPr="00E70F2B">
        <w:t xml:space="preserve">pieteicējam </w:t>
      </w:r>
      <w:r w:rsidR="009E3F3B" w:rsidRPr="00E70F2B">
        <w:t>izmaksā avans</w:t>
      </w:r>
      <w:r w:rsidR="00B850EF" w:rsidRPr="00E70F2B">
        <w:t>u</w:t>
      </w:r>
      <w:r w:rsidR="009E3F3B" w:rsidRPr="00E70F2B">
        <w:t xml:space="preserve"> līgumā noteiktajā kārtībā.</w:t>
      </w:r>
    </w:p>
    <w:p w14:paraId="322F0E19" w14:textId="7712BE4F" w:rsidR="00B82BC9" w:rsidRPr="00E70F2B" w:rsidRDefault="00BD142C" w:rsidP="00E7264D">
      <w:pPr>
        <w:pStyle w:val="ListParagraph"/>
        <w:numPr>
          <w:ilvl w:val="0"/>
          <w:numId w:val="26"/>
        </w:numPr>
      </w:pPr>
      <w:r w:rsidRPr="00E70F2B">
        <w:t xml:space="preserve">Atbildīgais darbinieks uzrauga, lai </w:t>
      </w:r>
      <w:r w:rsidR="008F0FF6" w:rsidRPr="00E70F2B">
        <w:t>pieteicējs</w:t>
      </w:r>
      <w:r w:rsidRPr="00E70F2B">
        <w:t xml:space="preserve"> maksājuma pieprasījumu</w:t>
      </w:r>
      <w:r w:rsidR="00F24CFE" w:rsidRPr="00E70F2B">
        <w:t xml:space="preserve"> </w:t>
      </w:r>
      <w:r w:rsidR="005A4D75" w:rsidRPr="00E70F2B">
        <w:t>(</w:t>
      </w:r>
      <w:r w:rsidR="00505023" w:rsidRPr="000E55DD">
        <w:t xml:space="preserve">nolikuma </w:t>
      </w:r>
      <w:r w:rsidR="005A4D75" w:rsidRPr="000E55DD">
        <w:t>7.</w:t>
      </w:r>
      <w:r w:rsidR="00505023" w:rsidRPr="000E55DD">
        <w:t> </w:t>
      </w:r>
      <w:r w:rsidR="005A4D75" w:rsidRPr="000E55DD">
        <w:t>pielikums</w:t>
      </w:r>
      <w:r w:rsidR="00505023" w:rsidRPr="00E70F2B">
        <w:t>)</w:t>
      </w:r>
      <w:r w:rsidRPr="00E70F2B">
        <w:t xml:space="preserve"> un pārskatu (</w:t>
      </w:r>
      <w:r w:rsidR="00505023" w:rsidRPr="000E55DD">
        <w:t>nolikuma 8</w:t>
      </w:r>
      <w:r w:rsidRPr="000E55DD">
        <w:t>.</w:t>
      </w:r>
      <w:r w:rsidR="00505023" w:rsidRPr="000E55DD">
        <w:t> </w:t>
      </w:r>
      <w:r w:rsidRPr="000E55DD">
        <w:t>pielikums</w:t>
      </w:r>
      <w:r w:rsidRPr="00E70F2B">
        <w:t>) (</w:t>
      </w:r>
      <w:r w:rsidR="008B343F" w:rsidRPr="00E70F2B">
        <w:t>veidlapas apstiprina ar padomes projekta atbildīgās amatpersonas rīkojumu</w:t>
      </w:r>
      <w:r w:rsidRPr="00E70F2B">
        <w:t xml:space="preserve">) iesniedz līgumā noteiktajā termiņā. 10 darbdienas pirms līgumā noteiktā termiņa atbildīgais darbinieks nosūta </w:t>
      </w:r>
      <w:r w:rsidR="00505023" w:rsidRPr="00E70F2B">
        <w:t>pieteicējam</w:t>
      </w:r>
      <w:r w:rsidRPr="00E70F2B">
        <w:t xml:space="preserve"> elektroniskā pasta vēstuli ar atgādinājumu par maksājuma pieprasījuma, pārskata un izdevumu attaisnojošo dokumentu kopijas (turpmāk – pamatojošo dokumentu kopiju kopa) iesniegšanas termiņu.</w:t>
      </w:r>
    </w:p>
    <w:p w14:paraId="4546FA4B" w14:textId="74CDA5BB" w:rsidR="00B82BC9" w:rsidRPr="00E70F2B" w:rsidRDefault="00BD142C" w:rsidP="00E7264D">
      <w:pPr>
        <w:pStyle w:val="ListParagraph"/>
        <w:numPr>
          <w:ilvl w:val="0"/>
          <w:numId w:val="26"/>
        </w:numPr>
      </w:pPr>
      <w:r w:rsidRPr="00E70F2B">
        <w:t xml:space="preserve">No </w:t>
      </w:r>
      <w:r w:rsidR="00505023" w:rsidRPr="00E70F2B">
        <w:t>pieteicēja</w:t>
      </w:r>
      <w:r w:rsidRPr="00E70F2B">
        <w:t xml:space="preserve"> saņemto maksājuma pieprasījumu, pārskatu un pamatojošo dokumentu kopiju kopas iesniegšanu reģistrē padomes lietvedībā.</w:t>
      </w:r>
    </w:p>
    <w:p w14:paraId="48276A48" w14:textId="59E6DF78" w:rsidR="0003466B" w:rsidRPr="00E70F2B" w:rsidRDefault="0003466B" w:rsidP="00E7264D">
      <w:pPr>
        <w:pStyle w:val="ListParagraph"/>
        <w:numPr>
          <w:ilvl w:val="0"/>
          <w:numId w:val="26"/>
        </w:numPr>
      </w:pPr>
      <w:r w:rsidRPr="00E70F2B">
        <w:rPr>
          <w:spacing w:val="-3"/>
          <w:szCs w:val="24"/>
        </w:rPr>
        <w:t>Pārbaudot saņemto pārskatu, maksājuma pieprasījumu</w:t>
      </w:r>
      <w:r w:rsidR="00776AB2" w:rsidRPr="00E70F2B">
        <w:rPr>
          <w:spacing w:val="-3"/>
          <w:szCs w:val="24"/>
        </w:rPr>
        <w:t xml:space="preserve"> un </w:t>
      </w:r>
      <w:r w:rsidRPr="00E70F2B">
        <w:rPr>
          <w:szCs w:val="24"/>
        </w:rPr>
        <w:t>pamatojošo dokumentu kopiju kopu</w:t>
      </w:r>
      <w:r w:rsidRPr="00E70F2B">
        <w:rPr>
          <w:spacing w:val="-3"/>
          <w:szCs w:val="24"/>
        </w:rPr>
        <w:t xml:space="preserve"> </w:t>
      </w:r>
      <w:r w:rsidRPr="00E70F2B">
        <w:rPr>
          <w:color w:val="000000" w:themeColor="text1"/>
          <w:spacing w:val="-3"/>
          <w:szCs w:val="24"/>
        </w:rPr>
        <w:t>a</w:t>
      </w:r>
      <w:r w:rsidRPr="00E70F2B">
        <w:rPr>
          <w:spacing w:val="-3"/>
          <w:szCs w:val="24"/>
        </w:rPr>
        <w:t xml:space="preserve">tbildīgais darbinieks </w:t>
      </w:r>
      <w:r w:rsidRPr="00E70F2B">
        <w:rPr>
          <w:szCs w:val="24"/>
        </w:rPr>
        <w:t>aizpilda maksājuma pieprasījuma un pārskata pārbaudes lapu</w:t>
      </w:r>
      <w:r w:rsidR="00017720" w:rsidRPr="00E70F2B">
        <w:rPr>
          <w:szCs w:val="24"/>
        </w:rPr>
        <w:t xml:space="preserve"> (turpmāk</w:t>
      </w:r>
      <w:r w:rsidR="00283EB6" w:rsidRPr="00E70F2B">
        <w:rPr>
          <w:szCs w:val="24"/>
        </w:rPr>
        <w:t xml:space="preserve"> </w:t>
      </w:r>
      <w:r w:rsidR="00A63021" w:rsidRPr="00E70F2B">
        <w:rPr>
          <w:szCs w:val="24"/>
        </w:rPr>
        <w:t>–</w:t>
      </w:r>
      <w:r w:rsidR="00283EB6" w:rsidRPr="00E70F2B">
        <w:rPr>
          <w:szCs w:val="24"/>
        </w:rPr>
        <w:t xml:space="preserve"> p</w:t>
      </w:r>
      <w:r w:rsidR="00A63021" w:rsidRPr="00E70F2B">
        <w:rPr>
          <w:szCs w:val="24"/>
        </w:rPr>
        <w:t xml:space="preserve">ārbaudes </w:t>
      </w:r>
      <w:r w:rsidR="00687CA8" w:rsidRPr="00E70F2B">
        <w:rPr>
          <w:szCs w:val="24"/>
        </w:rPr>
        <w:t>veid</w:t>
      </w:r>
      <w:r w:rsidR="00A63021" w:rsidRPr="00E70F2B">
        <w:rPr>
          <w:szCs w:val="24"/>
        </w:rPr>
        <w:t>lapa)</w:t>
      </w:r>
      <w:r w:rsidRPr="00E70F2B">
        <w:rPr>
          <w:szCs w:val="24"/>
        </w:rPr>
        <w:t xml:space="preserve"> (veidlapu apstiprina ar padomes projekta atbildīgās amatpersonas rīkojumu)</w:t>
      </w:r>
      <w:r w:rsidR="00776AB2" w:rsidRPr="00E70F2B">
        <w:rPr>
          <w:szCs w:val="24"/>
        </w:rPr>
        <w:t>.</w:t>
      </w:r>
    </w:p>
    <w:p w14:paraId="149882E3" w14:textId="28A236C4" w:rsidR="00B82BC9" w:rsidRPr="00E70F2B" w:rsidRDefault="00BD142C" w:rsidP="00E7264D">
      <w:pPr>
        <w:pStyle w:val="ListParagraph"/>
        <w:numPr>
          <w:ilvl w:val="0"/>
          <w:numId w:val="26"/>
        </w:numPr>
      </w:pPr>
      <w:r w:rsidRPr="00E70F2B">
        <w:lastRenderedPageBreak/>
        <w:t>Atbildīgais darbinieks pārbauda pamatojošo dokumentu kopiju kopu, kur</w:t>
      </w:r>
      <w:r w:rsidR="00056E2A" w:rsidRPr="00E70F2B">
        <w:t>ā</w:t>
      </w:r>
      <w:r w:rsidRPr="00E70F2B">
        <w:t xml:space="preserve"> tiek norādītas izmaksas atbilstoši maksājuma pieprasījuma izdevumu pozīcijai:</w:t>
      </w:r>
    </w:p>
    <w:p w14:paraId="277D8827" w14:textId="1CB21F0E" w:rsidR="00B82BC9" w:rsidRPr="00E70F2B" w:rsidRDefault="00E936D4" w:rsidP="00E7264D">
      <w:pPr>
        <w:pStyle w:val="ListParagraph"/>
        <w:numPr>
          <w:ilvl w:val="1"/>
          <w:numId w:val="26"/>
        </w:numPr>
      </w:pPr>
      <w:r w:rsidRPr="00E70F2B">
        <w:t xml:space="preserve">projekta pieteikuma </w:t>
      </w:r>
      <w:r w:rsidR="00B34E0F" w:rsidRPr="00E70F2B">
        <w:t xml:space="preserve">kvalitātes </w:t>
      </w:r>
      <w:r w:rsidRPr="00E70F2B">
        <w:t xml:space="preserve">uzlabošanas izpildē </w:t>
      </w:r>
      <w:r w:rsidR="00BD142C" w:rsidRPr="00E70F2B">
        <w:t>nodarbinātā personāla izmaksas (personāla atlīdzību projekta ietvaros nosaka atbilstoši p</w:t>
      </w:r>
      <w:r w:rsidR="00FB017E" w:rsidRPr="00E70F2B">
        <w:t>ieteikuma</w:t>
      </w:r>
      <w:r w:rsidR="00BD142C" w:rsidRPr="00E70F2B">
        <w:t xml:space="preserve"> iesniedzēja a</w:t>
      </w:r>
      <w:r w:rsidR="00807164" w:rsidRPr="00E70F2B">
        <w:t>tlīdzības</w:t>
      </w:r>
      <w:r w:rsidR="00BD142C" w:rsidRPr="00E70F2B">
        <w:t xml:space="preserve"> politikai un atlīdzības likmēm), kā arī citi normatīvajos aktos noteiktie darba ņēmēja labā obligāti veicamie maksājumi, tai skaitā darba devēja valsts sociālās apdrošināšanas iemaksas: darba līgums, darba laika uzskaites lapa, algu saraksts un maksājumu apliecinošs dokuments u.c.;</w:t>
      </w:r>
    </w:p>
    <w:p w14:paraId="2E83C185" w14:textId="77AFB802" w:rsidR="00BD142C" w:rsidRPr="00E70F2B" w:rsidRDefault="00BD142C" w:rsidP="00E7264D">
      <w:pPr>
        <w:pStyle w:val="ListParagraph"/>
        <w:numPr>
          <w:ilvl w:val="1"/>
          <w:numId w:val="26"/>
        </w:numPr>
      </w:pPr>
      <w:r w:rsidRPr="00E70F2B">
        <w:t xml:space="preserve">personāla komandējumu un darba braucienu izmaksas: </w:t>
      </w:r>
      <w:r w:rsidR="0021750A" w:rsidRPr="00E70F2B">
        <w:t>pieteicēja</w:t>
      </w:r>
      <w:r w:rsidRPr="00E70F2B">
        <w:t xml:space="preserve"> paraksttiesīgās personas izdots rīkojums, ceļa (transporta) izdevumus pamatojoši dokumenti, attaisnojuma dokuments (rēķins, čeks, kvīts u.tml.) par naktsmītnes izmantošanu, komandējuma atskaite, avansa norēķins, maksājumus apliecinoši dokumenti u.c.; </w:t>
      </w:r>
    </w:p>
    <w:p w14:paraId="38319E02" w14:textId="77777777" w:rsidR="00182A02" w:rsidRPr="00E70F2B" w:rsidRDefault="00BD142C" w:rsidP="00E7264D">
      <w:pPr>
        <w:pStyle w:val="ListParagraph"/>
        <w:numPr>
          <w:ilvl w:val="0"/>
          <w:numId w:val="26"/>
        </w:numPr>
      </w:pPr>
      <w:r w:rsidRPr="00E70F2B">
        <w:t>Pārbaudot maksājuma pieprasījumu, atbildīgais darbinieks:</w:t>
      </w:r>
    </w:p>
    <w:p w14:paraId="2C623E2B" w14:textId="7BAF40DC" w:rsidR="00F73D81" w:rsidRPr="00E70F2B" w:rsidRDefault="00BD142C" w:rsidP="00E7264D">
      <w:pPr>
        <w:pStyle w:val="ListParagraph"/>
        <w:numPr>
          <w:ilvl w:val="1"/>
          <w:numId w:val="26"/>
        </w:numPr>
      </w:pPr>
      <w:r w:rsidRPr="00E70F2B">
        <w:t xml:space="preserve">izvērtē finansējuma izlietojuma atbilstību līguma noteikumiem un pārbauda, vai </w:t>
      </w:r>
      <w:r w:rsidR="0021750A" w:rsidRPr="00E70F2B">
        <w:t>pieteicējs</w:t>
      </w:r>
      <w:r w:rsidRPr="00E70F2B">
        <w:t xml:space="preserve"> pārskatā ir iekļāvis skaidrojumu, ja plānotajā finansējumā ir veiktas izmaiņas;</w:t>
      </w:r>
    </w:p>
    <w:p w14:paraId="4112352E" w14:textId="785E3061" w:rsidR="00F73D81" w:rsidRPr="00E70F2B" w:rsidRDefault="00BD142C" w:rsidP="00E7264D">
      <w:pPr>
        <w:pStyle w:val="ListParagraph"/>
        <w:numPr>
          <w:ilvl w:val="1"/>
          <w:numId w:val="26"/>
        </w:numPr>
      </w:pPr>
      <w:r w:rsidRPr="00E70F2B">
        <w:t>pārbauda, lai projekta netiešās izmaksas nepārsniedz 15 procentus no projekta personāla a</w:t>
      </w:r>
      <w:r w:rsidR="00DB0776" w:rsidRPr="00E70F2B">
        <w:t>tlīdzības</w:t>
      </w:r>
      <w:r w:rsidRPr="00E70F2B">
        <w:t xml:space="preserve"> izmaksu summas;</w:t>
      </w:r>
    </w:p>
    <w:p w14:paraId="5B9FD3C7" w14:textId="77777777" w:rsidR="00F73D81" w:rsidRPr="00E70F2B" w:rsidRDefault="00BD142C" w:rsidP="00E7264D">
      <w:pPr>
        <w:pStyle w:val="ListParagraph"/>
        <w:numPr>
          <w:ilvl w:val="1"/>
          <w:numId w:val="26"/>
        </w:numPr>
      </w:pPr>
      <w:r w:rsidRPr="00E70F2B">
        <w:t>pārbauda, vai nav pieļauta vienu un to pašu darbību un izmaksu dubultā finansēšana;</w:t>
      </w:r>
    </w:p>
    <w:p w14:paraId="5D54CCE0" w14:textId="5850C884" w:rsidR="00BD142C" w:rsidRPr="00E70F2B" w:rsidRDefault="00BD142C" w:rsidP="00E7264D">
      <w:pPr>
        <w:pStyle w:val="ListParagraph"/>
        <w:numPr>
          <w:ilvl w:val="1"/>
          <w:numId w:val="26"/>
        </w:numPr>
      </w:pPr>
      <w:r w:rsidRPr="00E70F2B">
        <w:t xml:space="preserve">ja nepieciešams, nosūta </w:t>
      </w:r>
      <w:r w:rsidR="00807EE9" w:rsidRPr="00E70F2B">
        <w:t>pieteicējam</w:t>
      </w:r>
      <w:r w:rsidRPr="00E70F2B">
        <w:t xml:space="preserve"> elektroniskā pasta vēstuli un lūdz piecu darbdienu laikā iesniegt padomei papildu informāciju, skaidrojumus vai precizējumus. </w:t>
      </w:r>
    </w:p>
    <w:p w14:paraId="65747EAF" w14:textId="77777777" w:rsidR="00744C80" w:rsidRPr="00E70F2B" w:rsidRDefault="00BD142C" w:rsidP="00E7264D">
      <w:pPr>
        <w:pStyle w:val="ListParagraph"/>
        <w:numPr>
          <w:ilvl w:val="0"/>
          <w:numId w:val="26"/>
        </w:numPr>
        <w:rPr>
          <w:lang w:val="en-US"/>
        </w:rPr>
      </w:pPr>
      <w:r w:rsidRPr="00E70F2B">
        <w:t>Pārbaudot pārskatu, atbildīgais darbinieks:</w:t>
      </w:r>
    </w:p>
    <w:p w14:paraId="46642CE6" w14:textId="77777777" w:rsidR="003A4F09" w:rsidRPr="00E70F2B" w:rsidRDefault="00BD142C" w:rsidP="00E7264D">
      <w:pPr>
        <w:pStyle w:val="ListParagraph"/>
        <w:numPr>
          <w:ilvl w:val="1"/>
          <w:numId w:val="26"/>
        </w:numPr>
        <w:rPr>
          <w:lang w:val="en-US"/>
        </w:rPr>
      </w:pPr>
      <w:r w:rsidRPr="00E70F2B">
        <w:t>pārbauda paveikto darbu izpildes atbilstību līguma noteikumiem;</w:t>
      </w:r>
    </w:p>
    <w:p w14:paraId="7871DBB4" w14:textId="238F57B9" w:rsidR="003A4F09" w:rsidRPr="00E70F2B" w:rsidRDefault="00BD142C" w:rsidP="00E7264D">
      <w:pPr>
        <w:pStyle w:val="ListParagraph"/>
        <w:numPr>
          <w:ilvl w:val="1"/>
          <w:numId w:val="26"/>
        </w:numPr>
        <w:rPr>
          <w:lang w:val="en-US"/>
        </w:rPr>
      </w:pPr>
      <w:r w:rsidRPr="00E70F2B">
        <w:t xml:space="preserve">pārbauda, vai </w:t>
      </w:r>
      <w:r w:rsidR="00517B3D" w:rsidRPr="00E70F2B">
        <w:t>pieteicējs</w:t>
      </w:r>
      <w:r w:rsidRPr="00E70F2B">
        <w:t xml:space="preserve"> ir iekļāvis skaidrojumu, ja darba uzdevumi nav veikti vai ir veikti daļēji;</w:t>
      </w:r>
    </w:p>
    <w:p w14:paraId="63102F45" w14:textId="284AA474" w:rsidR="00BD142C" w:rsidRPr="00E70F2B" w:rsidRDefault="00BD142C" w:rsidP="00E7264D">
      <w:pPr>
        <w:pStyle w:val="ListParagraph"/>
        <w:numPr>
          <w:ilvl w:val="1"/>
          <w:numId w:val="26"/>
        </w:numPr>
        <w:rPr>
          <w:lang w:val="en-US"/>
        </w:rPr>
      </w:pPr>
      <w:r w:rsidRPr="00E70F2B">
        <w:t xml:space="preserve">ja nepieciešams, nosūta </w:t>
      </w:r>
      <w:r w:rsidR="003E0426" w:rsidRPr="00E70F2B">
        <w:t>pieteicējam</w:t>
      </w:r>
      <w:r w:rsidRPr="00E70F2B">
        <w:t xml:space="preserve"> elektroniskā pasta vēstuli un lūdz piecu darbdienu laikā iesniegt padomei papildu informāciju, skaidrojumus vai precizējumus;</w:t>
      </w:r>
      <w:r w:rsidRPr="00E70F2B">
        <w:rPr>
          <w:lang w:val="en-US"/>
        </w:rPr>
        <w:t> </w:t>
      </w:r>
    </w:p>
    <w:p w14:paraId="7EF24A45" w14:textId="4C2B7716" w:rsidR="00BD142C" w:rsidRPr="00E70F2B" w:rsidRDefault="00BD142C" w:rsidP="00E7264D">
      <w:pPr>
        <w:pStyle w:val="ListParagraph"/>
        <w:numPr>
          <w:ilvl w:val="0"/>
          <w:numId w:val="26"/>
        </w:numPr>
      </w:pPr>
      <w:r w:rsidRPr="00E70F2B">
        <w:t xml:space="preserve">Pārskatā, maksājuma pieprasījumā vai pamatojošo dokumentu kopiju kopā konstatētos trūkumus atbildīgais darbinieks norāda pārbaudes veidlapas sadaļā “Komentāri” pie atbilstošā pārbaudes kritērija. Pārbaudes veidlapas sadaļā “Komentāri” atbildīgais darbinieks norāda </w:t>
      </w:r>
      <w:r w:rsidR="00687CA8" w:rsidRPr="00E70F2B">
        <w:t>pieteicējam</w:t>
      </w:r>
      <w:r w:rsidRPr="00E70F2B">
        <w:t xml:space="preserve"> papildus pieprasīto informāciju un </w:t>
      </w:r>
      <w:r w:rsidR="00687CA8" w:rsidRPr="00E70F2B">
        <w:t>pieteicēj</w:t>
      </w:r>
      <w:r w:rsidRPr="00E70F2B">
        <w:t>a sniegto skaidrojumu.</w:t>
      </w:r>
    </w:p>
    <w:p w14:paraId="28E1EE99" w14:textId="54AE708E" w:rsidR="00910CF3" w:rsidRPr="00E70F2B" w:rsidRDefault="00BD142C" w:rsidP="00E7264D">
      <w:pPr>
        <w:pStyle w:val="ListParagraph"/>
        <w:numPr>
          <w:ilvl w:val="0"/>
          <w:numId w:val="26"/>
        </w:numPr>
        <w:rPr>
          <w:lang w:val="en-US"/>
        </w:rPr>
      </w:pPr>
      <w:r w:rsidRPr="00E70F2B">
        <w:t xml:space="preserve">Ja </w:t>
      </w:r>
      <w:r w:rsidR="00687CA8" w:rsidRPr="00E70F2B">
        <w:t>pieteicējs</w:t>
      </w:r>
      <w:r w:rsidRPr="00E70F2B">
        <w:t>:</w:t>
      </w:r>
    </w:p>
    <w:p w14:paraId="11ED8367" w14:textId="77777777" w:rsidR="00BA74DC" w:rsidRPr="00E70F2B" w:rsidRDefault="00BD142C" w:rsidP="00E7264D">
      <w:pPr>
        <w:pStyle w:val="ListParagraph"/>
        <w:numPr>
          <w:ilvl w:val="1"/>
          <w:numId w:val="26"/>
        </w:numPr>
        <w:rPr>
          <w:lang w:val="en-US"/>
        </w:rPr>
      </w:pPr>
      <w:r w:rsidRPr="00E70F2B">
        <w:t>iesniedz pietiekamu un atbilstošu informāciju, atbildīgais darbinieks pārbaudes veidlapā atzīmē pārbaudes rezultātu “pozitīvs” un iesniedz aizpildītu pārbaudes veidlapu programmu nodaļas vadītājam apstiprināšanai;</w:t>
      </w:r>
    </w:p>
    <w:p w14:paraId="04B8F0C3" w14:textId="3C9C279D" w:rsidR="00BA74DC" w:rsidRPr="00E70F2B" w:rsidRDefault="00BD142C" w:rsidP="00E7264D">
      <w:pPr>
        <w:pStyle w:val="ListParagraph"/>
        <w:numPr>
          <w:ilvl w:val="1"/>
          <w:numId w:val="26"/>
        </w:numPr>
        <w:rPr>
          <w:lang w:val="en-US"/>
        </w:rPr>
      </w:pPr>
      <w:r w:rsidRPr="00E70F2B">
        <w:t xml:space="preserve">neiesniedz visu pieprasīto informāciju, vai, ja nepieciešama papildu informācija, atbildīgais darbinieks atkārtoti nosūta </w:t>
      </w:r>
      <w:r w:rsidR="00687CA8" w:rsidRPr="00E70F2B">
        <w:t>pieteicējam</w:t>
      </w:r>
      <w:r w:rsidRPr="00E70F2B">
        <w:t xml:space="preserve"> elektroniskā pasta vēstuli un lūdz </w:t>
      </w:r>
      <w:bookmarkStart w:id="25" w:name="_Hlk193457233"/>
      <w:r w:rsidRPr="00E70F2B">
        <w:t xml:space="preserve">piecu darbdienu laikā </w:t>
      </w:r>
      <w:bookmarkEnd w:id="25"/>
      <w:r w:rsidRPr="00E70F2B">
        <w:t>iesniegt pārbaudei nepieciešamo informāciju;</w:t>
      </w:r>
    </w:p>
    <w:p w14:paraId="39488982" w14:textId="4E926EE1" w:rsidR="00BA74DC" w:rsidRPr="00E70F2B" w:rsidRDefault="00BD142C" w:rsidP="00E7264D">
      <w:pPr>
        <w:pStyle w:val="ListParagraph"/>
        <w:numPr>
          <w:ilvl w:val="1"/>
          <w:numId w:val="26"/>
        </w:numPr>
        <w:rPr>
          <w:lang w:val="en-US"/>
        </w:rPr>
      </w:pPr>
      <w:r w:rsidRPr="00E70F2B">
        <w:t xml:space="preserve">neiesniedz pieprasīto informāciju </w:t>
      </w:r>
      <w:r w:rsidR="005512CC" w:rsidRPr="000E55DD">
        <w:t>nolikuma</w:t>
      </w:r>
      <w:r w:rsidRPr="000E55DD">
        <w:t xml:space="preserve"> </w:t>
      </w:r>
      <w:r w:rsidR="005E22D1" w:rsidRPr="000E55DD">
        <w:t>60</w:t>
      </w:r>
      <w:r w:rsidR="00F96D0E" w:rsidRPr="000E55DD">
        <w:t>.2</w:t>
      </w:r>
      <w:r w:rsidRPr="000E55DD">
        <w:t xml:space="preserve">. apakšpunktā </w:t>
      </w:r>
      <w:r w:rsidRPr="00E70F2B">
        <w:t>noteiktajā</w:t>
      </w:r>
      <w:r w:rsidR="00C96235" w:rsidRPr="00E70F2B">
        <w:t xml:space="preserve"> termiņā</w:t>
      </w:r>
      <w:r w:rsidRPr="00E70F2B">
        <w:t xml:space="preserve">, atbildīgais darbinieks </w:t>
      </w:r>
      <w:r w:rsidR="00262DD9" w:rsidRPr="00E70F2B">
        <w:t>pieteicējam</w:t>
      </w:r>
      <w:r w:rsidRPr="00E70F2B">
        <w:t xml:space="preserve"> elektroniskā pasta vēstulē nosūta atgādinājumu sniegt informāciju </w:t>
      </w:r>
      <w:r w:rsidR="00262DD9" w:rsidRPr="00E70F2B">
        <w:t xml:space="preserve">piecu darbdienu laikā </w:t>
      </w:r>
      <w:r w:rsidRPr="00E70F2B">
        <w:t xml:space="preserve">un brīdinājumu, kurā norāda, ka informācijas nesniegšana var kavēt </w:t>
      </w:r>
      <w:r w:rsidR="00D45A2D" w:rsidRPr="00E70F2B">
        <w:t xml:space="preserve">projekta pieteikuma </w:t>
      </w:r>
      <w:r w:rsidR="00677A37" w:rsidRPr="00E70F2B">
        <w:t xml:space="preserve">kvalitatīvu uzlabošanu </w:t>
      </w:r>
      <w:r w:rsidRPr="00E70F2B">
        <w:t>un finansējuma izmaksu saskaņā ar līgumu.</w:t>
      </w:r>
    </w:p>
    <w:p w14:paraId="6A73BA09" w14:textId="38B0D8DC" w:rsidR="00BD142C" w:rsidRPr="00E70F2B" w:rsidRDefault="00BD142C" w:rsidP="00E7264D">
      <w:pPr>
        <w:pStyle w:val="ListParagraph"/>
        <w:numPr>
          <w:ilvl w:val="0"/>
          <w:numId w:val="26"/>
        </w:numPr>
      </w:pPr>
      <w:r w:rsidRPr="00E70F2B">
        <w:t>Atbildīgais darbinieks maksājuma pieprasījuma, pārskata un pamatojošo dokumentu kopiju kopas pārbaudi veic 20  darbdienu laikā no to saņemšanas dienas padomē. Precizējumu un skaidrojumu pieprasīšanas gadījumā atbildīgais darbinieks pārbaudes termiņu pagarina par 10 darbdienām no pieprasītās informācijas saņemšanas dienas padomē.</w:t>
      </w:r>
    </w:p>
    <w:p w14:paraId="40D017D6" w14:textId="062B3886" w:rsidR="008A77DB" w:rsidRPr="00E70F2B" w:rsidRDefault="00BD142C" w:rsidP="00E7264D">
      <w:pPr>
        <w:pStyle w:val="ListParagraph"/>
        <w:numPr>
          <w:ilvl w:val="0"/>
          <w:numId w:val="26"/>
        </w:numPr>
      </w:pPr>
      <w:r w:rsidRPr="00E70F2B">
        <w:t xml:space="preserve">Aizpildītu un apstiprinātu maksājuma pieprasījuma un pārskata pārbaudes veidlapu ar tai pielikumā pievienotu pārbaudītu pamatojošo dokumentu kopiju kopu atbildīgais darbinieks saskaņā ar </w:t>
      </w:r>
      <w:r w:rsidR="00224AE7" w:rsidRPr="000E55DD">
        <w:t>nolikuma</w:t>
      </w:r>
      <w:r w:rsidRPr="000E55DD">
        <w:t xml:space="preserve"> </w:t>
      </w:r>
      <w:r w:rsidR="00C47181" w:rsidRPr="000E55DD">
        <w:t>7</w:t>
      </w:r>
      <w:r w:rsidRPr="000E55DD">
        <w:t>. nodaļu</w:t>
      </w:r>
      <w:r w:rsidRPr="00E70F2B">
        <w:t xml:space="preserve"> pievieno projekta lietai.</w:t>
      </w:r>
    </w:p>
    <w:p w14:paraId="2373958F" w14:textId="7499CBC1" w:rsidR="008A77DB" w:rsidRPr="00E70F2B" w:rsidRDefault="00BD142C" w:rsidP="00E7264D">
      <w:pPr>
        <w:pStyle w:val="ListParagraph"/>
        <w:numPr>
          <w:ilvl w:val="0"/>
          <w:numId w:val="26"/>
        </w:numPr>
      </w:pPr>
      <w:r w:rsidRPr="00E70F2B">
        <w:lastRenderedPageBreak/>
        <w:t>Atbildīgais darbinieks piecu darbdienu laikā pēc pārskata, maksājuma pieprasījuma un pamatojošo dokumentu kopiju kopas pārbaudes pabeigšanas sagatavo maksājuma rīkojumu (</w:t>
      </w:r>
      <w:r w:rsidR="007168A3" w:rsidRPr="00E70F2B">
        <w:rPr>
          <w:szCs w:val="24"/>
        </w:rPr>
        <w:t>veidlapu apstiprina ar padomes projekta atbildīgās amatpersonas rīkojumu</w:t>
      </w:r>
      <w:r w:rsidRPr="00E70F2B">
        <w:t>), kurā iekļauj informāciju par apstiprināto maksājuma pieprasījuma summas apmēru un finanšu avotu sadalījumu.</w:t>
      </w:r>
    </w:p>
    <w:p w14:paraId="32480594" w14:textId="0F89FF96" w:rsidR="008A77DB" w:rsidRPr="00E70F2B" w:rsidRDefault="00BD142C" w:rsidP="00E7264D">
      <w:pPr>
        <w:pStyle w:val="ListParagraph"/>
        <w:numPr>
          <w:ilvl w:val="0"/>
          <w:numId w:val="26"/>
        </w:numPr>
      </w:pPr>
      <w:r>
        <w:t xml:space="preserve">Maksājuma rīkojumu saskaņo programmu nodaļas vadītājs un paraksta </w:t>
      </w:r>
      <w:r w:rsidR="4E40805E">
        <w:t>departamenta direktors.</w:t>
      </w:r>
    </w:p>
    <w:p w14:paraId="0A5162E3" w14:textId="431F715F" w:rsidR="008A77DB" w:rsidRPr="00E70F2B" w:rsidRDefault="00BD142C" w:rsidP="00E7264D">
      <w:pPr>
        <w:pStyle w:val="ListParagraph"/>
        <w:numPr>
          <w:ilvl w:val="0"/>
          <w:numId w:val="26"/>
        </w:numPr>
      </w:pPr>
      <w:r w:rsidRPr="00E70F2B">
        <w:t>Atbildīgais darbinieks parakstītu maksājuma rīkojumu iesniedz kontaktpunkta vecākajam ekspertam</w:t>
      </w:r>
      <w:r w:rsidR="00770A7D" w:rsidRPr="00E70F2B">
        <w:t xml:space="preserve"> finanšu jautājumos</w:t>
      </w:r>
      <w:r w:rsidRPr="00E70F2B">
        <w:t xml:space="preserve"> maksājuma veikšanai, kurš maksājumu veic piecu darbdienu laikā pēc maksājuma rīkojuma saņemšanas.</w:t>
      </w:r>
    </w:p>
    <w:p w14:paraId="3F254C5D" w14:textId="3747F8C6" w:rsidR="008A77DB" w:rsidRPr="00E70F2B" w:rsidRDefault="00770A7D" w:rsidP="00E7264D">
      <w:pPr>
        <w:pStyle w:val="ListParagraph"/>
        <w:numPr>
          <w:ilvl w:val="0"/>
          <w:numId w:val="26"/>
        </w:numPr>
      </w:pPr>
      <w:r w:rsidRPr="00E70F2B">
        <w:t>Kontaktpunkta vecākais eksperts finanšu jautājumos</w:t>
      </w:r>
      <w:r w:rsidR="00BD142C" w:rsidRPr="00E70F2B">
        <w:t>, sagatavo padomes projekta maksājuma pieprasījumu Centrālajai finanšu un līgumu aģentūrai</w:t>
      </w:r>
      <w:r w:rsidR="003405EE" w:rsidRPr="00E70F2B">
        <w:t xml:space="preserve"> (turpmāk – CFLA)</w:t>
      </w:r>
      <w:r w:rsidR="00BD142C" w:rsidRPr="00E70F2B">
        <w:t>, tajā ietver</w:t>
      </w:r>
      <w:r w:rsidR="00E415F3" w:rsidRPr="00E70F2B">
        <w:t>ot</w:t>
      </w:r>
      <w:r w:rsidR="00BD142C" w:rsidRPr="00E70F2B">
        <w:t xml:space="preserve"> izmaksas, pamatojoties uz parakstītiem maksājuma rīkojumiem.</w:t>
      </w:r>
    </w:p>
    <w:p w14:paraId="4D904391" w14:textId="77777777" w:rsidR="00F96498" w:rsidRPr="00E70F2B" w:rsidRDefault="00BD142C" w:rsidP="00E7264D">
      <w:pPr>
        <w:pStyle w:val="ListParagraph"/>
        <w:numPr>
          <w:ilvl w:val="0"/>
          <w:numId w:val="26"/>
        </w:numPr>
      </w:pPr>
      <w:r w:rsidRPr="00E70F2B">
        <w:t xml:space="preserve">Atbildīgais darbinieks piecu darbdienu laikā pēc maksājuma rīkojuma parakstīšanas nosūta </w:t>
      </w:r>
      <w:r w:rsidR="009B61E7" w:rsidRPr="00E70F2B">
        <w:t>pieteicējam</w:t>
      </w:r>
      <w:r w:rsidRPr="00E70F2B">
        <w:t xml:space="preserve"> vēstuli par maksājuma pieprasījuma pārbaudes rezultātiem un apstiprināto maksājuma pieprasījuma summas apmēru. Ja maksājuma pieprasījuma summa ir apstiprināta daļējā apmērā, </w:t>
      </w:r>
      <w:r w:rsidR="00E0605B" w:rsidRPr="00E70F2B">
        <w:t xml:space="preserve">atbildīgais </w:t>
      </w:r>
      <w:r w:rsidR="003B7D17" w:rsidRPr="00E70F2B">
        <w:t xml:space="preserve">darbinieks </w:t>
      </w:r>
      <w:r w:rsidRPr="00E70F2B">
        <w:t>vēstulē inform</w:t>
      </w:r>
      <w:r w:rsidR="00613950" w:rsidRPr="00E70F2B">
        <w:t>ē</w:t>
      </w:r>
      <w:r w:rsidRPr="00E70F2B">
        <w:t xml:space="preserve"> par</w:t>
      </w:r>
      <w:r w:rsidR="00613950" w:rsidRPr="00E70F2B">
        <w:t xml:space="preserve"> maksājuma pieprasījuma</w:t>
      </w:r>
      <w:r w:rsidRPr="00E70F2B">
        <w:t xml:space="preserve"> summas samazinājumu.</w:t>
      </w:r>
    </w:p>
    <w:p w14:paraId="579B6F9B" w14:textId="1E126077" w:rsidR="000F0EF6" w:rsidRPr="00E70F2B" w:rsidRDefault="00BD142C" w:rsidP="00E7264D">
      <w:pPr>
        <w:pStyle w:val="ListParagraph"/>
        <w:numPr>
          <w:ilvl w:val="0"/>
          <w:numId w:val="26"/>
        </w:numPr>
      </w:pPr>
      <w:r w:rsidRPr="00E70F2B">
        <w:t xml:space="preserve">Ja pētniecības projekta attiecināmās izmaksas, kas iekļautas padomes projekta maksājuma pieprasījumā, </w:t>
      </w:r>
      <w:r w:rsidR="003405EE" w:rsidRPr="00E70F2B">
        <w:t>CFLA</w:t>
      </w:r>
      <w:r w:rsidRPr="00E70F2B">
        <w:t xml:space="preserve"> apstiprina nepilnā apmērā, atbildīgais darbinieks 10 darbdienu laikā pēc informācijas saņemšanas no </w:t>
      </w:r>
      <w:r w:rsidR="002C5D87" w:rsidRPr="00E70F2B">
        <w:t>CFLA</w:t>
      </w:r>
      <w:r w:rsidRPr="00E70F2B">
        <w:t xml:space="preserve"> sagatavo un nosūta </w:t>
      </w:r>
      <w:r w:rsidR="002F0021" w:rsidRPr="00E70F2B">
        <w:t>pieteicējam</w:t>
      </w:r>
      <w:r w:rsidRPr="00E70F2B">
        <w:t xml:space="preserve"> vēstuli, informējot par pārmaksāto vai nepamatoti izmaksāto summu un tās atgūšanas kārtību atbilstoši līguma nosacījumiem. Atbildīgais darbinieks vēstuli saskaņo ar </w:t>
      </w:r>
      <w:r w:rsidR="001C00B3" w:rsidRPr="000E55DD">
        <w:t xml:space="preserve">nolikuma </w:t>
      </w:r>
      <w:r w:rsidR="008A47CD" w:rsidRPr="000E55DD">
        <w:t>3.</w:t>
      </w:r>
      <w:r w:rsidR="002F034D" w:rsidRPr="000E55DD">
        <w:t> </w:t>
      </w:r>
      <w:r w:rsidR="008A47CD" w:rsidRPr="000E55DD">
        <w:t>punktā</w:t>
      </w:r>
      <w:r w:rsidR="008A47CD" w:rsidRPr="00E70F2B">
        <w:t xml:space="preserve"> norādītajiem </w:t>
      </w:r>
      <w:r w:rsidR="00D277A5" w:rsidRPr="00E70F2B">
        <w:t>darbiniekiem</w:t>
      </w:r>
      <w:r w:rsidR="000F0EF6" w:rsidRPr="00E70F2B">
        <w:rPr>
          <w:szCs w:val="24"/>
        </w:rPr>
        <w:t xml:space="preserve">, organizē vēstules parakstīšanu ar padomes projekta atbildīgo amatpersonu un nosūta </w:t>
      </w:r>
      <w:r w:rsidR="00F96498" w:rsidRPr="00E70F2B">
        <w:rPr>
          <w:szCs w:val="24"/>
        </w:rPr>
        <w:t>pieteicējam</w:t>
      </w:r>
      <w:r w:rsidR="000F0EF6" w:rsidRPr="00E70F2B">
        <w:rPr>
          <w:szCs w:val="24"/>
        </w:rPr>
        <w:t>.</w:t>
      </w:r>
    </w:p>
    <w:p w14:paraId="53CC43C0" w14:textId="4CAD68DB" w:rsidR="004E3E56" w:rsidRPr="00E70F2B" w:rsidRDefault="201B84AA" w:rsidP="002F034D">
      <w:pPr>
        <w:pStyle w:val="Heading1"/>
      </w:pPr>
      <w:r w:rsidRPr="00E70F2B">
        <w:t>7</w:t>
      </w:r>
      <w:r w:rsidR="000B5961" w:rsidRPr="00E70F2B">
        <w:t>.</w:t>
      </w:r>
      <w:r w:rsidR="005642BE" w:rsidRPr="00E70F2B">
        <w:t> </w:t>
      </w:r>
      <w:r w:rsidR="00BA4EA1" w:rsidRPr="00E70F2B">
        <w:t xml:space="preserve">Noslēguma </w:t>
      </w:r>
      <w:r w:rsidR="00B50C3A" w:rsidRPr="00E70F2B">
        <w:t>jautājumi</w:t>
      </w:r>
    </w:p>
    <w:p w14:paraId="57575DE3" w14:textId="62B49656" w:rsidR="00881509" w:rsidRPr="00E70F2B" w:rsidRDefault="00993CE1" w:rsidP="00E7264D">
      <w:pPr>
        <w:numPr>
          <w:ilvl w:val="0"/>
          <w:numId w:val="26"/>
        </w:numPr>
      </w:pPr>
      <w:r w:rsidRPr="00E70F2B">
        <w:t xml:space="preserve">Jautājumus par </w:t>
      </w:r>
      <w:r w:rsidR="00C76E42" w:rsidRPr="00E70F2B">
        <w:t xml:space="preserve">finansiāla </w:t>
      </w:r>
      <w:r w:rsidR="00D823D0" w:rsidRPr="00E70F2B">
        <w:t>atbalsta</w:t>
      </w:r>
      <w:r w:rsidR="00C5562C" w:rsidRPr="00E70F2B">
        <w:t xml:space="preserve"> pieteikuma</w:t>
      </w:r>
      <w:r w:rsidRPr="00E70F2B">
        <w:t xml:space="preserve"> sagatavošanu un iesniegšanu nosūta uz </w:t>
      </w:r>
      <w:bookmarkStart w:id="26" w:name="_Hlk94869190"/>
      <w:r w:rsidRPr="00E70F2B">
        <w:t xml:space="preserve">elektroniskā pasta adresi </w:t>
      </w:r>
      <w:bookmarkEnd w:id="26"/>
      <w:r w:rsidR="006A7176" w:rsidRPr="00E70F2B">
        <w:fldChar w:fldCharType="begin"/>
      </w:r>
      <w:r w:rsidR="006A7176" w:rsidRPr="00E70F2B">
        <w:instrText>HYPERLINK "mailto:pasts@lzp.gov.lv"</w:instrText>
      </w:r>
      <w:r w:rsidR="006A7176" w:rsidRPr="00E70F2B">
        <w:fldChar w:fldCharType="separate"/>
      </w:r>
      <w:r w:rsidR="006A7176" w:rsidRPr="00E70F2B">
        <w:rPr>
          <w:rStyle w:val="Hyperlink"/>
        </w:rPr>
        <w:t>pasts@lzp.gov.lv</w:t>
      </w:r>
      <w:r w:rsidR="006A7176" w:rsidRPr="00E70F2B">
        <w:fldChar w:fldCharType="end"/>
      </w:r>
      <w:r w:rsidRPr="00E70F2B">
        <w:t>. Atbildes uz iesūtītajiem jautājumiem nosūta e</w:t>
      </w:r>
      <w:r w:rsidR="000C4E37" w:rsidRPr="00E70F2B">
        <w:t>lektroniski</w:t>
      </w:r>
      <w:r w:rsidR="00CC4FE5" w:rsidRPr="00E70F2B">
        <w:t xml:space="preserve"> jautājuma uzdevējam</w:t>
      </w:r>
      <w:r w:rsidR="000C4E37" w:rsidRPr="00E70F2B">
        <w:t xml:space="preserve">. </w:t>
      </w:r>
    </w:p>
    <w:p w14:paraId="63F8208F" w14:textId="21E9BEAD" w:rsidR="00181BEA" w:rsidRPr="00E70F2B" w:rsidRDefault="00181BEA" w:rsidP="00E7264D">
      <w:pPr>
        <w:pStyle w:val="ListParagraph"/>
        <w:numPr>
          <w:ilvl w:val="0"/>
          <w:numId w:val="26"/>
        </w:numPr>
        <w:rPr>
          <w:rFonts w:eastAsia="Times New Roman"/>
          <w:color w:val="000000" w:themeColor="text1"/>
          <w:szCs w:val="24"/>
        </w:rPr>
      </w:pPr>
      <w:r w:rsidRPr="00E70F2B">
        <w:rPr>
          <w:rFonts w:asciiTheme="majorBidi" w:hAnsiTheme="majorBidi" w:cstheme="majorBidi"/>
        </w:rPr>
        <w:t>Padome</w:t>
      </w:r>
      <w:r w:rsidR="00C321EA" w:rsidRPr="00E70F2B">
        <w:rPr>
          <w:rFonts w:asciiTheme="majorBidi" w:hAnsiTheme="majorBidi" w:cstheme="majorBidi"/>
        </w:rPr>
        <w:t xml:space="preserve"> informāciju</w:t>
      </w:r>
      <w:r w:rsidR="00292AF6" w:rsidRPr="00E70F2B">
        <w:rPr>
          <w:rFonts w:asciiTheme="majorBidi" w:hAnsiTheme="majorBidi" w:cstheme="majorBidi"/>
        </w:rPr>
        <w:t xml:space="preserve"> par </w:t>
      </w:r>
      <w:r w:rsidR="00C321EA" w:rsidRPr="00E70F2B">
        <w:rPr>
          <w:rFonts w:asciiTheme="majorBidi" w:hAnsiTheme="majorBidi" w:cstheme="majorBidi"/>
        </w:rPr>
        <w:t>projektu Nr.1.1.1.5/1/24/I/001</w:t>
      </w:r>
      <w:r w:rsidR="009748C2" w:rsidRPr="00E70F2B">
        <w:rPr>
          <w:rFonts w:eastAsia="Times New Roman"/>
          <w:color w:val="000000" w:themeColor="text1"/>
          <w:szCs w:val="24"/>
        </w:rPr>
        <w:t xml:space="preserve"> saskaņā ar apstiprināto Padomes lietu nomenklatūru</w:t>
      </w:r>
      <w:r w:rsidR="00C321EA" w:rsidRPr="00E70F2B">
        <w:rPr>
          <w:rFonts w:asciiTheme="majorBidi" w:hAnsiTheme="majorBidi" w:cstheme="majorBidi"/>
        </w:rPr>
        <w:t xml:space="preserve"> </w:t>
      </w:r>
      <w:r w:rsidR="00A7507B" w:rsidRPr="00E70F2B">
        <w:rPr>
          <w:rFonts w:eastAsia="Times New Roman"/>
          <w:color w:val="000000" w:themeColor="text1"/>
          <w:szCs w:val="24"/>
        </w:rPr>
        <w:t>uzkrāj un uzglabā</w:t>
      </w:r>
      <w:r w:rsidRPr="00E70F2B">
        <w:rPr>
          <w:rFonts w:eastAsia="Times New Roman"/>
          <w:color w:val="000000" w:themeColor="text1"/>
          <w:szCs w:val="24"/>
        </w:rPr>
        <w:t xml:space="preserve"> </w:t>
      </w:r>
      <w:r w:rsidR="00A7507B" w:rsidRPr="00E70F2B">
        <w:rPr>
          <w:rFonts w:asciiTheme="majorBidi" w:hAnsiTheme="majorBidi" w:cstheme="majorBidi"/>
        </w:rPr>
        <w:t>elektroniskajā lietvedības sistēmā "Namejs"</w:t>
      </w:r>
      <w:r w:rsidR="00C45E51" w:rsidRPr="00E70F2B">
        <w:rPr>
          <w:rFonts w:asciiTheme="majorBidi" w:hAnsiTheme="majorBidi" w:cstheme="majorBidi"/>
        </w:rPr>
        <w:t>.</w:t>
      </w:r>
      <w:r w:rsidR="00A7507B" w:rsidRPr="00E70F2B">
        <w:rPr>
          <w:rFonts w:asciiTheme="majorBidi" w:hAnsiTheme="majorBidi" w:cstheme="majorBidi"/>
        </w:rPr>
        <w:t xml:space="preserve"> </w:t>
      </w:r>
    </w:p>
    <w:p w14:paraId="4106095B" w14:textId="1F44C19A" w:rsidR="00181BEA" w:rsidRPr="00E70F2B" w:rsidRDefault="00181BEA" w:rsidP="00E7264D">
      <w:pPr>
        <w:pStyle w:val="ListParagraph"/>
        <w:numPr>
          <w:ilvl w:val="0"/>
          <w:numId w:val="26"/>
        </w:numPr>
        <w:tabs>
          <w:tab w:val="left" w:pos="720"/>
        </w:tabs>
        <w:rPr>
          <w:rFonts w:eastAsia="Times New Roman"/>
          <w:color w:val="000000" w:themeColor="text1"/>
          <w:szCs w:val="24"/>
        </w:rPr>
      </w:pPr>
      <w:r w:rsidRPr="00E70F2B">
        <w:rPr>
          <w:rFonts w:asciiTheme="majorBidi" w:hAnsiTheme="majorBidi" w:cstheme="majorBidi"/>
        </w:rPr>
        <w:t xml:space="preserve">Projekta Nr.1.1.1.5/1/24/I/001 </w:t>
      </w:r>
      <w:r w:rsidRPr="00E70F2B">
        <w:rPr>
          <w:rFonts w:eastAsia="Times New Roman"/>
          <w:color w:val="000000" w:themeColor="text1"/>
          <w:szCs w:val="24"/>
        </w:rPr>
        <w:t xml:space="preserve"> lietu atbildīgais darbinieks izveido pēc līguma noslēgšanas (atbilstoši padomes lietu nomenklatūras klasifikācijas shēmas līmenim un lietas indeksam).</w:t>
      </w:r>
    </w:p>
    <w:p w14:paraId="29C3331C" w14:textId="77777777" w:rsidR="00181BEA" w:rsidRPr="00E70F2B" w:rsidRDefault="00181BEA" w:rsidP="00E15021">
      <w:pPr>
        <w:ind w:left="360"/>
      </w:pPr>
    </w:p>
    <w:p w14:paraId="5897D7BB" w14:textId="22C923C3" w:rsidR="00A75181" w:rsidRPr="00E70F2B" w:rsidRDefault="70BCB195" w:rsidP="00E7264D">
      <w:pPr>
        <w:numPr>
          <w:ilvl w:val="0"/>
          <w:numId w:val="26"/>
        </w:numPr>
      </w:pPr>
      <w:r>
        <w:t>Nolikums</w:t>
      </w:r>
      <w:r w:rsidR="5188ED81">
        <w:t xml:space="preserve"> </w:t>
      </w:r>
      <w:r w:rsidR="0FAFA966">
        <w:t xml:space="preserve">ir </w:t>
      </w:r>
      <w:r w:rsidR="5C500AD2">
        <w:t>saskaņot</w:t>
      </w:r>
      <w:r w:rsidR="009A2FF4">
        <w:t>s</w:t>
      </w:r>
      <w:r w:rsidR="5C500AD2">
        <w:t xml:space="preserve"> ar</w:t>
      </w:r>
      <w:r w:rsidR="63502F17">
        <w:t xml:space="preserve"> Izglītības un </w:t>
      </w:r>
      <w:r w:rsidR="65B9AAAD">
        <w:t>zinātnes ministrij</w:t>
      </w:r>
      <w:r w:rsidR="12734FAE">
        <w:t>as</w:t>
      </w:r>
      <w:r w:rsidR="5C500AD2">
        <w:t xml:space="preserve"> </w:t>
      </w:r>
      <w:r w:rsidR="46FD5C07">
        <w:t>2025</w:t>
      </w:r>
      <w:r w:rsidR="2451E6B6">
        <w:t xml:space="preserve">.gada </w:t>
      </w:r>
      <w:r w:rsidR="0A33C01F">
        <w:t>30.aprīļa</w:t>
      </w:r>
      <w:r w:rsidR="3BA38EB3">
        <w:t xml:space="preserve"> vēstuli Nr.</w:t>
      </w:r>
      <w:r w:rsidR="4F6D74DA">
        <w:t>4-28e/25/1105.</w:t>
      </w:r>
    </w:p>
    <w:p w14:paraId="1E5C3976" w14:textId="2F814E6B" w:rsidR="00A75181" w:rsidRPr="00E70F2B" w:rsidRDefault="21DA8C8E" w:rsidP="00E7264D">
      <w:pPr>
        <w:numPr>
          <w:ilvl w:val="0"/>
          <w:numId w:val="26"/>
        </w:numPr>
      </w:pPr>
      <w:r w:rsidRPr="00E70F2B">
        <w:t>Pielikumi:</w:t>
      </w:r>
    </w:p>
    <w:p w14:paraId="53153038" w14:textId="29CBD033" w:rsidR="005957E6" w:rsidRPr="00E70F2B" w:rsidRDefault="00A7104B" w:rsidP="00B74AEC">
      <w:pPr>
        <w:tabs>
          <w:tab w:val="left" w:pos="851"/>
        </w:tabs>
        <w:ind w:firstLine="426"/>
      </w:pPr>
      <w:r w:rsidRPr="00E70F2B">
        <w:t>1.</w:t>
      </w:r>
      <w:r w:rsidR="000254A7" w:rsidRPr="00E70F2B">
        <w:t xml:space="preserve"> </w:t>
      </w:r>
      <w:r w:rsidR="00192CAE" w:rsidRPr="00E70F2B">
        <w:t>p</w:t>
      </w:r>
      <w:r w:rsidR="00A32906" w:rsidRPr="00E70F2B">
        <w:t>ielikums</w:t>
      </w:r>
      <w:r w:rsidRPr="00E70F2B">
        <w:t xml:space="preserve">. </w:t>
      </w:r>
      <w:r w:rsidR="00FA0DA4" w:rsidRPr="00E70F2B">
        <w:t>“</w:t>
      </w:r>
      <w:r w:rsidR="007E0D71" w:rsidRPr="00E70F2B">
        <w:t xml:space="preserve">Iesniegums finansiāla atbalsta saņemšanai par projekta pieteikuma </w:t>
      </w:r>
      <w:r w:rsidR="00A53015" w:rsidRPr="00E70F2B">
        <w:t xml:space="preserve">kvalitatīvu </w:t>
      </w:r>
      <w:r w:rsidR="007E0D71" w:rsidRPr="00E70F2B">
        <w:t>uzlabošanu</w:t>
      </w:r>
      <w:r w:rsidR="00FA0DA4" w:rsidRPr="00E70F2B">
        <w:rPr>
          <w:rFonts w:eastAsia="MS Mincho"/>
          <w:bCs/>
        </w:rPr>
        <w:t>”</w:t>
      </w:r>
      <w:r w:rsidR="00F552C8" w:rsidRPr="00E70F2B">
        <w:t xml:space="preserve"> </w:t>
      </w:r>
      <w:r w:rsidRPr="00E70F2B">
        <w:t>veidlapa;</w:t>
      </w:r>
    </w:p>
    <w:p w14:paraId="020AB79C" w14:textId="38675481" w:rsidR="000E5935" w:rsidRPr="00E70F2B" w:rsidRDefault="00CE0705" w:rsidP="00B74AEC">
      <w:pPr>
        <w:tabs>
          <w:tab w:val="left" w:pos="851"/>
        </w:tabs>
        <w:ind w:firstLine="426"/>
      </w:pPr>
      <w:r w:rsidRPr="00E70F2B">
        <w:t>2.</w:t>
      </w:r>
      <w:r w:rsidR="006B007A" w:rsidRPr="00E70F2B">
        <w:t xml:space="preserve"> </w:t>
      </w:r>
      <w:r w:rsidRPr="00E70F2B">
        <w:t>pielikums.</w:t>
      </w:r>
      <w:r w:rsidR="000254A7" w:rsidRPr="00E70F2B">
        <w:t xml:space="preserve"> </w:t>
      </w:r>
      <w:r w:rsidR="00014E8F" w:rsidRPr="00E70F2B">
        <w:t>“</w:t>
      </w:r>
      <w:r w:rsidR="00A35817" w:rsidRPr="00E70F2B">
        <w:t>Apliecinājum</w:t>
      </w:r>
      <w:r w:rsidR="000A2336" w:rsidRPr="00E70F2B">
        <w:t>s</w:t>
      </w:r>
      <w:r w:rsidR="00A35817" w:rsidRPr="00E70F2B">
        <w:t xml:space="preserve"> </w:t>
      </w:r>
      <w:r w:rsidR="00662EF7" w:rsidRPr="00E70F2B">
        <w:t>par</w:t>
      </w:r>
      <w:r w:rsidR="00C76E42" w:rsidRPr="00E70F2B">
        <w:t xml:space="preserve"> finansiāla</w:t>
      </w:r>
      <w:r w:rsidR="00662EF7" w:rsidRPr="00E70F2B">
        <w:t xml:space="preserve"> </w:t>
      </w:r>
      <w:r w:rsidR="000A2336" w:rsidRPr="00E70F2B">
        <w:t>atbalsta ietvaros</w:t>
      </w:r>
      <w:r w:rsidR="00B02257" w:rsidRPr="00E70F2B">
        <w:t xml:space="preserve"> kvalitatīvi</w:t>
      </w:r>
      <w:r w:rsidR="000A2336" w:rsidRPr="00E70F2B">
        <w:t xml:space="preserve"> uzlabotā projekta pieteikuma iesniegšanu EPP grantu </w:t>
      </w:r>
      <w:r w:rsidR="00014E8F" w:rsidRPr="00E70F2B">
        <w:t>konkursā”</w:t>
      </w:r>
      <w:r w:rsidR="007A0F43" w:rsidRPr="00E70F2B">
        <w:t xml:space="preserve"> </w:t>
      </w:r>
      <w:r w:rsidR="002F2B2F" w:rsidRPr="00E70F2B">
        <w:t>veidlapa;</w:t>
      </w:r>
    </w:p>
    <w:p w14:paraId="49992CAB" w14:textId="4604EB65" w:rsidR="000E5935" w:rsidRPr="00E70F2B" w:rsidRDefault="00CE0705" w:rsidP="00B74AEC">
      <w:pPr>
        <w:tabs>
          <w:tab w:val="left" w:pos="851"/>
        </w:tabs>
        <w:ind w:firstLine="426"/>
      </w:pPr>
      <w:bookmarkStart w:id="27" w:name="_Hlk175919804"/>
      <w:r w:rsidRPr="00E70F2B">
        <w:t>3</w:t>
      </w:r>
      <w:r w:rsidR="007302AC" w:rsidRPr="00E70F2B">
        <w:t>.</w:t>
      </w:r>
      <w:r w:rsidR="000254A7" w:rsidRPr="00E70F2B">
        <w:t xml:space="preserve"> </w:t>
      </w:r>
      <w:r w:rsidR="007302AC" w:rsidRPr="00E70F2B">
        <w:t>pielikums.</w:t>
      </w:r>
      <w:r w:rsidR="002F2B2F" w:rsidRPr="00E70F2B">
        <w:t xml:space="preserve"> </w:t>
      </w:r>
      <w:r w:rsidR="009D53CB" w:rsidRPr="00E70F2B">
        <w:t>“</w:t>
      </w:r>
      <w:r w:rsidR="5601047B" w:rsidRPr="00E70F2B">
        <w:rPr>
          <w:rFonts w:eastAsia="Times New Roman"/>
          <w:color w:val="000000" w:themeColor="text1"/>
        </w:rPr>
        <w:t xml:space="preserve">Apliecinājums, ka netiek saņemts finansējums par projekta pieteikuma </w:t>
      </w:r>
      <w:r w:rsidR="00B02257" w:rsidRPr="00E70F2B">
        <w:rPr>
          <w:rFonts w:eastAsia="Times New Roman"/>
          <w:color w:val="000000" w:themeColor="text1"/>
        </w:rPr>
        <w:t xml:space="preserve">kvalitatīvu </w:t>
      </w:r>
      <w:r w:rsidR="5601047B" w:rsidRPr="00E70F2B">
        <w:rPr>
          <w:rFonts w:eastAsia="Times New Roman"/>
          <w:color w:val="000000" w:themeColor="text1"/>
        </w:rPr>
        <w:t>uzlabošanu vai projekta īstenošanu no citiem finansējuma avotiem un par dubultā finansējuma neesamību</w:t>
      </w:r>
      <w:r w:rsidR="00AC2AC2" w:rsidRPr="00E70F2B">
        <w:t>”</w:t>
      </w:r>
      <w:r w:rsidR="00F73ABF" w:rsidRPr="00E70F2B">
        <w:t xml:space="preserve"> </w:t>
      </w:r>
      <w:r w:rsidR="0046739A" w:rsidRPr="00E70F2B">
        <w:t>veidlapa</w:t>
      </w:r>
      <w:r w:rsidR="006B007A" w:rsidRPr="00E70F2B">
        <w:t>;</w:t>
      </w:r>
    </w:p>
    <w:bookmarkEnd w:id="27"/>
    <w:p w14:paraId="145373B7" w14:textId="6E9A81F5" w:rsidR="000254A7" w:rsidRPr="00E70F2B" w:rsidRDefault="000254A7" w:rsidP="00B74AEC">
      <w:pPr>
        <w:tabs>
          <w:tab w:val="left" w:pos="851"/>
        </w:tabs>
        <w:ind w:firstLine="426"/>
      </w:pPr>
      <w:r w:rsidRPr="00E70F2B">
        <w:t xml:space="preserve">4. pielikums. </w:t>
      </w:r>
      <w:r w:rsidR="00857169" w:rsidRPr="00E70F2B">
        <w:rPr>
          <w:caps/>
          <w:lang w:eastAsia="lv-LV"/>
        </w:rPr>
        <w:t>“</w:t>
      </w:r>
      <w:r w:rsidR="00F24B63" w:rsidRPr="00E70F2B">
        <w:t>Apliecinājum</w:t>
      </w:r>
      <w:r w:rsidR="008A6E6D" w:rsidRPr="00E70F2B">
        <w:t>s</w:t>
      </w:r>
      <w:r w:rsidR="00F24B63" w:rsidRPr="00E70F2B">
        <w:t xml:space="preserve"> par </w:t>
      </w:r>
      <w:r w:rsidR="00D204B8" w:rsidRPr="00E70F2B">
        <w:rPr>
          <w:lang w:eastAsia="lv-LV"/>
        </w:rPr>
        <w:t xml:space="preserve">finansiāla atbalsta </w:t>
      </w:r>
      <w:r w:rsidR="00857169" w:rsidRPr="00E70F2B">
        <w:rPr>
          <w:lang w:eastAsia="lv-LV"/>
        </w:rPr>
        <w:t>pieteikumu vērtēšanā iesaistīto personu</w:t>
      </w:r>
      <w:r w:rsidR="00857169" w:rsidRPr="00E70F2B">
        <w:rPr>
          <w:b/>
          <w:lang w:eastAsia="lv-LV"/>
        </w:rPr>
        <w:t xml:space="preserve"> </w:t>
      </w:r>
      <w:r w:rsidR="00F24B63" w:rsidRPr="00E70F2B">
        <w:t>objektivitāti un interešu konflikta neesamību</w:t>
      </w:r>
      <w:r w:rsidR="00857169" w:rsidRPr="00E70F2B">
        <w:t>”</w:t>
      </w:r>
      <w:r w:rsidR="00F24B63" w:rsidRPr="00E70F2B">
        <w:t xml:space="preserve"> veidlapa</w:t>
      </w:r>
      <w:r w:rsidR="1B252B2D" w:rsidRPr="00E70F2B">
        <w:t>;</w:t>
      </w:r>
      <w:r w:rsidR="00D204B8" w:rsidRPr="00E70F2B">
        <w:t xml:space="preserve"> </w:t>
      </w:r>
    </w:p>
    <w:p w14:paraId="608AF3EB" w14:textId="2E563C27" w:rsidR="00375746" w:rsidRPr="00E70F2B" w:rsidRDefault="43D0E81A" w:rsidP="00B74AEC">
      <w:pPr>
        <w:tabs>
          <w:tab w:val="left" w:pos="851"/>
        </w:tabs>
        <w:ind w:firstLine="426"/>
      </w:pPr>
      <w:r w:rsidRPr="00E70F2B">
        <w:t xml:space="preserve">5. pielikums. </w:t>
      </w:r>
      <w:r w:rsidR="3829B39F" w:rsidRPr="00E70F2B">
        <w:rPr>
          <w:caps/>
        </w:rPr>
        <w:t>“</w:t>
      </w:r>
      <w:r w:rsidR="58485B57" w:rsidRPr="00E70F2B">
        <w:t>Apliecinājum</w:t>
      </w:r>
      <w:r w:rsidR="54F38031" w:rsidRPr="00E70F2B">
        <w:t>s</w:t>
      </w:r>
      <w:r w:rsidR="58485B57" w:rsidRPr="00E70F2B">
        <w:t xml:space="preserve"> par informācijas neizpaušanu</w:t>
      </w:r>
      <w:r w:rsidR="3829B39F" w:rsidRPr="00E70F2B">
        <w:t>”</w:t>
      </w:r>
      <w:r w:rsidR="58485B57" w:rsidRPr="00E70F2B">
        <w:t xml:space="preserve"> veidlapa</w:t>
      </w:r>
      <w:r w:rsidR="42EE956D" w:rsidRPr="00E70F2B">
        <w:t>;</w:t>
      </w:r>
    </w:p>
    <w:p w14:paraId="2D1E354B" w14:textId="38789196" w:rsidR="00C77879" w:rsidRPr="00E70F2B" w:rsidRDefault="00DE2D4E" w:rsidP="00C77879">
      <w:pPr>
        <w:tabs>
          <w:tab w:val="left" w:pos="851"/>
        </w:tabs>
        <w:ind w:firstLine="425"/>
      </w:pPr>
      <w:r w:rsidRPr="00E70F2B">
        <w:t xml:space="preserve">6. pielikums. “Līgums par </w:t>
      </w:r>
      <w:r w:rsidR="00A22CF9" w:rsidRPr="00E70F2B">
        <w:t xml:space="preserve">finansiālā </w:t>
      </w:r>
      <w:r w:rsidRPr="00E70F2B">
        <w:t xml:space="preserve">atbalsta piešķiršanu virs kvalitātes sliekšņa novērtēta un finansējumu nesaņēmuša projekta pieteikuma kvalitātes </w:t>
      </w:r>
      <w:r w:rsidR="002F0E67" w:rsidRPr="00E70F2B">
        <w:t>uzlabošanu</w:t>
      </w:r>
      <w:r w:rsidRPr="00E70F2B">
        <w:t>”</w:t>
      </w:r>
      <w:r w:rsidR="00C77879" w:rsidRPr="00E70F2B">
        <w:t>;</w:t>
      </w:r>
    </w:p>
    <w:p w14:paraId="0764A0BB" w14:textId="53113161" w:rsidR="00C53E56" w:rsidRPr="00E70F2B" w:rsidRDefault="00C77879" w:rsidP="00C77879">
      <w:pPr>
        <w:tabs>
          <w:tab w:val="left" w:pos="851"/>
        </w:tabs>
        <w:ind w:firstLine="425"/>
      </w:pPr>
      <w:r w:rsidRPr="00E70F2B">
        <w:t>7.</w:t>
      </w:r>
      <w:r w:rsidR="00E81A17" w:rsidRPr="00E70F2B">
        <w:t> pielikums</w:t>
      </w:r>
      <w:r w:rsidR="00C53E56" w:rsidRPr="00E70F2B">
        <w:t>. “</w:t>
      </w:r>
      <w:r w:rsidR="00631F3B" w:rsidRPr="00E70F2B">
        <w:t>Maksājuma pieprasījums</w:t>
      </w:r>
      <w:r w:rsidR="00C53E56" w:rsidRPr="00E70F2B">
        <w:t>”</w:t>
      </w:r>
      <w:r w:rsidR="00631F3B" w:rsidRPr="00E70F2B">
        <w:t>;</w:t>
      </w:r>
    </w:p>
    <w:p w14:paraId="104115A6" w14:textId="21F64B31" w:rsidR="00934720" w:rsidRPr="00E70F2B" w:rsidRDefault="00C53E56" w:rsidP="00934720">
      <w:pPr>
        <w:tabs>
          <w:tab w:val="left" w:pos="851"/>
        </w:tabs>
        <w:ind w:firstLine="425"/>
      </w:pPr>
      <w:r w:rsidRPr="00E70F2B">
        <w:lastRenderedPageBreak/>
        <w:t>8.</w:t>
      </w:r>
      <w:r w:rsidR="00027D7A" w:rsidRPr="00E70F2B">
        <w:t xml:space="preserve"> </w:t>
      </w:r>
      <w:r w:rsidRPr="00E70F2B">
        <w:t>pielikums</w:t>
      </w:r>
      <w:r w:rsidR="00007AD8" w:rsidRPr="00E70F2B">
        <w:t>. “</w:t>
      </w:r>
      <w:r w:rsidR="00B35A6C" w:rsidRPr="00B35A6C">
        <w:t>Pārskats par projekta pieteikuma kvalitātes uzlabošanas darba uzdevumu plāna izpildi</w:t>
      </w:r>
      <w:r w:rsidR="00934720" w:rsidRPr="00E70F2B">
        <w:t>”</w:t>
      </w:r>
      <w:r w:rsidR="00B55982" w:rsidRPr="00E70F2B">
        <w:t>.</w:t>
      </w:r>
    </w:p>
    <w:p w14:paraId="12339746" w14:textId="2D21DC98" w:rsidR="00DE2D4E" w:rsidRPr="00DE2D4E" w:rsidRDefault="00DE2D4E" w:rsidP="00B70A17">
      <w:pPr>
        <w:tabs>
          <w:tab w:val="left" w:pos="851"/>
        </w:tabs>
      </w:pPr>
    </w:p>
    <w:sectPr w:rsidR="00DE2D4E" w:rsidRPr="00DE2D4E" w:rsidSect="00A10ADE">
      <w:headerReference w:type="default" r:id="rId20"/>
      <w:footerReference w:type="default" r:id="rId21"/>
      <w:headerReference w:type="first" r:id="rId2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3477" w14:textId="77777777" w:rsidR="005D343F" w:rsidRPr="008A6BBB" w:rsidRDefault="005D343F">
      <w:r w:rsidRPr="008A6BBB">
        <w:separator/>
      </w:r>
    </w:p>
  </w:endnote>
  <w:endnote w:type="continuationSeparator" w:id="0">
    <w:p w14:paraId="281F4FAF" w14:textId="77777777" w:rsidR="005D343F" w:rsidRPr="008A6BBB" w:rsidRDefault="005D343F">
      <w:r w:rsidRPr="008A6BBB">
        <w:continuationSeparator/>
      </w:r>
    </w:p>
  </w:endnote>
  <w:endnote w:type="continuationNotice" w:id="1">
    <w:p w14:paraId="4FE6D1C5" w14:textId="77777777" w:rsidR="005D343F" w:rsidRPr="008A6BBB" w:rsidRDefault="005D343F" w:rsidP="00CA4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9DCE" w14:textId="77777777" w:rsidR="009E2FD5" w:rsidRPr="008A6BBB" w:rsidRDefault="009E2FD5" w:rsidP="00AA5E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12EF" w14:textId="77777777" w:rsidR="005D343F" w:rsidRPr="008A6BBB" w:rsidRDefault="005D343F" w:rsidP="00F25516">
      <w:r w:rsidRPr="008A6BBB">
        <w:separator/>
      </w:r>
    </w:p>
  </w:footnote>
  <w:footnote w:type="continuationSeparator" w:id="0">
    <w:p w14:paraId="5B725BF9" w14:textId="77777777" w:rsidR="005D343F" w:rsidRPr="008A6BBB" w:rsidRDefault="005D343F" w:rsidP="00F25516">
      <w:r w:rsidRPr="008A6BBB">
        <w:continuationSeparator/>
      </w:r>
    </w:p>
  </w:footnote>
  <w:footnote w:type="continuationNotice" w:id="1">
    <w:p w14:paraId="0FDEAF41" w14:textId="77777777" w:rsidR="005D343F" w:rsidRPr="008A6BBB" w:rsidRDefault="005D343F" w:rsidP="00CA4A97"/>
  </w:footnote>
  <w:footnote w:id="2">
    <w:p w14:paraId="46680484" w14:textId="77777777" w:rsidR="004249AE" w:rsidRPr="00E15021" w:rsidRDefault="004249AE" w:rsidP="002512DE">
      <w:pPr>
        <w:pStyle w:val="Footer"/>
        <w:ind w:left="850" w:hanging="850"/>
        <w:rPr>
          <w:sz w:val="20"/>
          <w:szCs w:val="20"/>
        </w:rPr>
      </w:pPr>
      <w:r w:rsidRPr="00E15021">
        <w:rPr>
          <w:rStyle w:val="FootnoteReference"/>
          <w:sz w:val="20"/>
          <w:szCs w:val="20"/>
        </w:rPr>
        <w:footnoteRef/>
      </w:r>
      <w:r w:rsidRPr="00E15021">
        <w:rPr>
          <w:sz w:val="20"/>
          <w:szCs w:val="20"/>
        </w:rPr>
        <w:t xml:space="preserve"> E</w:t>
      </w:r>
      <w:r w:rsidR="00872A1D" w:rsidRPr="00E15021">
        <w:rPr>
          <w:sz w:val="20"/>
          <w:szCs w:val="20"/>
        </w:rPr>
        <w:t>PP</w:t>
      </w:r>
      <w:r w:rsidRPr="00E15021">
        <w:rPr>
          <w:sz w:val="20"/>
          <w:szCs w:val="20"/>
        </w:rPr>
        <w:t xml:space="preserve"> </w:t>
      </w:r>
      <w:r w:rsidR="00872A1D" w:rsidRPr="00E15021">
        <w:rPr>
          <w:sz w:val="20"/>
          <w:szCs w:val="20"/>
        </w:rPr>
        <w:t>Darba</w:t>
      </w:r>
      <w:r w:rsidRPr="00E15021">
        <w:rPr>
          <w:sz w:val="20"/>
          <w:szCs w:val="20"/>
        </w:rPr>
        <w:t xml:space="preserve"> programm</w:t>
      </w:r>
      <w:r w:rsidR="00872A1D" w:rsidRPr="00E15021">
        <w:rPr>
          <w:sz w:val="20"/>
          <w:szCs w:val="20"/>
        </w:rPr>
        <w:t>a</w:t>
      </w:r>
      <w:r w:rsidRPr="00E15021">
        <w:rPr>
          <w:sz w:val="20"/>
          <w:szCs w:val="20"/>
        </w:rPr>
        <w:t xml:space="preserve"> 2025, 38</w:t>
      </w:r>
      <w:r w:rsidR="00872A1D" w:rsidRPr="00E15021">
        <w:rPr>
          <w:sz w:val="20"/>
          <w:szCs w:val="20"/>
        </w:rPr>
        <w:t>.</w:t>
      </w:r>
      <w:r w:rsidRPr="00E15021">
        <w:rPr>
          <w:sz w:val="20"/>
          <w:szCs w:val="20"/>
        </w:rPr>
        <w:t xml:space="preserve"> lpp. </w:t>
      </w:r>
      <w:hyperlink r:id="rId1" w:history="1">
        <w:r w:rsidRPr="00E15021">
          <w:rPr>
            <w:rStyle w:val="Hyperlink"/>
            <w:sz w:val="20"/>
            <w:szCs w:val="20"/>
          </w:rPr>
          <w:t>wp_horizon-erc-2025_en.pdf (europa.eu)</w:t>
        </w:r>
      </w:hyperlink>
    </w:p>
  </w:footnote>
  <w:footnote w:id="3">
    <w:p w14:paraId="1F821379" w14:textId="368AF002" w:rsidR="00872A1D" w:rsidRPr="008A6BBB" w:rsidRDefault="00872A1D" w:rsidP="003D5F0B">
      <w:pPr>
        <w:pStyle w:val="FootnoteText"/>
        <w:rPr>
          <w:rFonts w:ascii="Aparajita" w:hAnsi="Aparajita" w:cs="Aparajita"/>
          <w:lang w:val="lv-LV"/>
        </w:rPr>
      </w:pPr>
      <w:r w:rsidRPr="00E15021">
        <w:rPr>
          <w:rStyle w:val="FootnoteReference"/>
          <w:lang w:val="lv-LV"/>
        </w:rPr>
        <w:footnoteRef/>
      </w:r>
      <w:r w:rsidRPr="00E15021">
        <w:rPr>
          <w:lang w:val="lv-LV"/>
        </w:rPr>
        <w:t xml:space="preserve"> </w:t>
      </w:r>
      <w:bookmarkStart w:id="2" w:name="_Hlk174622029"/>
      <w:r w:rsidR="00B91DFF">
        <w:rPr>
          <w:lang w:val="lv-LV"/>
        </w:rPr>
        <w:fldChar w:fldCharType="begin"/>
      </w:r>
      <w:r w:rsidR="00B91DFF">
        <w:rPr>
          <w:lang w:val="lv-LV"/>
        </w:rPr>
        <w:instrText>HYPERLINK "</w:instrText>
      </w:r>
      <w:r w:rsidR="00B91DFF" w:rsidRPr="008212D0">
        <w:instrText>https://www.izm.gov.lv/lv/zinatnes-politika/izm_viedas_specializ_strategija_20131_0.pdf</w:instrText>
      </w:r>
      <w:r w:rsidR="00B91DFF">
        <w:rPr>
          <w:lang w:val="lv-LV"/>
        </w:rPr>
        <w:instrText>"</w:instrText>
      </w:r>
      <w:r w:rsidR="00B91DFF">
        <w:rPr>
          <w:lang w:val="lv-LV"/>
        </w:rPr>
      </w:r>
      <w:r w:rsidR="00B91DFF">
        <w:rPr>
          <w:lang w:val="lv-LV"/>
        </w:rPr>
        <w:fldChar w:fldCharType="separate"/>
      </w:r>
      <w:r w:rsidR="00B91DFF" w:rsidRPr="00B91DFF">
        <w:rPr>
          <w:rStyle w:val="Hyperlink"/>
          <w:lang w:val="lv-LV"/>
        </w:rPr>
        <w:t>https://www.izm.gov.lv/lv/zinatnes-politika/izm_viedas_specializ_strategija_20131_0.pdf</w:t>
      </w:r>
      <w:r w:rsidR="00B91DFF">
        <w:rPr>
          <w:lang w:val="lv-LV"/>
        </w:rPr>
        <w:fldChar w:fldCharType="end"/>
      </w:r>
      <w:r w:rsidR="00F12D22">
        <w:rPr>
          <w:lang w:val="lv-LV"/>
        </w:rPr>
        <w:t xml:space="preserve"> </w:t>
      </w:r>
      <w:bookmarkEnd w:id="2"/>
    </w:p>
  </w:footnote>
  <w:footnote w:id="4">
    <w:p w14:paraId="2B3648F3" w14:textId="73B8C812" w:rsidR="00BB515F" w:rsidRPr="00457C1D" w:rsidRDefault="00BB515F">
      <w:pPr>
        <w:pStyle w:val="FootnoteText"/>
        <w:rPr>
          <w:lang w:val="lv-LV"/>
        </w:rPr>
      </w:pPr>
      <w:r>
        <w:rPr>
          <w:rStyle w:val="FootnoteReference"/>
        </w:rPr>
        <w:footnoteRef/>
      </w:r>
      <w:r>
        <w:t xml:space="preserve"> </w:t>
      </w:r>
      <w:r w:rsidRPr="00BB515F">
        <w:t>https://likumi.lv/ta/id/220013</w:t>
      </w:r>
    </w:p>
  </w:footnote>
  <w:footnote w:id="5">
    <w:p w14:paraId="32EDB033" w14:textId="21D19E26" w:rsidR="004D1CFB" w:rsidRPr="00457C1D" w:rsidRDefault="004D1CFB">
      <w:pPr>
        <w:pStyle w:val="FootnoteText"/>
        <w:rPr>
          <w:lang w:val="lv-LV"/>
        </w:rPr>
      </w:pPr>
      <w:r>
        <w:rPr>
          <w:rStyle w:val="FootnoteReference"/>
        </w:rPr>
        <w:footnoteRef/>
      </w:r>
      <w:r>
        <w:t xml:space="preserve"> </w:t>
      </w:r>
      <w:r w:rsidRPr="004D1CFB">
        <w:t>https://www.esfondi.lv/guidelines_and_regulations_assets/attiecinamas-vadlinijas.pdf</w:t>
      </w:r>
    </w:p>
  </w:footnote>
  <w:footnote w:id="6">
    <w:p w14:paraId="3E9C981A" w14:textId="3DFBC227" w:rsidR="00045103" w:rsidRPr="00543AF8" w:rsidRDefault="00045103">
      <w:pPr>
        <w:pStyle w:val="FootnoteText"/>
        <w:rPr>
          <w:lang w:val="lv-LV"/>
        </w:rPr>
      </w:pPr>
      <w:r>
        <w:rPr>
          <w:rStyle w:val="FootnoteReference"/>
        </w:rPr>
        <w:footnoteRef/>
      </w:r>
      <w:r>
        <w:t xml:space="preserve"> </w:t>
      </w:r>
      <w:r w:rsidRPr="00045103">
        <w:t>https://eur-lex.europa.eu/eli/reg/2021/1060/oj/?locale=LV</w:t>
      </w:r>
    </w:p>
  </w:footnote>
  <w:footnote w:id="7">
    <w:p w14:paraId="0CFF85B4" w14:textId="77777777" w:rsidR="007C26A3" w:rsidRPr="002B1C9E" w:rsidRDefault="007C26A3" w:rsidP="007C26A3">
      <w:pPr>
        <w:pStyle w:val="FootnoteText"/>
        <w:ind w:left="850" w:hanging="850"/>
        <w:rPr>
          <w:rFonts w:ascii="Aparajita" w:hAnsi="Aparajita" w:cs="Aparajita"/>
          <w:lang w:val="lv-LV"/>
        </w:rPr>
      </w:pPr>
      <w:r w:rsidRPr="00E61ADF">
        <w:rPr>
          <w:rStyle w:val="FootnoteReference"/>
          <w:lang w:val="lv-LV"/>
        </w:rPr>
        <w:footnoteRef/>
      </w:r>
      <w:r w:rsidRPr="00E61ADF">
        <w:rPr>
          <w:lang w:val="lv-LV"/>
        </w:rPr>
        <w:t xml:space="preserve"> SAM MK noteikumu 2.1.apakšpunkts</w:t>
      </w:r>
    </w:p>
  </w:footnote>
  <w:footnote w:id="8">
    <w:p w14:paraId="5C31D96E" w14:textId="77777777" w:rsidR="003D5F0B" w:rsidRPr="00E61ADF" w:rsidRDefault="003D5F0B" w:rsidP="003D5F0B">
      <w:pPr>
        <w:pStyle w:val="FootnoteText"/>
        <w:rPr>
          <w:lang w:val="lv-LV"/>
        </w:rPr>
      </w:pPr>
      <w:r w:rsidRPr="00E61ADF">
        <w:rPr>
          <w:rStyle w:val="FootnoteReference"/>
          <w:lang w:val="lv-LV"/>
        </w:rPr>
        <w:footnoteRef/>
      </w:r>
      <w:r w:rsidRPr="00E61ADF">
        <w:rPr>
          <w:lang w:val="lv-LV"/>
        </w:rPr>
        <w:t xml:space="preserve"> </w:t>
      </w:r>
      <w:r w:rsidRPr="00E61ADF">
        <w:rPr>
          <w:shd w:val="clear" w:color="auto" w:fill="FFFFFF"/>
          <w:lang w:val="lv-LV"/>
        </w:rPr>
        <w:t>SAM MK noteikumu 2.8.apakšpunkts</w:t>
      </w:r>
    </w:p>
  </w:footnote>
  <w:footnote w:id="9">
    <w:p w14:paraId="31D132A6" w14:textId="464A4944" w:rsidR="00841170" w:rsidRPr="00841170" w:rsidRDefault="00841170">
      <w:pPr>
        <w:pStyle w:val="FootnoteText"/>
      </w:pPr>
      <w:r>
        <w:rPr>
          <w:rStyle w:val="FootnoteReference"/>
        </w:rPr>
        <w:footnoteRef/>
      </w:r>
      <w:r>
        <w:t xml:space="preserve"> </w:t>
      </w:r>
      <w:r w:rsidRPr="00841170">
        <w:t>SAM MK noteikumu 2.2.apakšpunkts</w:t>
      </w:r>
    </w:p>
  </w:footnote>
  <w:footnote w:id="10">
    <w:p w14:paraId="674286B6" w14:textId="43545DC7" w:rsidR="002512DE" w:rsidRPr="00C73B0F" w:rsidRDefault="002512DE">
      <w:pPr>
        <w:pStyle w:val="FootnoteText"/>
        <w:rPr>
          <w:lang w:val="lv-LV"/>
        </w:rPr>
      </w:pPr>
      <w:r w:rsidRPr="002B1C9E">
        <w:rPr>
          <w:rStyle w:val="FootnoteReference"/>
          <w:lang w:val="lv-LV"/>
        </w:rPr>
        <w:footnoteRef/>
      </w:r>
      <w:r w:rsidRPr="002B1C9E">
        <w:rPr>
          <w:lang w:val="lv-LV"/>
        </w:rPr>
        <w:t xml:space="preserve"> Netiešās </w:t>
      </w:r>
      <w:r w:rsidR="004449E6" w:rsidRPr="002B1C9E">
        <w:rPr>
          <w:lang w:val="lv-LV"/>
        </w:rPr>
        <w:t>attiecinām</w:t>
      </w:r>
      <w:r w:rsidR="004449E6">
        <w:rPr>
          <w:lang w:val="lv-LV"/>
        </w:rPr>
        <w:t>ās</w:t>
      </w:r>
      <w:r w:rsidR="004449E6" w:rsidRPr="002B1C9E">
        <w:rPr>
          <w:lang w:val="lv-LV"/>
        </w:rPr>
        <w:t xml:space="preserve"> </w:t>
      </w:r>
      <w:r w:rsidRPr="002B1C9E">
        <w:rPr>
          <w:lang w:val="lv-LV"/>
        </w:rPr>
        <w:t>izmaksas saskaņā ar</w:t>
      </w:r>
      <w:r w:rsidR="00045103">
        <w:rPr>
          <w:lang w:val="lv-LV"/>
        </w:rPr>
        <w:t xml:space="preserve"> FM vadlīniju</w:t>
      </w:r>
      <w:r w:rsidRPr="002B1C9E">
        <w:rPr>
          <w:lang w:val="lv-LV"/>
        </w:rPr>
        <w:t xml:space="preserve"> </w:t>
      </w:r>
      <w:r w:rsidRPr="008A6BBB">
        <w:rPr>
          <w:lang w:val="lv-LV"/>
        </w:rPr>
        <w:t>6.2. punktā noteikto</w:t>
      </w:r>
      <w:r w:rsidR="00045103">
        <w:rPr>
          <w:lang w:val="lv-LV"/>
        </w:rPr>
        <w:t>.</w:t>
      </w:r>
    </w:p>
  </w:footnote>
  <w:footnote w:id="11">
    <w:p w14:paraId="7DF119BF" w14:textId="169E7B34" w:rsidR="00B4559E" w:rsidRPr="00E15021" w:rsidRDefault="00B4559E">
      <w:pPr>
        <w:pStyle w:val="FootnoteText"/>
        <w:rPr>
          <w:lang w:val="lv-LV"/>
        </w:rPr>
      </w:pPr>
      <w:r>
        <w:rPr>
          <w:rStyle w:val="FootnoteReference"/>
        </w:rPr>
        <w:footnoteRef/>
      </w:r>
      <w:r>
        <w:t xml:space="preserve"> </w:t>
      </w:r>
      <w:r w:rsidR="00C15A79" w:rsidRPr="00192865">
        <w:t xml:space="preserve">Saskaņā ar </w:t>
      </w:r>
      <w:hyperlink r:id="rId2" w:anchor="art_54" w:history="1">
        <w:r w:rsidR="00045103" w:rsidRPr="00045103">
          <w:t xml:space="preserve"> </w:t>
        </w:r>
        <w:r w:rsidR="00045103" w:rsidRPr="00045103">
          <w:rPr>
            <w:rStyle w:val="Hyperlink"/>
          </w:rPr>
          <w:t>Regula</w:t>
        </w:r>
        <w:r w:rsidR="00045103">
          <w:rPr>
            <w:rStyle w:val="Hyperlink"/>
          </w:rPr>
          <w:t>s</w:t>
        </w:r>
        <w:r w:rsidR="00045103" w:rsidRPr="00045103">
          <w:rPr>
            <w:rStyle w:val="Hyperlink"/>
          </w:rPr>
          <w:t xml:space="preserve"> (ES) 2021/1060</w:t>
        </w:r>
        <w:r w:rsidR="00C15A79" w:rsidRPr="00192865">
          <w:rPr>
            <w:rStyle w:val="Hyperlink"/>
          </w:rPr>
          <w:t xml:space="preserve"> 54. panta</w:t>
        </w:r>
      </w:hyperlink>
      <w:r w:rsidR="00C15A79" w:rsidRPr="00192865">
        <w:t xml:space="preserve"> b) apakšpunktā noteikto.</w:t>
      </w:r>
    </w:p>
  </w:footnote>
  <w:footnote w:id="12">
    <w:p w14:paraId="78CE4686" w14:textId="58E9408C" w:rsidR="00631B16" w:rsidRPr="00E15021" w:rsidRDefault="00631B16">
      <w:pPr>
        <w:pStyle w:val="FootnoteText"/>
        <w:rPr>
          <w:lang w:val="lv-LV"/>
        </w:rPr>
      </w:pPr>
      <w:r>
        <w:rPr>
          <w:rStyle w:val="FootnoteReference"/>
        </w:rPr>
        <w:footnoteRef/>
      </w:r>
      <w:r>
        <w:t xml:space="preserve"> </w:t>
      </w:r>
      <w:hyperlink r:id="rId3" w:anchor="p24" w:history="1">
        <w:r w:rsidRPr="00382D2D">
          <w:rPr>
            <w:rStyle w:val="Hyperlink"/>
          </w:rPr>
          <w:t>https://likumi.lv/ta/id/111613#p24</w:t>
        </w:r>
      </w:hyperlink>
      <w:r>
        <w:t xml:space="preserve"> </w:t>
      </w:r>
    </w:p>
  </w:footnote>
  <w:footnote w:id="13">
    <w:p w14:paraId="66230241" w14:textId="77777777" w:rsidR="000E223F" w:rsidRDefault="000E223F" w:rsidP="000E223F">
      <w:pPr>
        <w:pStyle w:val="FootnoteText"/>
      </w:pPr>
      <w:r>
        <w:rPr>
          <w:rStyle w:val="FootnoteReference"/>
        </w:rPr>
        <w:footnoteRef/>
      </w:r>
      <w:r w:rsidRPr="00F54451">
        <w:rPr>
          <w:lang w:val="fr-FR"/>
        </w:rPr>
        <w:t xml:space="preserve"> Eiropas Savienības fondu 2021.—2027. gada plānošanas perioda vadības likums, 22. pants. </w:t>
      </w:r>
      <w:hyperlink r:id="rId4" w:anchor="p22" w:history="1">
        <w:r w:rsidRPr="2640112C">
          <w:rPr>
            <w:rStyle w:val="Hyperlink"/>
            <w:lang w:val="en-GB"/>
          </w:rPr>
          <w:t>https://likumi.lv/ta/id/331743#p22</w:t>
        </w:r>
      </w:hyperlink>
      <w:r w:rsidRPr="2640112C">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ACAD" w14:textId="77777777" w:rsidR="00F04064" w:rsidRPr="008A6BBB" w:rsidRDefault="00F04064">
    <w:pPr>
      <w:pStyle w:val="Header"/>
      <w:jc w:val="center"/>
    </w:pPr>
    <w:r w:rsidRPr="00704E59">
      <w:fldChar w:fldCharType="begin"/>
    </w:r>
    <w:r w:rsidRPr="008A6BBB">
      <w:instrText xml:space="preserve"> PAGE   \* MERGEFORMAT </w:instrText>
    </w:r>
    <w:r w:rsidRPr="00704E59">
      <w:fldChar w:fldCharType="separate"/>
    </w:r>
    <w:r w:rsidR="00452065" w:rsidRPr="00704E59">
      <w:t>8</w:t>
    </w:r>
    <w:r w:rsidRPr="00704E59">
      <w:fldChar w:fldCharType="end"/>
    </w:r>
  </w:p>
  <w:p w14:paraId="6E643E1D" w14:textId="77777777" w:rsidR="00F04064" w:rsidRPr="008A6BBB" w:rsidRDefault="00F04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A8C5" w14:textId="77777777" w:rsidR="00F04064" w:rsidRPr="008A6BBB" w:rsidRDefault="00F04064" w:rsidP="006E6C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B03D9F"/>
    <w:multiLevelType w:val="hybridMultilevel"/>
    <w:tmpl w:val="DC34717E"/>
    <w:lvl w:ilvl="0" w:tplc="FFFFFFFF">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E003B5"/>
    <w:multiLevelType w:val="multilevel"/>
    <w:tmpl w:val="CCD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5909B2"/>
    <w:multiLevelType w:val="multilevel"/>
    <w:tmpl w:val="4B34A11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7C28F2"/>
    <w:multiLevelType w:val="multilevel"/>
    <w:tmpl w:val="3960A872"/>
    <w:lvl w:ilvl="0">
      <w:start w:val="1"/>
      <w:numFmt w:val="decimal"/>
      <w:lvlText w:val="%1."/>
      <w:lvlJc w:val="left"/>
      <w:pPr>
        <w:ind w:left="360" w:hanging="360"/>
      </w:pPr>
      <w:rPr>
        <w:b w:val="0"/>
        <w:bCs w:val="0"/>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A1614"/>
    <w:multiLevelType w:val="multilevel"/>
    <w:tmpl w:val="03E841BE"/>
    <w:lvl w:ilvl="0">
      <w:start w:val="3"/>
      <w:numFmt w:val="decimal"/>
      <w:lvlText w:val="%1."/>
      <w:lvlJc w:val="left"/>
      <w:pPr>
        <w:ind w:left="360" w:hanging="360"/>
      </w:pPr>
      <w:rPr>
        <w:rFonts w:hint="default"/>
        <w:b w:val="0"/>
      </w:rPr>
    </w:lvl>
    <w:lvl w:ilvl="1">
      <w:start w:val="3"/>
      <w:numFmt w:val="decimal"/>
      <w:lvlText w:val="%1.%2."/>
      <w:lvlJc w:val="left"/>
      <w:pPr>
        <w:ind w:left="1886" w:hanging="360"/>
      </w:pPr>
      <w:rPr>
        <w:rFonts w:hint="default"/>
        <w:strike w:val="0"/>
      </w:rPr>
    </w:lvl>
    <w:lvl w:ilvl="2">
      <w:start w:val="1"/>
      <w:numFmt w:val="decimal"/>
      <w:lvlText w:val="%1.%2.%3."/>
      <w:lvlJc w:val="left"/>
      <w:pPr>
        <w:ind w:left="3772" w:hanging="720"/>
      </w:pPr>
      <w:rPr>
        <w:rFonts w:hint="default"/>
        <w:b w:val="0"/>
      </w:rPr>
    </w:lvl>
    <w:lvl w:ilvl="3">
      <w:start w:val="1"/>
      <w:numFmt w:val="decimal"/>
      <w:lvlText w:val="%1.%2.%3.%4."/>
      <w:lvlJc w:val="left"/>
      <w:pPr>
        <w:ind w:left="5298" w:hanging="720"/>
      </w:pPr>
      <w:rPr>
        <w:rFonts w:hint="default"/>
        <w:b w:val="0"/>
      </w:rPr>
    </w:lvl>
    <w:lvl w:ilvl="4">
      <w:start w:val="1"/>
      <w:numFmt w:val="decimal"/>
      <w:lvlText w:val="%1.%2.%3.%4.%5."/>
      <w:lvlJc w:val="left"/>
      <w:pPr>
        <w:ind w:left="7184" w:hanging="1080"/>
      </w:pPr>
      <w:rPr>
        <w:rFonts w:hint="default"/>
      </w:rPr>
    </w:lvl>
    <w:lvl w:ilvl="5">
      <w:start w:val="1"/>
      <w:numFmt w:val="decimal"/>
      <w:lvlText w:val="%1.%2.%3.%4.%5.%6."/>
      <w:lvlJc w:val="left"/>
      <w:pPr>
        <w:ind w:left="8710" w:hanging="1080"/>
      </w:pPr>
      <w:rPr>
        <w:rFonts w:hint="default"/>
      </w:rPr>
    </w:lvl>
    <w:lvl w:ilvl="6">
      <w:start w:val="1"/>
      <w:numFmt w:val="decimal"/>
      <w:lvlText w:val="%1.%2.%3.%4.%5.%6.%7."/>
      <w:lvlJc w:val="left"/>
      <w:pPr>
        <w:ind w:left="10596" w:hanging="1440"/>
      </w:pPr>
      <w:rPr>
        <w:rFonts w:hint="default"/>
      </w:rPr>
    </w:lvl>
    <w:lvl w:ilvl="7">
      <w:start w:val="1"/>
      <w:numFmt w:val="decimal"/>
      <w:lvlText w:val="%1.%2.%3.%4.%5.%6.%7.%8."/>
      <w:lvlJc w:val="left"/>
      <w:pPr>
        <w:ind w:left="12122" w:hanging="1440"/>
      </w:pPr>
      <w:rPr>
        <w:rFonts w:hint="default"/>
      </w:rPr>
    </w:lvl>
    <w:lvl w:ilvl="8">
      <w:start w:val="1"/>
      <w:numFmt w:val="decimal"/>
      <w:lvlText w:val="%1.%2.%3.%4.%5.%6.%7.%8.%9."/>
      <w:lvlJc w:val="left"/>
      <w:pPr>
        <w:ind w:left="14008" w:hanging="1800"/>
      </w:pPr>
      <w:rPr>
        <w:rFonts w:hint="default"/>
      </w:rPr>
    </w:lvl>
  </w:abstractNum>
  <w:abstractNum w:abstractNumId="5" w15:restartNumberingAfterBreak="1">
    <w:nsid w:val="077C5E9F"/>
    <w:multiLevelType w:val="hybridMultilevel"/>
    <w:tmpl w:val="6DEEDE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E0312A"/>
    <w:multiLevelType w:val="multilevel"/>
    <w:tmpl w:val="90F0D49A"/>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A3D6F4D"/>
    <w:multiLevelType w:val="multilevel"/>
    <w:tmpl w:val="49C228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1">
    <w:nsid w:val="0BAB5D8C"/>
    <w:multiLevelType w:val="multilevel"/>
    <w:tmpl w:val="0426001F"/>
    <w:styleLink w:val="Style4"/>
    <w:lvl w:ilvl="0">
      <w:start w:val="29"/>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F607BB5"/>
    <w:multiLevelType w:val="multilevel"/>
    <w:tmpl w:val="4BAC8B5C"/>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3A3E9C"/>
    <w:multiLevelType w:val="multilevel"/>
    <w:tmpl w:val="FA6EEAB6"/>
    <w:lvl w:ilvl="0">
      <w:start w:val="1"/>
      <w:numFmt w:val="decimal"/>
      <w:lvlText w:val="%1."/>
      <w:lvlJc w:val="left"/>
      <w:pPr>
        <w:ind w:left="360" w:hanging="360"/>
      </w:pPr>
      <w:rPr>
        <w:b w:val="0"/>
        <w:bCs w:val="0"/>
        <w:i w:val="0"/>
        <w:iCs w:val="0"/>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786CEE"/>
    <w:multiLevelType w:val="hybridMultilevel"/>
    <w:tmpl w:val="9048C7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0228C4"/>
    <w:multiLevelType w:val="hybridMultilevel"/>
    <w:tmpl w:val="243456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3C937BF"/>
    <w:multiLevelType w:val="multilevel"/>
    <w:tmpl w:val="C636A786"/>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60E546D"/>
    <w:multiLevelType w:val="multilevel"/>
    <w:tmpl w:val="4DF64A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1">
    <w:nsid w:val="168364C3"/>
    <w:multiLevelType w:val="hybridMultilevel"/>
    <w:tmpl w:val="5FEE9C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3B4BB6"/>
    <w:multiLevelType w:val="multilevel"/>
    <w:tmpl w:val="B5D8CA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8407AB0"/>
    <w:multiLevelType w:val="multilevel"/>
    <w:tmpl w:val="0854F44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1">
    <w:nsid w:val="1BAC461B"/>
    <w:multiLevelType w:val="hybridMultilevel"/>
    <w:tmpl w:val="01487D2E"/>
    <w:lvl w:ilvl="0" w:tplc="FFFFFFFF">
      <w:start w:val="2"/>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1">
    <w:nsid w:val="1C51755B"/>
    <w:multiLevelType w:val="multilevel"/>
    <w:tmpl w:val="CD9C73E0"/>
    <w:lvl w:ilvl="0">
      <w:start w:val="11"/>
      <w:numFmt w:val="decimal"/>
      <w:lvlText w:val="%1."/>
      <w:lvlJc w:val="left"/>
      <w:pPr>
        <w:ind w:left="1020" w:hanging="1020"/>
      </w:pPr>
      <w:rPr>
        <w:rFonts w:hint="default"/>
      </w:rPr>
    </w:lvl>
    <w:lvl w:ilvl="1">
      <w:start w:val="1"/>
      <w:numFmt w:val="decimal"/>
      <w:lvlText w:val="%1.%2."/>
      <w:lvlJc w:val="left"/>
      <w:pPr>
        <w:ind w:left="1374" w:hanging="1020"/>
      </w:pPr>
      <w:rPr>
        <w:rFonts w:hint="default"/>
      </w:rPr>
    </w:lvl>
    <w:lvl w:ilvl="2">
      <w:start w:val="1"/>
      <w:numFmt w:val="decimal"/>
      <w:lvlText w:val="%1.%2.%3."/>
      <w:lvlJc w:val="left"/>
      <w:pPr>
        <w:ind w:left="1728" w:hanging="1020"/>
      </w:pPr>
      <w:rPr>
        <w:rFonts w:hint="default"/>
      </w:rPr>
    </w:lvl>
    <w:lvl w:ilvl="3">
      <w:start w:val="1"/>
      <w:numFmt w:val="decimal"/>
      <w:lvlText w:val="%1.%2.%3.%4."/>
      <w:lvlJc w:val="left"/>
      <w:pPr>
        <w:ind w:left="2082"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1">
    <w:nsid w:val="1D533CC4"/>
    <w:multiLevelType w:val="hybridMultilevel"/>
    <w:tmpl w:val="B33485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97685D"/>
    <w:multiLevelType w:val="hybridMultilevel"/>
    <w:tmpl w:val="0D7E04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FA66079"/>
    <w:multiLevelType w:val="hybridMultilevel"/>
    <w:tmpl w:val="90BE4786"/>
    <w:lvl w:ilvl="0" w:tplc="04260013">
      <w:start w:val="1"/>
      <w:numFmt w:val="upp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1">
    <w:nsid w:val="22DF7C0E"/>
    <w:multiLevelType w:val="hybridMultilevel"/>
    <w:tmpl w:val="A2204C0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2326E0"/>
    <w:multiLevelType w:val="multilevel"/>
    <w:tmpl w:val="FA6EEAB6"/>
    <w:lvl w:ilvl="0">
      <w:start w:val="1"/>
      <w:numFmt w:val="decimal"/>
      <w:lvlText w:val="%1."/>
      <w:lvlJc w:val="left"/>
      <w:pPr>
        <w:ind w:left="360" w:hanging="360"/>
      </w:pPr>
      <w:rPr>
        <w:b w:val="0"/>
        <w:bCs w:val="0"/>
        <w:i w:val="0"/>
        <w:iCs w:val="0"/>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553DFD"/>
    <w:multiLevelType w:val="multilevel"/>
    <w:tmpl w:val="CD26ADA0"/>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1">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1">
    <w:nsid w:val="2384489C"/>
    <w:multiLevelType w:val="hybridMultilevel"/>
    <w:tmpl w:val="4AB0B2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23E115EB"/>
    <w:multiLevelType w:val="multilevel"/>
    <w:tmpl w:val="FC62D47E"/>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98A4D8A"/>
    <w:multiLevelType w:val="multilevel"/>
    <w:tmpl w:val="F0AEF4F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1">
    <w:nsid w:val="2CB73197"/>
    <w:multiLevelType w:val="multilevel"/>
    <w:tmpl w:val="A6FE0A16"/>
    <w:lvl w:ilvl="0">
      <w:start w:val="1"/>
      <w:numFmt w:val="decimal"/>
      <w:lvlText w:val="%1."/>
      <w:lvlJc w:val="left"/>
      <w:pPr>
        <w:ind w:left="958" w:hanging="674"/>
      </w:pPr>
      <w:rPr>
        <w:rFonts w:hint="default"/>
        <w:b w:val="0"/>
        <w:sz w:val="24"/>
        <w:szCs w:val="24"/>
      </w:rPr>
    </w:lvl>
    <w:lvl w:ilvl="1">
      <w:start w:val="1"/>
      <w:numFmt w:val="decimal"/>
      <w:isLgl/>
      <w:lvlText w:val="%1.%2."/>
      <w:lvlJc w:val="left"/>
      <w:pPr>
        <w:ind w:left="1242" w:hanging="674"/>
      </w:pPr>
      <w:rPr>
        <w:rFonts w:hint="default"/>
        <w:b w:val="0"/>
        <w:strike w:val="0"/>
      </w:rPr>
    </w:lvl>
    <w:lvl w:ilvl="2">
      <w:start w:val="1"/>
      <w:numFmt w:val="decimal"/>
      <w:isLgl/>
      <w:lvlText w:val="%1.%2.%3."/>
      <w:lvlJc w:val="left"/>
      <w:pPr>
        <w:ind w:left="1526" w:hanging="674"/>
      </w:pPr>
      <w:rPr>
        <w:rFonts w:hint="default"/>
        <w:b w:val="0"/>
      </w:rPr>
    </w:lvl>
    <w:lvl w:ilvl="3">
      <w:start w:val="1"/>
      <w:numFmt w:val="decimal"/>
      <w:isLgl/>
      <w:lvlText w:val="%1.%2.%3.%4."/>
      <w:lvlJc w:val="left"/>
      <w:pPr>
        <w:ind w:left="1810" w:hanging="674"/>
      </w:pPr>
      <w:rPr>
        <w:rFonts w:hint="default"/>
        <w:b w:val="0"/>
      </w:rPr>
    </w:lvl>
    <w:lvl w:ilvl="4">
      <w:start w:val="1"/>
      <w:numFmt w:val="decimal"/>
      <w:isLgl/>
      <w:lvlText w:val="%1.%2.%3.%4.%5."/>
      <w:lvlJc w:val="left"/>
      <w:pPr>
        <w:ind w:left="2094" w:hanging="674"/>
      </w:pPr>
      <w:rPr>
        <w:rFonts w:hint="default"/>
      </w:rPr>
    </w:lvl>
    <w:lvl w:ilvl="5">
      <w:start w:val="1"/>
      <w:numFmt w:val="decimal"/>
      <w:isLgl/>
      <w:lvlText w:val="%1.%2.%3.%4.%5.%6."/>
      <w:lvlJc w:val="left"/>
      <w:pPr>
        <w:ind w:left="2378" w:hanging="674"/>
      </w:pPr>
      <w:rPr>
        <w:rFonts w:hint="default"/>
      </w:rPr>
    </w:lvl>
    <w:lvl w:ilvl="6">
      <w:start w:val="1"/>
      <w:numFmt w:val="decimal"/>
      <w:isLgl/>
      <w:lvlText w:val="%1.%2.%3.%4.%5.%6.%7."/>
      <w:lvlJc w:val="left"/>
      <w:pPr>
        <w:ind w:left="2662" w:hanging="674"/>
      </w:pPr>
      <w:rPr>
        <w:rFonts w:hint="default"/>
      </w:rPr>
    </w:lvl>
    <w:lvl w:ilvl="7">
      <w:start w:val="1"/>
      <w:numFmt w:val="decimal"/>
      <w:isLgl/>
      <w:lvlText w:val="%1.%2.%3.%4.%5.%6.%7.%8."/>
      <w:lvlJc w:val="left"/>
      <w:pPr>
        <w:ind w:left="2946" w:hanging="674"/>
      </w:pPr>
      <w:rPr>
        <w:rFonts w:hint="default"/>
      </w:rPr>
    </w:lvl>
    <w:lvl w:ilvl="8">
      <w:start w:val="1"/>
      <w:numFmt w:val="decimal"/>
      <w:isLgl/>
      <w:lvlText w:val="%1.%2.%3.%4.%5.%6.%7.%8.%9."/>
      <w:lvlJc w:val="left"/>
      <w:pPr>
        <w:ind w:left="3230" w:hanging="674"/>
      </w:pPr>
      <w:rPr>
        <w:rFonts w:hint="default"/>
      </w:rPr>
    </w:lvl>
  </w:abstractNum>
  <w:abstractNum w:abstractNumId="31" w15:restartNumberingAfterBreak="0">
    <w:nsid w:val="2DCE7803"/>
    <w:multiLevelType w:val="multilevel"/>
    <w:tmpl w:val="DFE25EC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E4D0B5C"/>
    <w:multiLevelType w:val="hybridMultilevel"/>
    <w:tmpl w:val="EE3051AE"/>
    <w:lvl w:ilvl="0" w:tplc="987C481E">
      <w:start w:val="1"/>
      <w:numFmt w:val="decimal"/>
      <w:lvlText w:val="%1."/>
      <w:lvlJc w:val="left"/>
      <w:pPr>
        <w:ind w:left="1287" w:hanging="360"/>
      </w:pPr>
      <w:rPr>
        <w:b w:val="0"/>
        <w:bCs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301D79EA"/>
    <w:multiLevelType w:val="multilevel"/>
    <w:tmpl w:val="FA6EEAB6"/>
    <w:lvl w:ilvl="0">
      <w:start w:val="1"/>
      <w:numFmt w:val="decimal"/>
      <w:lvlText w:val="%1."/>
      <w:lvlJc w:val="left"/>
      <w:pPr>
        <w:ind w:left="360" w:hanging="360"/>
      </w:pPr>
      <w:rPr>
        <w:b w:val="0"/>
        <w:bCs w:val="0"/>
        <w:i w:val="0"/>
        <w:iCs w:val="0"/>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1">
    <w:nsid w:val="34891957"/>
    <w:multiLevelType w:val="multilevel"/>
    <w:tmpl w:val="E9364602"/>
    <w:lvl w:ilvl="0">
      <w:start w:val="7"/>
      <w:numFmt w:val="decimal"/>
      <w:lvlText w:val="%1."/>
      <w:lvlJc w:val="left"/>
      <w:pPr>
        <w:ind w:left="360" w:hanging="360"/>
      </w:pPr>
      <w:rPr>
        <w:rFonts w:eastAsia="Calibri" w:hint="default"/>
        <w:b w:val="0"/>
      </w:rPr>
    </w:lvl>
    <w:lvl w:ilvl="1">
      <w:start w:val="1"/>
      <w:numFmt w:val="decimal"/>
      <w:lvlText w:val="%1.%2."/>
      <w:lvlJc w:val="left"/>
      <w:pPr>
        <w:ind w:left="5889" w:hanging="36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1571" w:hanging="720"/>
      </w:pPr>
      <w:rPr>
        <w:rFonts w:eastAsia="Calibri" w:hint="default"/>
        <w:b w:val="0"/>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35" w15:restartNumberingAfterBreak="0">
    <w:nsid w:val="39942264"/>
    <w:multiLevelType w:val="multilevel"/>
    <w:tmpl w:val="0C6C08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B8F0C82"/>
    <w:multiLevelType w:val="multilevel"/>
    <w:tmpl w:val="28FE1902"/>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1">
    <w:nsid w:val="3D2E54E6"/>
    <w:multiLevelType w:val="multilevel"/>
    <w:tmpl w:val="167617FC"/>
    <w:lvl w:ilvl="0">
      <w:start w:val="13"/>
      <w:numFmt w:val="decimal"/>
      <w:lvlText w:val="%1."/>
      <w:lvlJc w:val="left"/>
      <w:pPr>
        <w:ind w:left="189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3FE274AF"/>
    <w:multiLevelType w:val="hybridMultilevel"/>
    <w:tmpl w:val="59022B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3420E14"/>
    <w:multiLevelType w:val="multilevel"/>
    <w:tmpl w:val="87C63DA0"/>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5C00AB7"/>
    <w:multiLevelType w:val="multilevel"/>
    <w:tmpl w:val="635AEAD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1">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2" w15:restartNumberingAfterBreak="0">
    <w:nsid w:val="4ADA5FD1"/>
    <w:multiLevelType w:val="multilevel"/>
    <w:tmpl w:val="42A06E06"/>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D1849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4E776B9B"/>
    <w:multiLevelType w:val="hybridMultilevel"/>
    <w:tmpl w:val="584E06AA"/>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F5E10C0"/>
    <w:multiLevelType w:val="multilevel"/>
    <w:tmpl w:val="8D44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1A14948"/>
    <w:multiLevelType w:val="multilevel"/>
    <w:tmpl w:val="FA6EEAB6"/>
    <w:lvl w:ilvl="0">
      <w:start w:val="1"/>
      <w:numFmt w:val="decimal"/>
      <w:lvlText w:val="%1."/>
      <w:lvlJc w:val="left"/>
      <w:pPr>
        <w:ind w:left="360" w:hanging="360"/>
      </w:pPr>
      <w:rPr>
        <w:b w:val="0"/>
        <w:bCs w:val="0"/>
        <w:i w:val="0"/>
        <w:iCs w:val="0"/>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2990C95"/>
    <w:multiLevelType w:val="multilevel"/>
    <w:tmpl w:val="4724A97C"/>
    <w:lvl w:ilvl="0">
      <w:start w:val="27"/>
      <w:numFmt w:val="decimal"/>
      <w:lvlText w:val="%1."/>
      <w:lvlJc w:val="left"/>
      <w:pPr>
        <w:ind w:left="785" w:hanging="360"/>
      </w:pPr>
      <w:rPr>
        <w:rFonts w:hint="default"/>
        <w:b w:val="0"/>
        <w:i w:val="0"/>
        <w:iCs w:val="0"/>
      </w:rPr>
    </w:lvl>
    <w:lvl w:ilvl="1">
      <w:start w:val="1"/>
      <w:numFmt w:val="decimal"/>
      <w:lvlText w:val="%1.%2."/>
      <w:lvlJc w:val="left"/>
      <w:pPr>
        <w:ind w:left="785" w:hanging="360"/>
      </w:pPr>
      <w:rPr>
        <w:rFonts w:hint="default"/>
        <w:strike w:val="0"/>
      </w:rPr>
    </w:lvl>
    <w:lvl w:ilvl="2">
      <w:start w:val="1"/>
      <w:numFmt w:val="decimal"/>
      <w:lvlText w:val="%1.%2.%3."/>
      <w:lvlJc w:val="left"/>
      <w:pPr>
        <w:ind w:left="1430" w:hanging="720"/>
      </w:pPr>
      <w:rPr>
        <w:rFonts w:hint="default"/>
        <w:strike w:val="0"/>
      </w:rPr>
    </w:lvl>
    <w:lvl w:ilvl="3">
      <w:start w:val="1"/>
      <w:numFmt w:val="decimal"/>
      <w:lvlText w:val="%1.%2.%3.%4."/>
      <w:lvlJc w:val="left"/>
      <w:pPr>
        <w:ind w:left="2990" w:hanging="720"/>
      </w:pPr>
      <w:rPr>
        <w:rFonts w:hint="default"/>
        <w:b w:val="0"/>
      </w:rPr>
    </w:lvl>
    <w:lvl w:ilvl="4">
      <w:start w:val="1"/>
      <w:numFmt w:val="decimal"/>
      <w:lvlText w:val="%1.%2.%3.%4.%5."/>
      <w:lvlJc w:val="left"/>
      <w:pPr>
        <w:ind w:left="4059" w:hanging="1080"/>
      </w:pPr>
      <w:rPr>
        <w:rFonts w:hint="default"/>
      </w:rPr>
    </w:lvl>
    <w:lvl w:ilvl="5">
      <w:start w:val="1"/>
      <w:numFmt w:val="decimal"/>
      <w:lvlText w:val="%1.%2.%3.%4.%5.%6."/>
      <w:lvlJc w:val="left"/>
      <w:pPr>
        <w:ind w:left="4768" w:hanging="1080"/>
      </w:pPr>
      <w:rPr>
        <w:rFonts w:hint="default"/>
      </w:rPr>
    </w:lvl>
    <w:lvl w:ilvl="6">
      <w:start w:val="1"/>
      <w:numFmt w:val="decimal"/>
      <w:lvlText w:val="%1.%2.%3.%4.%5.%6.%7."/>
      <w:lvlJc w:val="left"/>
      <w:pPr>
        <w:ind w:left="5837" w:hanging="1440"/>
      </w:pPr>
      <w:rPr>
        <w:rFonts w:hint="default"/>
      </w:rPr>
    </w:lvl>
    <w:lvl w:ilvl="7">
      <w:start w:val="1"/>
      <w:numFmt w:val="decimal"/>
      <w:lvlText w:val="%1.%2.%3.%4.%5.%6.%7.%8."/>
      <w:lvlJc w:val="left"/>
      <w:pPr>
        <w:ind w:left="6546" w:hanging="1440"/>
      </w:pPr>
      <w:rPr>
        <w:rFonts w:hint="default"/>
      </w:rPr>
    </w:lvl>
    <w:lvl w:ilvl="8">
      <w:start w:val="1"/>
      <w:numFmt w:val="decimal"/>
      <w:lvlText w:val="%1.%2.%3.%4.%5.%6.%7.%8.%9."/>
      <w:lvlJc w:val="left"/>
      <w:pPr>
        <w:ind w:left="7615" w:hanging="1800"/>
      </w:pPr>
      <w:rPr>
        <w:rFonts w:hint="default"/>
      </w:rPr>
    </w:lvl>
  </w:abstractNum>
  <w:abstractNum w:abstractNumId="48" w15:restartNumberingAfterBreak="0">
    <w:nsid w:val="581C61CE"/>
    <w:multiLevelType w:val="multilevel"/>
    <w:tmpl w:val="F134E804"/>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1">
    <w:nsid w:val="587961B2"/>
    <w:multiLevelType w:val="multilevel"/>
    <w:tmpl w:val="0426001F"/>
    <w:numStyleLink w:val="Style4"/>
  </w:abstractNum>
  <w:abstractNum w:abstractNumId="50" w15:restartNumberingAfterBreak="0">
    <w:nsid w:val="5C950F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E10B7D"/>
    <w:multiLevelType w:val="multilevel"/>
    <w:tmpl w:val="E9F61642"/>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4793417"/>
    <w:multiLevelType w:val="multilevel"/>
    <w:tmpl w:val="3DF07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4AC7683"/>
    <w:multiLevelType w:val="multilevel"/>
    <w:tmpl w:val="8E76C9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5374A7B"/>
    <w:multiLevelType w:val="multilevel"/>
    <w:tmpl w:val="F0EACA7A"/>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928" w:hanging="360"/>
      </w:pPr>
      <w:rPr>
        <w:rFonts w:hint="default"/>
        <w:b w:val="0"/>
        <w:i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DC319C9"/>
    <w:multiLevelType w:val="multilevel"/>
    <w:tmpl w:val="D81C58BA"/>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0106A91"/>
    <w:multiLevelType w:val="hybridMultilevel"/>
    <w:tmpl w:val="FB78B70A"/>
    <w:lvl w:ilvl="0" w:tplc="0426000F">
      <w:start w:val="1"/>
      <w:numFmt w:val="decimal"/>
      <w:lvlText w:val="%1."/>
      <w:lvlJc w:val="left"/>
      <w:pPr>
        <w:ind w:left="1494" w:hanging="360"/>
      </w:p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57" w15:restartNumberingAfterBreak="1">
    <w:nsid w:val="72085F60"/>
    <w:multiLevelType w:val="multilevel"/>
    <w:tmpl w:val="54C8F134"/>
    <w:lvl w:ilvl="0">
      <w:start w:val="1"/>
      <w:numFmt w:val="decimal"/>
      <w:lvlText w:val="%1."/>
      <w:lvlJc w:val="left"/>
      <w:pPr>
        <w:ind w:left="720" w:hanging="360"/>
      </w:pPr>
      <w:rPr>
        <w:rFonts w:hint="default"/>
        <w:b/>
      </w:rPr>
    </w:lvl>
    <w:lvl w:ilvl="1">
      <w:start w:val="1"/>
      <w:numFmt w:val="decimal"/>
      <w:isLgl/>
      <w:lvlText w:val="%1.%2."/>
      <w:lvlJc w:val="left"/>
      <w:pPr>
        <w:ind w:left="952" w:hanging="810"/>
      </w:pPr>
      <w:rPr>
        <w:rFonts w:hint="default"/>
      </w:rPr>
    </w:lvl>
    <w:lvl w:ilvl="2">
      <w:start w:val="1"/>
      <w:numFmt w:val="decimal"/>
      <w:isLgl/>
      <w:lvlText w:val="%1.%2.%3."/>
      <w:lvlJc w:val="left"/>
      <w:pPr>
        <w:ind w:left="1093" w:hanging="810"/>
      </w:pPr>
      <w:rPr>
        <w:rFonts w:hint="default"/>
      </w:rPr>
    </w:lvl>
    <w:lvl w:ilvl="3">
      <w:start w:val="1"/>
      <w:numFmt w:val="decimal"/>
      <w:isLgl/>
      <w:lvlText w:val="%1.%2.%3.%4."/>
      <w:lvlJc w:val="left"/>
      <w:pPr>
        <w:ind w:left="1170" w:hanging="81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2A03B98"/>
    <w:multiLevelType w:val="multilevel"/>
    <w:tmpl w:val="F6188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2C414B7"/>
    <w:multiLevelType w:val="multilevel"/>
    <w:tmpl w:val="EFC0456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1">
    <w:nsid w:val="739C6E34"/>
    <w:multiLevelType w:val="multilevel"/>
    <w:tmpl w:val="167617FC"/>
    <w:lvl w:ilvl="0">
      <w:start w:val="13"/>
      <w:numFmt w:val="decimal"/>
      <w:lvlText w:val="%1."/>
      <w:lvlJc w:val="left"/>
      <w:pPr>
        <w:ind w:left="189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40A7E7F"/>
    <w:multiLevelType w:val="multilevel"/>
    <w:tmpl w:val="0C3CD9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273F1D"/>
    <w:multiLevelType w:val="hybridMultilevel"/>
    <w:tmpl w:val="FADECB50"/>
    <w:lvl w:ilvl="0" w:tplc="5178C2C6">
      <w:start w:val="1"/>
      <w:numFmt w:val="decimal"/>
      <w:lvlText w:val="%1."/>
      <w:lvlJc w:val="left"/>
      <w:pPr>
        <w:ind w:left="1020" w:hanging="360"/>
      </w:pPr>
    </w:lvl>
    <w:lvl w:ilvl="1" w:tplc="C63A316C">
      <w:start w:val="1"/>
      <w:numFmt w:val="decimal"/>
      <w:lvlText w:val="%2."/>
      <w:lvlJc w:val="left"/>
      <w:pPr>
        <w:ind w:left="1020" w:hanging="360"/>
      </w:pPr>
    </w:lvl>
    <w:lvl w:ilvl="2" w:tplc="7242D092">
      <w:start w:val="1"/>
      <w:numFmt w:val="decimal"/>
      <w:lvlText w:val="%3."/>
      <w:lvlJc w:val="left"/>
      <w:pPr>
        <w:ind w:left="1020" w:hanging="360"/>
      </w:pPr>
    </w:lvl>
    <w:lvl w:ilvl="3" w:tplc="0AC0B318">
      <w:start w:val="1"/>
      <w:numFmt w:val="decimal"/>
      <w:lvlText w:val="%4."/>
      <w:lvlJc w:val="left"/>
      <w:pPr>
        <w:ind w:left="1020" w:hanging="360"/>
      </w:pPr>
    </w:lvl>
    <w:lvl w:ilvl="4" w:tplc="1E4A7636">
      <w:start w:val="1"/>
      <w:numFmt w:val="decimal"/>
      <w:lvlText w:val="%5."/>
      <w:lvlJc w:val="left"/>
      <w:pPr>
        <w:ind w:left="1020" w:hanging="360"/>
      </w:pPr>
    </w:lvl>
    <w:lvl w:ilvl="5" w:tplc="66A2C266">
      <w:start w:val="1"/>
      <w:numFmt w:val="decimal"/>
      <w:lvlText w:val="%6."/>
      <w:lvlJc w:val="left"/>
      <w:pPr>
        <w:ind w:left="1020" w:hanging="360"/>
      </w:pPr>
    </w:lvl>
    <w:lvl w:ilvl="6" w:tplc="63648632">
      <w:start w:val="1"/>
      <w:numFmt w:val="decimal"/>
      <w:lvlText w:val="%7."/>
      <w:lvlJc w:val="left"/>
      <w:pPr>
        <w:ind w:left="1020" w:hanging="360"/>
      </w:pPr>
    </w:lvl>
    <w:lvl w:ilvl="7" w:tplc="AA80A4C0">
      <w:start w:val="1"/>
      <w:numFmt w:val="decimal"/>
      <w:lvlText w:val="%8."/>
      <w:lvlJc w:val="left"/>
      <w:pPr>
        <w:ind w:left="1020" w:hanging="360"/>
      </w:pPr>
    </w:lvl>
    <w:lvl w:ilvl="8" w:tplc="00CE2BFE">
      <w:start w:val="1"/>
      <w:numFmt w:val="decimal"/>
      <w:lvlText w:val="%9."/>
      <w:lvlJc w:val="left"/>
      <w:pPr>
        <w:ind w:left="1020" w:hanging="360"/>
      </w:pPr>
    </w:lvl>
  </w:abstractNum>
  <w:abstractNum w:abstractNumId="63" w15:restartNumberingAfterBreak="1">
    <w:nsid w:val="76CC4D1C"/>
    <w:multiLevelType w:val="hybridMultilevel"/>
    <w:tmpl w:val="A5D8D044"/>
    <w:lvl w:ilvl="0" w:tplc="39E674DC">
      <w:start w:val="1"/>
      <w:numFmt w:val="decimal"/>
      <w:lvlText w:val="%1."/>
      <w:lvlJc w:val="left"/>
      <w:pPr>
        <w:ind w:left="4320" w:hanging="360"/>
      </w:pPr>
      <w:rPr>
        <w:rFonts w:hint="default"/>
        <w:b w:val="0"/>
        <w:bCs w:val="0"/>
      </w:r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64" w15:restartNumberingAfterBreak="0">
    <w:nsid w:val="78B47227"/>
    <w:multiLevelType w:val="multilevel"/>
    <w:tmpl w:val="3A30A9A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7A2418CB"/>
    <w:multiLevelType w:val="multilevel"/>
    <w:tmpl w:val="A52ABC98"/>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7AF317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4838030">
    <w:abstractNumId w:val="26"/>
  </w:num>
  <w:num w:numId="2" w16cid:durableId="878394472">
    <w:abstractNumId w:val="41"/>
  </w:num>
  <w:num w:numId="3" w16cid:durableId="352807451">
    <w:abstractNumId w:val="23"/>
  </w:num>
  <w:num w:numId="4" w16cid:durableId="1757046303">
    <w:abstractNumId w:val="30"/>
  </w:num>
  <w:num w:numId="5" w16cid:durableId="2032796953">
    <w:abstractNumId w:val="19"/>
  </w:num>
  <w:num w:numId="6" w16cid:durableId="1006175977">
    <w:abstractNumId w:val="4"/>
  </w:num>
  <w:num w:numId="7" w16cid:durableId="1092119908">
    <w:abstractNumId w:val="60"/>
  </w:num>
  <w:num w:numId="8" w16cid:durableId="1719746187">
    <w:abstractNumId w:val="37"/>
  </w:num>
  <w:num w:numId="9" w16cid:durableId="670379287">
    <w:abstractNumId w:val="57"/>
  </w:num>
  <w:num w:numId="10" w16cid:durableId="2108766804">
    <w:abstractNumId w:val="18"/>
  </w:num>
  <w:num w:numId="11" w16cid:durableId="1565556490">
    <w:abstractNumId w:val="34"/>
  </w:num>
  <w:num w:numId="12" w16cid:durableId="1519598">
    <w:abstractNumId w:val="49"/>
  </w:num>
  <w:num w:numId="13" w16cid:durableId="1735619938">
    <w:abstractNumId w:val="8"/>
  </w:num>
  <w:num w:numId="14" w16cid:durableId="97062251">
    <w:abstractNumId w:val="44"/>
  </w:num>
  <w:num w:numId="15" w16cid:durableId="1957834161">
    <w:abstractNumId w:val="0"/>
  </w:num>
  <w:num w:numId="16" w16cid:durableId="138227204">
    <w:abstractNumId w:val="27"/>
  </w:num>
  <w:num w:numId="17" w16cid:durableId="375156521">
    <w:abstractNumId w:val="15"/>
  </w:num>
  <w:num w:numId="18" w16cid:durableId="1471366886">
    <w:abstractNumId w:val="5"/>
  </w:num>
  <w:num w:numId="19" w16cid:durableId="549607830">
    <w:abstractNumId w:val="20"/>
  </w:num>
  <w:num w:numId="20" w16cid:durableId="140583983">
    <w:abstractNumId w:val="63"/>
  </w:num>
  <w:num w:numId="21" w16cid:durableId="1303731401">
    <w:abstractNumId w:val="47"/>
  </w:num>
  <w:num w:numId="22" w16cid:durableId="1429961903">
    <w:abstractNumId w:val="21"/>
  </w:num>
  <w:num w:numId="23" w16cid:durableId="402069628">
    <w:abstractNumId w:val="66"/>
  </w:num>
  <w:num w:numId="24" w16cid:durableId="2023698161">
    <w:abstractNumId w:val="61"/>
  </w:num>
  <w:num w:numId="25" w16cid:durableId="333730969">
    <w:abstractNumId w:val="38"/>
  </w:num>
  <w:num w:numId="26" w16cid:durableId="999965337">
    <w:abstractNumId w:val="46"/>
  </w:num>
  <w:num w:numId="27" w16cid:durableId="750977142">
    <w:abstractNumId w:val="32"/>
  </w:num>
  <w:num w:numId="28" w16cid:durableId="1766607858">
    <w:abstractNumId w:val="43"/>
  </w:num>
  <w:num w:numId="29" w16cid:durableId="1069033196">
    <w:abstractNumId w:val="50"/>
  </w:num>
  <w:num w:numId="30" w16cid:durableId="1780442182">
    <w:abstractNumId w:val="56"/>
  </w:num>
  <w:num w:numId="31" w16cid:durableId="384448875">
    <w:abstractNumId w:val="11"/>
  </w:num>
  <w:num w:numId="32" w16cid:durableId="1851988031">
    <w:abstractNumId w:val="3"/>
  </w:num>
  <w:num w:numId="33" w16cid:durableId="197474908">
    <w:abstractNumId w:val="62"/>
  </w:num>
  <w:num w:numId="34" w16cid:durableId="29314414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748455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8971916">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9008785">
    <w:abstractNumId w:val="6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6559202">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5437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20398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7781091">
    <w:abstractNumId w:val="3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74793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5521195">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426346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0636166">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6804330">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65966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719075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805745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5313485">
    <w:abstractNumId w:val="2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2343963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02973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14568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8111277">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9821441">
    <w:abstractNumId w:val="5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8785630">
    <w:abstractNumId w:val="5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23337283">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8783829">
    <w:abstractNumId w:val="4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0995744">
    <w:abstractNumId w:val="4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32011742">
    <w:abstractNumId w:val="6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88143747">
    <w:abstractNumId w:val="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91539108">
    <w:abstractNumId w:val="12"/>
  </w:num>
  <w:num w:numId="63" w16cid:durableId="1235747897">
    <w:abstractNumId w:val="33"/>
  </w:num>
  <w:num w:numId="64" w16cid:durableId="506945756">
    <w:abstractNumId w:val="24"/>
  </w:num>
  <w:num w:numId="65" w16cid:durableId="431706878">
    <w:abstractNumId w:val="54"/>
  </w:num>
  <w:num w:numId="66" w16cid:durableId="754017330">
    <w:abstractNumId w:val="22"/>
  </w:num>
  <w:num w:numId="67" w16cid:durableId="36591422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545"/>
    <w:rsid w:val="00001250"/>
    <w:rsid w:val="00001F8C"/>
    <w:rsid w:val="000026C9"/>
    <w:rsid w:val="00002C05"/>
    <w:rsid w:val="00003FBC"/>
    <w:rsid w:val="00004827"/>
    <w:rsid w:val="00004943"/>
    <w:rsid w:val="00004E9F"/>
    <w:rsid w:val="00004F78"/>
    <w:rsid w:val="000056A4"/>
    <w:rsid w:val="00005CCD"/>
    <w:rsid w:val="00006255"/>
    <w:rsid w:val="000069E7"/>
    <w:rsid w:val="00006E28"/>
    <w:rsid w:val="00007391"/>
    <w:rsid w:val="00007AD8"/>
    <w:rsid w:val="000101AF"/>
    <w:rsid w:val="0001060D"/>
    <w:rsid w:val="00010900"/>
    <w:rsid w:val="000109CD"/>
    <w:rsid w:val="00010DCC"/>
    <w:rsid w:val="00011B71"/>
    <w:rsid w:val="00012854"/>
    <w:rsid w:val="00012996"/>
    <w:rsid w:val="00012F15"/>
    <w:rsid w:val="00013318"/>
    <w:rsid w:val="00014B00"/>
    <w:rsid w:val="00014E8F"/>
    <w:rsid w:val="000159B6"/>
    <w:rsid w:val="00015B54"/>
    <w:rsid w:val="00017720"/>
    <w:rsid w:val="00017E0F"/>
    <w:rsid w:val="000201E3"/>
    <w:rsid w:val="00020AF0"/>
    <w:rsid w:val="00020B37"/>
    <w:rsid w:val="00020BBE"/>
    <w:rsid w:val="00021364"/>
    <w:rsid w:val="000225EC"/>
    <w:rsid w:val="0002264F"/>
    <w:rsid w:val="00022A17"/>
    <w:rsid w:val="0002333D"/>
    <w:rsid w:val="00023574"/>
    <w:rsid w:val="000235D6"/>
    <w:rsid w:val="00023A8E"/>
    <w:rsid w:val="00023DA1"/>
    <w:rsid w:val="000242BB"/>
    <w:rsid w:val="000244BD"/>
    <w:rsid w:val="00024585"/>
    <w:rsid w:val="000251A2"/>
    <w:rsid w:val="000254A7"/>
    <w:rsid w:val="00025592"/>
    <w:rsid w:val="00025827"/>
    <w:rsid w:val="00025C51"/>
    <w:rsid w:val="00025DCB"/>
    <w:rsid w:val="00026F45"/>
    <w:rsid w:val="00027880"/>
    <w:rsid w:val="00027CD8"/>
    <w:rsid w:val="00027D7A"/>
    <w:rsid w:val="00030364"/>
    <w:rsid w:val="000305A5"/>
    <w:rsid w:val="00030AA6"/>
    <w:rsid w:val="00030E8B"/>
    <w:rsid w:val="00031786"/>
    <w:rsid w:val="00031908"/>
    <w:rsid w:val="00032B22"/>
    <w:rsid w:val="00033AB5"/>
    <w:rsid w:val="00033E0D"/>
    <w:rsid w:val="00034410"/>
    <w:rsid w:val="00034511"/>
    <w:rsid w:val="0003466B"/>
    <w:rsid w:val="00035256"/>
    <w:rsid w:val="00035417"/>
    <w:rsid w:val="00035CF9"/>
    <w:rsid w:val="00036144"/>
    <w:rsid w:val="00036277"/>
    <w:rsid w:val="0003629A"/>
    <w:rsid w:val="00036423"/>
    <w:rsid w:val="00036764"/>
    <w:rsid w:val="00036E5A"/>
    <w:rsid w:val="00036F62"/>
    <w:rsid w:val="000377FF"/>
    <w:rsid w:val="00037BCA"/>
    <w:rsid w:val="00040A30"/>
    <w:rsid w:val="00040CCE"/>
    <w:rsid w:val="000414F0"/>
    <w:rsid w:val="00041F5D"/>
    <w:rsid w:val="00042C19"/>
    <w:rsid w:val="00042E34"/>
    <w:rsid w:val="00043D57"/>
    <w:rsid w:val="00045103"/>
    <w:rsid w:val="00045368"/>
    <w:rsid w:val="00046697"/>
    <w:rsid w:val="00046869"/>
    <w:rsid w:val="00047F79"/>
    <w:rsid w:val="00050082"/>
    <w:rsid w:val="00050855"/>
    <w:rsid w:val="000508B3"/>
    <w:rsid w:val="00050E7B"/>
    <w:rsid w:val="00051280"/>
    <w:rsid w:val="00051815"/>
    <w:rsid w:val="0005333E"/>
    <w:rsid w:val="0005356C"/>
    <w:rsid w:val="00053B49"/>
    <w:rsid w:val="00055741"/>
    <w:rsid w:val="00055EBC"/>
    <w:rsid w:val="0005607E"/>
    <w:rsid w:val="00056434"/>
    <w:rsid w:val="00056E2A"/>
    <w:rsid w:val="00060FFB"/>
    <w:rsid w:val="000615C0"/>
    <w:rsid w:val="0006194F"/>
    <w:rsid w:val="00062ED9"/>
    <w:rsid w:val="00063061"/>
    <w:rsid w:val="00063BA7"/>
    <w:rsid w:val="00063D44"/>
    <w:rsid w:val="00063D93"/>
    <w:rsid w:val="000640CB"/>
    <w:rsid w:val="000648E4"/>
    <w:rsid w:val="00064C94"/>
    <w:rsid w:val="000656A5"/>
    <w:rsid w:val="00066836"/>
    <w:rsid w:val="00067219"/>
    <w:rsid w:val="00067DF8"/>
    <w:rsid w:val="00070F99"/>
    <w:rsid w:val="00070FEC"/>
    <w:rsid w:val="000716B0"/>
    <w:rsid w:val="0007194B"/>
    <w:rsid w:val="000719DF"/>
    <w:rsid w:val="000726F3"/>
    <w:rsid w:val="000728A7"/>
    <w:rsid w:val="00072A2C"/>
    <w:rsid w:val="00072A67"/>
    <w:rsid w:val="000736E3"/>
    <w:rsid w:val="000739E7"/>
    <w:rsid w:val="00073E91"/>
    <w:rsid w:val="00073FEB"/>
    <w:rsid w:val="00074823"/>
    <w:rsid w:val="00074949"/>
    <w:rsid w:val="000749E2"/>
    <w:rsid w:val="00074B5E"/>
    <w:rsid w:val="00075151"/>
    <w:rsid w:val="00075580"/>
    <w:rsid w:val="00075B1C"/>
    <w:rsid w:val="000761C8"/>
    <w:rsid w:val="00076D97"/>
    <w:rsid w:val="0007792D"/>
    <w:rsid w:val="00077DC8"/>
    <w:rsid w:val="000808AF"/>
    <w:rsid w:val="000815A8"/>
    <w:rsid w:val="00081E54"/>
    <w:rsid w:val="000829AA"/>
    <w:rsid w:val="00082C72"/>
    <w:rsid w:val="00082E05"/>
    <w:rsid w:val="00083D36"/>
    <w:rsid w:val="00084DAE"/>
    <w:rsid w:val="000854C4"/>
    <w:rsid w:val="00087D69"/>
    <w:rsid w:val="00090702"/>
    <w:rsid w:val="00090BBE"/>
    <w:rsid w:val="00090FFC"/>
    <w:rsid w:val="000910DF"/>
    <w:rsid w:val="000915F3"/>
    <w:rsid w:val="00091712"/>
    <w:rsid w:val="0009175B"/>
    <w:rsid w:val="00091CD0"/>
    <w:rsid w:val="00091D53"/>
    <w:rsid w:val="0009264C"/>
    <w:rsid w:val="00092804"/>
    <w:rsid w:val="00093E4C"/>
    <w:rsid w:val="00094729"/>
    <w:rsid w:val="0009522D"/>
    <w:rsid w:val="00095322"/>
    <w:rsid w:val="000972C1"/>
    <w:rsid w:val="000A08CC"/>
    <w:rsid w:val="000A0BC7"/>
    <w:rsid w:val="000A1D9F"/>
    <w:rsid w:val="000A1F25"/>
    <w:rsid w:val="000A208B"/>
    <w:rsid w:val="000A21BB"/>
    <w:rsid w:val="000A2336"/>
    <w:rsid w:val="000A247E"/>
    <w:rsid w:val="000A2745"/>
    <w:rsid w:val="000A4536"/>
    <w:rsid w:val="000A4602"/>
    <w:rsid w:val="000A4A64"/>
    <w:rsid w:val="000A4A71"/>
    <w:rsid w:val="000A6B93"/>
    <w:rsid w:val="000A7C72"/>
    <w:rsid w:val="000B02F4"/>
    <w:rsid w:val="000B03CA"/>
    <w:rsid w:val="000B0453"/>
    <w:rsid w:val="000B168A"/>
    <w:rsid w:val="000B1E63"/>
    <w:rsid w:val="000B25C0"/>
    <w:rsid w:val="000B29B6"/>
    <w:rsid w:val="000B2BD2"/>
    <w:rsid w:val="000B32D2"/>
    <w:rsid w:val="000B381F"/>
    <w:rsid w:val="000B383C"/>
    <w:rsid w:val="000B469C"/>
    <w:rsid w:val="000B484A"/>
    <w:rsid w:val="000B4CFC"/>
    <w:rsid w:val="000B5292"/>
    <w:rsid w:val="000B5961"/>
    <w:rsid w:val="000B605B"/>
    <w:rsid w:val="000B7448"/>
    <w:rsid w:val="000B7617"/>
    <w:rsid w:val="000B7FF8"/>
    <w:rsid w:val="000C08E6"/>
    <w:rsid w:val="000C0B70"/>
    <w:rsid w:val="000C0C0C"/>
    <w:rsid w:val="000C1277"/>
    <w:rsid w:val="000C191A"/>
    <w:rsid w:val="000C242B"/>
    <w:rsid w:val="000C2484"/>
    <w:rsid w:val="000C2883"/>
    <w:rsid w:val="000C2C2F"/>
    <w:rsid w:val="000C34AE"/>
    <w:rsid w:val="000C4E37"/>
    <w:rsid w:val="000C4E3D"/>
    <w:rsid w:val="000C548A"/>
    <w:rsid w:val="000C5B63"/>
    <w:rsid w:val="000C5BEF"/>
    <w:rsid w:val="000C69B9"/>
    <w:rsid w:val="000C727C"/>
    <w:rsid w:val="000C7ECF"/>
    <w:rsid w:val="000D0C83"/>
    <w:rsid w:val="000D0D3D"/>
    <w:rsid w:val="000D11D1"/>
    <w:rsid w:val="000D1522"/>
    <w:rsid w:val="000D1CB3"/>
    <w:rsid w:val="000D1D04"/>
    <w:rsid w:val="000D1D6F"/>
    <w:rsid w:val="000D21D0"/>
    <w:rsid w:val="000D3289"/>
    <w:rsid w:val="000D3898"/>
    <w:rsid w:val="000D3D7B"/>
    <w:rsid w:val="000D435C"/>
    <w:rsid w:val="000D557A"/>
    <w:rsid w:val="000D58C7"/>
    <w:rsid w:val="000D5DCC"/>
    <w:rsid w:val="000D5FCC"/>
    <w:rsid w:val="000D67BE"/>
    <w:rsid w:val="000D6B5E"/>
    <w:rsid w:val="000D72C1"/>
    <w:rsid w:val="000D7736"/>
    <w:rsid w:val="000D7D93"/>
    <w:rsid w:val="000E02DE"/>
    <w:rsid w:val="000E1793"/>
    <w:rsid w:val="000E223F"/>
    <w:rsid w:val="000E29EA"/>
    <w:rsid w:val="000E2DB3"/>
    <w:rsid w:val="000E38A2"/>
    <w:rsid w:val="000E38FA"/>
    <w:rsid w:val="000E3994"/>
    <w:rsid w:val="000E3B4A"/>
    <w:rsid w:val="000E3F6D"/>
    <w:rsid w:val="000E45A5"/>
    <w:rsid w:val="000E474D"/>
    <w:rsid w:val="000E4B9F"/>
    <w:rsid w:val="000E55DD"/>
    <w:rsid w:val="000E5935"/>
    <w:rsid w:val="000E6158"/>
    <w:rsid w:val="000E6319"/>
    <w:rsid w:val="000E70E1"/>
    <w:rsid w:val="000F024E"/>
    <w:rsid w:val="000F057F"/>
    <w:rsid w:val="000F05B3"/>
    <w:rsid w:val="000F07BB"/>
    <w:rsid w:val="000F08F2"/>
    <w:rsid w:val="000F0B2F"/>
    <w:rsid w:val="000F0EF6"/>
    <w:rsid w:val="000F0F29"/>
    <w:rsid w:val="000F0F4B"/>
    <w:rsid w:val="000F116F"/>
    <w:rsid w:val="000F1421"/>
    <w:rsid w:val="000F207B"/>
    <w:rsid w:val="000F27A4"/>
    <w:rsid w:val="000F28D3"/>
    <w:rsid w:val="000F30CC"/>
    <w:rsid w:val="000F3AD5"/>
    <w:rsid w:val="000F46AD"/>
    <w:rsid w:val="000F498B"/>
    <w:rsid w:val="000F5065"/>
    <w:rsid w:val="000F51A1"/>
    <w:rsid w:val="000F532C"/>
    <w:rsid w:val="000F549E"/>
    <w:rsid w:val="000F5923"/>
    <w:rsid w:val="000F6AAD"/>
    <w:rsid w:val="000F7B8C"/>
    <w:rsid w:val="000F7D48"/>
    <w:rsid w:val="00100092"/>
    <w:rsid w:val="001003FB"/>
    <w:rsid w:val="001007A9"/>
    <w:rsid w:val="00100802"/>
    <w:rsid w:val="001009F0"/>
    <w:rsid w:val="00101C04"/>
    <w:rsid w:val="00101E6A"/>
    <w:rsid w:val="001027E8"/>
    <w:rsid w:val="00102AA6"/>
    <w:rsid w:val="001031C9"/>
    <w:rsid w:val="0010414C"/>
    <w:rsid w:val="00105811"/>
    <w:rsid w:val="00105A1D"/>
    <w:rsid w:val="00106745"/>
    <w:rsid w:val="0010714F"/>
    <w:rsid w:val="00107945"/>
    <w:rsid w:val="00107BFD"/>
    <w:rsid w:val="00110427"/>
    <w:rsid w:val="00110C8E"/>
    <w:rsid w:val="00111A2F"/>
    <w:rsid w:val="001120A6"/>
    <w:rsid w:val="00112961"/>
    <w:rsid w:val="00112CC3"/>
    <w:rsid w:val="00113416"/>
    <w:rsid w:val="00113E73"/>
    <w:rsid w:val="00113EA2"/>
    <w:rsid w:val="00114B82"/>
    <w:rsid w:val="001150D2"/>
    <w:rsid w:val="00116B9E"/>
    <w:rsid w:val="00117392"/>
    <w:rsid w:val="00120BE3"/>
    <w:rsid w:val="0012126A"/>
    <w:rsid w:val="001215AE"/>
    <w:rsid w:val="00121DEB"/>
    <w:rsid w:val="00121F07"/>
    <w:rsid w:val="00121FF7"/>
    <w:rsid w:val="00123632"/>
    <w:rsid w:val="00124B84"/>
    <w:rsid w:val="00125F6A"/>
    <w:rsid w:val="00126236"/>
    <w:rsid w:val="0012671B"/>
    <w:rsid w:val="001273CA"/>
    <w:rsid w:val="001275C5"/>
    <w:rsid w:val="00127942"/>
    <w:rsid w:val="0013015F"/>
    <w:rsid w:val="001301D0"/>
    <w:rsid w:val="001306D9"/>
    <w:rsid w:val="00131570"/>
    <w:rsid w:val="0013188F"/>
    <w:rsid w:val="001318DE"/>
    <w:rsid w:val="001319AE"/>
    <w:rsid w:val="00131E62"/>
    <w:rsid w:val="00131F52"/>
    <w:rsid w:val="00132867"/>
    <w:rsid w:val="00132F88"/>
    <w:rsid w:val="00133DA8"/>
    <w:rsid w:val="00133EA4"/>
    <w:rsid w:val="00134340"/>
    <w:rsid w:val="00135017"/>
    <w:rsid w:val="001354E7"/>
    <w:rsid w:val="001355FD"/>
    <w:rsid w:val="0013640D"/>
    <w:rsid w:val="00136EAB"/>
    <w:rsid w:val="00137229"/>
    <w:rsid w:val="00137BE9"/>
    <w:rsid w:val="00137D6D"/>
    <w:rsid w:val="0014017D"/>
    <w:rsid w:val="00140F12"/>
    <w:rsid w:val="00141375"/>
    <w:rsid w:val="0014261A"/>
    <w:rsid w:val="0014276E"/>
    <w:rsid w:val="0014280F"/>
    <w:rsid w:val="00142C72"/>
    <w:rsid w:val="00143ADF"/>
    <w:rsid w:val="00144268"/>
    <w:rsid w:val="001447D6"/>
    <w:rsid w:val="00144A7C"/>
    <w:rsid w:val="00145990"/>
    <w:rsid w:val="00146823"/>
    <w:rsid w:val="00147BD2"/>
    <w:rsid w:val="00151B27"/>
    <w:rsid w:val="001528A6"/>
    <w:rsid w:val="0015336D"/>
    <w:rsid w:val="00153773"/>
    <w:rsid w:val="00154467"/>
    <w:rsid w:val="0015450C"/>
    <w:rsid w:val="00154648"/>
    <w:rsid w:val="00155A40"/>
    <w:rsid w:val="00155A92"/>
    <w:rsid w:val="00155AC8"/>
    <w:rsid w:val="001560B6"/>
    <w:rsid w:val="00156928"/>
    <w:rsid w:val="00156AA0"/>
    <w:rsid w:val="00156F55"/>
    <w:rsid w:val="001572D5"/>
    <w:rsid w:val="00157897"/>
    <w:rsid w:val="00157CA4"/>
    <w:rsid w:val="00157E5E"/>
    <w:rsid w:val="00160098"/>
    <w:rsid w:val="001606DA"/>
    <w:rsid w:val="00160865"/>
    <w:rsid w:val="00160FF8"/>
    <w:rsid w:val="00161469"/>
    <w:rsid w:val="001616A4"/>
    <w:rsid w:val="0016187E"/>
    <w:rsid w:val="00161ACA"/>
    <w:rsid w:val="00161BE9"/>
    <w:rsid w:val="00162A9A"/>
    <w:rsid w:val="00163780"/>
    <w:rsid w:val="00163A14"/>
    <w:rsid w:val="00164AE8"/>
    <w:rsid w:val="0016508E"/>
    <w:rsid w:val="00165305"/>
    <w:rsid w:val="00165850"/>
    <w:rsid w:val="00165D3C"/>
    <w:rsid w:val="00165DF1"/>
    <w:rsid w:val="00166256"/>
    <w:rsid w:val="00166AB9"/>
    <w:rsid w:val="00167064"/>
    <w:rsid w:val="00167134"/>
    <w:rsid w:val="001673DB"/>
    <w:rsid w:val="00167EB8"/>
    <w:rsid w:val="00170A06"/>
    <w:rsid w:val="00170ABB"/>
    <w:rsid w:val="00170E06"/>
    <w:rsid w:val="00171EF4"/>
    <w:rsid w:val="0017211F"/>
    <w:rsid w:val="001723B4"/>
    <w:rsid w:val="00172808"/>
    <w:rsid w:val="00172BB9"/>
    <w:rsid w:val="00172BE5"/>
    <w:rsid w:val="0017488A"/>
    <w:rsid w:val="00175C0A"/>
    <w:rsid w:val="00176315"/>
    <w:rsid w:val="00176C91"/>
    <w:rsid w:val="001775DB"/>
    <w:rsid w:val="0017788D"/>
    <w:rsid w:val="00177F06"/>
    <w:rsid w:val="0018099F"/>
    <w:rsid w:val="001813F9"/>
    <w:rsid w:val="0018140E"/>
    <w:rsid w:val="00181497"/>
    <w:rsid w:val="001815FE"/>
    <w:rsid w:val="0018196D"/>
    <w:rsid w:val="00181A91"/>
    <w:rsid w:val="00181BEA"/>
    <w:rsid w:val="00182A02"/>
    <w:rsid w:val="00182FC7"/>
    <w:rsid w:val="00183298"/>
    <w:rsid w:val="001848CB"/>
    <w:rsid w:val="00184924"/>
    <w:rsid w:val="00184F74"/>
    <w:rsid w:val="00184FCD"/>
    <w:rsid w:val="0018550D"/>
    <w:rsid w:val="00186B88"/>
    <w:rsid w:val="00190312"/>
    <w:rsid w:val="00190816"/>
    <w:rsid w:val="0019129D"/>
    <w:rsid w:val="001912CC"/>
    <w:rsid w:val="00191B1B"/>
    <w:rsid w:val="00192466"/>
    <w:rsid w:val="001924C7"/>
    <w:rsid w:val="00192996"/>
    <w:rsid w:val="00192CAE"/>
    <w:rsid w:val="001931FB"/>
    <w:rsid w:val="00193356"/>
    <w:rsid w:val="00193DC6"/>
    <w:rsid w:val="001943B6"/>
    <w:rsid w:val="0019462E"/>
    <w:rsid w:val="00194DFF"/>
    <w:rsid w:val="00194F23"/>
    <w:rsid w:val="00195966"/>
    <w:rsid w:val="00195B43"/>
    <w:rsid w:val="00195BC1"/>
    <w:rsid w:val="00195CCB"/>
    <w:rsid w:val="001968F6"/>
    <w:rsid w:val="00196D30"/>
    <w:rsid w:val="001972D3"/>
    <w:rsid w:val="001A06C7"/>
    <w:rsid w:val="001A0729"/>
    <w:rsid w:val="001A0D7C"/>
    <w:rsid w:val="001A2064"/>
    <w:rsid w:val="001A30BF"/>
    <w:rsid w:val="001A3338"/>
    <w:rsid w:val="001A47E9"/>
    <w:rsid w:val="001A6972"/>
    <w:rsid w:val="001A6A7C"/>
    <w:rsid w:val="001A7093"/>
    <w:rsid w:val="001A7743"/>
    <w:rsid w:val="001B0434"/>
    <w:rsid w:val="001B0601"/>
    <w:rsid w:val="001B0662"/>
    <w:rsid w:val="001B0743"/>
    <w:rsid w:val="001B08DE"/>
    <w:rsid w:val="001B1E7F"/>
    <w:rsid w:val="001B1F5A"/>
    <w:rsid w:val="001B2689"/>
    <w:rsid w:val="001B2A79"/>
    <w:rsid w:val="001B2B74"/>
    <w:rsid w:val="001B2DE0"/>
    <w:rsid w:val="001B3422"/>
    <w:rsid w:val="001B38AC"/>
    <w:rsid w:val="001B3B12"/>
    <w:rsid w:val="001B4353"/>
    <w:rsid w:val="001B6537"/>
    <w:rsid w:val="001B6AE5"/>
    <w:rsid w:val="001B6E3F"/>
    <w:rsid w:val="001B77E9"/>
    <w:rsid w:val="001B7F3C"/>
    <w:rsid w:val="001C00B3"/>
    <w:rsid w:val="001C1A87"/>
    <w:rsid w:val="001C1BDB"/>
    <w:rsid w:val="001C2200"/>
    <w:rsid w:val="001C2ADD"/>
    <w:rsid w:val="001C2BA7"/>
    <w:rsid w:val="001C3549"/>
    <w:rsid w:val="001C3720"/>
    <w:rsid w:val="001C3C83"/>
    <w:rsid w:val="001C43D0"/>
    <w:rsid w:val="001C4590"/>
    <w:rsid w:val="001C494B"/>
    <w:rsid w:val="001C51C7"/>
    <w:rsid w:val="001C5473"/>
    <w:rsid w:val="001C54A3"/>
    <w:rsid w:val="001C5868"/>
    <w:rsid w:val="001C5BC3"/>
    <w:rsid w:val="001C665A"/>
    <w:rsid w:val="001C6860"/>
    <w:rsid w:val="001C6A65"/>
    <w:rsid w:val="001C7BA4"/>
    <w:rsid w:val="001D0F05"/>
    <w:rsid w:val="001D1231"/>
    <w:rsid w:val="001D1AD6"/>
    <w:rsid w:val="001D23ED"/>
    <w:rsid w:val="001D2898"/>
    <w:rsid w:val="001D2D12"/>
    <w:rsid w:val="001D3021"/>
    <w:rsid w:val="001D31CA"/>
    <w:rsid w:val="001D3784"/>
    <w:rsid w:val="001D38B6"/>
    <w:rsid w:val="001D3AD3"/>
    <w:rsid w:val="001D3F6B"/>
    <w:rsid w:val="001D4E4B"/>
    <w:rsid w:val="001D5901"/>
    <w:rsid w:val="001D7EB6"/>
    <w:rsid w:val="001E04A9"/>
    <w:rsid w:val="001E0640"/>
    <w:rsid w:val="001E0CAC"/>
    <w:rsid w:val="001E0CDA"/>
    <w:rsid w:val="001E0E89"/>
    <w:rsid w:val="001E3EB1"/>
    <w:rsid w:val="001E47FB"/>
    <w:rsid w:val="001E4980"/>
    <w:rsid w:val="001E5B87"/>
    <w:rsid w:val="001E641B"/>
    <w:rsid w:val="001E7424"/>
    <w:rsid w:val="001E7F63"/>
    <w:rsid w:val="001F0D9A"/>
    <w:rsid w:val="001F1611"/>
    <w:rsid w:val="001F1A43"/>
    <w:rsid w:val="001F23FD"/>
    <w:rsid w:val="001F28CE"/>
    <w:rsid w:val="001F3008"/>
    <w:rsid w:val="001F3085"/>
    <w:rsid w:val="001F32E2"/>
    <w:rsid w:val="001F38E5"/>
    <w:rsid w:val="001F47FE"/>
    <w:rsid w:val="001F4C02"/>
    <w:rsid w:val="001F4CBA"/>
    <w:rsid w:val="001F518A"/>
    <w:rsid w:val="001F587A"/>
    <w:rsid w:val="001F6023"/>
    <w:rsid w:val="001F690E"/>
    <w:rsid w:val="001F7014"/>
    <w:rsid w:val="001F719E"/>
    <w:rsid w:val="001F7ABF"/>
    <w:rsid w:val="002001C7"/>
    <w:rsid w:val="00200A3D"/>
    <w:rsid w:val="002011C9"/>
    <w:rsid w:val="00201F48"/>
    <w:rsid w:val="0020208A"/>
    <w:rsid w:val="002024F7"/>
    <w:rsid w:val="002025A7"/>
    <w:rsid w:val="002029B5"/>
    <w:rsid w:val="00203285"/>
    <w:rsid w:val="00204289"/>
    <w:rsid w:val="00205441"/>
    <w:rsid w:val="00205B71"/>
    <w:rsid w:val="00205EF6"/>
    <w:rsid w:val="002064F9"/>
    <w:rsid w:val="00206A3F"/>
    <w:rsid w:val="00206EA3"/>
    <w:rsid w:val="0020700F"/>
    <w:rsid w:val="00207091"/>
    <w:rsid w:val="002075B9"/>
    <w:rsid w:val="002076C5"/>
    <w:rsid w:val="00207B17"/>
    <w:rsid w:val="002103BC"/>
    <w:rsid w:val="0021073E"/>
    <w:rsid w:val="00210D33"/>
    <w:rsid w:val="00211362"/>
    <w:rsid w:val="002119D5"/>
    <w:rsid w:val="00211EB0"/>
    <w:rsid w:val="00212004"/>
    <w:rsid w:val="0021269A"/>
    <w:rsid w:val="00212E15"/>
    <w:rsid w:val="00213883"/>
    <w:rsid w:val="0021391E"/>
    <w:rsid w:val="00213BAC"/>
    <w:rsid w:val="00214DA7"/>
    <w:rsid w:val="00214FBA"/>
    <w:rsid w:val="0021509A"/>
    <w:rsid w:val="00215BE8"/>
    <w:rsid w:val="0021620E"/>
    <w:rsid w:val="002163D5"/>
    <w:rsid w:val="00216637"/>
    <w:rsid w:val="002168E2"/>
    <w:rsid w:val="00216EC6"/>
    <w:rsid w:val="0021713E"/>
    <w:rsid w:val="0021750A"/>
    <w:rsid w:val="00217CC3"/>
    <w:rsid w:val="00217D67"/>
    <w:rsid w:val="00220166"/>
    <w:rsid w:val="00220C55"/>
    <w:rsid w:val="00221051"/>
    <w:rsid w:val="002214F7"/>
    <w:rsid w:val="002217A7"/>
    <w:rsid w:val="0022295F"/>
    <w:rsid w:val="00222C9C"/>
    <w:rsid w:val="00223DAA"/>
    <w:rsid w:val="00223F4F"/>
    <w:rsid w:val="002240BC"/>
    <w:rsid w:val="002241E8"/>
    <w:rsid w:val="002246CC"/>
    <w:rsid w:val="002246E4"/>
    <w:rsid w:val="00224AE7"/>
    <w:rsid w:val="00224B81"/>
    <w:rsid w:val="00225AF4"/>
    <w:rsid w:val="00225DC5"/>
    <w:rsid w:val="0022622C"/>
    <w:rsid w:val="00227160"/>
    <w:rsid w:val="002274D6"/>
    <w:rsid w:val="002306E6"/>
    <w:rsid w:val="00230A75"/>
    <w:rsid w:val="00230CC6"/>
    <w:rsid w:val="002311B0"/>
    <w:rsid w:val="002313C7"/>
    <w:rsid w:val="002326E1"/>
    <w:rsid w:val="00232E8D"/>
    <w:rsid w:val="00234358"/>
    <w:rsid w:val="0023491B"/>
    <w:rsid w:val="002355A9"/>
    <w:rsid w:val="002355CC"/>
    <w:rsid w:val="0023591C"/>
    <w:rsid w:val="002359B1"/>
    <w:rsid w:val="0023711A"/>
    <w:rsid w:val="002377A6"/>
    <w:rsid w:val="00237D1A"/>
    <w:rsid w:val="00240F3F"/>
    <w:rsid w:val="0024140A"/>
    <w:rsid w:val="00241472"/>
    <w:rsid w:val="00241FC7"/>
    <w:rsid w:val="002428A2"/>
    <w:rsid w:val="00242D92"/>
    <w:rsid w:val="002432F4"/>
    <w:rsid w:val="002433A2"/>
    <w:rsid w:val="00243889"/>
    <w:rsid w:val="00244BF8"/>
    <w:rsid w:val="00244C82"/>
    <w:rsid w:val="0024523A"/>
    <w:rsid w:val="00245744"/>
    <w:rsid w:val="00245C5C"/>
    <w:rsid w:val="00246158"/>
    <w:rsid w:val="0024741A"/>
    <w:rsid w:val="00247591"/>
    <w:rsid w:val="002479AF"/>
    <w:rsid w:val="00247EE0"/>
    <w:rsid w:val="0024E4E2"/>
    <w:rsid w:val="00250D6E"/>
    <w:rsid w:val="002512DE"/>
    <w:rsid w:val="00251448"/>
    <w:rsid w:val="00251B05"/>
    <w:rsid w:val="00251D90"/>
    <w:rsid w:val="002527CB"/>
    <w:rsid w:val="00252ADA"/>
    <w:rsid w:val="0025402B"/>
    <w:rsid w:val="00254159"/>
    <w:rsid w:val="00254E27"/>
    <w:rsid w:val="002557B6"/>
    <w:rsid w:val="0025702B"/>
    <w:rsid w:val="0025723B"/>
    <w:rsid w:val="00257869"/>
    <w:rsid w:val="00257A4E"/>
    <w:rsid w:val="00257C8D"/>
    <w:rsid w:val="00257F87"/>
    <w:rsid w:val="002607BA"/>
    <w:rsid w:val="00260899"/>
    <w:rsid w:val="00261387"/>
    <w:rsid w:val="00261A1F"/>
    <w:rsid w:val="00262583"/>
    <w:rsid w:val="00262DD9"/>
    <w:rsid w:val="00263A59"/>
    <w:rsid w:val="00264534"/>
    <w:rsid w:val="002645FD"/>
    <w:rsid w:val="00264A78"/>
    <w:rsid w:val="00264C06"/>
    <w:rsid w:val="0026560A"/>
    <w:rsid w:val="00265AEF"/>
    <w:rsid w:val="00265B44"/>
    <w:rsid w:val="0026605C"/>
    <w:rsid w:val="00266222"/>
    <w:rsid w:val="00266785"/>
    <w:rsid w:val="00266AB0"/>
    <w:rsid w:val="00267829"/>
    <w:rsid w:val="00267C1D"/>
    <w:rsid w:val="00267DDA"/>
    <w:rsid w:val="0027022B"/>
    <w:rsid w:val="00271938"/>
    <w:rsid w:val="00272473"/>
    <w:rsid w:val="002725B1"/>
    <w:rsid w:val="00272650"/>
    <w:rsid w:val="00273A04"/>
    <w:rsid w:val="00273EF9"/>
    <w:rsid w:val="00273FD0"/>
    <w:rsid w:val="0027442E"/>
    <w:rsid w:val="002750D3"/>
    <w:rsid w:val="00275170"/>
    <w:rsid w:val="002755C7"/>
    <w:rsid w:val="00275A18"/>
    <w:rsid w:val="0027639E"/>
    <w:rsid w:val="00277321"/>
    <w:rsid w:val="002803C5"/>
    <w:rsid w:val="002808A9"/>
    <w:rsid w:val="002808C8"/>
    <w:rsid w:val="00281AA9"/>
    <w:rsid w:val="00281CDA"/>
    <w:rsid w:val="00281ED6"/>
    <w:rsid w:val="00281F64"/>
    <w:rsid w:val="00282838"/>
    <w:rsid w:val="00283448"/>
    <w:rsid w:val="002837F7"/>
    <w:rsid w:val="00283A6C"/>
    <w:rsid w:val="00283EB6"/>
    <w:rsid w:val="00285199"/>
    <w:rsid w:val="00285AA4"/>
    <w:rsid w:val="002861B0"/>
    <w:rsid w:val="002861E2"/>
    <w:rsid w:val="00286775"/>
    <w:rsid w:val="00287997"/>
    <w:rsid w:val="00287D15"/>
    <w:rsid w:val="00290160"/>
    <w:rsid w:val="00290A2A"/>
    <w:rsid w:val="00290F6D"/>
    <w:rsid w:val="0029153B"/>
    <w:rsid w:val="002919A5"/>
    <w:rsid w:val="002925D8"/>
    <w:rsid w:val="00292AF6"/>
    <w:rsid w:val="00292DE3"/>
    <w:rsid w:val="00293D27"/>
    <w:rsid w:val="00293F5F"/>
    <w:rsid w:val="00294760"/>
    <w:rsid w:val="00294B18"/>
    <w:rsid w:val="00295ABE"/>
    <w:rsid w:val="00295E32"/>
    <w:rsid w:val="0029688F"/>
    <w:rsid w:val="00296899"/>
    <w:rsid w:val="002968AE"/>
    <w:rsid w:val="002969F2"/>
    <w:rsid w:val="0029707B"/>
    <w:rsid w:val="002979CC"/>
    <w:rsid w:val="00297C44"/>
    <w:rsid w:val="002A0371"/>
    <w:rsid w:val="002A174E"/>
    <w:rsid w:val="002A2D02"/>
    <w:rsid w:val="002A3F0C"/>
    <w:rsid w:val="002A550A"/>
    <w:rsid w:val="002A5805"/>
    <w:rsid w:val="002A5E2D"/>
    <w:rsid w:val="002A6A96"/>
    <w:rsid w:val="002A6D58"/>
    <w:rsid w:val="002A70F8"/>
    <w:rsid w:val="002A7A28"/>
    <w:rsid w:val="002B0346"/>
    <w:rsid w:val="002B0DD4"/>
    <w:rsid w:val="002B10E0"/>
    <w:rsid w:val="002B1A68"/>
    <w:rsid w:val="002B1C9E"/>
    <w:rsid w:val="002B1F78"/>
    <w:rsid w:val="002B4402"/>
    <w:rsid w:val="002B4C05"/>
    <w:rsid w:val="002B67AC"/>
    <w:rsid w:val="002B6A5E"/>
    <w:rsid w:val="002C0305"/>
    <w:rsid w:val="002C06A0"/>
    <w:rsid w:val="002C1511"/>
    <w:rsid w:val="002C16D3"/>
    <w:rsid w:val="002C1BB9"/>
    <w:rsid w:val="002C24BC"/>
    <w:rsid w:val="002C29C7"/>
    <w:rsid w:val="002C2F45"/>
    <w:rsid w:val="002C4CD0"/>
    <w:rsid w:val="002C5641"/>
    <w:rsid w:val="002C5D87"/>
    <w:rsid w:val="002C60B4"/>
    <w:rsid w:val="002C60D1"/>
    <w:rsid w:val="002C6C79"/>
    <w:rsid w:val="002D0BAC"/>
    <w:rsid w:val="002D172D"/>
    <w:rsid w:val="002D1C79"/>
    <w:rsid w:val="002D4500"/>
    <w:rsid w:val="002D4DB1"/>
    <w:rsid w:val="002D6669"/>
    <w:rsid w:val="002D6E3D"/>
    <w:rsid w:val="002D77E2"/>
    <w:rsid w:val="002E0AA8"/>
    <w:rsid w:val="002E0DF4"/>
    <w:rsid w:val="002E20D5"/>
    <w:rsid w:val="002E2290"/>
    <w:rsid w:val="002E2B60"/>
    <w:rsid w:val="002E3634"/>
    <w:rsid w:val="002E57BF"/>
    <w:rsid w:val="002E6A78"/>
    <w:rsid w:val="002E7061"/>
    <w:rsid w:val="002E7F88"/>
    <w:rsid w:val="002F0021"/>
    <w:rsid w:val="002F0058"/>
    <w:rsid w:val="002F011C"/>
    <w:rsid w:val="002F034D"/>
    <w:rsid w:val="002F07A2"/>
    <w:rsid w:val="002F0E67"/>
    <w:rsid w:val="002F0F6B"/>
    <w:rsid w:val="002F13A7"/>
    <w:rsid w:val="002F1864"/>
    <w:rsid w:val="002F1992"/>
    <w:rsid w:val="002F27D9"/>
    <w:rsid w:val="002F2B2F"/>
    <w:rsid w:val="002F375C"/>
    <w:rsid w:val="002F3ECE"/>
    <w:rsid w:val="002F4E45"/>
    <w:rsid w:val="002F4E9D"/>
    <w:rsid w:val="002F5EBA"/>
    <w:rsid w:val="002F6303"/>
    <w:rsid w:val="002F6529"/>
    <w:rsid w:val="002F6CCF"/>
    <w:rsid w:val="002F7A68"/>
    <w:rsid w:val="0030065C"/>
    <w:rsid w:val="00301DCB"/>
    <w:rsid w:val="003025C1"/>
    <w:rsid w:val="0030261A"/>
    <w:rsid w:val="00302E9F"/>
    <w:rsid w:val="0030483C"/>
    <w:rsid w:val="003052BE"/>
    <w:rsid w:val="003053FE"/>
    <w:rsid w:val="00305E16"/>
    <w:rsid w:val="0030621D"/>
    <w:rsid w:val="00306590"/>
    <w:rsid w:val="00306F41"/>
    <w:rsid w:val="0030716D"/>
    <w:rsid w:val="003071CB"/>
    <w:rsid w:val="0031087D"/>
    <w:rsid w:val="00310B09"/>
    <w:rsid w:val="00310D2C"/>
    <w:rsid w:val="0031179D"/>
    <w:rsid w:val="0031233D"/>
    <w:rsid w:val="00312ADB"/>
    <w:rsid w:val="00312E4B"/>
    <w:rsid w:val="0031333E"/>
    <w:rsid w:val="00313EAA"/>
    <w:rsid w:val="00313F21"/>
    <w:rsid w:val="003149B9"/>
    <w:rsid w:val="00314D8F"/>
    <w:rsid w:val="0031540C"/>
    <w:rsid w:val="0031555B"/>
    <w:rsid w:val="00315F94"/>
    <w:rsid w:val="003160DA"/>
    <w:rsid w:val="00316620"/>
    <w:rsid w:val="00316A97"/>
    <w:rsid w:val="00316BE8"/>
    <w:rsid w:val="00317193"/>
    <w:rsid w:val="00317356"/>
    <w:rsid w:val="003174E2"/>
    <w:rsid w:val="00317B3F"/>
    <w:rsid w:val="00320F68"/>
    <w:rsid w:val="00321077"/>
    <w:rsid w:val="003210FF"/>
    <w:rsid w:val="00321EED"/>
    <w:rsid w:val="003226F0"/>
    <w:rsid w:val="003227E3"/>
    <w:rsid w:val="00322837"/>
    <w:rsid w:val="00324C60"/>
    <w:rsid w:val="00325252"/>
    <w:rsid w:val="00325347"/>
    <w:rsid w:val="0032537B"/>
    <w:rsid w:val="00325547"/>
    <w:rsid w:val="00325ED0"/>
    <w:rsid w:val="00326E03"/>
    <w:rsid w:val="0032760B"/>
    <w:rsid w:val="00327902"/>
    <w:rsid w:val="00327B42"/>
    <w:rsid w:val="0033032F"/>
    <w:rsid w:val="003307A2"/>
    <w:rsid w:val="00330F75"/>
    <w:rsid w:val="00331A76"/>
    <w:rsid w:val="00332F94"/>
    <w:rsid w:val="0033381C"/>
    <w:rsid w:val="003340B3"/>
    <w:rsid w:val="003344CA"/>
    <w:rsid w:val="00334B01"/>
    <w:rsid w:val="00334C03"/>
    <w:rsid w:val="00334D15"/>
    <w:rsid w:val="003353B4"/>
    <w:rsid w:val="00335B6B"/>
    <w:rsid w:val="00335D0B"/>
    <w:rsid w:val="00336389"/>
    <w:rsid w:val="00336538"/>
    <w:rsid w:val="0033709B"/>
    <w:rsid w:val="003377E0"/>
    <w:rsid w:val="0033793B"/>
    <w:rsid w:val="00337AD5"/>
    <w:rsid w:val="00337C4C"/>
    <w:rsid w:val="003405EE"/>
    <w:rsid w:val="003415E8"/>
    <w:rsid w:val="00342116"/>
    <w:rsid w:val="00342250"/>
    <w:rsid w:val="00342E28"/>
    <w:rsid w:val="0034370E"/>
    <w:rsid w:val="00343B50"/>
    <w:rsid w:val="003443BB"/>
    <w:rsid w:val="00344590"/>
    <w:rsid w:val="0034521F"/>
    <w:rsid w:val="00346120"/>
    <w:rsid w:val="0034674B"/>
    <w:rsid w:val="00346DE3"/>
    <w:rsid w:val="00347A81"/>
    <w:rsid w:val="00350878"/>
    <w:rsid w:val="0035402D"/>
    <w:rsid w:val="0035566E"/>
    <w:rsid w:val="003558EB"/>
    <w:rsid w:val="00355F4C"/>
    <w:rsid w:val="0035628C"/>
    <w:rsid w:val="003563C2"/>
    <w:rsid w:val="003567B3"/>
    <w:rsid w:val="003575DC"/>
    <w:rsid w:val="003600FE"/>
    <w:rsid w:val="0036024C"/>
    <w:rsid w:val="00360E0F"/>
    <w:rsid w:val="00361016"/>
    <w:rsid w:val="00361801"/>
    <w:rsid w:val="003628BB"/>
    <w:rsid w:val="003632CC"/>
    <w:rsid w:val="0036463F"/>
    <w:rsid w:val="0036468A"/>
    <w:rsid w:val="00364F6C"/>
    <w:rsid w:val="00366BED"/>
    <w:rsid w:val="00366F23"/>
    <w:rsid w:val="00367443"/>
    <w:rsid w:val="003679C7"/>
    <w:rsid w:val="003701FA"/>
    <w:rsid w:val="003712B1"/>
    <w:rsid w:val="00373CBB"/>
    <w:rsid w:val="0037403F"/>
    <w:rsid w:val="003743D6"/>
    <w:rsid w:val="003748EC"/>
    <w:rsid w:val="00375305"/>
    <w:rsid w:val="00375746"/>
    <w:rsid w:val="0037586E"/>
    <w:rsid w:val="00375AF7"/>
    <w:rsid w:val="00376600"/>
    <w:rsid w:val="00376CEA"/>
    <w:rsid w:val="00377117"/>
    <w:rsid w:val="00377480"/>
    <w:rsid w:val="003809B8"/>
    <w:rsid w:val="00381C73"/>
    <w:rsid w:val="00381E7E"/>
    <w:rsid w:val="003827FB"/>
    <w:rsid w:val="0038285E"/>
    <w:rsid w:val="003830C6"/>
    <w:rsid w:val="0038358C"/>
    <w:rsid w:val="00384884"/>
    <w:rsid w:val="00384FE0"/>
    <w:rsid w:val="003852D4"/>
    <w:rsid w:val="00385354"/>
    <w:rsid w:val="003859CE"/>
    <w:rsid w:val="00386289"/>
    <w:rsid w:val="00386C91"/>
    <w:rsid w:val="003874E9"/>
    <w:rsid w:val="00390B0A"/>
    <w:rsid w:val="00391D6A"/>
    <w:rsid w:val="00391E9C"/>
    <w:rsid w:val="00392B0F"/>
    <w:rsid w:val="00393908"/>
    <w:rsid w:val="0039408E"/>
    <w:rsid w:val="00394BDD"/>
    <w:rsid w:val="003960F0"/>
    <w:rsid w:val="00396AC1"/>
    <w:rsid w:val="00397120"/>
    <w:rsid w:val="003979E1"/>
    <w:rsid w:val="00397AF5"/>
    <w:rsid w:val="003A0199"/>
    <w:rsid w:val="003A108C"/>
    <w:rsid w:val="003A2499"/>
    <w:rsid w:val="003A2FB9"/>
    <w:rsid w:val="003A339F"/>
    <w:rsid w:val="003A3A06"/>
    <w:rsid w:val="003A4F09"/>
    <w:rsid w:val="003A4FBD"/>
    <w:rsid w:val="003A5248"/>
    <w:rsid w:val="003A52FF"/>
    <w:rsid w:val="003A578C"/>
    <w:rsid w:val="003A5C2A"/>
    <w:rsid w:val="003A6127"/>
    <w:rsid w:val="003A694C"/>
    <w:rsid w:val="003A6982"/>
    <w:rsid w:val="003A6E83"/>
    <w:rsid w:val="003A6F0C"/>
    <w:rsid w:val="003A7BF6"/>
    <w:rsid w:val="003B07CC"/>
    <w:rsid w:val="003B1017"/>
    <w:rsid w:val="003B23D5"/>
    <w:rsid w:val="003B24CF"/>
    <w:rsid w:val="003B2D69"/>
    <w:rsid w:val="003B2E52"/>
    <w:rsid w:val="003B3248"/>
    <w:rsid w:val="003B3528"/>
    <w:rsid w:val="003B37D2"/>
    <w:rsid w:val="003B3D05"/>
    <w:rsid w:val="003B3EDF"/>
    <w:rsid w:val="003B3FA3"/>
    <w:rsid w:val="003B4674"/>
    <w:rsid w:val="003B4913"/>
    <w:rsid w:val="003B4FE0"/>
    <w:rsid w:val="003B6561"/>
    <w:rsid w:val="003B65A9"/>
    <w:rsid w:val="003B68BA"/>
    <w:rsid w:val="003B7289"/>
    <w:rsid w:val="003B7D17"/>
    <w:rsid w:val="003C0B76"/>
    <w:rsid w:val="003C1DA4"/>
    <w:rsid w:val="003C20AD"/>
    <w:rsid w:val="003C2881"/>
    <w:rsid w:val="003C2ABD"/>
    <w:rsid w:val="003C3C72"/>
    <w:rsid w:val="003C45FF"/>
    <w:rsid w:val="003C52B1"/>
    <w:rsid w:val="003C75E1"/>
    <w:rsid w:val="003C7B11"/>
    <w:rsid w:val="003C7DD0"/>
    <w:rsid w:val="003D086C"/>
    <w:rsid w:val="003D135F"/>
    <w:rsid w:val="003D165D"/>
    <w:rsid w:val="003D1CCA"/>
    <w:rsid w:val="003D1D98"/>
    <w:rsid w:val="003D23B6"/>
    <w:rsid w:val="003D24E3"/>
    <w:rsid w:val="003D27E5"/>
    <w:rsid w:val="003D2F9A"/>
    <w:rsid w:val="003D3E38"/>
    <w:rsid w:val="003D403C"/>
    <w:rsid w:val="003D40EB"/>
    <w:rsid w:val="003D5B2B"/>
    <w:rsid w:val="003D5CDD"/>
    <w:rsid w:val="003D5F0B"/>
    <w:rsid w:val="003D6309"/>
    <w:rsid w:val="003D6FB3"/>
    <w:rsid w:val="003D7240"/>
    <w:rsid w:val="003D7C2F"/>
    <w:rsid w:val="003E0426"/>
    <w:rsid w:val="003E0B41"/>
    <w:rsid w:val="003E0F25"/>
    <w:rsid w:val="003E1123"/>
    <w:rsid w:val="003E1667"/>
    <w:rsid w:val="003E2494"/>
    <w:rsid w:val="003E3810"/>
    <w:rsid w:val="003E6DCA"/>
    <w:rsid w:val="003E7334"/>
    <w:rsid w:val="003E769A"/>
    <w:rsid w:val="003F010B"/>
    <w:rsid w:val="003F0866"/>
    <w:rsid w:val="003F0B50"/>
    <w:rsid w:val="003F157E"/>
    <w:rsid w:val="003F2470"/>
    <w:rsid w:val="003F24C7"/>
    <w:rsid w:val="003F2B2B"/>
    <w:rsid w:val="003F3239"/>
    <w:rsid w:val="003F34FF"/>
    <w:rsid w:val="003F40F4"/>
    <w:rsid w:val="003F43F2"/>
    <w:rsid w:val="003F5C3B"/>
    <w:rsid w:val="003F612B"/>
    <w:rsid w:val="003F6142"/>
    <w:rsid w:val="003F64F3"/>
    <w:rsid w:val="003F665A"/>
    <w:rsid w:val="003F666A"/>
    <w:rsid w:val="003F6CCA"/>
    <w:rsid w:val="003F7568"/>
    <w:rsid w:val="003F76DA"/>
    <w:rsid w:val="003F7EAF"/>
    <w:rsid w:val="003F7ED7"/>
    <w:rsid w:val="0040085E"/>
    <w:rsid w:val="004009BA"/>
    <w:rsid w:val="00401EC8"/>
    <w:rsid w:val="00402B47"/>
    <w:rsid w:val="00403E4F"/>
    <w:rsid w:val="004041C5"/>
    <w:rsid w:val="00404B58"/>
    <w:rsid w:val="00404D36"/>
    <w:rsid w:val="00405200"/>
    <w:rsid w:val="004067FA"/>
    <w:rsid w:val="00406921"/>
    <w:rsid w:val="00406B06"/>
    <w:rsid w:val="00406F69"/>
    <w:rsid w:val="00407DC1"/>
    <w:rsid w:val="00407EBB"/>
    <w:rsid w:val="004101F8"/>
    <w:rsid w:val="00410386"/>
    <w:rsid w:val="00410AE1"/>
    <w:rsid w:val="00410C1B"/>
    <w:rsid w:val="00411101"/>
    <w:rsid w:val="0041127F"/>
    <w:rsid w:val="004113B3"/>
    <w:rsid w:val="00411490"/>
    <w:rsid w:val="00413228"/>
    <w:rsid w:val="0041367B"/>
    <w:rsid w:val="00413905"/>
    <w:rsid w:val="00415034"/>
    <w:rsid w:val="004172CB"/>
    <w:rsid w:val="00421A65"/>
    <w:rsid w:val="00422E4D"/>
    <w:rsid w:val="00423806"/>
    <w:rsid w:val="00423C0F"/>
    <w:rsid w:val="00423F84"/>
    <w:rsid w:val="00424049"/>
    <w:rsid w:val="00424481"/>
    <w:rsid w:val="0042482C"/>
    <w:rsid w:val="004249AE"/>
    <w:rsid w:val="00425558"/>
    <w:rsid w:val="0042561C"/>
    <w:rsid w:val="00425ABD"/>
    <w:rsid w:val="0042600F"/>
    <w:rsid w:val="004269E4"/>
    <w:rsid w:val="00426C26"/>
    <w:rsid w:val="00426DFE"/>
    <w:rsid w:val="0042748D"/>
    <w:rsid w:val="00431588"/>
    <w:rsid w:val="00431AF0"/>
    <w:rsid w:val="00431E59"/>
    <w:rsid w:val="004323A9"/>
    <w:rsid w:val="0043293B"/>
    <w:rsid w:val="00432FE2"/>
    <w:rsid w:val="0043465C"/>
    <w:rsid w:val="004354F0"/>
    <w:rsid w:val="00435889"/>
    <w:rsid w:val="00436468"/>
    <w:rsid w:val="00436FDD"/>
    <w:rsid w:val="0043778E"/>
    <w:rsid w:val="004423E2"/>
    <w:rsid w:val="004428F2"/>
    <w:rsid w:val="00442E68"/>
    <w:rsid w:val="00442FB9"/>
    <w:rsid w:val="00443B73"/>
    <w:rsid w:val="00443E92"/>
    <w:rsid w:val="004449E6"/>
    <w:rsid w:val="004453F0"/>
    <w:rsid w:val="00445833"/>
    <w:rsid w:val="004458F6"/>
    <w:rsid w:val="00445C08"/>
    <w:rsid w:val="004460D0"/>
    <w:rsid w:val="00446954"/>
    <w:rsid w:val="00446CC4"/>
    <w:rsid w:val="00446F5D"/>
    <w:rsid w:val="00447349"/>
    <w:rsid w:val="004504E9"/>
    <w:rsid w:val="00452065"/>
    <w:rsid w:val="00452F7D"/>
    <w:rsid w:val="004532D2"/>
    <w:rsid w:val="004538F1"/>
    <w:rsid w:val="0045452C"/>
    <w:rsid w:val="00454630"/>
    <w:rsid w:val="004555E4"/>
    <w:rsid w:val="004563E0"/>
    <w:rsid w:val="00456A13"/>
    <w:rsid w:val="00456DC1"/>
    <w:rsid w:val="00456FDF"/>
    <w:rsid w:val="00457326"/>
    <w:rsid w:val="00457C1D"/>
    <w:rsid w:val="00457DBA"/>
    <w:rsid w:val="00460796"/>
    <w:rsid w:val="00460BE1"/>
    <w:rsid w:val="00461147"/>
    <w:rsid w:val="0046166F"/>
    <w:rsid w:val="00461C89"/>
    <w:rsid w:val="00461E1F"/>
    <w:rsid w:val="0046397B"/>
    <w:rsid w:val="00463C43"/>
    <w:rsid w:val="00464E3E"/>
    <w:rsid w:val="00465A8F"/>
    <w:rsid w:val="00465BFE"/>
    <w:rsid w:val="00466159"/>
    <w:rsid w:val="004662E0"/>
    <w:rsid w:val="00466535"/>
    <w:rsid w:val="00466A96"/>
    <w:rsid w:val="0046739A"/>
    <w:rsid w:val="00467970"/>
    <w:rsid w:val="00467BF1"/>
    <w:rsid w:val="00470818"/>
    <w:rsid w:val="00471EBF"/>
    <w:rsid w:val="00472666"/>
    <w:rsid w:val="004726D0"/>
    <w:rsid w:val="00472800"/>
    <w:rsid w:val="00472D0F"/>
    <w:rsid w:val="0047366B"/>
    <w:rsid w:val="00474336"/>
    <w:rsid w:val="0047445B"/>
    <w:rsid w:val="00474835"/>
    <w:rsid w:val="004752DE"/>
    <w:rsid w:val="0047565A"/>
    <w:rsid w:val="004756CB"/>
    <w:rsid w:val="00475BAC"/>
    <w:rsid w:val="004761E4"/>
    <w:rsid w:val="0047692B"/>
    <w:rsid w:val="00481AA8"/>
    <w:rsid w:val="00482D53"/>
    <w:rsid w:val="00482F07"/>
    <w:rsid w:val="004835FA"/>
    <w:rsid w:val="004836D0"/>
    <w:rsid w:val="00483A4A"/>
    <w:rsid w:val="004842C8"/>
    <w:rsid w:val="004842DA"/>
    <w:rsid w:val="00484753"/>
    <w:rsid w:val="00485949"/>
    <w:rsid w:val="00487937"/>
    <w:rsid w:val="00487AD5"/>
    <w:rsid w:val="00487D85"/>
    <w:rsid w:val="004900E7"/>
    <w:rsid w:val="00491CAF"/>
    <w:rsid w:val="004927AE"/>
    <w:rsid w:val="00492806"/>
    <w:rsid w:val="00492AF2"/>
    <w:rsid w:val="00492E88"/>
    <w:rsid w:val="004930EE"/>
    <w:rsid w:val="00493C02"/>
    <w:rsid w:val="00493E8E"/>
    <w:rsid w:val="00494350"/>
    <w:rsid w:val="004948F1"/>
    <w:rsid w:val="00494984"/>
    <w:rsid w:val="004960A9"/>
    <w:rsid w:val="0049635F"/>
    <w:rsid w:val="004966B5"/>
    <w:rsid w:val="00496A0C"/>
    <w:rsid w:val="00497048"/>
    <w:rsid w:val="004978ED"/>
    <w:rsid w:val="00497E4D"/>
    <w:rsid w:val="004A1152"/>
    <w:rsid w:val="004A11E9"/>
    <w:rsid w:val="004A1274"/>
    <w:rsid w:val="004A2131"/>
    <w:rsid w:val="004A378A"/>
    <w:rsid w:val="004A3991"/>
    <w:rsid w:val="004A3B57"/>
    <w:rsid w:val="004A3CBF"/>
    <w:rsid w:val="004A3EAA"/>
    <w:rsid w:val="004A4463"/>
    <w:rsid w:val="004A49EE"/>
    <w:rsid w:val="004A4B09"/>
    <w:rsid w:val="004A4E3B"/>
    <w:rsid w:val="004A585E"/>
    <w:rsid w:val="004A61E7"/>
    <w:rsid w:val="004A6854"/>
    <w:rsid w:val="004A6A29"/>
    <w:rsid w:val="004A6D94"/>
    <w:rsid w:val="004A74C1"/>
    <w:rsid w:val="004A764E"/>
    <w:rsid w:val="004A7EFC"/>
    <w:rsid w:val="004B0805"/>
    <w:rsid w:val="004B1B6B"/>
    <w:rsid w:val="004B1D8E"/>
    <w:rsid w:val="004B1E14"/>
    <w:rsid w:val="004B20FA"/>
    <w:rsid w:val="004B2D9F"/>
    <w:rsid w:val="004B3F7D"/>
    <w:rsid w:val="004B41BA"/>
    <w:rsid w:val="004B4FAA"/>
    <w:rsid w:val="004B56A5"/>
    <w:rsid w:val="004B59EE"/>
    <w:rsid w:val="004B762F"/>
    <w:rsid w:val="004B789D"/>
    <w:rsid w:val="004B79A6"/>
    <w:rsid w:val="004C0045"/>
    <w:rsid w:val="004C2582"/>
    <w:rsid w:val="004C2D3F"/>
    <w:rsid w:val="004C5B3D"/>
    <w:rsid w:val="004C5D03"/>
    <w:rsid w:val="004C5EE6"/>
    <w:rsid w:val="004C6206"/>
    <w:rsid w:val="004C7920"/>
    <w:rsid w:val="004C7FD9"/>
    <w:rsid w:val="004D0358"/>
    <w:rsid w:val="004D074C"/>
    <w:rsid w:val="004D095F"/>
    <w:rsid w:val="004D10D8"/>
    <w:rsid w:val="004D1160"/>
    <w:rsid w:val="004D15D1"/>
    <w:rsid w:val="004D1CFB"/>
    <w:rsid w:val="004D2A18"/>
    <w:rsid w:val="004D31C0"/>
    <w:rsid w:val="004D3D4E"/>
    <w:rsid w:val="004D46BA"/>
    <w:rsid w:val="004D4D6F"/>
    <w:rsid w:val="004D531A"/>
    <w:rsid w:val="004D5845"/>
    <w:rsid w:val="004D5CF3"/>
    <w:rsid w:val="004D7262"/>
    <w:rsid w:val="004D72E9"/>
    <w:rsid w:val="004D7ACF"/>
    <w:rsid w:val="004D7B14"/>
    <w:rsid w:val="004E0922"/>
    <w:rsid w:val="004E10E2"/>
    <w:rsid w:val="004E2DF8"/>
    <w:rsid w:val="004E3E56"/>
    <w:rsid w:val="004E402D"/>
    <w:rsid w:val="004E4DEF"/>
    <w:rsid w:val="004E4ED4"/>
    <w:rsid w:val="004E5108"/>
    <w:rsid w:val="004E5376"/>
    <w:rsid w:val="004E5898"/>
    <w:rsid w:val="004E7398"/>
    <w:rsid w:val="004E7575"/>
    <w:rsid w:val="004F015B"/>
    <w:rsid w:val="004F0364"/>
    <w:rsid w:val="004F061C"/>
    <w:rsid w:val="004F0D37"/>
    <w:rsid w:val="004F1012"/>
    <w:rsid w:val="004F1422"/>
    <w:rsid w:val="004F1C8F"/>
    <w:rsid w:val="004F1F7C"/>
    <w:rsid w:val="004F2437"/>
    <w:rsid w:val="004F33AC"/>
    <w:rsid w:val="004F38C3"/>
    <w:rsid w:val="004F394C"/>
    <w:rsid w:val="004F45EA"/>
    <w:rsid w:val="004F463B"/>
    <w:rsid w:val="004F476B"/>
    <w:rsid w:val="004F4788"/>
    <w:rsid w:val="004F48A0"/>
    <w:rsid w:val="004F5247"/>
    <w:rsid w:val="004F5BE7"/>
    <w:rsid w:val="004F6AFC"/>
    <w:rsid w:val="004F759B"/>
    <w:rsid w:val="004F75D3"/>
    <w:rsid w:val="004F76E4"/>
    <w:rsid w:val="005002E8"/>
    <w:rsid w:val="00500A2E"/>
    <w:rsid w:val="00500DA3"/>
    <w:rsid w:val="00501209"/>
    <w:rsid w:val="0050307C"/>
    <w:rsid w:val="00505023"/>
    <w:rsid w:val="00505542"/>
    <w:rsid w:val="00505E5E"/>
    <w:rsid w:val="00506153"/>
    <w:rsid w:val="00506659"/>
    <w:rsid w:val="005072DC"/>
    <w:rsid w:val="00507885"/>
    <w:rsid w:val="005079AA"/>
    <w:rsid w:val="00507CA2"/>
    <w:rsid w:val="0051069B"/>
    <w:rsid w:val="00510E7E"/>
    <w:rsid w:val="00511DAB"/>
    <w:rsid w:val="00511EA9"/>
    <w:rsid w:val="0051279A"/>
    <w:rsid w:val="0051288C"/>
    <w:rsid w:val="005133DF"/>
    <w:rsid w:val="0051386A"/>
    <w:rsid w:val="00514266"/>
    <w:rsid w:val="00514AAE"/>
    <w:rsid w:val="00514D81"/>
    <w:rsid w:val="00514F6F"/>
    <w:rsid w:val="005158FA"/>
    <w:rsid w:val="00515B47"/>
    <w:rsid w:val="00515B87"/>
    <w:rsid w:val="00515BA6"/>
    <w:rsid w:val="00515E6B"/>
    <w:rsid w:val="005163C3"/>
    <w:rsid w:val="00516662"/>
    <w:rsid w:val="00516954"/>
    <w:rsid w:val="00516AC2"/>
    <w:rsid w:val="00516F9B"/>
    <w:rsid w:val="00517B3D"/>
    <w:rsid w:val="0052180D"/>
    <w:rsid w:val="00521ACE"/>
    <w:rsid w:val="00522558"/>
    <w:rsid w:val="00522975"/>
    <w:rsid w:val="00523D60"/>
    <w:rsid w:val="00523F03"/>
    <w:rsid w:val="005241EB"/>
    <w:rsid w:val="005243F3"/>
    <w:rsid w:val="00527810"/>
    <w:rsid w:val="005279B9"/>
    <w:rsid w:val="00527CDA"/>
    <w:rsid w:val="00530ECF"/>
    <w:rsid w:val="00531F24"/>
    <w:rsid w:val="0053227E"/>
    <w:rsid w:val="005325DA"/>
    <w:rsid w:val="00532FFA"/>
    <w:rsid w:val="00533E71"/>
    <w:rsid w:val="00534688"/>
    <w:rsid w:val="00534FD3"/>
    <w:rsid w:val="00535005"/>
    <w:rsid w:val="005355D0"/>
    <w:rsid w:val="00535A0A"/>
    <w:rsid w:val="00535A99"/>
    <w:rsid w:val="00536F6C"/>
    <w:rsid w:val="005406E2"/>
    <w:rsid w:val="00540745"/>
    <w:rsid w:val="00540A22"/>
    <w:rsid w:val="00541F53"/>
    <w:rsid w:val="0054304B"/>
    <w:rsid w:val="00543AF8"/>
    <w:rsid w:val="005441F3"/>
    <w:rsid w:val="005442D2"/>
    <w:rsid w:val="00544CBC"/>
    <w:rsid w:val="00545424"/>
    <w:rsid w:val="00545B92"/>
    <w:rsid w:val="00545EC0"/>
    <w:rsid w:val="00546122"/>
    <w:rsid w:val="00547C8C"/>
    <w:rsid w:val="00547D4E"/>
    <w:rsid w:val="00547E62"/>
    <w:rsid w:val="005504B5"/>
    <w:rsid w:val="0055087C"/>
    <w:rsid w:val="00550B5F"/>
    <w:rsid w:val="00550CAD"/>
    <w:rsid w:val="00550F1D"/>
    <w:rsid w:val="005512CC"/>
    <w:rsid w:val="005519EC"/>
    <w:rsid w:val="00551F8C"/>
    <w:rsid w:val="005524EA"/>
    <w:rsid w:val="00553415"/>
    <w:rsid w:val="00555FFF"/>
    <w:rsid w:val="0055603F"/>
    <w:rsid w:val="00556AD9"/>
    <w:rsid w:val="00556BA6"/>
    <w:rsid w:val="0055730C"/>
    <w:rsid w:val="005576C2"/>
    <w:rsid w:val="00557DD2"/>
    <w:rsid w:val="00560DA0"/>
    <w:rsid w:val="00560F14"/>
    <w:rsid w:val="00560FA5"/>
    <w:rsid w:val="00561997"/>
    <w:rsid w:val="00561C64"/>
    <w:rsid w:val="005620D7"/>
    <w:rsid w:val="005625C0"/>
    <w:rsid w:val="00562C84"/>
    <w:rsid w:val="0056323C"/>
    <w:rsid w:val="00563AE4"/>
    <w:rsid w:val="005642BE"/>
    <w:rsid w:val="0056483C"/>
    <w:rsid w:val="005654A4"/>
    <w:rsid w:val="0056794A"/>
    <w:rsid w:val="00570AA0"/>
    <w:rsid w:val="00570CCD"/>
    <w:rsid w:val="00570E2A"/>
    <w:rsid w:val="0057212D"/>
    <w:rsid w:val="00572526"/>
    <w:rsid w:val="005726E3"/>
    <w:rsid w:val="005727B7"/>
    <w:rsid w:val="005727C0"/>
    <w:rsid w:val="00573169"/>
    <w:rsid w:val="005733AC"/>
    <w:rsid w:val="00573769"/>
    <w:rsid w:val="0057390E"/>
    <w:rsid w:val="00573B94"/>
    <w:rsid w:val="00573CA8"/>
    <w:rsid w:val="00574140"/>
    <w:rsid w:val="00574B64"/>
    <w:rsid w:val="00575EE3"/>
    <w:rsid w:val="00576015"/>
    <w:rsid w:val="005761DA"/>
    <w:rsid w:val="00576215"/>
    <w:rsid w:val="00576868"/>
    <w:rsid w:val="00576A04"/>
    <w:rsid w:val="005777DE"/>
    <w:rsid w:val="00577D70"/>
    <w:rsid w:val="00580A5A"/>
    <w:rsid w:val="00580E34"/>
    <w:rsid w:val="00580F4C"/>
    <w:rsid w:val="00580FF4"/>
    <w:rsid w:val="00584F0B"/>
    <w:rsid w:val="00585818"/>
    <w:rsid w:val="005867EF"/>
    <w:rsid w:val="00587D77"/>
    <w:rsid w:val="00587FA8"/>
    <w:rsid w:val="00590D6F"/>
    <w:rsid w:val="00591B7A"/>
    <w:rsid w:val="005928DA"/>
    <w:rsid w:val="00592D56"/>
    <w:rsid w:val="00593104"/>
    <w:rsid w:val="00593FE4"/>
    <w:rsid w:val="00594703"/>
    <w:rsid w:val="005957E6"/>
    <w:rsid w:val="0059595F"/>
    <w:rsid w:val="00596AC0"/>
    <w:rsid w:val="00596C08"/>
    <w:rsid w:val="005973FF"/>
    <w:rsid w:val="005974E4"/>
    <w:rsid w:val="00597820"/>
    <w:rsid w:val="005A0431"/>
    <w:rsid w:val="005A046C"/>
    <w:rsid w:val="005A0E45"/>
    <w:rsid w:val="005A119D"/>
    <w:rsid w:val="005A1536"/>
    <w:rsid w:val="005A1539"/>
    <w:rsid w:val="005A176C"/>
    <w:rsid w:val="005A1826"/>
    <w:rsid w:val="005A2519"/>
    <w:rsid w:val="005A2566"/>
    <w:rsid w:val="005A2C36"/>
    <w:rsid w:val="005A3503"/>
    <w:rsid w:val="005A4287"/>
    <w:rsid w:val="005A4D75"/>
    <w:rsid w:val="005A65DD"/>
    <w:rsid w:val="005A68EF"/>
    <w:rsid w:val="005A7203"/>
    <w:rsid w:val="005A762C"/>
    <w:rsid w:val="005B0098"/>
    <w:rsid w:val="005B12FE"/>
    <w:rsid w:val="005B19A3"/>
    <w:rsid w:val="005B1FB0"/>
    <w:rsid w:val="005B2523"/>
    <w:rsid w:val="005B2993"/>
    <w:rsid w:val="005B29BF"/>
    <w:rsid w:val="005B2B7D"/>
    <w:rsid w:val="005B345E"/>
    <w:rsid w:val="005B4855"/>
    <w:rsid w:val="005B4A8D"/>
    <w:rsid w:val="005B4DBA"/>
    <w:rsid w:val="005B5526"/>
    <w:rsid w:val="005B5557"/>
    <w:rsid w:val="005B5748"/>
    <w:rsid w:val="005B6270"/>
    <w:rsid w:val="005B641C"/>
    <w:rsid w:val="005B6E5A"/>
    <w:rsid w:val="005B76BB"/>
    <w:rsid w:val="005B76F3"/>
    <w:rsid w:val="005B77B9"/>
    <w:rsid w:val="005C0D0B"/>
    <w:rsid w:val="005C2085"/>
    <w:rsid w:val="005C240D"/>
    <w:rsid w:val="005C2D47"/>
    <w:rsid w:val="005C34DD"/>
    <w:rsid w:val="005C3900"/>
    <w:rsid w:val="005C3966"/>
    <w:rsid w:val="005C39A4"/>
    <w:rsid w:val="005C440A"/>
    <w:rsid w:val="005C4725"/>
    <w:rsid w:val="005C4965"/>
    <w:rsid w:val="005C5A9C"/>
    <w:rsid w:val="005C5ADD"/>
    <w:rsid w:val="005C5DB9"/>
    <w:rsid w:val="005C5F59"/>
    <w:rsid w:val="005C6238"/>
    <w:rsid w:val="005C6BE1"/>
    <w:rsid w:val="005C6C99"/>
    <w:rsid w:val="005C792C"/>
    <w:rsid w:val="005D0CB5"/>
    <w:rsid w:val="005D2BF3"/>
    <w:rsid w:val="005D2DA3"/>
    <w:rsid w:val="005D343F"/>
    <w:rsid w:val="005D5102"/>
    <w:rsid w:val="005D5602"/>
    <w:rsid w:val="005D56BC"/>
    <w:rsid w:val="005D58DF"/>
    <w:rsid w:val="005D6849"/>
    <w:rsid w:val="005D6EC3"/>
    <w:rsid w:val="005D6EC8"/>
    <w:rsid w:val="005D79DA"/>
    <w:rsid w:val="005E0827"/>
    <w:rsid w:val="005E1421"/>
    <w:rsid w:val="005E22D1"/>
    <w:rsid w:val="005E27D4"/>
    <w:rsid w:val="005E28D3"/>
    <w:rsid w:val="005E2A69"/>
    <w:rsid w:val="005E2EE3"/>
    <w:rsid w:val="005E3A9B"/>
    <w:rsid w:val="005E4108"/>
    <w:rsid w:val="005E4C36"/>
    <w:rsid w:val="005E570F"/>
    <w:rsid w:val="005E5827"/>
    <w:rsid w:val="005E5F1A"/>
    <w:rsid w:val="005E6A5E"/>
    <w:rsid w:val="005E6C68"/>
    <w:rsid w:val="005E74C1"/>
    <w:rsid w:val="005F0401"/>
    <w:rsid w:val="005F08EC"/>
    <w:rsid w:val="005F0A16"/>
    <w:rsid w:val="005F0CE1"/>
    <w:rsid w:val="005F0FF8"/>
    <w:rsid w:val="005F1E49"/>
    <w:rsid w:val="005F201B"/>
    <w:rsid w:val="005F2538"/>
    <w:rsid w:val="005F2FFD"/>
    <w:rsid w:val="005F418E"/>
    <w:rsid w:val="005F5181"/>
    <w:rsid w:val="005F580E"/>
    <w:rsid w:val="005F621C"/>
    <w:rsid w:val="005F7E3D"/>
    <w:rsid w:val="005F7FD8"/>
    <w:rsid w:val="006001AE"/>
    <w:rsid w:val="00600C91"/>
    <w:rsid w:val="00600D1E"/>
    <w:rsid w:val="00601117"/>
    <w:rsid w:val="006027E5"/>
    <w:rsid w:val="00603753"/>
    <w:rsid w:val="00603FE7"/>
    <w:rsid w:val="00605007"/>
    <w:rsid w:val="00605256"/>
    <w:rsid w:val="00605EE8"/>
    <w:rsid w:val="00606481"/>
    <w:rsid w:val="00606CB2"/>
    <w:rsid w:val="00607294"/>
    <w:rsid w:val="00607601"/>
    <w:rsid w:val="0060767A"/>
    <w:rsid w:val="006101B7"/>
    <w:rsid w:val="0061064B"/>
    <w:rsid w:val="00610721"/>
    <w:rsid w:val="006108C2"/>
    <w:rsid w:val="00610DCA"/>
    <w:rsid w:val="0061118D"/>
    <w:rsid w:val="00611444"/>
    <w:rsid w:val="0061186E"/>
    <w:rsid w:val="00611C3B"/>
    <w:rsid w:val="00611D01"/>
    <w:rsid w:val="0061301F"/>
    <w:rsid w:val="00613950"/>
    <w:rsid w:val="00613980"/>
    <w:rsid w:val="006139AE"/>
    <w:rsid w:val="006144EB"/>
    <w:rsid w:val="0061474B"/>
    <w:rsid w:val="0061489D"/>
    <w:rsid w:val="00615A25"/>
    <w:rsid w:val="0061657C"/>
    <w:rsid w:val="00616EC8"/>
    <w:rsid w:val="00617E27"/>
    <w:rsid w:val="00621025"/>
    <w:rsid w:val="00621A85"/>
    <w:rsid w:val="0062257B"/>
    <w:rsid w:val="00622BC3"/>
    <w:rsid w:val="00623C68"/>
    <w:rsid w:val="006246B2"/>
    <w:rsid w:val="00624C26"/>
    <w:rsid w:val="0062529E"/>
    <w:rsid w:val="006253D7"/>
    <w:rsid w:val="00625737"/>
    <w:rsid w:val="006262D8"/>
    <w:rsid w:val="00626442"/>
    <w:rsid w:val="00627076"/>
    <w:rsid w:val="0063042E"/>
    <w:rsid w:val="00630ADE"/>
    <w:rsid w:val="00630C30"/>
    <w:rsid w:val="00630F7A"/>
    <w:rsid w:val="00631AC5"/>
    <w:rsid w:val="00631B16"/>
    <w:rsid w:val="00631F3B"/>
    <w:rsid w:val="0063217A"/>
    <w:rsid w:val="00632984"/>
    <w:rsid w:val="00632C2F"/>
    <w:rsid w:val="00632D3C"/>
    <w:rsid w:val="00633DDE"/>
    <w:rsid w:val="006342C2"/>
    <w:rsid w:val="00634BA0"/>
    <w:rsid w:val="0063568F"/>
    <w:rsid w:val="00635896"/>
    <w:rsid w:val="00635E32"/>
    <w:rsid w:val="00636A89"/>
    <w:rsid w:val="00636C31"/>
    <w:rsid w:val="006376C8"/>
    <w:rsid w:val="006378BD"/>
    <w:rsid w:val="00637F29"/>
    <w:rsid w:val="006400EA"/>
    <w:rsid w:val="00640AE0"/>
    <w:rsid w:val="006412C0"/>
    <w:rsid w:val="0064172D"/>
    <w:rsid w:val="0064186F"/>
    <w:rsid w:val="00641AAB"/>
    <w:rsid w:val="00641E2B"/>
    <w:rsid w:val="0064274E"/>
    <w:rsid w:val="00642F55"/>
    <w:rsid w:val="00643142"/>
    <w:rsid w:val="00643CAD"/>
    <w:rsid w:val="00644BE9"/>
    <w:rsid w:val="00644DA7"/>
    <w:rsid w:val="00645147"/>
    <w:rsid w:val="00645C51"/>
    <w:rsid w:val="00645C5B"/>
    <w:rsid w:val="00645D44"/>
    <w:rsid w:val="0064721C"/>
    <w:rsid w:val="006473A9"/>
    <w:rsid w:val="00647BB4"/>
    <w:rsid w:val="00647F3E"/>
    <w:rsid w:val="0065098B"/>
    <w:rsid w:val="006515D0"/>
    <w:rsid w:val="00651892"/>
    <w:rsid w:val="00651913"/>
    <w:rsid w:val="00651947"/>
    <w:rsid w:val="00652244"/>
    <w:rsid w:val="00652991"/>
    <w:rsid w:val="00652B5D"/>
    <w:rsid w:val="006538D0"/>
    <w:rsid w:val="006540FD"/>
    <w:rsid w:val="0065445B"/>
    <w:rsid w:val="00654B20"/>
    <w:rsid w:val="006560BE"/>
    <w:rsid w:val="006561D0"/>
    <w:rsid w:val="006562EB"/>
    <w:rsid w:val="00656330"/>
    <w:rsid w:val="00656421"/>
    <w:rsid w:val="00656B34"/>
    <w:rsid w:val="006576F6"/>
    <w:rsid w:val="00657BA1"/>
    <w:rsid w:val="00657DC6"/>
    <w:rsid w:val="00660012"/>
    <w:rsid w:val="006603BF"/>
    <w:rsid w:val="00661A65"/>
    <w:rsid w:val="00661C30"/>
    <w:rsid w:val="00662EF7"/>
    <w:rsid w:val="00664472"/>
    <w:rsid w:val="00664A66"/>
    <w:rsid w:val="00664FD7"/>
    <w:rsid w:val="00665BA8"/>
    <w:rsid w:val="00665CA7"/>
    <w:rsid w:val="0066715E"/>
    <w:rsid w:val="00667C79"/>
    <w:rsid w:val="006701E1"/>
    <w:rsid w:val="00672B31"/>
    <w:rsid w:val="00672BCF"/>
    <w:rsid w:val="00672C46"/>
    <w:rsid w:val="00673405"/>
    <w:rsid w:val="00674172"/>
    <w:rsid w:val="00674331"/>
    <w:rsid w:val="00674356"/>
    <w:rsid w:val="006752FC"/>
    <w:rsid w:val="0067532B"/>
    <w:rsid w:val="00675725"/>
    <w:rsid w:val="006757D6"/>
    <w:rsid w:val="006757DD"/>
    <w:rsid w:val="00675E1F"/>
    <w:rsid w:val="00676270"/>
    <w:rsid w:val="00676312"/>
    <w:rsid w:val="006769FD"/>
    <w:rsid w:val="006772FA"/>
    <w:rsid w:val="00677A37"/>
    <w:rsid w:val="00677DC9"/>
    <w:rsid w:val="00677FD5"/>
    <w:rsid w:val="00680C49"/>
    <w:rsid w:val="00682190"/>
    <w:rsid w:val="006823DC"/>
    <w:rsid w:val="00682DF0"/>
    <w:rsid w:val="00682EA0"/>
    <w:rsid w:val="006830F9"/>
    <w:rsid w:val="006831D1"/>
    <w:rsid w:val="006835BC"/>
    <w:rsid w:val="00683C48"/>
    <w:rsid w:val="006840E7"/>
    <w:rsid w:val="00684209"/>
    <w:rsid w:val="006851AA"/>
    <w:rsid w:val="00685ADB"/>
    <w:rsid w:val="00685B45"/>
    <w:rsid w:val="0068651E"/>
    <w:rsid w:val="00686AC8"/>
    <w:rsid w:val="00686EF3"/>
    <w:rsid w:val="00687CA8"/>
    <w:rsid w:val="00691634"/>
    <w:rsid w:val="00692139"/>
    <w:rsid w:val="00692342"/>
    <w:rsid w:val="00692900"/>
    <w:rsid w:val="006936D3"/>
    <w:rsid w:val="006936D4"/>
    <w:rsid w:val="00693D91"/>
    <w:rsid w:val="00693EE8"/>
    <w:rsid w:val="00693F54"/>
    <w:rsid w:val="00694553"/>
    <w:rsid w:val="00696158"/>
    <w:rsid w:val="00696BC4"/>
    <w:rsid w:val="006977DB"/>
    <w:rsid w:val="00697939"/>
    <w:rsid w:val="00697A43"/>
    <w:rsid w:val="006A00A0"/>
    <w:rsid w:val="006A0B96"/>
    <w:rsid w:val="006A1E2A"/>
    <w:rsid w:val="006A318B"/>
    <w:rsid w:val="006A386C"/>
    <w:rsid w:val="006A3CC4"/>
    <w:rsid w:val="006A5DCA"/>
    <w:rsid w:val="006A69E0"/>
    <w:rsid w:val="006A7016"/>
    <w:rsid w:val="006A7176"/>
    <w:rsid w:val="006A71E6"/>
    <w:rsid w:val="006A7BDA"/>
    <w:rsid w:val="006B007A"/>
    <w:rsid w:val="006B0591"/>
    <w:rsid w:val="006B0DE9"/>
    <w:rsid w:val="006B17D3"/>
    <w:rsid w:val="006B24B9"/>
    <w:rsid w:val="006B2BE3"/>
    <w:rsid w:val="006B34ED"/>
    <w:rsid w:val="006B489D"/>
    <w:rsid w:val="006B4D2A"/>
    <w:rsid w:val="006B501A"/>
    <w:rsid w:val="006B57B7"/>
    <w:rsid w:val="006B64A5"/>
    <w:rsid w:val="006B6F74"/>
    <w:rsid w:val="006B7E36"/>
    <w:rsid w:val="006B7EA8"/>
    <w:rsid w:val="006C0097"/>
    <w:rsid w:val="006C0FAC"/>
    <w:rsid w:val="006C104D"/>
    <w:rsid w:val="006C1436"/>
    <w:rsid w:val="006C2238"/>
    <w:rsid w:val="006C25CA"/>
    <w:rsid w:val="006C2A5A"/>
    <w:rsid w:val="006C2C91"/>
    <w:rsid w:val="006C302F"/>
    <w:rsid w:val="006C3457"/>
    <w:rsid w:val="006C346C"/>
    <w:rsid w:val="006C57B2"/>
    <w:rsid w:val="006C5FFC"/>
    <w:rsid w:val="006C608F"/>
    <w:rsid w:val="006C658A"/>
    <w:rsid w:val="006C684C"/>
    <w:rsid w:val="006C6D03"/>
    <w:rsid w:val="006C7F9C"/>
    <w:rsid w:val="006D0671"/>
    <w:rsid w:val="006D088D"/>
    <w:rsid w:val="006D0A8F"/>
    <w:rsid w:val="006D377B"/>
    <w:rsid w:val="006D37F6"/>
    <w:rsid w:val="006D4D37"/>
    <w:rsid w:val="006D56EF"/>
    <w:rsid w:val="006D5951"/>
    <w:rsid w:val="006D5BB1"/>
    <w:rsid w:val="006D6244"/>
    <w:rsid w:val="006D628E"/>
    <w:rsid w:val="006D6C40"/>
    <w:rsid w:val="006D7DB4"/>
    <w:rsid w:val="006E0933"/>
    <w:rsid w:val="006E2365"/>
    <w:rsid w:val="006E2418"/>
    <w:rsid w:val="006E3A54"/>
    <w:rsid w:val="006E3A71"/>
    <w:rsid w:val="006E3E13"/>
    <w:rsid w:val="006E4171"/>
    <w:rsid w:val="006E48F1"/>
    <w:rsid w:val="006E5062"/>
    <w:rsid w:val="006E6651"/>
    <w:rsid w:val="006E689A"/>
    <w:rsid w:val="006E6C69"/>
    <w:rsid w:val="006E73FB"/>
    <w:rsid w:val="006F0615"/>
    <w:rsid w:val="006F1CB3"/>
    <w:rsid w:val="006F2964"/>
    <w:rsid w:val="006F2C60"/>
    <w:rsid w:val="006F34FA"/>
    <w:rsid w:val="006F3CEC"/>
    <w:rsid w:val="006F3CFE"/>
    <w:rsid w:val="006F3D42"/>
    <w:rsid w:val="006F46F6"/>
    <w:rsid w:val="006F677D"/>
    <w:rsid w:val="006F6A34"/>
    <w:rsid w:val="006F6DD2"/>
    <w:rsid w:val="006F7692"/>
    <w:rsid w:val="00700682"/>
    <w:rsid w:val="00700E38"/>
    <w:rsid w:val="00700F0A"/>
    <w:rsid w:val="00701692"/>
    <w:rsid w:val="00701700"/>
    <w:rsid w:val="00701860"/>
    <w:rsid w:val="00702890"/>
    <w:rsid w:val="00702F3D"/>
    <w:rsid w:val="00703325"/>
    <w:rsid w:val="007037DE"/>
    <w:rsid w:val="00704E59"/>
    <w:rsid w:val="00707999"/>
    <w:rsid w:val="007101DC"/>
    <w:rsid w:val="0071040A"/>
    <w:rsid w:val="0071076A"/>
    <w:rsid w:val="00710BBB"/>
    <w:rsid w:val="00712EF0"/>
    <w:rsid w:val="00713503"/>
    <w:rsid w:val="007140BF"/>
    <w:rsid w:val="00714617"/>
    <w:rsid w:val="007148FD"/>
    <w:rsid w:val="00715221"/>
    <w:rsid w:val="00715EC7"/>
    <w:rsid w:val="007168A3"/>
    <w:rsid w:val="00716EA6"/>
    <w:rsid w:val="00716FE6"/>
    <w:rsid w:val="00717A4C"/>
    <w:rsid w:val="00720983"/>
    <w:rsid w:val="0072100D"/>
    <w:rsid w:val="00721251"/>
    <w:rsid w:val="007215E1"/>
    <w:rsid w:val="0072213C"/>
    <w:rsid w:val="00722147"/>
    <w:rsid w:val="0072263C"/>
    <w:rsid w:val="007227B4"/>
    <w:rsid w:val="00722D29"/>
    <w:rsid w:val="00722F2C"/>
    <w:rsid w:val="0072341A"/>
    <w:rsid w:val="00723560"/>
    <w:rsid w:val="00723636"/>
    <w:rsid w:val="007241BA"/>
    <w:rsid w:val="00724685"/>
    <w:rsid w:val="00724763"/>
    <w:rsid w:val="00724C36"/>
    <w:rsid w:val="00724CE8"/>
    <w:rsid w:val="00725C62"/>
    <w:rsid w:val="00726533"/>
    <w:rsid w:val="00727538"/>
    <w:rsid w:val="007275AD"/>
    <w:rsid w:val="0072774E"/>
    <w:rsid w:val="007302AC"/>
    <w:rsid w:val="00731051"/>
    <w:rsid w:val="00731420"/>
    <w:rsid w:val="0073194F"/>
    <w:rsid w:val="00732095"/>
    <w:rsid w:val="00732275"/>
    <w:rsid w:val="00732635"/>
    <w:rsid w:val="00732665"/>
    <w:rsid w:val="00733D7C"/>
    <w:rsid w:val="00734268"/>
    <w:rsid w:val="0073458D"/>
    <w:rsid w:val="007345EB"/>
    <w:rsid w:val="00734B75"/>
    <w:rsid w:val="00734D91"/>
    <w:rsid w:val="007361E1"/>
    <w:rsid w:val="00736299"/>
    <w:rsid w:val="00736D43"/>
    <w:rsid w:val="00736F06"/>
    <w:rsid w:val="00740519"/>
    <w:rsid w:val="00740594"/>
    <w:rsid w:val="007408CF"/>
    <w:rsid w:val="007415CF"/>
    <w:rsid w:val="00741A32"/>
    <w:rsid w:val="00742043"/>
    <w:rsid w:val="007421B1"/>
    <w:rsid w:val="007425E4"/>
    <w:rsid w:val="007429CD"/>
    <w:rsid w:val="00743768"/>
    <w:rsid w:val="00744091"/>
    <w:rsid w:val="007444C6"/>
    <w:rsid w:val="00744C80"/>
    <w:rsid w:val="00744FF4"/>
    <w:rsid w:val="00745358"/>
    <w:rsid w:val="00746A32"/>
    <w:rsid w:val="00746FA4"/>
    <w:rsid w:val="007470A2"/>
    <w:rsid w:val="00747237"/>
    <w:rsid w:val="007473D2"/>
    <w:rsid w:val="007477F0"/>
    <w:rsid w:val="007501EA"/>
    <w:rsid w:val="0075039B"/>
    <w:rsid w:val="007505DB"/>
    <w:rsid w:val="007506EA"/>
    <w:rsid w:val="00750A1C"/>
    <w:rsid w:val="00750AC6"/>
    <w:rsid w:val="00751335"/>
    <w:rsid w:val="007516B6"/>
    <w:rsid w:val="00752051"/>
    <w:rsid w:val="00753743"/>
    <w:rsid w:val="0075406E"/>
    <w:rsid w:val="007540B9"/>
    <w:rsid w:val="00754F3D"/>
    <w:rsid w:val="0075623B"/>
    <w:rsid w:val="0075634B"/>
    <w:rsid w:val="0075637E"/>
    <w:rsid w:val="00756412"/>
    <w:rsid w:val="007565EA"/>
    <w:rsid w:val="00756A2B"/>
    <w:rsid w:val="00756CF1"/>
    <w:rsid w:val="007574E5"/>
    <w:rsid w:val="00760778"/>
    <w:rsid w:val="007607E5"/>
    <w:rsid w:val="00761517"/>
    <w:rsid w:val="0076168C"/>
    <w:rsid w:val="00761CA1"/>
    <w:rsid w:val="00761CDE"/>
    <w:rsid w:val="00762A1B"/>
    <w:rsid w:val="00763643"/>
    <w:rsid w:val="0076371A"/>
    <w:rsid w:val="00763CBA"/>
    <w:rsid w:val="00763CF3"/>
    <w:rsid w:val="0076436D"/>
    <w:rsid w:val="00764909"/>
    <w:rsid w:val="00764F6A"/>
    <w:rsid w:val="00765E42"/>
    <w:rsid w:val="00766729"/>
    <w:rsid w:val="00766832"/>
    <w:rsid w:val="00766AB0"/>
    <w:rsid w:val="00766E12"/>
    <w:rsid w:val="00767B59"/>
    <w:rsid w:val="00767F16"/>
    <w:rsid w:val="00770024"/>
    <w:rsid w:val="007703BE"/>
    <w:rsid w:val="00770455"/>
    <w:rsid w:val="00770506"/>
    <w:rsid w:val="00770A7D"/>
    <w:rsid w:val="00770C2F"/>
    <w:rsid w:val="00771587"/>
    <w:rsid w:val="0077308F"/>
    <w:rsid w:val="0077329A"/>
    <w:rsid w:val="007736C9"/>
    <w:rsid w:val="00773792"/>
    <w:rsid w:val="00773DA9"/>
    <w:rsid w:val="00774255"/>
    <w:rsid w:val="007744AE"/>
    <w:rsid w:val="007749F0"/>
    <w:rsid w:val="00774A73"/>
    <w:rsid w:val="00774C57"/>
    <w:rsid w:val="00774D43"/>
    <w:rsid w:val="00774DE5"/>
    <w:rsid w:val="007758CE"/>
    <w:rsid w:val="007760F3"/>
    <w:rsid w:val="007760F7"/>
    <w:rsid w:val="00776495"/>
    <w:rsid w:val="0077665A"/>
    <w:rsid w:val="00776754"/>
    <w:rsid w:val="00776AB2"/>
    <w:rsid w:val="00776D2E"/>
    <w:rsid w:val="00776F14"/>
    <w:rsid w:val="00776F20"/>
    <w:rsid w:val="0077757A"/>
    <w:rsid w:val="00777DE1"/>
    <w:rsid w:val="00781D73"/>
    <w:rsid w:val="00781E5F"/>
    <w:rsid w:val="007825C0"/>
    <w:rsid w:val="00782B40"/>
    <w:rsid w:val="00783042"/>
    <w:rsid w:val="007833D7"/>
    <w:rsid w:val="007838DA"/>
    <w:rsid w:val="0078435F"/>
    <w:rsid w:val="00784CE6"/>
    <w:rsid w:val="00784ED0"/>
    <w:rsid w:val="007852CC"/>
    <w:rsid w:val="00786059"/>
    <w:rsid w:val="00786775"/>
    <w:rsid w:val="00787C10"/>
    <w:rsid w:val="00787C5C"/>
    <w:rsid w:val="00790908"/>
    <w:rsid w:val="00790A97"/>
    <w:rsid w:val="00791620"/>
    <w:rsid w:val="00791C1B"/>
    <w:rsid w:val="00791D59"/>
    <w:rsid w:val="007928A5"/>
    <w:rsid w:val="00792F17"/>
    <w:rsid w:val="00793A3E"/>
    <w:rsid w:val="00794042"/>
    <w:rsid w:val="00794AC6"/>
    <w:rsid w:val="00794D73"/>
    <w:rsid w:val="007953EF"/>
    <w:rsid w:val="00795EB9"/>
    <w:rsid w:val="00796607"/>
    <w:rsid w:val="00796E68"/>
    <w:rsid w:val="00797480"/>
    <w:rsid w:val="00797DF9"/>
    <w:rsid w:val="00797FA9"/>
    <w:rsid w:val="007A098C"/>
    <w:rsid w:val="007A0F43"/>
    <w:rsid w:val="007A10B5"/>
    <w:rsid w:val="007A1C75"/>
    <w:rsid w:val="007A2C50"/>
    <w:rsid w:val="007A431B"/>
    <w:rsid w:val="007A4750"/>
    <w:rsid w:val="007A5004"/>
    <w:rsid w:val="007A5161"/>
    <w:rsid w:val="007A562A"/>
    <w:rsid w:val="007A5937"/>
    <w:rsid w:val="007A61CB"/>
    <w:rsid w:val="007A6511"/>
    <w:rsid w:val="007A746C"/>
    <w:rsid w:val="007A7A41"/>
    <w:rsid w:val="007B0D7E"/>
    <w:rsid w:val="007B22A4"/>
    <w:rsid w:val="007B22CF"/>
    <w:rsid w:val="007B2528"/>
    <w:rsid w:val="007B271D"/>
    <w:rsid w:val="007B2812"/>
    <w:rsid w:val="007B2BA6"/>
    <w:rsid w:val="007B31E9"/>
    <w:rsid w:val="007B3957"/>
    <w:rsid w:val="007B3A97"/>
    <w:rsid w:val="007B41A2"/>
    <w:rsid w:val="007B667F"/>
    <w:rsid w:val="007B6C4C"/>
    <w:rsid w:val="007B76F8"/>
    <w:rsid w:val="007B79FF"/>
    <w:rsid w:val="007C0054"/>
    <w:rsid w:val="007C0A9C"/>
    <w:rsid w:val="007C1A42"/>
    <w:rsid w:val="007C2284"/>
    <w:rsid w:val="007C26A3"/>
    <w:rsid w:val="007C435F"/>
    <w:rsid w:val="007C650A"/>
    <w:rsid w:val="007C657D"/>
    <w:rsid w:val="007C716C"/>
    <w:rsid w:val="007C7999"/>
    <w:rsid w:val="007C79B3"/>
    <w:rsid w:val="007D065F"/>
    <w:rsid w:val="007D0EA4"/>
    <w:rsid w:val="007D1112"/>
    <w:rsid w:val="007D22D0"/>
    <w:rsid w:val="007D2929"/>
    <w:rsid w:val="007D2B54"/>
    <w:rsid w:val="007D2E8F"/>
    <w:rsid w:val="007D3B09"/>
    <w:rsid w:val="007D4494"/>
    <w:rsid w:val="007D46EB"/>
    <w:rsid w:val="007D473F"/>
    <w:rsid w:val="007D56BE"/>
    <w:rsid w:val="007D5EF6"/>
    <w:rsid w:val="007D74E2"/>
    <w:rsid w:val="007D78DF"/>
    <w:rsid w:val="007E0386"/>
    <w:rsid w:val="007E050F"/>
    <w:rsid w:val="007E0804"/>
    <w:rsid w:val="007E0D71"/>
    <w:rsid w:val="007E1EC5"/>
    <w:rsid w:val="007E2BF4"/>
    <w:rsid w:val="007E309D"/>
    <w:rsid w:val="007E318A"/>
    <w:rsid w:val="007E3406"/>
    <w:rsid w:val="007E4317"/>
    <w:rsid w:val="007E4E35"/>
    <w:rsid w:val="007E543F"/>
    <w:rsid w:val="007E55BB"/>
    <w:rsid w:val="007E5686"/>
    <w:rsid w:val="007F056E"/>
    <w:rsid w:val="007F08DD"/>
    <w:rsid w:val="007F08E1"/>
    <w:rsid w:val="007F12AC"/>
    <w:rsid w:val="007F12E6"/>
    <w:rsid w:val="007F1A48"/>
    <w:rsid w:val="007F1AF1"/>
    <w:rsid w:val="007F2CC0"/>
    <w:rsid w:val="007F3EF0"/>
    <w:rsid w:val="007F50E8"/>
    <w:rsid w:val="007F584D"/>
    <w:rsid w:val="007F5FBA"/>
    <w:rsid w:val="007F6586"/>
    <w:rsid w:val="007F65FC"/>
    <w:rsid w:val="007F6D51"/>
    <w:rsid w:val="007F771F"/>
    <w:rsid w:val="0080056A"/>
    <w:rsid w:val="008011E4"/>
    <w:rsid w:val="008017A2"/>
    <w:rsid w:val="008024D4"/>
    <w:rsid w:val="00802697"/>
    <w:rsid w:val="00803F23"/>
    <w:rsid w:val="00805BA7"/>
    <w:rsid w:val="00805C23"/>
    <w:rsid w:val="00805D07"/>
    <w:rsid w:val="0080603A"/>
    <w:rsid w:val="008060CD"/>
    <w:rsid w:val="0080642F"/>
    <w:rsid w:val="008066C6"/>
    <w:rsid w:val="008068EB"/>
    <w:rsid w:val="00806C6B"/>
    <w:rsid w:val="00806E02"/>
    <w:rsid w:val="00807164"/>
    <w:rsid w:val="0080717B"/>
    <w:rsid w:val="00807577"/>
    <w:rsid w:val="00807A0A"/>
    <w:rsid w:val="00807A26"/>
    <w:rsid w:val="00807EE9"/>
    <w:rsid w:val="008084CC"/>
    <w:rsid w:val="00810A0C"/>
    <w:rsid w:val="00810DD8"/>
    <w:rsid w:val="008110FE"/>
    <w:rsid w:val="008115C7"/>
    <w:rsid w:val="00811D94"/>
    <w:rsid w:val="00812513"/>
    <w:rsid w:val="00812641"/>
    <w:rsid w:val="008130FB"/>
    <w:rsid w:val="008148B2"/>
    <w:rsid w:val="00814FB6"/>
    <w:rsid w:val="00815B25"/>
    <w:rsid w:val="00815ECF"/>
    <w:rsid w:val="00816CE1"/>
    <w:rsid w:val="008179BB"/>
    <w:rsid w:val="008202A5"/>
    <w:rsid w:val="0082081C"/>
    <w:rsid w:val="008212D0"/>
    <w:rsid w:val="0082133A"/>
    <w:rsid w:val="00821515"/>
    <w:rsid w:val="00821A55"/>
    <w:rsid w:val="00823BE9"/>
    <w:rsid w:val="00823E54"/>
    <w:rsid w:val="00823F67"/>
    <w:rsid w:val="0082471B"/>
    <w:rsid w:val="0082529E"/>
    <w:rsid w:val="008258ED"/>
    <w:rsid w:val="00826077"/>
    <w:rsid w:val="0082646E"/>
    <w:rsid w:val="00826EB7"/>
    <w:rsid w:val="00827E42"/>
    <w:rsid w:val="00830411"/>
    <w:rsid w:val="00830F0F"/>
    <w:rsid w:val="00830F25"/>
    <w:rsid w:val="008312BA"/>
    <w:rsid w:val="008318BC"/>
    <w:rsid w:val="00831C41"/>
    <w:rsid w:val="00831E2D"/>
    <w:rsid w:val="00831F13"/>
    <w:rsid w:val="0083266A"/>
    <w:rsid w:val="00832B34"/>
    <w:rsid w:val="00833014"/>
    <w:rsid w:val="00833C34"/>
    <w:rsid w:val="00834364"/>
    <w:rsid w:val="00834AB1"/>
    <w:rsid w:val="0083570A"/>
    <w:rsid w:val="00836372"/>
    <w:rsid w:val="008367E7"/>
    <w:rsid w:val="008403CD"/>
    <w:rsid w:val="00840587"/>
    <w:rsid w:val="0084076A"/>
    <w:rsid w:val="00840F81"/>
    <w:rsid w:val="00841170"/>
    <w:rsid w:val="008416B1"/>
    <w:rsid w:val="00842FAE"/>
    <w:rsid w:val="00843329"/>
    <w:rsid w:val="00843862"/>
    <w:rsid w:val="00843CE7"/>
    <w:rsid w:val="008447DC"/>
    <w:rsid w:val="00844989"/>
    <w:rsid w:val="008450EF"/>
    <w:rsid w:val="00845461"/>
    <w:rsid w:val="008455C0"/>
    <w:rsid w:val="00845651"/>
    <w:rsid w:val="00846122"/>
    <w:rsid w:val="008468D7"/>
    <w:rsid w:val="00847948"/>
    <w:rsid w:val="00847D01"/>
    <w:rsid w:val="0085148E"/>
    <w:rsid w:val="00851B85"/>
    <w:rsid w:val="00852D98"/>
    <w:rsid w:val="008534FE"/>
    <w:rsid w:val="008539BB"/>
    <w:rsid w:val="0085418F"/>
    <w:rsid w:val="008560E7"/>
    <w:rsid w:val="00856EDD"/>
    <w:rsid w:val="00856FEE"/>
    <w:rsid w:val="00857169"/>
    <w:rsid w:val="00857C09"/>
    <w:rsid w:val="00857ECE"/>
    <w:rsid w:val="00860D2D"/>
    <w:rsid w:val="00860D8D"/>
    <w:rsid w:val="00861648"/>
    <w:rsid w:val="00861FDB"/>
    <w:rsid w:val="0086249A"/>
    <w:rsid w:val="008625E1"/>
    <w:rsid w:val="00862E8E"/>
    <w:rsid w:val="008638C4"/>
    <w:rsid w:val="00863C53"/>
    <w:rsid w:val="00863C94"/>
    <w:rsid w:val="0086431E"/>
    <w:rsid w:val="0086654C"/>
    <w:rsid w:val="00867E7E"/>
    <w:rsid w:val="0087008D"/>
    <w:rsid w:val="0087036B"/>
    <w:rsid w:val="00870BA1"/>
    <w:rsid w:val="00870BFC"/>
    <w:rsid w:val="00872A1D"/>
    <w:rsid w:val="008743A1"/>
    <w:rsid w:val="00874DA0"/>
    <w:rsid w:val="00875191"/>
    <w:rsid w:val="00875311"/>
    <w:rsid w:val="00875BE4"/>
    <w:rsid w:val="00876BCB"/>
    <w:rsid w:val="00876F31"/>
    <w:rsid w:val="008800F6"/>
    <w:rsid w:val="00880274"/>
    <w:rsid w:val="00880FE7"/>
    <w:rsid w:val="00881509"/>
    <w:rsid w:val="00881613"/>
    <w:rsid w:val="00881E58"/>
    <w:rsid w:val="0088201F"/>
    <w:rsid w:val="00883081"/>
    <w:rsid w:val="00884490"/>
    <w:rsid w:val="0088551E"/>
    <w:rsid w:val="00885B0A"/>
    <w:rsid w:val="00886986"/>
    <w:rsid w:val="00886B2E"/>
    <w:rsid w:val="00887E30"/>
    <w:rsid w:val="00890A6B"/>
    <w:rsid w:val="00890FA5"/>
    <w:rsid w:val="00891061"/>
    <w:rsid w:val="008914FD"/>
    <w:rsid w:val="00891E51"/>
    <w:rsid w:val="00892505"/>
    <w:rsid w:val="00892753"/>
    <w:rsid w:val="008929E9"/>
    <w:rsid w:val="00892C23"/>
    <w:rsid w:val="00892FF3"/>
    <w:rsid w:val="00894072"/>
    <w:rsid w:val="008942E0"/>
    <w:rsid w:val="00894339"/>
    <w:rsid w:val="0089547E"/>
    <w:rsid w:val="0089611F"/>
    <w:rsid w:val="0089644C"/>
    <w:rsid w:val="0089795A"/>
    <w:rsid w:val="00897D2A"/>
    <w:rsid w:val="00897E5A"/>
    <w:rsid w:val="00897EF8"/>
    <w:rsid w:val="008A0220"/>
    <w:rsid w:val="008A0D40"/>
    <w:rsid w:val="008A13B1"/>
    <w:rsid w:val="008A35FB"/>
    <w:rsid w:val="008A38AE"/>
    <w:rsid w:val="008A40A0"/>
    <w:rsid w:val="008A47CD"/>
    <w:rsid w:val="008A4C00"/>
    <w:rsid w:val="008A5287"/>
    <w:rsid w:val="008A5F99"/>
    <w:rsid w:val="008A6BBB"/>
    <w:rsid w:val="008A6E6D"/>
    <w:rsid w:val="008A77DB"/>
    <w:rsid w:val="008A77F6"/>
    <w:rsid w:val="008B00C2"/>
    <w:rsid w:val="008B079F"/>
    <w:rsid w:val="008B084D"/>
    <w:rsid w:val="008B0EE0"/>
    <w:rsid w:val="008B140C"/>
    <w:rsid w:val="008B1B73"/>
    <w:rsid w:val="008B20DA"/>
    <w:rsid w:val="008B23E4"/>
    <w:rsid w:val="008B2ED7"/>
    <w:rsid w:val="008B323A"/>
    <w:rsid w:val="008B343F"/>
    <w:rsid w:val="008B381E"/>
    <w:rsid w:val="008B3CBB"/>
    <w:rsid w:val="008B58F4"/>
    <w:rsid w:val="008B5BD5"/>
    <w:rsid w:val="008B67C5"/>
    <w:rsid w:val="008B690A"/>
    <w:rsid w:val="008B71E6"/>
    <w:rsid w:val="008B7CD6"/>
    <w:rsid w:val="008C0B1C"/>
    <w:rsid w:val="008C1C4D"/>
    <w:rsid w:val="008C2029"/>
    <w:rsid w:val="008C297F"/>
    <w:rsid w:val="008C2C9A"/>
    <w:rsid w:val="008C42F9"/>
    <w:rsid w:val="008C4321"/>
    <w:rsid w:val="008C49FA"/>
    <w:rsid w:val="008C4B8B"/>
    <w:rsid w:val="008C4C95"/>
    <w:rsid w:val="008C4F8A"/>
    <w:rsid w:val="008C513F"/>
    <w:rsid w:val="008C55FA"/>
    <w:rsid w:val="008C67B2"/>
    <w:rsid w:val="008C6893"/>
    <w:rsid w:val="008C70B7"/>
    <w:rsid w:val="008C7FB5"/>
    <w:rsid w:val="008D03CA"/>
    <w:rsid w:val="008D10D9"/>
    <w:rsid w:val="008D13C5"/>
    <w:rsid w:val="008D19FF"/>
    <w:rsid w:val="008D1FC8"/>
    <w:rsid w:val="008D31B3"/>
    <w:rsid w:val="008D37EA"/>
    <w:rsid w:val="008D3FEB"/>
    <w:rsid w:val="008D4B5A"/>
    <w:rsid w:val="008D6975"/>
    <w:rsid w:val="008D6C8D"/>
    <w:rsid w:val="008E06A5"/>
    <w:rsid w:val="008E072A"/>
    <w:rsid w:val="008E09E5"/>
    <w:rsid w:val="008E10BF"/>
    <w:rsid w:val="008E16A3"/>
    <w:rsid w:val="008E1842"/>
    <w:rsid w:val="008E1AC4"/>
    <w:rsid w:val="008E301C"/>
    <w:rsid w:val="008E3EA1"/>
    <w:rsid w:val="008E4913"/>
    <w:rsid w:val="008E4B14"/>
    <w:rsid w:val="008E56A9"/>
    <w:rsid w:val="008E5D44"/>
    <w:rsid w:val="008E65F3"/>
    <w:rsid w:val="008E6F2E"/>
    <w:rsid w:val="008F0FF6"/>
    <w:rsid w:val="008F1536"/>
    <w:rsid w:val="008F158F"/>
    <w:rsid w:val="008F1EC1"/>
    <w:rsid w:val="008F26CF"/>
    <w:rsid w:val="008F341C"/>
    <w:rsid w:val="008F34F5"/>
    <w:rsid w:val="008F496F"/>
    <w:rsid w:val="008F4DBC"/>
    <w:rsid w:val="008F5011"/>
    <w:rsid w:val="008F5641"/>
    <w:rsid w:val="008F5BC7"/>
    <w:rsid w:val="008F6527"/>
    <w:rsid w:val="008F6DE7"/>
    <w:rsid w:val="008F773B"/>
    <w:rsid w:val="00900193"/>
    <w:rsid w:val="00900365"/>
    <w:rsid w:val="00900AAF"/>
    <w:rsid w:val="00901588"/>
    <w:rsid w:val="009016E0"/>
    <w:rsid w:val="00901EB4"/>
    <w:rsid w:val="0090406B"/>
    <w:rsid w:val="00904296"/>
    <w:rsid w:val="00904398"/>
    <w:rsid w:val="00904895"/>
    <w:rsid w:val="00905374"/>
    <w:rsid w:val="00905510"/>
    <w:rsid w:val="009059E5"/>
    <w:rsid w:val="00905D9D"/>
    <w:rsid w:val="00905EC0"/>
    <w:rsid w:val="00905F4F"/>
    <w:rsid w:val="00906FD5"/>
    <w:rsid w:val="009072D1"/>
    <w:rsid w:val="00907663"/>
    <w:rsid w:val="00910CF3"/>
    <w:rsid w:val="0091195D"/>
    <w:rsid w:val="0091236D"/>
    <w:rsid w:val="00913311"/>
    <w:rsid w:val="009137C2"/>
    <w:rsid w:val="00913C39"/>
    <w:rsid w:val="00916691"/>
    <w:rsid w:val="00916CB1"/>
    <w:rsid w:val="00916EB5"/>
    <w:rsid w:val="00917250"/>
    <w:rsid w:val="00917390"/>
    <w:rsid w:val="00920BB3"/>
    <w:rsid w:val="00921E8C"/>
    <w:rsid w:val="009220C2"/>
    <w:rsid w:val="00925852"/>
    <w:rsid w:val="00926A84"/>
    <w:rsid w:val="00927476"/>
    <w:rsid w:val="009277C1"/>
    <w:rsid w:val="00927DFD"/>
    <w:rsid w:val="00930364"/>
    <w:rsid w:val="00932234"/>
    <w:rsid w:val="00932486"/>
    <w:rsid w:val="009344CC"/>
    <w:rsid w:val="00934657"/>
    <w:rsid w:val="00934720"/>
    <w:rsid w:val="00934919"/>
    <w:rsid w:val="00934CC3"/>
    <w:rsid w:val="0093518D"/>
    <w:rsid w:val="00935FD2"/>
    <w:rsid w:val="009361AE"/>
    <w:rsid w:val="00937355"/>
    <w:rsid w:val="0093766F"/>
    <w:rsid w:val="00937DD6"/>
    <w:rsid w:val="00942F78"/>
    <w:rsid w:val="00943EA2"/>
    <w:rsid w:val="00944396"/>
    <w:rsid w:val="00945928"/>
    <w:rsid w:val="00946286"/>
    <w:rsid w:val="009464E9"/>
    <w:rsid w:val="0094662C"/>
    <w:rsid w:val="00946CDD"/>
    <w:rsid w:val="00947D17"/>
    <w:rsid w:val="00950883"/>
    <w:rsid w:val="00950E18"/>
    <w:rsid w:val="009521A1"/>
    <w:rsid w:val="00952879"/>
    <w:rsid w:val="009543C1"/>
    <w:rsid w:val="009547C3"/>
    <w:rsid w:val="00954834"/>
    <w:rsid w:val="00954E10"/>
    <w:rsid w:val="0095527B"/>
    <w:rsid w:val="009561F0"/>
    <w:rsid w:val="00956CF3"/>
    <w:rsid w:val="00956E96"/>
    <w:rsid w:val="00957926"/>
    <w:rsid w:val="009607AA"/>
    <w:rsid w:val="00960996"/>
    <w:rsid w:val="00961735"/>
    <w:rsid w:val="00961A4A"/>
    <w:rsid w:val="00961FF7"/>
    <w:rsid w:val="00962804"/>
    <w:rsid w:val="00962D34"/>
    <w:rsid w:val="00964354"/>
    <w:rsid w:val="0096544F"/>
    <w:rsid w:val="00965B65"/>
    <w:rsid w:val="00966A95"/>
    <w:rsid w:val="0096739E"/>
    <w:rsid w:val="00967D1C"/>
    <w:rsid w:val="0097007B"/>
    <w:rsid w:val="00970879"/>
    <w:rsid w:val="00970EA1"/>
    <w:rsid w:val="00971EAE"/>
    <w:rsid w:val="00972CFD"/>
    <w:rsid w:val="00972D57"/>
    <w:rsid w:val="009734B9"/>
    <w:rsid w:val="009738BF"/>
    <w:rsid w:val="00973CFB"/>
    <w:rsid w:val="00974171"/>
    <w:rsid w:val="009741A2"/>
    <w:rsid w:val="009748C2"/>
    <w:rsid w:val="00974A6A"/>
    <w:rsid w:val="00974B69"/>
    <w:rsid w:val="00974CB4"/>
    <w:rsid w:val="00974F24"/>
    <w:rsid w:val="0097519C"/>
    <w:rsid w:val="00975802"/>
    <w:rsid w:val="0097644D"/>
    <w:rsid w:val="00976540"/>
    <w:rsid w:val="009767C5"/>
    <w:rsid w:val="00976878"/>
    <w:rsid w:val="009803D4"/>
    <w:rsid w:val="00980F5B"/>
    <w:rsid w:val="00981569"/>
    <w:rsid w:val="009817E2"/>
    <w:rsid w:val="00981D7D"/>
    <w:rsid w:val="00981E8F"/>
    <w:rsid w:val="009820B0"/>
    <w:rsid w:val="009820B9"/>
    <w:rsid w:val="00982D40"/>
    <w:rsid w:val="0098331A"/>
    <w:rsid w:val="00983BA3"/>
    <w:rsid w:val="00983C95"/>
    <w:rsid w:val="00983E53"/>
    <w:rsid w:val="00984930"/>
    <w:rsid w:val="00985575"/>
    <w:rsid w:val="00985DC4"/>
    <w:rsid w:val="00986920"/>
    <w:rsid w:val="00986CED"/>
    <w:rsid w:val="00986FA9"/>
    <w:rsid w:val="00990CBF"/>
    <w:rsid w:val="00990D79"/>
    <w:rsid w:val="00991AA2"/>
    <w:rsid w:val="00991BCD"/>
    <w:rsid w:val="00992119"/>
    <w:rsid w:val="009925BC"/>
    <w:rsid w:val="00992F24"/>
    <w:rsid w:val="00992FAB"/>
    <w:rsid w:val="00993CE1"/>
    <w:rsid w:val="009940F8"/>
    <w:rsid w:val="0099424F"/>
    <w:rsid w:val="0099517D"/>
    <w:rsid w:val="009957D2"/>
    <w:rsid w:val="00995C3D"/>
    <w:rsid w:val="00996229"/>
    <w:rsid w:val="00996BB3"/>
    <w:rsid w:val="00997210"/>
    <w:rsid w:val="009A002D"/>
    <w:rsid w:val="009A071A"/>
    <w:rsid w:val="009A0DDC"/>
    <w:rsid w:val="009A1220"/>
    <w:rsid w:val="009A1D0A"/>
    <w:rsid w:val="009A27C9"/>
    <w:rsid w:val="009A2FF4"/>
    <w:rsid w:val="009A3B83"/>
    <w:rsid w:val="009A3E5B"/>
    <w:rsid w:val="009A46AC"/>
    <w:rsid w:val="009A4A1E"/>
    <w:rsid w:val="009A5136"/>
    <w:rsid w:val="009A63AF"/>
    <w:rsid w:val="009A6E15"/>
    <w:rsid w:val="009A6E5E"/>
    <w:rsid w:val="009A732B"/>
    <w:rsid w:val="009A73AE"/>
    <w:rsid w:val="009A7B44"/>
    <w:rsid w:val="009B08BF"/>
    <w:rsid w:val="009B1806"/>
    <w:rsid w:val="009B2302"/>
    <w:rsid w:val="009B390F"/>
    <w:rsid w:val="009B48ED"/>
    <w:rsid w:val="009B5990"/>
    <w:rsid w:val="009B5C03"/>
    <w:rsid w:val="009B5CD7"/>
    <w:rsid w:val="009B61E7"/>
    <w:rsid w:val="009B6555"/>
    <w:rsid w:val="009B6A37"/>
    <w:rsid w:val="009B7B2B"/>
    <w:rsid w:val="009C01BD"/>
    <w:rsid w:val="009C04B1"/>
    <w:rsid w:val="009C09DF"/>
    <w:rsid w:val="009C0B19"/>
    <w:rsid w:val="009C115C"/>
    <w:rsid w:val="009C17E0"/>
    <w:rsid w:val="009C1A54"/>
    <w:rsid w:val="009C21D4"/>
    <w:rsid w:val="009C36D9"/>
    <w:rsid w:val="009C46D6"/>
    <w:rsid w:val="009C51F7"/>
    <w:rsid w:val="009C57C2"/>
    <w:rsid w:val="009C5C35"/>
    <w:rsid w:val="009C5E26"/>
    <w:rsid w:val="009C6D3B"/>
    <w:rsid w:val="009C6DC2"/>
    <w:rsid w:val="009D0429"/>
    <w:rsid w:val="009D077B"/>
    <w:rsid w:val="009D09ED"/>
    <w:rsid w:val="009D1613"/>
    <w:rsid w:val="009D1E2F"/>
    <w:rsid w:val="009D1F83"/>
    <w:rsid w:val="009D2812"/>
    <w:rsid w:val="009D2A2B"/>
    <w:rsid w:val="009D37DD"/>
    <w:rsid w:val="009D43D5"/>
    <w:rsid w:val="009D4432"/>
    <w:rsid w:val="009D4480"/>
    <w:rsid w:val="009D4A04"/>
    <w:rsid w:val="009D4D51"/>
    <w:rsid w:val="009D53CB"/>
    <w:rsid w:val="009D552B"/>
    <w:rsid w:val="009D590C"/>
    <w:rsid w:val="009D5E6E"/>
    <w:rsid w:val="009D6A86"/>
    <w:rsid w:val="009D6D22"/>
    <w:rsid w:val="009D71AB"/>
    <w:rsid w:val="009E1B4A"/>
    <w:rsid w:val="009E1E4B"/>
    <w:rsid w:val="009E2502"/>
    <w:rsid w:val="009E2BD9"/>
    <w:rsid w:val="009E2FD5"/>
    <w:rsid w:val="009E3378"/>
    <w:rsid w:val="009E371A"/>
    <w:rsid w:val="009E3F3B"/>
    <w:rsid w:val="009E4289"/>
    <w:rsid w:val="009E4CCC"/>
    <w:rsid w:val="009E4D68"/>
    <w:rsid w:val="009E5225"/>
    <w:rsid w:val="009E5F44"/>
    <w:rsid w:val="009E623E"/>
    <w:rsid w:val="009E6345"/>
    <w:rsid w:val="009E6625"/>
    <w:rsid w:val="009E6762"/>
    <w:rsid w:val="009E74A0"/>
    <w:rsid w:val="009E7EBA"/>
    <w:rsid w:val="009F019B"/>
    <w:rsid w:val="009F0392"/>
    <w:rsid w:val="009F13B3"/>
    <w:rsid w:val="009F19F0"/>
    <w:rsid w:val="009F227D"/>
    <w:rsid w:val="009F2731"/>
    <w:rsid w:val="009F2A7B"/>
    <w:rsid w:val="009F41BD"/>
    <w:rsid w:val="009F4CFC"/>
    <w:rsid w:val="009F56EF"/>
    <w:rsid w:val="009F6024"/>
    <w:rsid w:val="009F6703"/>
    <w:rsid w:val="009F75EB"/>
    <w:rsid w:val="009F7920"/>
    <w:rsid w:val="00A01044"/>
    <w:rsid w:val="00A018CB"/>
    <w:rsid w:val="00A01D52"/>
    <w:rsid w:val="00A02A41"/>
    <w:rsid w:val="00A034E7"/>
    <w:rsid w:val="00A03B48"/>
    <w:rsid w:val="00A03FAA"/>
    <w:rsid w:val="00A043E7"/>
    <w:rsid w:val="00A04F3B"/>
    <w:rsid w:val="00A053E0"/>
    <w:rsid w:val="00A05595"/>
    <w:rsid w:val="00A06608"/>
    <w:rsid w:val="00A069AF"/>
    <w:rsid w:val="00A06E79"/>
    <w:rsid w:val="00A07BDE"/>
    <w:rsid w:val="00A07C18"/>
    <w:rsid w:val="00A10333"/>
    <w:rsid w:val="00A10ADE"/>
    <w:rsid w:val="00A11C79"/>
    <w:rsid w:val="00A12233"/>
    <w:rsid w:val="00A122B5"/>
    <w:rsid w:val="00A125E1"/>
    <w:rsid w:val="00A12936"/>
    <w:rsid w:val="00A12BD9"/>
    <w:rsid w:val="00A1401B"/>
    <w:rsid w:val="00A14CF7"/>
    <w:rsid w:val="00A151EE"/>
    <w:rsid w:val="00A165F5"/>
    <w:rsid w:val="00A16F49"/>
    <w:rsid w:val="00A17CC0"/>
    <w:rsid w:val="00A20245"/>
    <w:rsid w:val="00A2028E"/>
    <w:rsid w:val="00A208CC"/>
    <w:rsid w:val="00A20C03"/>
    <w:rsid w:val="00A20D49"/>
    <w:rsid w:val="00A213EF"/>
    <w:rsid w:val="00A22652"/>
    <w:rsid w:val="00A22CF9"/>
    <w:rsid w:val="00A22E96"/>
    <w:rsid w:val="00A22F65"/>
    <w:rsid w:val="00A23FD5"/>
    <w:rsid w:val="00A2479B"/>
    <w:rsid w:val="00A247D1"/>
    <w:rsid w:val="00A24C44"/>
    <w:rsid w:val="00A260C1"/>
    <w:rsid w:val="00A26243"/>
    <w:rsid w:val="00A26D10"/>
    <w:rsid w:val="00A2712F"/>
    <w:rsid w:val="00A2773F"/>
    <w:rsid w:val="00A27974"/>
    <w:rsid w:val="00A300C0"/>
    <w:rsid w:val="00A306BB"/>
    <w:rsid w:val="00A307A0"/>
    <w:rsid w:val="00A32825"/>
    <w:rsid w:val="00A32906"/>
    <w:rsid w:val="00A32D9D"/>
    <w:rsid w:val="00A33243"/>
    <w:rsid w:val="00A33FF5"/>
    <w:rsid w:val="00A348A9"/>
    <w:rsid w:val="00A35184"/>
    <w:rsid w:val="00A35817"/>
    <w:rsid w:val="00A35A06"/>
    <w:rsid w:val="00A35DFB"/>
    <w:rsid w:val="00A3689E"/>
    <w:rsid w:val="00A369A6"/>
    <w:rsid w:val="00A36C59"/>
    <w:rsid w:val="00A3712D"/>
    <w:rsid w:val="00A372D4"/>
    <w:rsid w:val="00A37CAA"/>
    <w:rsid w:val="00A40758"/>
    <w:rsid w:val="00A40A8A"/>
    <w:rsid w:val="00A40FD5"/>
    <w:rsid w:val="00A41032"/>
    <w:rsid w:val="00A41AF9"/>
    <w:rsid w:val="00A41B16"/>
    <w:rsid w:val="00A41BF8"/>
    <w:rsid w:val="00A421EF"/>
    <w:rsid w:val="00A432F9"/>
    <w:rsid w:val="00A43B5E"/>
    <w:rsid w:val="00A43FB3"/>
    <w:rsid w:val="00A44070"/>
    <w:rsid w:val="00A448EB"/>
    <w:rsid w:val="00A449C9"/>
    <w:rsid w:val="00A44BB7"/>
    <w:rsid w:val="00A44D02"/>
    <w:rsid w:val="00A46E65"/>
    <w:rsid w:val="00A52042"/>
    <w:rsid w:val="00A52898"/>
    <w:rsid w:val="00A52D35"/>
    <w:rsid w:val="00A53015"/>
    <w:rsid w:val="00A53279"/>
    <w:rsid w:val="00A5350C"/>
    <w:rsid w:val="00A5393B"/>
    <w:rsid w:val="00A5405A"/>
    <w:rsid w:val="00A54427"/>
    <w:rsid w:val="00A55CB0"/>
    <w:rsid w:val="00A5615E"/>
    <w:rsid w:val="00A56E2B"/>
    <w:rsid w:val="00A57DFB"/>
    <w:rsid w:val="00A62277"/>
    <w:rsid w:val="00A62B0E"/>
    <w:rsid w:val="00A62EC8"/>
    <w:rsid w:val="00A62F0A"/>
    <w:rsid w:val="00A63021"/>
    <w:rsid w:val="00A63CAE"/>
    <w:rsid w:val="00A63CDD"/>
    <w:rsid w:val="00A644F6"/>
    <w:rsid w:val="00A64543"/>
    <w:rsid w:val="00A64E3D"/>
    <w:rsid w:val="00A65A2A"/>
    <w:rsid w:val="00A65A59"/>
    <w:rsid w:val="00A65DD4"/>
    <w:rsid w:val="00A66077"/>
    <w:rsid w:val="00A66C99"/>
    <w:rsid w:val="00A67B43"/>
    <w:rsid w:val="00A67C62"/>
    <w:rsid w:val="00A70613"/>
    <w:rsid w:val="00A70FCF"/>
    <w:rsid w:val="00A7104B"/>
    <w:rsid w:val="00A710A1"/>
    <w:rsid w:val="00A714B0"/>
    <w:rsid w:val="00A7190F"/>
    <w:rsid w:val="00A720BF"/>
    <w:rsid w:val="00A72512"/>
    <w:rsid w:val="00A73C71"/>
    <w:rsid w:val="00A742F7"/>
    <w:rsid w:val="00A746CA"/>
    <w:rsid w:val="00A7507B"/>
    <w:rsid w:val="00A75181"/>
    <w:rsid w:val="00A75590"/>
    <w:rsid w:val="00A775C1"/>
    <w:rsid w:val="00A809F9"/>
    <w:rsid w:val="00A80F93"/>
    <w:rsid w:val="00A82ABC"/>
    <w:rsid w:val="00A82BDF"/>
    <w:rsid w:val="00A82F59"/>
    <w:rsid w:val="00A82FD9"/>
    <w:rsid w:val="00A83258"/>
    <w:rsid w:val="00A833A3"/>
    <w:rsid w:val="00A83699"/>
    <w:rsid w:val="00A84BDB"/>
    <w:rsid w:val="00A854B3"/>
    <w:rsid w:val="00A85C39"/>
    <w:rsid w:val="00A86087"/>
    <w:rsid w:val="00A868E6"/>
    <w:rsid w:val="00A86A46"/>
    <w:rsid w:val="00A870E4"/>
    <w:rsid w:val="00A87197"/>
    <w:rsid w:val="00A876DE"/>
    <w:rsid w:val="00A87D02"/>
    <w:rsid w:val="00A87FAE"/>
    <w:rsid w:val="00A910E5"/>
    <w:rsid w:val="00A91AE0"/>
    <w:rsid w:val="00A91CE0"/>
    <w:rsid w:val="00A92664"/>
    <w:rsid w:val="00A92667"/>
    <w:rsid w:val="00A933E5"/>
    <w:rsid w:val="00A93EFE"/>
    <w:rsid w:val="00A94166"/>
    <w:rsid w:val="00A94AD6"/>
    <w:rsid w:val="00A94B36"/>
    <w:rsid w:val="00A9592B"/>
    <w:rsid w:val="00A95BDE"/>
    <w:rsid w:val="00A96202"/>
    <w:rsid w:val="00AA1AD5"/>
    <w:rsid w:val="00AA1C61"/>
    <w:rsid w:val="00AA1F0A"/>
    <w:rsid w:val="00AA2711"/>
    <w:rsid w:val="00AA2A34"/>
    <w:rsid w:val="00AA31A9"/>
    <w:rsid w:val="00AA3BED"/>
    <w:rsid w:val="00AA3FBE"/>
    <w:rsid w:val="00AA3FFF"/>
    <w:rsid w:val="00AA4FDC"/>
    <w:rsid w:val="00AA503C"/>
    <w:rsid w:val="00AA51E7"/>
    <w:rsid w:val="00AA5737"/>
    <w:rsid w:val="00AA5DF8"/>
    <w:rsid w:val="00AA5E2B"/>
    <w:rsid w:val="00AA6717"/>
    <w:rsid w:val="00AA6727"/>
    <w:rsid w:val="00AA6A32"/>
    <w:rsid w:val="00AA7613"/>
    <w:rsid w:val="00AA7F1C"/>
    <w:rsid w:val="00AB006E"/>
    <w:rsid w:val="00AB02E3"/>
    <w:rsid w:val="00AB1896"/>
    <w:rsid w:val="00AB19EF"/>
    <w:rsid w:val="00AB1E42"/>
    <w:rsid w:val="00AB1E9E"/>
    <w:rsid w:val="00AB327C"/>
    <w:rsid w:val="00AB3559"/>
    <w:rsid w:val="00AB3B20"/>
    <w:rsid w:val="00AB3D33"/>
    <w:rsid w:val="00AB3DFF"/>
    <w:rsid w:val="00AB4068"/>
    <w:rsid w:val="00AB4898"/>
    <w:rsid w:val="00AB48D0"/>
    <w:rsid w:val="00AB52B3"/>
    <w:rsid w:val="00AB6347"/>
    <w:rsid w:val="00AB63C6"/>
    <w:rsid w:val="00AB6758"/>
    <w:rsid w:val="00AB68C7"/>
    <w:rsid w:val="00AC12D4"/>
    <w:rsid w:val="00AC21E1"/>
    <w:rsid w:val="00AC2AC2"/>
    <w:rsid w:val="00AC306A"/>
    <w:rsid w:val="00AC400B"/>
    <w:rsid w:val="00AC4253"/>
    <w:rsid w:val="00AC4642"/>
    <w:rsid w:val="00AC4ECD"/>
    <w:rsid w:val="00AC594D"/>
    <w:rsid w:val="00AC6377"/>
    <w:rsid w:val="00AC7AC0"/>
    <w:rsid w:val="00AC7C66"/>
    <w:rsid w:val="00AC7F87"/>
    <w:rsid w:val="00AD0774"/>
    <w:rsid w:val="00AD0CB6"/>
    <w:rsid w:val="00AD1393"/>
    <w:rsid w:val="00AD16AC"/>
    <w:rsid w:val="00AD2798"/>
    <w:rsid w:val="00AD3C33"/>
    <w:rsid w:val="00AD45AA"/>
    <w:rsid w:val="00AD4672"/>
    <w:rsid w:val="00AD581E"/>
    <w:rsid w:val="00AD5A73"/>
    <w:rsid w:val="00AD5BA0"/>
    <w:rsid w:val="00AD6ADB"/>
    <w:rsid w:val="00AD76B8"/>
    <w:rsid w:val="00AD7FE7"/>
    <w:rsid w:val="00AE018A"/>
    <w:rsid w:val="00AE06EA"/>
    <w:rsid w:val="00AE0AE5"/>
    <w:rsid w:val="00AE0DFD"/>
    <w:rsid w:val="00AE14CC"/>
    <w:rsid w:val="00AE16A7"/>
    <w:rsid w:val="00AE245A"/>
    <w:rsid w:val="00AE2BDD"/>
    <w:rsid w:val="00AE376A"/>
    <w:rsid w:val="00AE3A2A"/>
    <w:rsid w:val="00AE3B00"/>
    <w:rsid w:val="00AE51FB"/>
    <w:rsid w:val="00AE5384"/>
    <w:rsid w:val="00AE55E8"/>
    <w:rsid w:val="00AE65A9"/>
    <w:rsid w:val="00AE729E"/>
    <w:rsid w:val="00AE731F"/>
    <w:rsid w:val="00AE7677"/>
    <w:rsid w:val="00AE7977"/>
    <w:rsid w:val="00AE7BA1"/>
    <w:rsid w:val="00AE7C0D"/>
    <w:rsid w:val="00AF0B6E"/>
    <w:rsid w:val="00AF22EE"/>
    <w:rsid w:val="00AF56D9"/>
    <w:rsid w:val="00AF61AC"/>
    <w:rsid w:val="00AF6603"/>
    <w:rsid w:val="00AF6D74"/>
    <w:rsid w:val="00AF76F0"/>
    <w:rsid w:val="00B00DB5"/>
    <w:rsid w:val="00B0116E"/>
    <w:rsid w:val="00B0156D"/>
    <w:rsid w:val="00B01A3D"/>
    <w:rsid w:val="00B02257"/>
    <w:rsid w:val="00B022FB"/>
    <w:rsid w:val="00B02D8A"/>
    <w:rsid w:val="00B02F6A"/>
    <w:rsid w:val="00B03679"/>
    <w:rsid w:val="00B0526B"/>
    <w:rsid w:val="00B05598"/>
    <w:rsid w:val="00B0590E"/>
    <w:rsid w:val="00B06E64"/>
    <w:rsid w:val="00B07271"/>
    <w:rsid w:val="00B072AC"/>
    <w:rsid w:val="00B07AD7"/>
    <w:rsid w:val="00B102E6"/>
    <w:rsid w:val="00B1154A"/>
    <w:rsid w:val="00B12203"/>
    <w:rsid w:val="00B122F8"/>
    <w:rsid w:val="00B1287B"/>
    <w:rsid w:val="00B132BB"/>
    <w:rsid w:val="00B147CF"/>
    <w:rsid w:val="00B14824"/>
    <w:rsid w:val="00B151C3"/>
    <w:rsid w:val="00B1540D"/>
    <w:rsid w:val="00B158CF"/>
    <w:rsid w:val="00B1622A"/>
    <w:rsid w:val="00B16D48"/>
    <w:rsid w:val="00B172B5"/>
    <w:rsid w:val="00B17303"/>
    <w:rsid w:val="00B1757A"/>
    <w:rsid w:val="00B2170A"/>
    <w:rsid w:val="00B218F3"/>
    <w:rsid w:val="00B21C01"/>
    <w:rsid w:val="00B22C30"/>
    <w:rsid w:val="00B22FA5"/>
    <w:rsid w:val="00B23233"/>
    <w:rsid w:val="00B24756"/>
    <w:rsid w:val="00B26578"/>
    <w:rsid w:val="00B2660F"/>
    <w:rsid w:val="00B27B66"/>
    <w:rsid w:val="00B312AA"/>
    <w:rsid w:val="00B31FFE"/>
    <w:rsid w:val="00B3209A"/>
    <w:rsid w:val="00B3210D"/>
    <w:rsid w:val="00B324C2"/>
    <w:rsid w:val="00B3358A"/>
    <w:rsid w:val="00B33970"/>
    <w:rsid w:val="00B33AB7"/>
    <w:rsid w:val="00B34E0F"/>
    <w:rsid w:val="00B34FE9"/>
    <w:rsid w:val="00B3507E"/>
    <w:rsid w:val="00B35A6C"/>
    <w:rsid w:val="00B3655A"/>
    <w:rsid w:val="00B373A0"/>
    <w:rsid w:val="00B3764B"/>
    <w:rsid w:val="00B37DB0"/>
    <w:rsid w:val="00B40857"/>
    <w:rsid w:val="00B41458"/>
    <w:rsid w:val="00B41CF7"/>
    <w:rsid w:val="00B42AC5"/>
    <w:rsid w:val="00B4317E"/>
    <w:rsid w:val="00B44C3E"/>
    <w:rsid w:val="00B4559E"/>
    <w:rsid w:val="00B4657E"/>
    <w:rsid w:val="00B4671D"/>
    <w:rsid w:val="00B46BC3"/>
    <w:rsid w:val="00B47500"/>
    <w:rsid w:val="00B47946"/>
    <w:rsid w:val="00B47DB6"/>
    <w:rsid w:val="00B508F2"/>
    <w:rsid w:val="00B50AD4"/>
    <w:rsid w:val="00B50C3A"/>
    <w:rsid w:val="00B51C07"/>
    <w:rsid w:val="00B52BCB"/>
    <w:rsid w:val="00B52CC7"/>
    <w:rsid w:val="00B547AF"/>
    <w:rsid w:val="00B54836"/>
    <w:rsid w:val="00B557C1"/>
    <w:rsid w:val="00B55982"/>
    <w:rsid w:val="00B5748D"/>
    <w:rsid w:val="00B57E96"/>
    <w:rsid w:val="00B610D2"/>
    <w:rsid w:val="00B61D9F"/>
    <w:rsid w:val="00B6253E"/>
    <w:rsid w:val="00B62B59"/>
    <w:rsid w:val="00B63470"/>
    <w:rsid w:val="00B63522"/>
    <w:rsid w:val="00B635F5"/>
    <w:rsid w:val="00B63AA2"/>
    <w:rsid w:val="00B641DC"/>
    <w:rsid w:val="00B64951"/>
    <w:rsid w:val="00B64A39"/>
    <w:rsid w:val="00B64DAD"/>
    <w:rsid w:val="00B64E8A"/>
    <w:rsid w:val="00B65001"/>
    <w:rsid w:val="00B67762"/>
    <w:rsid w:val="00B67BEC"/>
    <w:rsid w:val="00B67DA3"/>
    <w:rsid w:val="00B70592"/>
    <w:rsid w:val="00B70A17"/>
    <w:rsid w:val="00B70F19"/>
    <w:rsid w:val="00B71C1B"/>
    <w:rsid w:val="00B72340"/>
    <w:rsid w:val="00B72413"/>
    <w:rsid w:val="00B72525"/>
    <w:rsid w:val="00B72BC6"/>
    <w:rsid w:val="00B73342"/>
    <w:rsid w:val="00B73DE1"/>
    <w:rsid w:val="00B73F38"/>
    <w:rsid w:val="00B73FA8"/>
    <w:rsid w:val="00B74AEC"/>
    <w:rsid w:val="00B75498"/>
    <w:rsid w:val="00B76E0F"/>
    <w:rsid w:val="00B77416"/>
    <w:rsid w:val="00B77AA5"/>
    <w:rsid w:val="00B77EB0"/>
    <w:rsid w:val="00B77F92"/>
    <w:rsid w:val="00B80234"/>
    <w:rsid w:val="00B8053F"/>
    <w:rsid w:val="00B80F7F"/>
    <w:rsid w:val="00B813CF"/>
    <w:rsid w:val="00B81E3E"/>
    <w:rsid w:val="00B82171"/>
    <w:rsid w:val="00B82469"/>
    <w:rsid w:val="00B82BC9"/>
    <w:rsid w:val="00B83CD9"/>
    <w:rsid w:val="00B8424D"/>
    <w:rsid w:val="00B850EF"/>
    <w:rsid w:val="00B8520E"/>
    <w:rsid w:val="00B86DCB"/>
    <w:rsid w:val="00B872FD"/>
    <w:rsid w:val="00B87793"/>
    <w:rsid w:val="00B8797E"/>
    <w:rsid w:val="00B90BEC"/>
    <w:rsid w:val="00B91A12"/>
    <w:rsid w:val="00B91DFF"/>
    <w:rsid w:val="00B922D8"/>
    <w:rsid w:val="00B92E60"/>
    <w:rsid w:val="00B93DC7"/>
    <w:rsid w:val="00B93EEA"/>
    <w:rsid w:val="00B94A3D"/>
    <w:rsid w:val="00B9790B"/>
    <w:rsid w:val="00BA025E"/>
    <w:rsid w:val="00BA0937"/>
    <w:rsid w:val="00BA0BD0"/>
    <w:rsid w:val="00BA0EF2"/>
    <w:rsid w:val="00BA1635"/>
    <w:rsid w:val="00BA1806"/>
    <w:rsid w:val="00BA2438"/>
    <w:rsid w:val="00BA2776"/>
    <w:rsid w:val="00BA4EA1"/>
    <w:rsid w:val="00BA5409"/>
    <w:rsid w:val="00BA6553"/>
    <w:rsid w:val="00BA674D"/>
    <w:rsid w:val="00BA7233"/>
    <w:rsid w:val="00BA74DC"/>
    <w:rsid w:val="00BA7D0C"/>
    <w:rsid w:val="00BB0013"/>
    <w:rsid w:val="00BB0052"/>
    <w:rsid w:val="00BB0425"/>
    <w:rsid w:val="00BB1022"/>
    <w:rsid w:val="00BB1E65"/>
    <w:rsid w:val="00BB33A9"/>
    <w:rsid w:val="00BB34CA"/>
    <w:rsid w:val="00BB5076"/>
    <w:rsid w:val="00BB515F"/>
    <w:rsid w:val="00BB552A"/>
    <w:rsid w:val="00BB5BDE"/>
    <w:rsid w:val="00BB7BD2"/>
    <w:rsid w:val="00BB7EC0"/>
    <w:rsid w:val="00BC0ED2"/>
    <w:rsid w:val="00BC1014"/>
    <w:rsid w:val="00BC14A5"/>
    <w:rsid w:val="00BC1588"/>
    <w:rsid w:val="00BC2807"/>
    <w:rsid w:val="00BC28B6"/>
    <w:rsid w:val="00BC2C6D"/>
    <w:rsid w:val="00BC359D"/>
    <w:rsid w:val="00BC3BF1"/>
    <w:rsid w:val="00BC3C21"/>
    <w:rsid w:val="00BC46C1"/>
    <w:rsid w:val="00BC584B"/>
    <w:rsid w:val="00BC5DCE"/>
    <w:rsid w:val="00BC61B5"/>
    <w:rsid w:val="00BC6A8E"/>
    <w:rsid w:val="00BC7324"/>
    <w:rsid w:val="00BC74B6"/>
    <w:rsid w:val="00BC7FEA"/>
    <w:rsid w:val="00BD0847"/>
    <w:rsid w:val="00BD0EAE"/>
    <w:rsid w:val="00BD142C"/>
    <w:rsid w:val="00BD1560"/>
    <w:rsid w:val="00BD1F0A"/>
    <w:rsid w:val="00BD24F1"/>
    <w:rsid w:val="00BD2E00"/>
    <w:rsid w:val="00BD3C99"/>
    <w:rsid w:val="00BD3CE0"/>
    <w:rsid w:val="00BD4AA3"/>
    <w:rsid w:val="00BD4EC8"/>
    <w:rsid w:val="00BD5066"/>
    <w:rsid w:val="00BD5295"/>
    <w:rsid w:val="00BD53B9"/>
    <w:rsid w:val="00BD5A38"/>
    <w:rsid w:val="00BD5EE9"/>
    <w:rsid w:val="00BD66BD"/>
    <w:rsid w:val="00BD6E05"/>
    <w:rsid w:val="00BD6F15"/>
    <w:rsid w:val="00BD7145"/>
    <w:rsid w:val="00BD78FA"/>
    <w:rsid w:val="00BD7EA4"/>
    <w:rsid w:val="00BD7F74"/>
    <w:rsid w:val="00BE01D5"/>
    <w:rsid w:val="00BE26DD"/>
    <w:rsid w:val="00BE2857"/>
    <w:rsid w:val="00BE2FCE"/>
    <w:rsid w:val="00BE3344"/>
    <w:rsid w:val="00BE33BD"/>
    <w:rsid w:val="00BE343B"/>
    <w:rsid w:val="00BE3F84"/>
    <w:rsid w:val="00BE4390"/>
    <w:rsid w:val="00BE4932"/>
    <w:rsid w:val="00BE4E6C"/>
    <w:rsid w:val="00BE51E3"/>
    <w:rsid w:val="00BE5D64"/>
    <w:rsid w:val="00BE6482"/>
    <w:rsid w:val="00BF1305"/>
    <w:rsid w:val="00BF1CFD"/>
    <w:rsid w:val="00BF1DA4"/>
    <w:rsid w:val="00BF1F68"/>
    <w:rsid w:val="00BF23C9"/>
    <w:rsid w:val="00BF2857"/>
    <w:rsid w:val="00BF2C28"/>
    <w:rsid w:val="00BF2E02"/>
    <w:rsid w:val="00BF3F3D"/>
    <w:rsid w:val="00BF4ECB"/>
    <w:rsid w:val="00BF556E"/>
    <w:rsid w:val="00BF564E"/>
    <w:rsid w:val="00BF60B9"/>
    <w:rsid w:val="00BF68AE"/>
    <w:rsid w:val="00BF6C05"/>
    <w:rsid w:val="00BF6E29"/>
    <w:rsid w:val="00C0030D"/>
    <w:rsid w:val="00C00596"/>
    <w:rsid w:val="00C01C83"/>
    <w:rsid w:val="00C02A06"/>
    <w:rsid w:val="00C03878"/>
    <w:rsid w:val="00C04426"/>
    <w:rsid w:val="00C049BB"/>
    <w:rsid w:val="00C04C6A"/>
    <w:rsid w:val="00C04CC5"/>
    <w:rsid w:val="00C04DFA"/>
    <w:rsid w:val="00C05007"/>
    <w:rsid w:val="00C052ED"/>
    <w:rsid w:val="00C05AE6"/>
    <w:rsid w:val="00C060F9"/>
    <w:rsid w:val="00C06CB8"/>
    <w:rsid w:val="00C072E5"/>
    <w:rsid w:val="00C07902"/>
    <w:rsid w:val="00C0A704"/>
    <w:rsid w:val="00C10027"/>
    <w:rsid w:val="00C10052"/>
    <w:rsid w:val="00C1060A"/>
    <w:rsid w:val="00C10D34"/>
    <w:rsid w:val="00C112D8"/>
    <w:rsid w:val="00C117B3"/>
    <w:rsid w:val="00C11E60"/>
    <w:rsid w:val="00C1246C"/>
    <w:rsid w:val="00C13577"/>
    <w:rsid w:val="00C146C1"/>
    <w:rsid w:val="00C14BAF"/>
    <w:rsid w:val="00C15A79"/>
    <w:rsid w:val="00C15C35"/>
    <w:rsid w:val="00C15D72"/>
    <w:rsid w:val="00C17866"/>
    <w:rsid w:val="00C17A24"/>
    <w:rsid w:val="00C17D12"/>
    <w:rsid w:val="00C17EDE"/>
    <w:rsid w:val="00C20322"/>
    <w:rsid w:val="00C22D62"/>
    <w:rsid w:val="00C237AC"/>
    <w:rsid w:val="00C25652"/>
    <w:rsid w:val="00C2570C"/>
    <w:rsid w:val="00C268DF"/>
    <w:rsid w:val="00C2767C"/>
    <w:rsid w:val="00C31A19"/>
    <w:rsid w:val="00C321EA"/>
    <w:rsid w:val="00C323AE"/>
    <w:rsid w:val="00C32D3F"/>
    <w:rsid w:val="00C33662"/>
    <w:rsid w:val="00C33C98"/>
    <w:rsid w:val="00C33F3A"/>
    <w:rsid w:val="00C35615"/>
    <w:rsid w:val="00C35D75"/>
    <w:rsid w:val="00C35E36"/>
    <w:rsid w:val="00C378B9"/>
    <w:rsid w:val="00C40224"/>
    <w:rsid w:val="00C40E20"/>
    <w:rsid w:val="00C419C3"/>
    <w:rsid w:val="00C4267F"/>
    <w:rsid w:val="00C42ECD"/>
    <w:rsid w:val="00C43195"/>
    <w:rsid w:val="00C43196"/>
    <w:rsid w:val="00C43DAB"/>
    <w:rsid w:val="00C44229"/>
    <w:rsid w:val="00C44F23"/>
    <w:rsid w:val="00C45E51"/>
    <w:rsid w:val="00C47181"/>
    <w:rsid w:val="00C5015E"/>
    <w:rsid w:val="00C501C9"/>
    <w:rsid w:val="00C50838"/>
    <w:rsid w:val="00C512A1"/>
    <w:rsid w:val="00C515E4"/>
    <w:rsid w:val="00C51622"/>
    <w:rsid w:val="00C519A4"/>
    <w:rsid w:val="00C529E3"/>
    <w:rsid w:val="00C53012"/>
    <w:rsid w:val="00C534F9"/>
    <w:rsid w:val="00C53C3E"/>
    <w:rsid w:val="00C53E56"/>
    <w:rsid w:val="00C53F91"/>
    <w:rsid w:val="00C54E11"/>
    <w:rsid w:val="00C5562C"/>
    <w:rsid w:val="00C55D77"/>
    <w:rsid w:val="00C55E8F"/>
    <w:rsid w:val="00C55F72"/>
    <w:rsid w:val="00C565B2"/>
    <w:rsid w:val="00C5729A"/>
    <w:rsid w:val="00C57B70"/>
    <w:rsid w:val="00C57E7F"/>
    <w:rsid w:val="00C601AF"/>
    <w:rsid w:val="00C60484"/>
    <w:rsid w:val="00C6063D"/>
    <w:rsid w:val="00C609B2"/>
    <w:rsid w:val="00C61F8C"/>
    <w:rsid w:val="00C6291A"/>
    <w:rsid w:val="00C6298D"/>
    <w:rsid w:val="00C62B15"/>
    <w:rsid w:val="00C6302A"/>
    <w:rsid w:val="00C6305F"/>
    <w:rsid w:val="00C636FF"/>
    <w:rsid w:val="00C638F8"/>
    <w:rsid w:val="00C64DE5"/>
    <w:rsid w:val="00C64F62"/>
    <w:rsid w:val="00C65260"/>
    <w:rsid w:val="00C6610B"/>
    <w:rsid w:val="00C67720"/>
    <w:rsid w:val="00C70414"/>
    <w:rsid w:val="00C7071C"/>
    <w:rsid w:val="00C70875"/>
    <w:rsid w:val="00C70BEB"/>
    <w:rsid w:val="00C711FB"/>
    <w:rsid w:val="00C714E3"/>
    <w:rsid w:val="00C721FB"/>
    <w:rsid w:val="00C725E7"/>
    <w:rsid w:val="00C72F40"/>
    <w:rsid w:val="00C736BD"/>
    <w:rsid w:val="00C739FA"/>
    <w:rsid w:val="00C73B0F"/>
    <w:rsid w:val="00C73DE9"/>
    <w:rsid w:val="00C7474E"/>
    <w:rsid w:val="00C7551C"/>
    <w:rsid w:val="00C75804"/>
    <w:rsid w:val="00C76A09"/>
    <w:rsid w:val="00C76BCA"/>
    <w:rsid w:val="00C76D3F"/>
    <w:rsid w:val="00C76E42"/>
    <w:rsid w:val="00C77879"/>
    <w:rsid w:val="00C8043A"/>
    <w:rsid w:val="00C80BD1"/>
    <w:rsid w:val="00C813DA"/>
    <w:rsid w:val="00C82543"/>
    <w:rsid w:val="00C84897"/>
    <w:rsid w:val="00C84E50"/>
    <w:rsid w:val="00C85875"/>
    <w:rsid w:val="00C8661C"/>
    <w:rsid w:val="00C866B6"/>
    <w:rsid w:val="00C868B5"/>
    <w:rsid w:val="00C87A8E"/>
    <w:rsid w:val="00C87C2E"/>
    <w:rsid w:val="00C87E3F"/>
    <w:rsid w:val="00C90031"/>
    <w:rsid w:val="00C90861"/>
    <w:rsid w:val="00C917D7"/>
    <w:rsid w:val="00C923FC"/>
    <w:rsid w:val="00C92528"/>
    <w:rsid w:val="00C92860"/>
    <w:rsid w:val="00C93079"/>
    <w:rsid w:val="00C93457"/>
    <w:rsid w:val="00C93B30"/>
    <w:rsid w:val="00C94801"/>
    <w:rsid w:val="00C94B46"/>
    <w:rsid w:val="00C94E00"/>
    <w:rsid w:val="00C94E45"/>
    <w:rsid w:val="00C957B9"/>
    <w:rsid w:val="00C96235"/>
    <w:rsid w:val="00C96463"/>
    <w:rsid w:val="00C965A2"/>
    <w:rsid w:val="00C97419"/>
    <w:rsid w:val="00CA004B"/>
    <w:rsid w:val="00CA15ED"/>
    <w:rsid w:val="00CA1E7C"/>
    <w:rsid w:val="00CA4534"/>
    <w:rsid w:val="00CA4A97"/>
    <w:rsid w:val="00CA4A99"/>
    <w:rsid w:val="00CA61BB"/>
    <w:rsid w:val="00CA63B2"/>
    <w:rsid w:val="00CA77E4"/>
    <w:rsid w:val="00CB08C6"/>
    <w:rsid w:val="00CB0A7E"/>
    <w:rsid w:val="00CB1136"/>
    <w:rsid w:val="00CB18E3"/>
    <w:rsid w:val="00CB20A6"/>
    <w:rsid w:val="00CB302D"/>
    <w:rsid w:val="00CB44E7"/>
    <w:rsid w:val="00CB45CD"/>
    <w:rsid w:val="00CB4727"/>
    <w:rsid w:val="00CB4A07"/>
    <w:rsid w:val="00CB5301"/>
    <w:rsid w:val="00CB57DC"/>
    <w:rsid w:val="00CB65FF"/>
    <w:rsid w:val="00CB6786"/>
    <w:rsid w:val="00CB683A"/>
    <w:rsid w:val="00CB6FF3"/>
    <w:rsid w:val="00CB70D6"/>
    <w:rsid w:val="00CB7AA2"/>
    <w:rsid w:val="00CC0C71"/>
    <w:rsid w:val="00CC1568"/>
    <w:rsid w:val="00CC1969"/>
    <w:rsid w:val="00CC2175"/>
    <w:rsid w:val="00CC2599"/>
    <w:rsid w:val="00CC352D"/>
    <w:rsid w:val="00CC4470"/>
    <w:rsid w:val="00CC457D"/>
    <w:rsid w:val="00CC4C9E"/>
    <w:rsid w:val="00CC4D46"/>
    <w:rsid w:val="00CC4E58"/>
    <w:rsid w:val="00CC4FE5"/>
    <w:rsid w:val="00CC55C6"/>
    <w:rsid w:val="00CC5CBC"/>
    <w:rsid w:val="00CC5DC8"/>
    <w:rsid w:val="00CC6FDB"/>
    <w:rsid w:val="00CC7372"/>
    <w:rsid w:val="00CC772F"/>
    <w:rsid w:val="00CC7DC8"/>
    <w:rsid w:val="00CD1AC9"/>
    <w:rsid w:val="00CD2A68"/>
    <w:rsid w:val="00CD3755"/>
    <w:rsid w:val="00CD3D69"/>
    <w:rsid w:val="00CD4A6C"/>
    <w:rsid w:val="00CD4AC7"/>
    <w:rsid w:val="00CD4CB2"/>
    <w:rsid w:val="00CD5F3D"/>
    <w:rsid w:val="00CD6376"/>
    <w:rsid w:val="00CD6A2D"/>
    <w:rsid w:val="00CD6B03"/>
    <w:rsid w:val="00CD72CC"/>
    <w:rsid w:val="00CD757D"/>
    <w:rsid w:val="00CE0202"/>
    <w:rsid w:val="00CE0705"/>
    <w:rsid w:val="00CE0A27"/>
    <w:rsid w:val="00CE0CA7"/>
    <w:rsid w:val="00CE1717"/>
    <w:rsid w:val="00CE35FB"/>
    <w:rsid w:val="00CE47AE"/>
    <w:rsid w:val="00CE4EF8"/>
    <w:rsid w:val="00CE5176"/>
    <w:rsid w:val="00CE6D81"/>
    <w:rsid w:val="00CE71F7"/>
    <w:rsid w:val="00CF0070"/>
    <w:rsid w:val="00CF0C3E"/>
    <w:rsid w:val="00CF0F76"/>
    <w:rsid w:val="00CF1BE2"/>
    <w:rsid w:val="00CF1DFA"/>
    <w:rsid w:val="00CF35C5"/>
    <w:rsid w:val="00CF4994"/>
    <w:rsid w:val="00CF558E"/>
    <w:rsid w:val="00CF6A38"/>
    <w:rsid w:val="00CF6E17"/>
    <w:rsid w:val="00CF6E74"/>
    <w:rsid w:val="00CF7ACA"/>
    <w:rsid w:val="00D0045A"/>
    <w:rsid w:val="00D0087C"/>
    <w:rsid w:val="00D011F9"/>
    <w:rsid w:val="00D0127A"/>
    <w:rsid w:val="00D01898"/>
    <w:rsid w:val="00D0257F"/>
    <w:rsid w:val="00D02962"/>
    <w:rsid w:val="00D02D6C"/>
    <w:rsid w:val="00D04359"/>
    <w:rsid w:val="00D046CA"/>
    <w:rsid w:val="00D05CDE"/>
    <w:rsid w:val="00D06C7C"/>
    <w:rsid w:val="00D06E82"/>
    <w:rsid w:val="00D07BC3"/>
    <w:rsid w:val="00D07DB4"/>
    <w:rsid w:val="00D100B7"/>
    <w:rsid w:val="00D102EB"/>
    <w:rsid w:val="00D10781"/>
    <w:rsid w:val="00D1081B"/>
    <w:rsid w:val="00D12BDA"/>
    <w:rsid w:val="00D13433"/>
    <w:rsid w:val="00D13687"/>
    <w:rsid w:val="00D1383E"/>
    <w:rsid w:val="00D13ACB"/>
    <w:rsid w:val="00D14514"/>
    <w:rsid w:val="00D14611"/>
    <w:rsid w:val="00D146B2"/>
    <w:rsid w:val="00D150EE"/>
    <w:rsid w:val="00D1571A"/>
    <w:rsid w:val="00D15849"/>
    <w:rsid w:val="00D17DC2"/>
    <w:rsid w:val="00D201BE"/>
    <w:rsid w:val="00D204A3"/>
    <w:rsid w:val="00D204B8"/>
    <w:rsid w:val="00D211D0"/>
    <w:rsid w:val="00D22792"/>
    <w:rsid w:val="00D22D3C"/>
    <w:rsid w:val="00D239CF"/>
    <w:rsid w:val="00D24A4A"/>
    <w:rsid w:val="00D25894"/>
    <w:rsid w:val="00D25DCC"/>
    <w:rsid w:val="00D261AC"/>
    <w:rsid w:val="00D276F1"/>
    <w:rsid w:val="00D277A5"/>
    <w:rsid w:val="00D27F77"/>
    <w:rsid w:val="00D303E6"/>
    <w:rsid w:val="00D3059E"/>
    <w:rsid w:val="00D305F1"/>
    <w:rsid w:val="00D307AE"/>
    <w:rsid w:val="00D30EAA"/>
    <w:rsid w:val="00D31C2B"/>
    <w:rsid w:val="00D33867"/>
    <w:rsid w:val="00D33CE0"/>
    <w:rsid w:val="00D33F34"/>
    <w:rsid w:val="00D3545D"/>
    <w:rsid w:val="00D3648E"/>
    <w:rsid w:val="00D36668"/>
    <w:rsid w:val="00D36BC7"/>
    <w:rsid w:val="00D36D1B"/>
    <w:rsid w:val="00D40F2B"/>
    <w:rsid w:val="00D40F8F"/>
    <w:rsid w:val="00D426D8"/>
    <w:rsid w:val="00D42FFD"/>
    <w:rsid w:val="00D433AA"/>
    <w:rsid w:val="00D442FC"/>
    <w:rsid w:val="00D444C4"/>
    <w:rsid w:val="00D44AA5"/>
    <w:rsid w:val="00D45A2D"/>
    <w:rsid w:val="00D45C81"/>
    <w:rsid w:val="00D45E68"/>
    <w:rsid w:val="00D45E9A"/>
    <w:rsid w:val="00D47DF5"/>
    <w:rsid w:val="00D50379"/>
    <w:rsid w:val="00D50667"/>
    <w:rsid w:val="00D50FAA"/>
    <w:rsid w:val="00D511BE"/>
    <w:rsid w:val="00D519BA"/>
    <w:rsid w:val="00D52432"/>
    <w:rsid w:val="00D53141"/>
    <w:rsid w:val="00D531B0"/>
    <w:rsid w:val="00D536A7"/>
    <w:rsid w:val="00D5399E"/>
    <w:rsid w:val="00D546CC"/>
    <w:rsid w:val="00D5477E"/>
    <w:rsid w:val="00D55FE3"/>
    <w:rsid w:val="00D5668C"/>
    <w:rsid w:val="00D56736"/>
    <w:rsid w:val="00D56A8C"/>
    <w:rsid w:val="00D577F9"/>
    <w:rsid w:val="00D57D46"/>
    <w:rsid w:val="00D57F0A"/>
    <w:rsid w:val="00D57F86"/>
    <w:rsid w:val="00D607A2"/>
    <w:rsid w:val="00D60A40"/>
    <w:rsid w:val="00D60FE2"/>
    <w:rsid w:val="00D62B31"/>
    <w:rsid w:val="00D634E8"/>
    <w:rsid w:val="00D637F5"/>
    <w:rsid w:val="00D63A3D"/>
    <w:rsid w:val="00D645C9"/>
    <w:rsid w:val="00D65029"/>
    <w:rsid w:val="00D6504A"/>
    <w:rsid w:val="00D65146"/>
    <w:rsid w:val="00D65197"/>
    <w:rsid w:val="00D6645E"/>
    <w:rsid w:val="00D66EEE"/>
    <w:rsid w:val="00D67103"/>
    <w:rsid w:val="00D6736F"/>
    <w:rsid w:val="00D67DE2"/>
    <w:rsid w:val="00D67E7E"/>
    <w:rsid w:val="00D703EE"/>
    <w:rsid w:val="00D7044E"/>
    <w:rsid w:val="00D7065E"/>
    <w:rsid w:val="00D706A9"/>
    <w:rsid w:val="00D7070B"/>
    <w:rsid w:val="00D71469"/>
    <w:rsid w:val="00D71526"/>
    <w:rsid w:val="00D7187C"/>
    <w:rsid w:val="00D71A56"/>
    <w:rsid w:val="00D7272E"/>
    <w:rsid w:val="00D74AA2"/>
    <w:rsid w:val="00D74BAC"/>
    <w:rsid w:val="00D76271"/>
    <w:rsid w:val="00D7685F"/>
    <w:rsid w:val="00D76A64"/>
    <w:rsid w:val="00D76B44"/>
    <w:rsid w:val="00D76C8B"/>
    <w:rsid w:val="00D7759D"/>
    <w:rsid w:val="00D777F7"/>
    <w:rsid w:val="00D77941"/>
    <w:rsid w:val="00D8046E"/>
    <w:rsid w:val="00D80BA4"/>
    <w:rsid w:val="00D823D0"/>
    <w:rsid w:val="00D828E3"/>
    <w:rsid w:val="00D82A81"/>
    <w:rsid w:val="00D83A02"/>
    <w:rsid w:val="00D83E63"/>
    <w:rsid w:val="00D83F0E"/>
    <w:rsid w:val="00D85070"/>
    <w:rsid w:val="00D853E5"/>
    <w:rsid w:val="00D85BA7"/>
    <w:rsid w:val="00D868C8"/>
    <w:rsid w:val="00D86D56"/>
    <w:rsid w:val="00D86D6A"/>
    <w:rsid w:val="00D87922"/>
    <w:rsid w:val="00D87F0A"/>
    <w:rsid w:val="00D90389"/>
    <w:rsid w:val="00D90E27"/>
    <w:rsid w:val="00D917B5"/>
    <w:rsid w:val="00D91986"/>
    <w:rsid w:val="00D91AC3"/>
    <w:rsid w:val="00D923B6"/>
    <w:rsid w:val="00D92868"/>
    <w:rsid w:val="00D92958"/>
    <w:rsid w:val="00D93BFF"/>
    <w:rsid w:val="00D948D1"/>
    <w:rsid w:val="00D95B84"/>
    <w:rsid w:val="00D9651B"/>
    <w:rsid w:val="00D96B0D"/>
    <w:rsid w:val="00D96E77"/>
    <w:rsid w:val="00D975F2"/>
    <w:rsid w:val="00D976B6"/>
    <w:rsid w:val="00D977DC"/>
    <w:rsid w:val="00DA08ED"/>
    <w:rsid w:val="00DA091F"/>
    <w:rsid w:val="00DA09A6"/>
    <w:rsid w:val="00DA0A0F"/>
    <w:rsid w:val="00DA0DD3"/>
    <w:rsid w:val="00DA1429"/>
    <w:rsid w:val="00DA1452"/>
    <w:rsid w:val="00DA1954"/>
    <w:rsid w:val="00DA257A"/>
    <w:rsid w:val="00DA2BD1"/>
    <w:rsid w:val="00DA2DF7"/>
    <w:rsid w:val="00DA38D4"/>
    <w:rsid w:val="00DA4057"/>
    <w:rsid w:val="00DA49B6"/>
    <w:rsid w:val="00DA4E12"/>
    <w:rsid w:val="00DA4EC1"/>
    <w:rsid w:val="00DA5D72"/>
    <w:rsid w:val="00DA62B9"/>
    <w:rsid w:val="00DA673E"/>
    <w:rsid w:val="00DA69E9"/>
    <w:rsid w:val="00DA723C"/>
    <w:rsid w:val="00DA7367"/>
    <w:rsid w:val="00DA7739"/>
    <w:rsid w:val="00DA779C"/>
    <w:rsid w:val="00DA7EC7"/>
    <w:rsid w:val="00DB0776"/>
    <w:rsid w:val="00DB11DB"/>
    <w:rsid w:val="00DB163E"/>
    <w:rsid w:val="00DB2AEA"/>
    <w:rsid w:val="00DB2D23"/>
    <w:rsid w:val="00DB3E63"/>
    <w:rsid w:val="00DB4DAD"/>
    <w:rsid w:val="00DB5911"/>
    <w:rsid w:val="00DB5D14"/>
    <w:rsid w:val="00DB5E3E"/>
    <w:rsid w:val="00DB626E"/>
    <w:rsid w:val="00DB69CF"/>
    <w:rsid w:val="00DC00CA"/>
    <w:rsid w:val="00DC021A"/>
    <w:rsid w:val="00DC0253"/>
    <w:rsid w:val="00DC032D"/>
    <w:rsid w:val="00DC2366"/>
    <w:rsid w:val="00DC245C"/>
    <w:rsid w:val="00DC3627"/>
    <w:rsid w:val="00DC3A75"/>
    <w:rsid w:val="00DC3BFF"/>
    <w:rsid w:val="00DC4C04"/>
    <w:rsid w:val="00DC52BE"/>
    <w:rsid w:val="00DC576E"/>
    <w:rsid w:val="00DC6633"/>
    <w:rsid w:val="00DC698F"/>
    <w:rsid w:val="00DC7A43"/>
    <w:rsid w:val="00DC7F6B"/>
    <w:rsid w:val="00DD0BCC"/>
    <w:rsid w:val="00DD191E"/>
    <w:rsid w:val="00DD1CE6"/>
    <w:rsid w:val="00DD5124"/>
    <w:rsid w:val="00DD5199"/>
    <w:rsid w:val="00DD5789"/>
    <w:rsid w:val="00DD5D98"/>
    <w:rsid w:val="00DD5EEE"/>
    <w:rsid w:val="00DD6179"/>
    <w:rsid w:val="00DD799C"/>
    <w:rsid w:val="00DE1EDA"/>
    <w:rsid w:val="00DE2D4E"/>
    <w:rsid w:val="00DE3699"/>
    <w:rsid w:val="00DE38AD"/>
    <w:rsid w:val="00DE3987"/>
    <w:rsid w:val="00DE3C73"/>
    <w:rsid w:val="00DE443C"/>
    <w:rsid w:val="00DE4665"/>
    <w:rsid w:val="00DE4692"/>
    <w:rsid w:val="00DE482B"/>
    <w:rsid w:val="00DE4DEE"/>
    <w:rsid w:val="00DE5E1B"/>
    <w:rsid w:val="00DE652F"/>
    <w:rsid w:val="00DE6EBA"/>
    <w:rsid w:val="00DE6FAA"/>
    <w:rsid w:val="00DE7201"/>
    <w:rsid w:val="00DE73B5"/>
    <w:rsid w:val="00DE77EF"/>
    <w:rsid w:val="00DE7E8C"/>
    <w:rsid w:val="00DF0595"/>
    <w:rsid w:val="00DF0B0B"/>
    <w:rsid w:val="00DF197C"/>
    <w:rsid w:val="00DF1B0C"/>
    <w:rsid w:val="00DF1CE7"/>
    <w:rsid w:val="00DF350C"/>
    <w:rsid w:val="00DF55A2"/>
    <w:rsid w:val="00DF5BA5"/>
    <w:rsid w:val="00DF612D"/>
    <w:rsid w:val="00DF65B2"/>
    <w:rsid w:val="00DF6660"/>
    <w:rsid w:val="00DF7817"/>
    <w:rsid w:val="00DF7E0D"/>
    <w:rsid w:val="00E0050B"/>
    <w:rsid w:val="00E009B7"/>
    <w:rsid w:val="00E00C36"/>
    <w:rsid w:val="00E01F84"/>
    <w:rsid w:val="00E02EE1"/>
    <w:rsid w:val="00E03719"/>
    <w:rsid w:val="00E03B4D"/>
    <w:rsid w:val="00E03BB1"/>
    <w:rsid w:val="00E0491C"/>
    <w:rsid w:val="00E04D17"/>
    <w:rsid w:val="00E04D68"/>
    <w:rsid w:val="00E05DBB"/>
    <w:rsid w:val="00E0605B"/>
    <w:rsid w:val="00E060D9"/>
    <w:rsid w:val="00E06F24"/>
    <w:rsid w:val="00E079ED"/>
    <w:rsid w:val="00E1042D"/>
    <w:rsid w:val="00E106AA"/>
    <w:rsid w:val="00E10C0C"/>
    <w:rsid w:val="00E10EB1"/>
    <w:rsid w:val="00E11346"/>
    <w:rsid w:val="00E1168C"/>
    <w:rsid w:val="00E1173F"/>
    <w:rsid w:val="00E11795"/>
    <w:rsid w:val="00E120ED"/>
    <w:rsid w:val="00E12A5C"/>
    <w:rsid w:val="00E12E49"/>
    <w:rsid w:val="00E13A8E"/>
    <w:rsid w:val="00E149CC"/>
    <w:rsid w:val="00E14EC1"/>
    <w:rsid w:val="00E15021"/>
    <w:rsid w:val="00E151BD"/>
    <w:rsid w:val="00E1533C"/>
    <w:rsid w:val="00E1585C"/>
    <w:rsid w:val="00E159DA"/>
    <w:rsid w:val="00E15DF2"/>
    <w:rsid w:val="00E15E80"/>
    <w:rsid w:val="00E15EAE"/>
    <w:rsid w:val="00E15FDC"/>
    <w:rsid w:val="00E16096"/>
    <w:rsid w:val="00E17111"/>
    <w:rsid w:val="00E177AC"/>
    <w:rsid w:val="00E20522"/>
    <w:rsid w:val="00E20807"/>
    <w:rsid w:val="00E225A8"/>
    <w:rsid w:val="00E22EE3"/>
    <w:rsid w:val="00E23935"/>
    <w:rsid w:val="00E24ACF"/>
    <w:rsid w:val="00E25125"/>
    <w:rsid w:val="00E263D5"/>
    <w:rsid w:val="00E26765"/>
    <w:rsid w:val="00E26F88"/>
    <w:rsid w:val="00E275E0"/>
    <w:rsid w:val="00E27B46"/>
    <w:rsid w:val="00E27EAE"/>
    <w:rsid w:val="00E302F0"/>
    <w:rsid w:val="00E30A4C"/>
    <w:rsid w:val="00E30C43"/>
    <w:rsid w:val="00E311F5"/>
    <w:rsid w:val="00E32106"/>
    <w:rsid w:val="00E32346"/>
    <w:rsid w:val="00E32AD2"/>
    <w:rsid w:val="00E3369A"/>
    <w:rsid w:val="00E345A6"/>
    <w:rsid w:val="00E3477C"/>
    <w:rsid w:val="00E34ADD"/>
    <w:rsid w:val="00E34D10"/>
    <w:rsid w:val="00E35208"/>
    <w:rsid w:val="00E35214"/>
    <w:rsid w:val="00E367EF"/>
    <w:rsid w:val="00E37479"/>
    <w:rsid w:val="00E37BDD"/>
    <w:rsid w:val="00E4044B"/>
    <w:rsid w:val="00E41420"/>
    <w:rsid w:val="00E415F3"/>
    <w:rsid w:val="00E418DE"/>
    <w:rsid w:val="00E4211D"/>
    <w:rsid w:val="00E43B11"/>
    <w:rsid w:val="00E43B49"/>
    <w:rsid w:val="00E43C57"/>
    <w:rsid w:val="00E4401C"/>
    <w:rsid w:val="00E458D3"/>
    <w:rsid w:val="00E45E60"/>
    <w:rsid w:val="00E46EA2"/>
    <w:rsid w:val="00E47660"/>
    <w:rsid w:val="00E47CC0"/>
    <w:rsid w:val="00E51165"/>
    <w:rsid w:val="00E5181E"/>
    <w:rsid w:val="00E528A3"/>
    <w:rsid w:val="00E53260"/>
    <w:rsid w:val="00E53752"/>
    <w:rsid w:val="00E53F48"/>
    <w:rsid w:val="00E548A3"/>
    <w:rsid w:val="00E54A71"/>
    <w:rsid w:val="00E56655"/>
    <w:rsid w:val="00E576A2"/>
    <w:rsid w:val="00E57B26"/>
    <w:rsid w:val="00E608F9"/>
    <w:rsid w:val="00E60E3C"/>
    <w:rsid w:val="00E61063"/>
    <w:rsid w:val="00E619DD"/>
    <w:rsid w:val="00E61ADF"/>
    <w:rsid w:val="00E62169"/>
    <w:rsid w:val="00E6246C"/>
    <w:rsid w:val="00E62C8D"/>
    <w:rsid w:val="00E63D75"/>
    <w:rsid w:val="00E64313"/>
    <w:rsid w:val="00E65126"/>
    <w:rsid w:val="00E658AC"/>
    <w:rsid w:val="00E66A48"/>
    <w:rsid w:val="00E67EA1"/>
    <w:rsid w:val="00E700FC"/>
    <w:rsid w:val="00E70F2B"/>
    <w:rsid w:val="00E71847"/>
    <w:rsid w:val="00E718FD"/>
    <w:rsid w:val="00E719EA"/>
    <w:rsid w:val="00E71A0A"/>
    <w:rsid w:val="00E71AAF"/>
    <w:rsid w:val="00E7264D"/>
    <w:rsid w:val="00E732A0"/>
    <w:rsid w:val="00E73B1C"/>
    <w:rsid w:val="00E73EFB"/>
    <w:rsid w:val="00E75460"/>
    <w:rsid w:val="00E76F25"/>
    <w:rsid w:val="00E7708A"/>
    <w:rsid w:val="00E779E9"/>
    <w:rsid w:val="00E814EC"/>
    <w:rsid w:val="00E81A17"/>
    <w:rsid w:val="00E81E74"/>
    <w:rsid w:val="00E82A3F"/>
    <w:rsid w:val="00E82A53"/>
    <w:rsid w:val="00E83020"/>
    <w:rsid w:val="00E833A3"/>
    <w:rsid w:val="00E837E6"/>
    <w:rsid w:val="00E83EFA"/>
    <w:rsid w:val="00E84A8C"/>
    <w:rsid w:val="00E84A9E"/>
    <w:rsid w:val="00E84EAF"/>
    <w:rsid w:val="00E855FC"/>
    <w:rsid w:val="00E85ADB"/>
    <w:rsid w:val="00E85FBE"/>
    <w:rsid w:val="00E860CF"/>
    <w:rsid w:val="00E86EBE"/>
    <w:rsid w:val="00E8772A"/>
    <w:rsid w:val="00E90806"/>
    <w:rsid w:val="00E90F52"/>
    <w:rsid w:val="00E911EA"/>
    <w:rsid w:val="00E92C0B"/>
    <w:rsid w:val="00E92EF4"/>
    <w:rsid w:val="00E93495"/>
    <w:rsid w:val="00E936D4"/>
    <w:rsid w:val="00E93C70"/>
    <w:rsid w:val="00E94356"/>
    <w:rsid w:val="00E95168"/>
    <w:rsid w:val="00E95B0D"/>
    <w:rsid w:val="00E96601"/>
    <w:rsid w:val="00E96A16"/>
    <w:rsid w:val="00E97411"/>
    <w:rsid w:val="00EA01BD"/>
    <w:rsid w:val="00EA0BA5"/>
    <w:rsid w:val="00EA0EC1"/>
    <w:rsid w:val="00EA2B01"/>
    <w:rsid w:val="00EA31C0"/>
    <w:rsid w:val="00EA38C4"/>
    <w:rsid w:val="00EA52F7"/>
    <w:rsid w:val="00EA5335"/>
    <w:rsid w:val="00EA5484"/>
    <w:rsid w:val="00EA7027"/>
    <w:rsid w:val="00EA75F0"/>
    <w:rsid w:val="00EB01BC"/>
    <w:rsid w:val="00EB0D12"/>
    <w:rsid w:val="00EB147E"/>
    <w:rsid w:val="00EB24EB"/>
    <w:rsid w:val="00EB2EA7"/>
    <w:rsid w:val="00EB3060"/>
    <w:rsid w:val="00EB440C"/>
    <w:rsid w:val="00EB4E66"/>
    <w:rsid w:val="00EB5910"/>
    <w:rsid w:val="00EB694B"/>
    <w:rsid w:val="00EB781C"/>
    <w:rsid w:val="00EC00C2"/>
    <w:rsid w:val="00EC0BA5"/>
    <w:rsid w:val="00EC129C"/>
    <w:rsid w:val="00EC168A"/>
    <w:rsid w:val="00EC19A4"/>
    <w:rsid w:val="00EC265C"/>
    <w:rsid w:val="00EC2EC0"/>
    <w:rsid w:val="00EC32FF"/>
    <w:rsid w:val="00EC44A5"/>
    <w:rsid w:val="00EC4F32"/>
    <w:rsid w:val="00EC5AB5"/>
    <w:rsid w:val="00EC733F"/>
    <w:rsid w:val="00EC7B25"/>
    <w:rsid w:val="00ED17DD"/>
    <w:rsid w:val="00ED18D6"/>
    <w:rsid w:val="00ED3651"/>
    <w:rsid w:val="00ED392F"/>
    <w:rsid w:val="00ED3AAE"/>
    <w:rsid w:val="00ED3C21"/>
    <w:rsid w:val="00ED3C6F"/>
    <w:rsid w:val="00ED4AF9"/>
    <w:rsid w:val="00ED4DD8"/>
    <w:rsid w:val="00ED5159"/>
    <w:rsid w:val="00ED5974"/>
    <w:rsid w:val="00ED5ADA"/>
    <w:rsid w:val="00ED5D7F"/>
    <w:rsid w:val="00ED60F5"/>
    <w:rsid w:val="00ED62DD"/>
    <w:rsid w:val="00ED6BCC"/>
    <w:rsid w:val="00ED6FD7"/>
    <w:rsid w:val="00ED72C5"/>
    <w:rsid w:val="00ED7577"/>
    <w:rsid w:val="00ED7781"/>
    <w:rsid w:val="00ED7893"/>
    <w:rsid w:val="00EE01E2"/>
    <w:rsid w:val="00EE0329"/>
    <w:rsid w:val="00EE0947"/>
    <w:rsid w:val="00EE10E9"/>
    <w:rsid w:val="00EE22CD"/>
    <w:rsid w:val="00EE3582"/>
    <w:rsid w:val="00EE40B6"/>
    <w:rsid w:val="00EE4506"/>
    <w:rsid w:val="00EE455A"/>
    <w:rsid w:val="00EE4E3A"/>
    <w:rsid w:val="00EE594A"/>
    <w:rsid w:val="00EE601F"/>
    <w:rsid w:val="00EE65CB"/>
    <w:rsid w:val="00EE690E"/>
    <w:rsid w:val="00EE69D8"/>
    <w:rsid w:val="00EE745C"/>
    <w:rsid w:val="00EF02C8"/>
    <w:rsid w:val="00EF0FF0"/>
    <w:rsid w:val="00EF1696"/>
    <w:rsid w:val="00EF2067"/>
    <w:rsid w:val="00EF224A"/>
    <w:rsid w:val="00EF24F3"/>
    <w:rsid w:val="00EF25E8"/>
    <w:rsid w:val="00EF2A5F"/>
    <w:rsid w:val="00EF2C73"/>
    <w:rsid w:val="00EF2DF7"/>
    <w:rsid w:val="00EF2F9D"/>
    <w:rsid w:val="00EF3137"/>
    <w:rsid w:val="00EF317D"/>
    <w:rsid w:val="00EF3315"/>
    <w:rsid w:val="00EF3561"/>
    <w:rsid w:val="00EF368F"/>
    <w:rsid w:val="00EF406A"/>
    <w:rsid w:val="00EF4C4D"/>
    <w:rsid w:val="00EF4C73"/>
    <w:rsid w:val="00EF4DB8"/>
    <w:rsid w:val="00EF5174"/>
    <w:rsid w:val="00EF5802"/>
    <w:rsid w:val="00EF6F26"/>
    <w:rsid w:val="00EF702B"/>
    <w:rsid w:val="00EF7797"/>
    <w:rsid w:val="00EF78F8"/>
    <w:rsid w:val="00F0064E"/>
    <w:rsid w:val="00F00C61"/>
    <w:rsid w:val="00F00F95"/>
    <w:rsid w:val="00F01315"/>
    <w:rsid w:val="00F0173C"/>
    <w:rsid w:val="00F01A1D"/>
    <w:rsid w:val="00F01C1E"/>
    <w:rsid w:val="00F033BA"/>
    <w:rsid w:val="00F034D7"/>
    <w:rsid w:val="00F04064"/>
    <w:rsid w:val="00F04D5A"/>
    <w:rsid w:val="00F04D79"/>
    <w:rsid w:val="00F04EB6"/>
    <w:rsid w:val="00F04ECD"/>
    <w:rsid w:val="00F0534A"/>
    <w:rsid w:val="00F05442"/>
    <w:rsid w:val="00F057A9"/>
    <w:rsid w:val="00F05CF7"/>
    <w:rsid w:val="00F06CAF"/>
    <w:rsid w:val="00F0774B"/>
    <w:rsid w:val="00F07B50"/>
    <w:rsid w:val="00F07C68"/>
    <w:rsid w:val="00F11139"/>
    <w:rsid w:val="00F127B6"/>
    <w:rsid w:val="00F12D22"/>
    <w:rsid w:val="00F1369F"/>
    <w:rsid w:val="00F13CD4"/>
    <w:rsid w:val="00F160BA"/>
    <w:rsid w:val="00F16324"/>
    <w:rsid w:val="00F16A0F"/>
    <w:rsid w:val="00F2102C"/>
    <w:rsid w:val="00F2115F"/>
    <w:rsid w:val="00F2124F"/>
    <w:rsid w:val="00F21570"/>
    <w:rsid w:val="00F21C47"/>
    <w:rsid w:val="00F224D0"/>
    <w:rsid w:val="00F23D59"/>
    <w:rsid w:val="00F2423E"/>
    <w:rsid w:val="00F246FE"/>
    <w:rsid w:val="00F24754"/>
    <w:rsid w:val="00F24A0C"/>
    <w:rsid w:val="00F24B63"/>
    <w:rsid w:val="00F24CFE"/>
    <w:rsid w:val="00F24DA0"/>
    <w:rsid w:val="00F25516"/>
    <w:rsid w:val="00F25B3E"/>
    <w:rsid w:val="00F25D8E"/>
    <w:rsid w:val="00F27958"/>
    <w:rsid w:val="00F30617"/>
    <w:rsid w:val="00F31704"/>
    <w:rsid w:val="00F317CA"/>
    <w:rsid w:val="00F3190D"/>
    <w:rsid w:val="00F31B2C"/>
    <w:rsid w:val="00F32213"/>
    <w:rsid w:val="00F3222C"/>
    <w:rsid w:val="00F32825"/>
    <w:rsid w:val="00F32A41"/>
    <w:rsid w:val="00F32AF2"/>
    <w:rsid w:val="00F32FB2"/>
    <w:rsid w:val="00F3487F"/>
    <w:rsid w:val="00F35100"/>
    <w:rsid w:val="00F35627"/>
    <w:rsid w:val="00F3585D"/>
    <w:rsid w:val="00F35F6A"/>
    <w:rsid w:val="00F37433"/>
    <w:rsid w:val="00F374CE"/>
    <w:rsid w:val="00F37BFF"/>
    <w:rsid w:val="00F37E25"/>
    <w:rsid w:val="00F400F5"/>
    <w:rsid w:val="00F40A0F"/>
    <w:rsid w:val="00F40BF4"/>
    <w:rsid w:val="00F40E7E"/>
    <w:rsid w:val="00F412BB"/>
    <w:rsid w:val="00F415B2"/>
    <w:rsid w:val="00F4231E"/>
    <w:rsid w:val="00F4248F"/>
    <w:rsid w:val="00F42579"/>
    <w:rsid w:val="00F427DC"/>
    <w:rsid w:val="00F4346B"/>
    <w:rsid w:val="00F44689"/>
    <w:rsid w:val="00F44904"/>
    <w:rsid w:val="00F452A4"/>
    <w:rsid w:val="00F45360"/>
    <w:rsid w:val="00F4574D"/>
    <w:rsid w:val="00F470BF"/>
    <w:rsid w:val="00F474B0"/>
    <w:rsid w:val="00F47513"/>
    <w:rsid w:val="00F47575"/>
    <w:rsid w:val="00F501B8"/>
    <w:rsid w:val="00F50866"/>
    <w:rsid w:val="00F50DFE"/>
    <w:rsid w:val="00F515A8"/>
    <w:rsid w:val="00F51FF3"/>
    <w:rsid w:val="00F5286B"/>
    <w:rsid w:val="00F52944"/>
    <w:rsid w:val="00F529A1"/>
    <w:rsid w:val="00F533C4"/>
    <w:rsid w:val="00F5376C"/>
    <w:rsid w:val="00F54451"/>
    <w:rsid w:val="00F5482D"/>
    <w:rsid w:val="00F552C8"/>
    <w:rsid w:val="00F557C3"/>
    <w:rsid w:val="00F559E8"/>
    <w:rsid w:val="00F5601F"/>
    <w:rsid w:val="00F568B6"/>
    <w:rsid w:val="00F60998"/>
    <w:rsid w:val="00F61463"/>
    <w:rsid w:val="00F635EF"/>
    <w:rsid w:val="00F6365C"/>
    <w:rsid w:val="00F63828"/>
    <w:rsid w:val="00F63FA4"/>
    <w:rsid w:val="00F63FB6"/>
    <w:rsid w:val="00F65986"/>
    <w:rsid w:val="00F661A5"/>
    <w:rsid w:val="00F67319"/>
    <w:rsid w:val="00F673CF"/>
    <w:rsid w:val="00F67C92"/>
    <w:rsid w:val="00F706BB"/>
    <w:rsid w:val="00F707D0"/>
    <w:rsid w:val="00F71C08"/>
    <w:rsid w:val="00F72360"/>
    <w:rsid w:val="00F7255F"/>
    <w:rsid w:val="00F726A9"/>
    <w:rsid w:val="00F72F5C"/>
    <w:rsid w:val="00F7357F"/>
    <w:rsid w:val="00F73ABF"/>
    <w:rsid w:val="00F73BFD"/>
    <w:rsid w:val="00F73D81"/>
    <w:rsid w:val="00F73EC7"/>
    <w:rsid w:val="00F7513A"/>
    <w:rsid w:val="00F75294"/>
    <w:rsid w:val="00F75BBA"/>
    <w:rsid w:val="00F75DA2"/>
    <w:rsid w:val="00F76DCF"/>
    <w:rsid w:val="00F77FA2"/>
    <w:rsid w:val="00F80EA6"/>
    <w:rsid w:val="00F810B3"/>
    <w:rsid w:val="00F81637"/>
    <w:rsid w:val="00F81E98"/>
    <w:rsid w:val="00F82293"/>
    <w:rsid w:val="00F82396"/>
    <w:rsid w:val="00F8247F"/>
    <w:rsid w:val="00F82A97"/>
    <w:rsid w:val="00F832CE"/>
    <w:rsid w:val="00F839D2"/>
    <w:rsid w:val="00F8467D"/>
    <w:rsid w:val="00F84D89"/>
    <w:rsid w:val="00F85799"/>
    <w:rsid w:val="00F85AA5"/>
    <w:rsid w:val="00F85C13"/>
    <w:rsid w:val="00F86B2F"/>
    <w:rsid w:val="00F86F7A"/>
    <w:rsid w:val="00F870E6"/>
    <w:rsid w:val="00F87353"/>
    <w:rsid w:val="00F8744C"/>
    <w:rsid w:val="00F87735"/>
    <w:rsid w:val="00F9070B"/>
    <w:rsid w:val="00F90821"/>
    <w:rsid w:val="00F90D3E"/>
    <w:rsid w:val="00F90D98"/>
    <w:rsid w:val="00F90E81"/>
    <w:rsid w:val="00F90F90"/>
    <w:rsid w:val="00F910A5"/>
    <w:rsid w:val="00F91938"/>
    <w:rsid w:val="00F92063"/>
    <w:rsid w:val="00F92C5C"/>
    <w:rsid w:val="00F93DF9"/>
    <w:rsid w:val="00F940B1"/>
    <w:rsid w:val="00F94322"/>
    <w:rsid w:val="00F95D19"/>
    <w:rsid w:val="00F96498"/>
    <w:rsid w:val="00F96CBF"/>
    <w:rsid w:val="00F96D0E"/>
    <w:rsid w:val="00F97097"/>
    <w:rsid w:val="00F9773A"/>
    <w:rsid w:val="00F978F5"/>
    <w:rsid w:val="00F97AFC"/>
    <w:rsid w:val="00F97CB3"/>
    <w:rsid w:val="00FA006F"/>
    <w:rsid w:val="00FA0DA4"/>
    <w:rsid w:val="00FA14DE"/>
    <w:rsid w:val="00FA1769"/>
    <w:rsid w:val="00FA2832"/>
    <w:rsid w:val="00FA3DD6"/>
    <w:rsid w:val="00FA407D"/>
    <w:rsid w:val="00FA41AD"/>
    <w:rsid w:val="00FA491B"/>
    <w:rsid w:val="00FA4946"/>
    <w:rsid w:val="00FA49F5"/>
    <w:rsid w:val="00FA5625"/>
    <w:rsid w:val="00FA5AFB"/>
    <w:rsid w:val="00FA6FC4"/>
    <w:rsid w:val="00FA7401"/>
    <w:rsid w:val="00FA76D0"/>
    <w:rsid w:val="00FA7C16"/>
    <w:rsid w:val="00FB017E"/>
    <w:rsid w:val="00FB0A2D"/>
    <w:rsid w:val="00FB10E8"/>
    <w:rsid w:val="00FB1363"/>
    <w:rsid w:val="00FB1D85"/>
    <w:rsid w:val="00FB201B"/>
    <w:rsid w:val="00FB23D2"/>
    <w:rsid w:val="00FB3096"/>
    <w:rsid w:val="00FB3BD4"/>
    <w:rsid w:val="00FB45C3"/>
    <w:rsid w:val="00FB4F10"/>
    <w:rsid w:val="00FB4F3C"/>
    <w:rsid w:val="00FB5916"/>
    <w:rsid w:val="00FB6B15"/>
    <w:rsid w:val="00FB7E98"/>
    <w:rsid w:val="00FC1412"/>
    <w:rsid w:val="00FC1B37"/>
    <w:rsid w:val="00FC1FEE"/>
    <w:rsid w:val="00FC21A7"/>
    <w:rsid w:val="00FC21EB"/>
    <w:rsid w:val="00FC2918"/>
    <w:rsid w:val="00FC2B0F"/>
    <w:rsid w:val="00FC3A26"/>
    <w:rsid w:val="00FC4EAD"/>
    <w:rsid w:val="00FC72D9"/>
    <w:rsid w:val="00FC7673"/>
    <w:rsid w:val="00FD0AA8"/>
    <w:rsid w:val="00FD0E22"/>
    <w:rsid w:val="00FD1003"/>
    <w:rsid w:val="00FD10BF"/>
    <w:rsid w:val="00FD1418"/>
    <w:rsid w:val="00FD159D"/>
    <w:rsid w:val="00FD1D4D"/>
    <w:rsid w:val="00FD20B5"/>
    <w:rsid w:val="00FD331B"/>
    <w:rsid w:val="00FD45D9"/>
    <w:rsid w:val="00FD4A19"/>
    <w:rsid w:val="00FD523A"/>
    <w:rsid w:val="00FD5702"/>
    <w:rsid w:val="00FD5E14"/>
    <w:rsid w:val="00FD6C28"/>
    <w:rsid w:val="00FD6DBD"/>
    <w:rsid w:val="00FD7088"/>
    <w:rsid w:val="00FD7A37"/>
    <w:rsid w:val="00FD7BCC"/>
    <w:rsid w:val="00FD7C4E"/>
    <w:rsid w:val="00FD7CCA"/>
    <w:rsid w:val="00FE0505"/>
    <w:rsid w:val="00FE197C"/>
    <w:rsid w:val="00FE2BD4"/>
    <w:rsid w:val="00FE30AD"/>
    <w:rsid w:val="00FE41B0"/>
    <w:rsid w:val="00FE444F"/>
    <w:rsid w:val="00FE5538"/>
    <w:rsid w:val="00FE5C3F"/>
    <w:rsid w:val="00FE6038"/>
    <w:rsid w:val="00FE6977"/>
    <w:rsid w:val="00FE739B"/>
    <w:rsid w:val="00FE7F75"/>
    <w:rsid w:val="00FF0009"/>
    <w:rsid w:val="00FF098E"/>
    <w:rsid w:val="00FF1EA2"/>
    <w:rsid w:val="00FF30E9"/>
    <w:rsid w:val="00FF310B"/>
    <w:rsid w:val="00FF32BC"/>
    <w:rsid w:val="00FF3B65"/>
    <w:rsid w:val="00FF3DD9"/>
    <w:rsid w:val="00FF462B"/>
    <w:rsid w:val="00FF48E3"/>
    <w:rsid w:val="00FF7416"/>
    <w:rsid w:val="00FF7D0F"/>
    <w:rsid w:val="017F7AE5"/>
    <w:rsid w:val="01A20669"/>
    <w:rsid w:val="02073950"/>
    <w:rsid w:val="024D8E70"/>
    <w:rsid w:val="029DF15A"/>
    <w:rsid w:val="02EAF368"/>
    <w:rsid w:val="0342373A"/>
    <w:rsid w:val="03443DEC"/>
    <w:rsid w:val="039D78BC"/>
    <w:rsid w:val="03BDC365"/>
    <w:rsid w:val="03FA733E"/>
    <w:rsid w:val="04185BC1"/>
    <w:rsid w:val="04365318"/>
    <w:rsid w:val="04474201"/>
    <w:rsid w:val="047FECB6"/>
    <w:rsid w:val="0531B243"/>
    <w:rsid w:val="0537AAEB"/>
    <w:rsid w:val="0551A246"/>
    <w:rsid w:val="055550CD"/>
    <w:rsid w:val="059C3639"/>
    <w:rsid w:val="05AE5759"/>
    <w:rsid w:val="05BCBFBA"/>
    <w:rsid w:val="05C0B500"/>
    <w:rsid w:val="05C172FD"/>
    <w:rsid w:val="063D26A1"/>
    <w:rsid w:val="06474B87"/>
    <w:rsid w:val="066C4DCF"/>
    <w:rsid w:val="067E44DA"/>
    <w:rsid w:val="0703E166"/>
    <w:rsid w:val="0720F8ED"/>
    <w:rsid w:val="072950D3"/>
    <w:rsid w:val="073B4765"/>
    <w:rsid w:val="07E298DF"/>
    <w:rsid w:val="08A14568"/>
    <w:rsid w:val="08E2C1AD"/>
    <w:rsid w:val="08EBF187"/>
    <w:rsid w:val="08EC27B3"/>
    <w:rsid w:val="0928719E"/>
    <w:rsid w:val="096E7B13"/>
    <w:rsid w:val="098E2C1C"/>
    <w:rsid w:val="09BC42A8"/>
    <w:rsid w:val="09C2175C"/>
    <w:rsid w:val="09D82A93"/>
    <w:rsid w:val="09E5AD3E"/>
    <w:rsid w:val="09F84F32"/>
    <w:rsid w:val="0A33C01F"/>
    <w:rsid w:val="0B076C04"/>
    <w:rsid w:val="0C051022"/>
    <w:rsid w:val="0C39A210"/>
    <w:rsid w:val="0C4DF082"/>
    <w:rsid w:val="0C521B6D"/>
    <w:rsid w:val="0C5AD490"/>
    <w:rsid w:val="0C6A9185"/>
    <w:rsid w:val="0CA701DF"/>
    <w:rsid w:val="0CBAAC0D"/>
    <w:rsid w:val="0D2511EA"/>
    <w:rsid w:val="0D370015"/>
    <w:rsid w:val="0E71575D"/>
    <w:rsid w:val="0E8AD90A"/>
    <w:rsid w:val="0E9A9531"/>
    <w:rsid w:val="0F70FA2E"/>
    <w:rsid w:val="0FAFA966"/>
    <w:rsid w:val="101F0F77"/>
    <w:rsid w:val="104AB5A7"/>
    <w:rsid w:val="109D6E06"/>
    <w:rsid w:val="10E023F9"/>
    <w:rsid w:val="115E8BFF"/>
    <w:rsid w:val="119E2E19"/>
    <w:rsid w:val="11A1DD8C"/>
    <w:rsid w:val="11CB904E"/>
    <w:rsid w:val="11D7DE68"/>
    <w:rsid w:val="1267B98F"/>
    <w:rsid w:val="12734FAE"/>
    <w:rsid w:val="12D17A3E"/>
    <w:rsid w:val="12DF837A"/>
    <w:rsid w:val="132EDF55"/>
    <w:rsid w:val="13AE8E93"/>
    <w:rsid w:val="1409BCA0"/>
    <w:rsid w:val="14359A53"/>
    <w:rsid w:val="144987B8"/>
    <w:rsid w:val="14E22D98"/>
    <w:rsid w:val="1525E848"/>
    <w:rsid w:val="152A95D5"/>
    <w:rsid w:val="15947D3E"/>
    <w:rsid w:val="15A437F2"/>
    <w:rsid w:val="16199B73"/>
    <w:rsid w:val="1677A010"/>
    <w:rsid w:val="168CF93D"/>
    <w:rsid w:val="16F4CD41"/>
    <w:rsid w:val="175C951F"/>
    <w:rsid w:val="177EDF90"/>
    <w:rsid w:val="183CE216"/>
    <w:rsid w:val="18ABCA46"/>
    <w:rsid w:val="190DE97C"/>
    <w:rsid w:val="19474EB6"/>
    <w:rsid w:val="19775B9D"/>
    <w:rsid w:val="19D0853F"/>
    <w:rsid w:val="1A0F5FD1"/>
    <w:rsid w:val="1A19250A"/>
    <w:rsid w:val="1A396B0C"/>
    <w:rsid w:val="1A98857D"/>
    <w:rsid w:val="1AB69BF3"/>
    <w:rsid w:val="1B252B2D"/>
    <w:rsid w:val="1B4C7AAF"/>
    <w:rsid w:val="1B5C5CAD"/>
    <w:rsid w:val="1BDCDE6C"/>
    <w:rsid w:val="1BF542B4"/>
    <w:rsid w:val="1C259E8A"/>
    <w:rsid w:val="1C8692B3"/>
    <w:rsid w:val="1C972AAA"/>
    <w:rsid w:val="1CE5C1E8"/>
    <w:rsid w:val="1CFDDC30"/>
    <w:rsid w:val="1D45025F"/>
    <w:rsid w:val="1D833D1D"/>
    <w:rsid w:val="1DBE6FEE"/>
    <w:rsid w:val="1DFB3F12"/>
    <w:rsid w:val="1E68DD56"/>
    <w:rsid w:val="1EFDF5B1"/>
    <w:rsid w:val="1F0D5AF9"/>
    <w:rsid w:val="1FC90650"/>
    <w:rsid w:val="1FDA68AF"/>
    <w:rsid w:val="201B84AA"/>
    <w:rsid w:val="201DBB52"/>
    <w:rsid w:val="202B0CC8"/>
    <w:rsid w:val="2039201D"/>
    <w:rsid w:val="20E3D93B"/>
    <w:rsid w:val="212B3CEF"/>
    <w:rsid w:val="213A8CE9"/>
    <w:rsid w:val="21418A67"/>
    <w:rsid w:val="215A9EAB"/>
    <w:rsid w:val="219A2DC6"/>
    <w:rsid w:val="21AF5DE9"/>
    <w:rsid w:val="21CE67E6"/>
    <w:rsid w:val="21DA8C8E"/>
    <w:rsid w:val="21EA8E96"/>
    <w:rsid w:val="21F7492F"/>
    <w:rsid w:val="22122BF1"/>
    <w:rsid w:val="22959998"/>
    <w:rsid w:val="22A8CAC7"/>
    <w:rsid w:val="22B55631"/>
    <w:rsid w:val="22EF03B8"/>
    <w:rsid w:val="23B6C7A5"/>
    <w:rsid w:val="23C3BDBD"/>
    <w:rsid w:val="23D6AF7D"/>
    <w:rsid w:val="23EF586D"/>
    <w:rsid w:val="23FEC0E8"/>
    <w:rsid w:val="24045F02"/>
    <w:rsid w:val="24053B59"/>
    <w:rsid w:val="24175EB4"/>
    <w:rsid w:val="2451E6B6"/>
    <w:rsid w:val="245E9FA4"/>
    <w:rsid w:val="2465754C"/>
    <w:rsid w:val="2483FD85"/>
    <w:rsid w:val="2487381A"/>
    <w:rsid w:val="24EA3A5D"/>
    <w:rsid w:val="25208241"/>
    <w:rsid w:val="2568818A"/>
    <w:rsid w:val="25B5C175"/>
    <w:rsid w:val="260D82F8"/>
    <w:rsid w:val="2619AC29"/>
    <w:rsid w:val="262D9849"/>
    <w:rsid w:val="2640112C"/>
    <w:rsid w:val="26BF1C8D"/>
    <w:rsid w:val="270B30AE"/>
    <w:rsid w:val="27942561"/>
    <w:rsid w:val="27ABEEE5"/>
    <w:rsid w:val="27ADAE76"/>
    <w:rsid w:val="27B05E3D"/>
    <w:rsid w:val="27E51F57"/>
    <w:rsid w:val="2855D894"/>
    <w:rsid w:val="28679D63"/>
    <w:rsid w:val="2899E56D"/>
    <w:rsid w:val="28A2EB80"/>
    <w:rsid w:val="28D23DBD"/>
    <w:rsid w:val="29011838"/>
    <w:rsid w:val="290E85E2"/>
    <w:rsid w:val="2A50A8C2"/>
    <w:rsid w:val="2A6C2147"/>
    <w:rsid w:val="2A786540"/>
    <w:rsid w:val="2B0B5CA6"/>
    <w:rsid w:val="2B20B083"/>
    <w:rsid w:val="2B334179"/>
    <w:rsid w:val="2B3B517A"/>
    <w:rsid w:val="2BDB7DEE"/>
    <w:rsid w:val="2BF47DAD"/>
    <w:rsid w:val="2C9A724E"/>
    <w:rsid w:val="2CA26669"/>
    <w:rsid w:val="2CEF9DA9"/>
    <w:rsid w:val="2D4EB2CA"/>
    <w:rsid w:val="2D7D17A3"/>
    <w:rsid w:val="2DFC6555"/>
    <w:rsid w:val="2E49D797"/>
    <w:rsid w:val="2E68567C"/>
    <w:rsid w:val="2E78825B"/>
    <w:rsid w:val="2E984AC2"/>
    <w:rsid w:val="2EA7F3CF"/>
    <w:rsid w:val="2EB1B872"/>
    <w:rsid w:val="2EB42473"/>
    <w:rsid w:val="2ED31753"/>
    <w:rsid w:val="2F4B86A8"/>
    <w:rsid w:val="2FCF7530"/>
    <w:rsid w:val="2FE71E34"/>
    <w:rsid w:val="3012E361"/>
    <w:rsid w:val="3071BB90"/>
    <w:rsid w:val="30FB1961"/>
    <w:rsid w:val="3194DE3B"/>
    <w:rsid w:val="31D9F815"/>
    <w:rsid w:val="31F1ECB6"/>
    <w:rsid w:val="31FABF17"/>
    <w:rsid w:val="325FF717"/>
    <w:rsid w:val="335A98FA"/>
    <w:rsid w:val="3360EDB8"/>
    <w:rsid w:val="3369089A"/>
    <w:rsid w:val="3374B237"/>
    <w:rsid w:val="338B7442"/>
    <w:rsid w:val="338C7526"/>
    <w:rsid w:val="339489A1"/>
    <w:rsid w:val="3413BA4C"/>
    <w:rsid w:val="3448B985"/>
    <w:rsid w:val="34823879"/>
    <w:rsid w:val="34F9E459"/>
    <w:rsid w:val="3508BD8F"/>
    <w:rsid w:val="35561698"/>
    <w:rsid w:val="3572BCD3"/>
    <w:rsid w:val="3580AAEC"/>
    <w:rsid w:val="3594DB13"/>
    <w:rsid w:val="35BEB103"/>
    <w:rsid w:val="36B89D8B"/>
    <w:rsid w:val="37052D46"/>
    <w:rsid w:val="371A08BA"/>
    <w:rsid w:val="3749A4DB"/>
    <w:rsid w:val="37802DF1"/>
    <w:rsid w:val="37C523C5"/>
    <w:rsid w:val="37EE20E7"/>
    <w:rsid w:val="3806D8A7"/>
    <w:rsid w:val="3829B39F"/>
    <w:rsid w:val="391C1889"/>
    <w:rsid w:val="3984305A"/>
    <w:rsid w:val="3A234E00"/>
    <w:rsid w:val="3ADDA856"/>
    <w:rsid w:val="3B30A3E2"/>
    <w:rsid w:val="3B505A9C"/>
    <w:rsid w:val="3B6250A6"/>
    <w:rsid w:val="3B8429D3"/>
    <w:rsid w:val="3BA38EB3"/>
    <w:rsid w:val="3BE89F2E"/>
    <w:rsid w:val="3BF71E33"/>
    <w:rsid w:val="3BFBB6A9"/>
    <w:rsid w:val="3C3DD0BB"/>
    <w:rsid w:val="3C5602C9"/>
    <w:rsid w:val="3C5A87CE"/>
    <w:rsid w:val="3C5AF782"/>
    <w:rsid w:val="3CF29B58"/>
    <w:rsid w:val="3D59FF80"/>
    <w:rsid w:val="3D5C75C4"/>
    <w:rsid w:val="3D6379BC"/>
    <w:rsid w:val="3D89F054"/>
    <w:rsid w:val="3DA18C8F"/>
    <w:rsid w:val="3DDF9ADA"/>
    <w:rsid w:val="3DE7D187"/>
    <w:rsid w:val="3E20BDFF"/>
    <w:rsid w:val="3EA290E6"/>
    <w:rsid w:val="3EB0A7F2"/>
    <w:rsid w:val="3EBBD4FA"/>
    <w:rsid w:val="3EFC75C7"/>
    <w:rsid w:val="3F1A1A7B"/>
    <w:rsid w:val="3F5E36C6"/>
    <w:rsid w:val="3F60D9E4"/>
    <w:rsid w:val="3FD94B42"/>
    <w:rsid w:val="400539CF"/>
    <w:rsid w:val="404ADB34"/>
    <w:rsid w:val="40AAA0D1"/>
    <w:rsid w:val="414D0227"/>
    <w:rsid w:val="41BBC141"/>
    <w:rsid w:val="41C6D022"/>
    <w:rsid w:val="41D14FA5"/>
    <w:rsid w:val="41E6AF58"/>
    <w:rsid w:val="4269B193"/>
    <w:rsid w:val="4283D674"/>
    <w:rsid w:val="42EE956D"/>
    <w:rsid w:val="42FE3E78"/>
    <w:rsid w:val="43813859"/>
    <w:rsid w:val="43B1B5D7"/>
    <w:rsid w:val="43D0E81A"/>
    <w:rsid w:val="4446885A"/>
    <w:rsid w:val="448B42E4"/>
    <w:rsid w:val="44F32608"/>
    <w:rsid w:val="450F5234"/>
    <w:rsid w:val="45390517"/>
    <w:rsid w:val="453EEF50"/>
    <w:rsid w:val="4560677E"/>
    <w:rsid w:val="459EE086"/>
    <w:rsid w:val="468B9DA6"/>
    <w:rsid w:val="46EACF69"/>
    <w:rsid w:val="46FD5C07"/>
    <w:rsid w:val="471084D2"/>
    <w:rsid w:val="472E37D1"/>
    <w:rsid w:val="477C91EA"/>
    <w:rsid w:val="4783A881"/>
    <w:rsid w:val="47E60B24"/>
    <w:rsid w:val="48339C2A"/>
    <w:rsid w:val="48AB1D21"/>
    <w:rsid w:val="491D1018"/>
    <w:rsid w:val="491EBBD0"/>
    <w:rsid w:val="499EC1CA"/>
    <w:rsid w:val="49A5098A"/>
    <w:rsid w:val="49B2598D"/>
    <w:rsid w:val="49D3E0C5"/>
    <w:rsid w:val="49E29250"/>
    <w:rsid w:val="4A0E969C"/>
    <w:rsid w:val="4A262CA9"/>
    <w:rsid w:val="4A385A30"/>
    <w:rsid w:val="4B253CE3"/>
    <w:rsid w:val="4BF0A5BF"/>
    <w:rsid w:val="4BF5097F"/>
    <w:rsid w:val="4C0512EE"/>
    <w:rsid w:val="4C3A472A"/>
    <w:rsid w:val="4C3A57C5"/>
    <w:rsid w:val="4C9661C0"/>
    <w:rsid w:val="4CE2F184"/>
    <w:rsid w:val="4DF189CF"/>
    <w:rsid w:val="4E159761"/>
    <w:rsid w:val="4E40805E"/>
    <w:rsid w:val="4EF4933F"/>
    <w:rsid w:val="4F11C186"/>
    <w:rsid w:val="4F3CBA18"/>
    <w:rsid w:val="4F477B9D"/>
    <w:rsid w:val="4F5562AE"/>
    <w:rsid w:val="4F6D74DA"/>
    <w:rsid w:val="4F6F2203"/>
    <w:rsid w:val="4FC0867C"/>
    <w:rsid w:val="500F6FCF"/>
    <w:rsid w:val="508EDDE7"/>
    <w:rsid w:val="50BB491A"/>
    <w:rsid w:val="5188ED81"/>
    <w:rsid w:val="51A3B379"/>
    <w:rsid w:val="53ECFB01"/>
    <w:rsid w:val="542EFDC9"/>
    <w:rsid w:val="546EC25B"/>
    <w:rsid w:val="547C34E7"/>
    <w:rsid w:val="548B15A7"/>
    <w:rsid w:val="54F38031"/>
    <w:rsid w:val="54F84733"/>
    <w:rsid w:val="5508BF5F"/>
    <w:rsid w:val="552F9A7D"/>
    <w:rsid w:val="555B1643"/>
    <w:rsid w:val="556F22F3"/>
    <w:rsid w:val="5592EAED"/>
    <w:rsid w:val="5601047B"/>
    <w:rsid w:val="56017176"/>
    <w:rsid w:val="567A7702"/>
    <w:rsid w:val="568503E2"/>
    <w:rsid w:val="56B3C43D"/>
    <w:rsid w:val="56DB24F9"/>
    <w:rsid w:val="572052D5"/>
    <w:rsid w:val="574226FD"/>
    <w:rsid w:val="57A7E35C"/>
    <w:rsid w:val="57AA6B0C"/>
    <w:rsid w:val="57DD17A9"/>
    <w:rsid w:val="57E6176F"/>
    <w:rsid w:val="57FE7BB6"/>
    <w:rsid w:val="58485B57"/>
    <w:rsid w:val="58CCF9E0"/>
    <w:rsid w:val="58DB02ED"/>
    <w:rsid w:val="58F29587"/>
    <w:rsid w:val="592F5731"/>
    <w:rsid w:val="5989A885"/>
    <w:rsid w:val="599A6D80"/>
    <w:rsid w:val="59F94633"/>
    <w:rsid w:val="5A5E2B89"/>
    <w:rsid w:val="5A6435B3"/>
    <w:rsid w:val="5AD7470F"/>
    <w:rsid w:val="5B7895C6"/>
    <w:rsid w:val="5B7F6848"/>
    <w:rsid w:val="5C500AD2"/>
    <w:rsid w:val="5C5C58BB"/>
    <w:rsid w:val="5C5DC75D"/>
    <w:rsid w:val="5D1AE5FC"/>
    <w:rsid w:val="5D829A90"/>
    <w:rsid w:val="5D885BBD"/>
    <w:rsid w:val="5D96A418"/>
    <w:rsid w:val="5ECD0CFC"/>
    <w:rsid w:val="5F87482B"/>
    <w:rsid w:val="5FB6D6C2"/>
    <w:rsid w:val="60620332"/>
    <w:rsid w:val="606CB326"/>
    <w:rsid w:val="610B9ECD"/>
    <w:rsid w:val="61215438"/>
    <w:rsid w:val="61322498"/>
    <w:rsid w:val="616E5E67"/>
    <w:rsid w:val="61BF6E1D"/>
    <w:rsid w:val="61FEC548"/>
    <w:rsid w:val="621B4DEB"/>
    <w:rsid w:val="623C32A0"/>
    <w:rsid w:val="6284E418"/>
    <w:rsid w:val="62C8CCE9"/>
    <w:rsid w:val="630F2D0A"/>
    <w:rsid w:val="63502F17"/>
    <w:rsid w:val="635AFF7B"/>
    <w:rsid w:val="638E3EE2"/>
    <w:rsid w:val="63E8EF16"/>
    <w:rsid w:val="645ED9A3"/>
    <w:rsid w:val="646F9C00"/>
    <w:rsid w:val="6492381C"/>
    <w:rsid w:val="649F1FA5"/>
    <w:rsid w:val="64AB4012"/>
    <w:rsid w:val="64CD3D7B"/>
    <w:rsid w:val="64EC38CE"/>
    <w:rsid w:val="65681916"/>
    <w:rsid w:val="65B9AAAD"/>
    <w:rsid w:val="6674E7EB"/>
    <w:rsid w:val="669309B6"/>
    <w:rsid w:val="66A0D446"/>
    <w:rsid w:val="66D52F70"/>
    <w:rsid w:val="66E4C110"/>
    <w:rsid w:val="672D4020"/>
    <w:rsid w:val="673DC621"/>
    <w:rsid w:val="687A8FAD"/>
    <w:rsid w:val="688F5A3D"/>
    <w:rsid w:val="68BC8AEF"/>
    <w:rsid w:val="68C075DB"/>
    <w:rsid w:val="690213F1"/>
    <w:rsid w:val="693DB4AC"/>
    <w:rsid w:val="69768C6C"/>
    <w:rsid w:val="697FC132"/>
    <w:rsid w:val="6997ED1D"/>
    <w:rsid w:val="69C8E395"/>
    <w:rsid w:val="6A72B3EB"/>
    <w:rsid w:val="6B3A2A73"/>
    <w:rsid w:val="6B8D0CCB"/>
    <w:rsid w:val="6BA9E152"/>
    <w:rsid w:val="6C285866"/>
    <w:rsid w:val="6C96AF6D"/>
    <w:rsid w:val="6CCE2E80"/>
    <w:rsid w:val="6D1FB64A"/>
    <w:rsid w:val="6D2902BF"/>
    <w:rsid w:val="6DF27D28"/>
    <w:rsid w:val="6E5344EC"/>
    <w:rsid w:val="6EF80A27"/>
    <w:rsid w:val="6F00FE56"/>
    <w:rsid w:val="6F2F3E1C"/>
    <w:rsid w:val="6F3AC95A"/>
    <w:rsid w:val="6F66126C"/>
    <w:rsid w:val="6F672073"/>
    <w:rsid w:val="6FB8A587"/>
    <w:rsid w:val="6FD32FB6"/>
    <w:rsid w:val="6FFBC377"/>
    <w:rsid w:val="7043777E"/>
    <w:rsid w:val="70BCB195"/>
    <w:rsid w:val="70BCE026"/>
    <w:rsid w:val="70D02020"/>
    <w:rsid w:val="70D9CF84"/>
    <w:rsid w:val="70DB2880"/>
    <w:rsid w:val="70ECD920"/>
    <w:rsid w:val="70EF7620"/>
    <w:rsid w:val="7119F384"/>
    <w:rsid w:val="712BB067"/>
    <w:rsid w:val="715FBC21"/>
    <w:rsid w:val="71C3EB18"/>
    <w:rsid w:val="71D95793"/>
    <w:rsid w:val="71DBED59"/>
    <w:rsid w:val="72582598"/>
    <w:rsid w:val="726556D0"/>
    <w:rsid w:val="7358085A"/>
    <w:rsid w:val="73A6161B"/>
    <w:rsid w:val="73EDB8CD"/>
    <w:rsid w:val="740EA67B"/>
    <w:rsid w:val="74567820"/>
    <w:rsid w:val="7478A941"/>
    <w:rsid w:val="7540B988"/>
    <w:rsid w:val="7555BA51"/>
    <w:rsid w:val="7560EE4C"/>
    <w:rsid w:val="75CE67CA"/>
    <w:rsid w:val="76635B1D"/>
    <w:rsid w:val="76AAC049"/>
    <w:rsid w:val="76B7A01B"/>
    <w:rsid w:val="77988152"/>
    <w:rsid w:val="77B76A8E"/>
    <w:rsid w:val="77DF2875"/>
    <w:rsid w:val="77E4F839"/>
    <w:rsid w:val="77FBB1D1"/>
    <w:rsid w:val="78E3F097"/>
    <w:rsid w:val="791AC2FF"/>
    <w:rsid w:val="792DCA83"/>
    <w:rsid w:val="79B484C5"/>
    <w:rsid w:val="79DD466E"/>
    <w:rsid w:val="7AB27DBB"/>
    <w:rsid w:val="7AE3CE0F"/>
    <w:rsid w:val="7B09CCCB"/>
    <w:rsid w:val="7B353826"/>
    <w:rsid w:val="7B663807"/>
    <w:rsid w:val="7B91DE7B"/>
    <w:rsid w:val="7B952840"/>
    <w:rsid w:val="7CDFDC94"/>
    <w:rsid w:val="7CF20FBA"/>
    <w:rsid w:val="7D09D9CC"/>
    <w:rsid w:val="7D3299DC"/>
    <w:rsid w:val="7D406373"/>
    <w:rsid w:val="7D67E91B"/>
    <w:rsid w:val="7DAEE055"/>
    <w:rsid w:val="7DD7721A"/>
    <w:rsid w:val="7E283C3A"/>
    <w:rsid w:val="7E4A0D14"/>
    <w:rsid w:val="7EC8153D"/>
    <w:rsid w:val="7F26D259"/>
    <w:rsid w:val="7F50E91E"/>
    <w:rsid w:val="7F88617D"/>
    <w:rsid w:val="7F8FBA43"/>
    <w:rsid w:val="7FD7079D"/>
    <w:rsid w:val="7FF4FA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10B5"/>
  <w15:chartTrackingRefBased/>
  <w15:docId w15:val="{DCBE1F05-6C88-471D-AC65-C5297F20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79"/>
    <w:pPr>
      <w:jc w:val="both"/>
    </w:pPr>
    <w:rPr>
      <w:rFonts w:ascii="Times New Roman" w:hAnsi="Times New Roman"/>
      <w:sz w:val="24"/>
      <w:szCs w:val="22"/>
      <w:lang w:val="lv-LV" w:eastAsia="en-US"/>
    </w:rPr>
  </w:style>
  <w:style w:type="paragraph" w:styleId="Heading1">
    <w:name w:val="heading 1"/>
    <w:basedOn w:val="Normal"/>
    <w:next w:val="Normal"/>
    <w:link w:val="Heading1Char"/>
    <w:autoRedefine/>
    <w:uiPriority w:val="9"/>
    <w:qFormat/>
    <w:rsid w:val="00D74AA2"/>
    <w:pPr>
      <w:keepNext/>
      <w:spacing w:before="240" w:after="240"/>
      <w:jc w:val="center"/>
      <w:outlineLvl w:val="0"/>
    </w:pPr>
    <w:rPr>
      <w:rFonts w:eastAsia="Times New Roman"/>
      <w:b/>
      <w:bCs/>
      <w:kern w:val="32"/>
      <w:szCs w:val="32"/>
      <w:lang w:eastAsia="lv-LV"/>
    </w:rPr>
  </w:style>
  <w:style w:type="paragraph" w:styleId="Heading2">
    <w:name w:val="heading 2"/>
    <w:basedOn w:val="Normal"/>
    <w:next w:val="Normal"/>
    <w:link w:val="Heading2Char"/>
    <w:uiPriority w:val="9"/>
    <w:unhideWhenUsed/>
    <w:qFormat/>
    <w:rsid w:val="005F1E49"/>
    <w:pPr>
      <w:keepNext/>
      <w:spacing w:before="240" w:after="60"/>
      <w:outlineLvl w:val="1"/>
    </w:pPr>
    <w:rPr>
      <w:rFonts w:ascii="Aptos Display" w:eastAsia="Times New Roman"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7D065F"/>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7D065F"/>
  </w:style>
  <w:style w:type="paragraph" w:customStyle="1" w:styleId="tv2131">
    <w:name w:val="tv2131"/>
    <w:basedOn w:val="Normal"/>
    <w:rsid w:val="005C39A4"/>
    <w:pPr>
      <w:spacing w:line="360" w:lineRule="auto"/>
      <w:ind w:firstLine="300"/>
    </w:pPr>
    <w:rPr>
      <w:rFonts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lang w:val="x-none" w:eastAsia="x-none"/>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sz w:val="16"/>
      <w:szCs w:val="16"/>
      <w:lang w:val="x-none" w:eastAsia="x-none"/>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uiPriority w:val="99"/>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val="lv-LV"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style>
  <w:style w:type="paragraph" w:customStyle="1" w:styleId="naisf">
    <w:name w:val="naisf"/>
    <w:basedOn w:val="Normal"/>
    <w:uiPriority w:val="99"/>
    <w:rsid w:val="00F25516"/>
    <w:pPr>
      <w:spacing w:before="100" w:beforeAutospacing="1" w:after="100" w:afterAutospacing="1"/>
    </w:pPr>
    <w:rPr>
      <w:rFonts w:eastAsia="Times New Roman"/>
      <w:szCs w:val="24"/>
      <w:lang w:eastAsia="lv-LV"/>
    </w:rPr>
  </w:style>
  <w:style w:type="paragraph" w:styleId="BodyText2">
    <w:name w:val="Body Text 2"/>
    <w:basedOn w:val="Normal"/>
    <w:link w:val="BodyText2Char"/>
    <w:rsid w:val="00F25516"/>
    <w:pPr>
      <w:spacing w:line="480" w:lineRule="auto"/>
    </w:pPr>
    <w:rPr>
      <w:rFonts w:eastAsia="Times New Roman"/>
      <w:szCs w:val="20"/>
      <w:lang w:val="x-none" w:eastAsia="x-none"/>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rPr>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semiHidden/>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pPr>
    <w:rPr>
      <w:szCs w:val="24"/>
      <w:lang w:val="x-none"/>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val="lv-LV" w:eastAsia="en-US"/>
    </w:rPr>
  </w:style>
  <w:style w:type="character" w:customStyle="1" w:styleId="Style1Char">
    <w:name w:val="Style1 Char"/>
    <w:link w:val="Style1"/>
    <w:rsid w:val="005C34DD"/>
    <w:rPr>
      <w:rFonts w:ascii="Times New Roman" w:hAnsi="Times New Roman"/>
      <w:sz w:val="24"/>
      <w:szCs w:val="24"/>
      <w:lang w:val="x-none" w:eastAsia="en-US"/>
    </w:rPr>
  </w:style>
  <w:style w:type="paragraph" w:customStyle="1" w:styleId="Style3">
    <w:name w:val="Style3"/>
    <w:basedOn w:val="Style1"/>
    <w:link w:val="Style3Char"/>
    <w:qFormat/>
    <w:rsid w:val="00BD5EE9"/>
    <w:pPr>
      <w:numPr>
        <w:ilvl w:val="0"/>
        <w:numId w:val="0"/>
      </w:numPr>
      <w:ind w:left="720"/>
    </w:pPr>
    <w:rPr>
      <w:lang w:eastAsia="x-none"/>
    </w:rPr>
  </w:style>
  <w:style w:type="character" w:customStyle="1" w:styleId="Style2Char">
    <w:name w:val="Style2 Char"/>
    <w:link w:val="Style2"/>
    <w:rsid w:val="00C53012"/>
    <w:rPr>
      <w:rFonts w:ascii="Times New Roman" w:hAnsi="Times New Roman"/>
      <w:sz w:val="24"/>
      <w:szCs w:val="24"/>
      <w:lang w:eastAsia="en-US" w:bidi="ar-SA"/>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jc w:val="left"/>
    </w:pPr>
    <w:rPr>
      <w:szCs w:val="24"/>
      <w:lang w:eastAsia="lv-LV"/>
    </w:rPr>
  </w:style>
  <w:style w:type="paragraph" w:styleId="NoSpacing">
    <w:name w:val="No Spacing"/>
    <w:uiPriority w:val="1"/>
    <w:qFormat/>
    <w:rsid w:val="004D5845"/>
    <w:pPr>
      <w:ind w:firstLine="567"/>
      <w:jc w:val="both"/>
    </w:pPr>
    <w:rPr>
      <w:rFonts w:eastAsia="ヒラギノ角ゴ Pro W3"/>
      <w:color w:val="000000"/>
      <w:sz w:val="22"/>
      <w:szCs w:val="24"/>
      <w:lang w:val="lv-LV" w:eastAsia="en-US"/>
    </w:rPr>
  </w:style>
  <w:style w:type="character" w:styleId="FollowedHyperlink">
    <w:name w:val="FollowedHyperlink"/>
    <w:uiPriority w:val="99"/>
    <w:semiHidden/>
    <w:unhideWhenUsed/>
    <w:rsid w:val="00281AA9"/>
    <w:rPr>
      <w:color w:val="954F72"/>
      <w:u w:val="single"/>
    </w:rPr>
  </w:style>
  <w:style w:type="paragraph" w:customStyle="1" w:styleId="Normal1">
    <w:name w:val="Normal1"/>
    <w:basedOn w:val="Normal"/>
    <w:rsid w:val="00E73B1C"/>
    <w:rPr>
      <w:rFonts w:eastAsia="Times New Roman"/>
      <w:szCs w:val="24"/>
      <w:lang w:eastAsia="lv-LV"/>
    </w:rPr>
  </w:style>
  <w:style w:type="character" w:customStyle="1" w:styleId="Footnote3">
    <w:name w:val="Footnote (3)_"/>
    <w:link w:val="Footnote30"/>
    <w:rsid w:val="001B0434"/>
    <w:rPr>
      <w:rFonts w:ascii="Times New Roman" w:eastAsia="Times New Roman" w:hAnsi="Times New Roman"/>
      <w:sz w:val="19"/>
      <w:szCs w:val="19"/>
      <w:shd w:val="clear" w:color="auto" w:fill="FFFFFF"/>
    </w:rPr>
  </w:style>
  <w:style w:type="character" w:customStyle="1" w:styleId="Bodytext">
    <w:name w:val="Body text_"/>
    <w:link w:val="BodyText1"/>
    <w:rsid w:val="001B0434"/>
    <w:rPr>
      <w:rFonts w:ascii="Times New Roman" w:eastAsia="Times New Roman" w:hAnsi="Times New Roman"/>
      <w:sz w:val="22"/>
      <w:szCs w:val="22"/>
      <w:shd w:val="clear" w:color="auto" w:fill="FFFFFF"/>
    </w:rPr>
  </w:style>
  <w:style w:type="paragraph" w:customStyle="1" w:styleId="Footnote30">
    <w:name w:val="Footnote (3)"/>
    <w:basedOn w:val="Normal"/>
    <w:link w:val="Footnote3"/>
    <w:rsid w:val="001B0434"/>
    <w:pPr>
      <w:widowControl w:val="0"/>
      <w:shd w:val="clear" w:color="auto" w:fill="FFFFFF"/>
      <w:spacing w:line="230" w:lineRule="exact"/>
      <w:jc w:val="left"/>
    </w:pPr>
    <w:rPr>
      <w:rFonts w:eastAsia="Times New Roman"/>
      <w:sz w:val="19"/>
      <w:szCs w:val="19"/>
      <w:lang w:val="x-none" w:eastAsia="x-none"/>
    </w:rPr>
  </w:style>
  <w:style w:type="paragraph" w:customStyle="1" w:styleId="BodyText1">
    <w:name w:val="Body Text1"/>
    <w:basedOn w:val="Normal"/>
    <w:link w:val="Bodytext"/>
    <w:rsid w:val="001B0434"/>
    <w:pPr>
      <w:widowControl w:val="0"/>
      <w:shd w:val="clear" w:color="auto" w:fill="FFFFFF"/>
      <w:spacing w:before="480" w:after="360" w:line="0" w:lineRule="atLeast"/>
      <w:ind w:hanging="720"/>
    </w:pPr>
    <w:rPr>
      <w:rFonts w:eastAsia="Times New Roman"/>
      <w:lang w:val="x-none" w:eastAsia="x-none"/>
    </w:rPr>
  </w:style>
  <w:style w:type="character" w:customStyle="1" w:styleId="BodytextItalic">
    <w:name w:val="Body text + Italic"/>
    <w:rsid w:val="0070170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v-LV" w:eastAsia="lv-LV" w:bidi="lv-LV"/>
    </w:rPr>
  </w:style>
  <w:style w:type="paragraph" w:styleId="EndnoteText">
    <w:name w:val="endnote text"/>
    <w:basedOn w:val="Normal"/>
    <w:link w:val="EndnoteTextChar"/>
    <w:uiPriority w:val="99"/>
    <w:semiHidden/>
    <w:unhideWhenUsed/>
    <w:rsid w:val="001A47E9"/>
    <w:rPr>
      <w:sz w:val="20"/>
      <w:szCs w:val="20"/>
      <w:lang w:val="x-none"/>
    </w:rPr>
  </w:style>
  <w:style w:type="character" w:customStyle="1" w:styleId="EndnoteTextChar">
    <w:name w:val="Endnote Text Char"/>
    <w:link w:val="EndnoteText"/>
    <w:uiPriority w:val="99"/>
    <w:semiHidden/>
    <w:rsid w:val="001A47E9"/>
    <w:rPr>
      <w:lang w:eastAsia="en-US"/>
    </w:rPr>
  </w:style>
  <w:style w:type="character" w:styleId="EndnoteReference">
    <w:name w:val="endnote reference"/>
    <w:uiPriority w:val="99"/>
    <w:semiHidden/>
    <w:unhideWhenUsed/>
    <w:rsid w:val="001A47E9"/>
    <w:rPr>
      <w:vertAlign w:val="superscript"/>
    </w:rPr>
  </w:style>
  <w:style w:type="paragraph" w:customStyle="1" w:styleId="NoSpacing1">
    <w:name w:val="No Spacing1"/>
    <w:uiPriority w:val="99"/>
    <w:rsid w:val="00E73EFB"/>
    <w:pPr>
      <w:ind w:firstLine="567"/>
      <w:jc w:val="both"/>
    </w:pPr>
    <w:rPr>
      <w:rFonts w:eastAsia="Times New Roman"/>
      <w:sz w:val="22"/>
      <w:szCs w:val="22"/>
      <w:lang w:val="lv-LV" w:eastAsia="en-US"/>
    </w:rPr>
  </w:style>
  <w:style w:type="character" w:styleId="Emphasis">
    <w:name w:val="Emphasis"/>
    <w:uiPriority w:val="20"/>
    <w:qFormat/>
    <w:rsid w:val="00A67B43"/>
    <w:rPr>
      <w:i/>
      <w:iCs/>
    </w:rPr>
  </w:style>
  <w:style w:type="numbering" w:customStyle="1" w:styleId="Style4">
    <w:name w:val="Style4"/>
    <w:rsid w:val="00A54427"/>
    <w:pPr>
      <w:numPr>
        <w:numId w:val="13"/>
      </w:numPr>
    </w:pPr>
  </w:style>
  <w:style w:type="paragraph" w:styleId="Revision">
    <w:name w:val="Revision"/>
    <w:hidden/>
    <w:uiPriority w:val="99"/>
    <w:semiHidden/>
    <w:rsid w:val="00E060D9"/>
    <w:pPr>
      <w:ind w:firstLine="567"/>
      <w:jc w:val="both"/>
    </w:pPr>
    <w:rPr>
      <w:sz w:val="22"/>
      <w:szCs w:val="22"/>
      <w:lang w:val="lv-LV" w:eastAsia="en-US"/>
    </w:rPr>
  </w:style>
  <w:style w:type="character" w:styleId="UnresolvedMention">
    <w:name w:val="Unresolved Mention"/>
    <w:uiPriority w:val="99"/>
    <w:semiHidden/>
    <w:unhideWhenUsed/>
    <w:rsid w:val="009C36D9"/>
    <w:rPr>
      <w:color w:val="605E5C"/>
      <w:shd w:val="clear" w:color="auto" w:fill="E1DFDD"/>
    </w:rPr>
  </w:style>
  <w:style w:type="paragraph" w:styleId="HTMLPreformatted">
    <w:name w:val="HTML Preformatted"/>
    <w:basedOn w:val="Normal"/>
    <w:link w:val="HTMLPreformattedChar"/>
    <w:uiPriority w:val="99"/>
    <w:semiHidden/>
    <w:unhideWhenUsed/>
    <w:rsid w:val="00161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v-LV"/>
    </w:rPr>
  </w:style>
  <w:style w:type="character" w:customStyle="1" w:styleId="HTMLPreformattedChar">
    <w:name w:val="HTML Preformatted Char"/>
    <w:link w:val="HTMLPreformatted"/>
    <w:uiPriority w:val="99"/>
    <w:semiHidden/>
    <w:rsid w:val="0016187E"/>
    <w:rPr>
      <w:rFonts w:ascii="Courier New" w:eastAsia="Times New Roman" w:hAnsi="Courier New" w:cs="Courier New"/>
    </w:rPr>
  </w:style>
  <w:style w:type="character" w:customStyle="1" w:styleId="y2iqfc">
    <w:name w:val="y2iqfc"/>
    <w:basedOn w:val="DefaultParagraphFont"/>
    <w:rsid w:val="0016187E"/>
  </w:style>
  <w:style w:type="paragraph" w:customStyle="1" w:styleId="tv2132">
    <w:name w:val="tv2132"/>
    <w:basedOn w:val="Normal"/>
    <w:rsid w:val="00964354"/>
    <w:pPr>
      <w:spacing w:line="360" w:lineRule="auto"/>
      <w:ind w:firstLine="300"/>
      <w:jc w:val="left"/>
    </w:pPr>
    <w:rPr>
      <w:rFonts w:eastAsia="Times New Roman"/>
      <w:color w:val="414142"/>
      <w:sz w:val="20"/>
      <w:szCs w:val="20"/>
      <w:lang w:eastAsia="lv-LV"/>
    </w:rPr>
  </w:style>
  <w:style w:type="character" w:customStyle="1" w:styleId="cf11">
    <w:name w:val="cf11"/>
    <w:rsid w:val="00272473"/>
    <w:rPr>
      <w:rFonts w:ascii="Segoe UI" w:hAnsi="Segoe UI" w:cs="Segoe UI" w:hint="default"/>
      <w:b/>
      <w:bCs/>
      <w:color w:val="414142"/>
      <w:sz w:val="18"/>
      <w:szCs w:val="18"/>
      <w:shd w:val="clear" w:color="auto" w:fill="FFFFFF"/>
    </w:rPr>
  </w:style>
  <w:style w:type="paragraph" w:styleId="Title">
    <w:name w:val="Title"/>
    <w:basedOn w:val="Normal"/>
    <w:next w:val="Normal"/>
    <w:link w:val="TitleChar"/>
    <w:uiPriority w:val="10"/>
    <w:qFormat/>
    <w:rsid w:val="00CC0C71"/>
    <w:pPr>
      <w:spacing w:before="240" w:after="60"/>
      <w:jc w:val="center"/>
      <w:outlineLvl w:val="0"/>
    </w:pPr>
    <w:rPr>
      <w:rFonts w:ascii="Aptos Display" w:eastAsia="Times New Roman" w:hAnsi="Aptos Display"/>
      <w:b/>
      <w:bCs/>
      <w:kern w:val="28"/>
      <w:sz w:val="32"/>
      <w:szCs w:val="32"/>
    </w:rPr>
  </w:style>
  <w:style w:type="character" w:customStyle="1" w:styleId="TitleChar">
    <w:name w:val="Title Char"/>
    <w:link w:val="Title"/>
    <w:uiPriority w:val="10"/>
    <w:rsid w:val="00CC0C71"/>
    <w:rPr>
      <w:rFonts w:ascii="Aptos Display" w:eastAsia="Times New Roman" w:hAnsi="Aptos Display" w:cs="Times New Roman"/>
      <w:b/>
      <w:bCs/>
      <w:kern w:val="28"/>
      <w:sz w:val="32"/>
      <w:szCs w:val="32"/>
      <w:lang w:eastAsia="en-US"/>
    </w:rPr>
  </w:style>
  <w:style w:type="character" w:customStyle="1" w:styleId="Heading1Char">
    <w:name w:val="Heading 1 Char"/>
    <w:link w:val="Heading1"/>
    <w:uiPriority w:val="9"/>
    <w:rsid w:val="00D74AA2"/>
    <w:rPr>
      <w:rFonts w:ascii="Times New Roman" w:eastAsia="Times New Roman" w:hAnsi="Times New Roman"/>
      <w:b/>
      <w:bCs/>
      <w:kern w:val="32"/>
      <w:sz w:val="24"/>
      <w:szCs w:val="32"/>
      <w:lang w:val="lv-LV" w:eastAsia="lv-LV"/>
    </w:rPr>
  </w:style>
  <w:style w:type="character" w:customStyle="1" w:styleId="Heading2Char">
    <w:name w:val="Heading 2 Char"/>
    <w:link w:val="Heading2"/>
    <w:uiPriority w:val="9"/>
    <w:rsid w:val="005F1E49"/>
    <w:rPr>
      <w:rFonts w:ascii="Aptos Display" w:eastAsia="Times New Roman" w:hAnsi="Aptos Display" w:cs="Times New Roman"/>
      <w:b/>
      <w:bCs/>
      <w:i/>
      <w:iCs/>
      <w:sz w:val="28"/>
      <w:szCs w:val="28"/>
      <w:lang w:eastAsia="en-US"/>
    </w:rPr>
  </w:style>
  <w:style w:type="character" w:styleId="Mention">
    <w:name w:val="Mention"/>
    <w:basedOn w:val="DefaultParagraphFont"/>
    <w:uiPriority w:val="99"/>
    <w:unhideWhenUsed/>
    <w:rsid w:val="00B64DAD"/>
    <w:rPr>
      <w:color w:val="2B579A"/>
      <w:shd w:val="clear" w:color="auto" w:fill="E1DFDD"/>
    </w:rPr>
  </w:style>
  <w:style w:type="paragraph" w:customStyle="1" w:styleId="paragraph">
    <w:name w:val="paragraph"/>
    <w:basedOn w:val="Normal"/>
    <w:rsid w:val="00881509"/>
    <w:pPr>
      <w:spacing w:before="100" w:beforeAutospacing="1" w:after="100" w:afterAutospacing="1"/>
      <w:jc w:val="left"/>
    </w:pPr>
    <w:rPr>
      <w:rFonts w:eastAsia="Times New Roman"/>
      <w:szCs w:val="24"/>
      <w:lang w:eastAsia="lv-LV"/>
    </w:rPr>
  </w:style>
  <w:style w:type="character" w:customStyle="1" w:styleId="normaltextrun">
    <w:name w:val="normaltextrun"/>
    <w:basedOn w:val="DefaultParagraphFont"/>
    <w:rsid w:val="00881509"/>
  </w:style>
  <w:style w:type="character" w:customStyle="1" w:styleId="tabchar">
    <w:name w:val="tabchar"/>
    <w:basedOn w:val="DefaultParagraphFont"/>
    <w:rsid w:val="00881509"/>
  </w:style>
  <w:style w:type="character" w:customStyle="1" w:styleId="eop">
    <w:name w:val="eop"/>
    <w:basedOn w:val="DefaultParagraphFont"/>
    <w:rsid w:val="00881509"/>
  </w:style>
  <w:style w:type="character" w:customStyle="1" w:styleId="CommentTextChar1">
    <w:name w:val="Comment Text Char1"/>
    <w:rsid w:val="00C378B9"/>
    <w:rPr>
      <w:rFonts w:ascii="Calibri" w:eastAsia="ヒラギノ角ゴ Pro W3" w:hAnsi="Calibri"/>
      <w:color w:val="000000"/>
      <w:kern w:val="1"/>
      <w:lang w:eastAsia="ar-SA"/>
    </w:rPr>
  </w:style>
  <w:style w:type="character" w:customStyle="1" w:styleId="FootnoteTextChar1">
    <w:name w:val="Footnote Text Char1"/>
    <w:aliases w:val="Footnote Char1,Fußnote Char Char2,Fußnote Char Char Char1,Fußnote Char Char Char Char Char Char Char1,Fußnote Char2,-E Fußnotentext Char1,footnote text Char1,Fußnotentext Ursprung Char1,single space Char1,FOOTNOTES Char1,fn Char1"/>
    <w:basedOn w:val="DefaultParagraphFont"/>
    <w:rsid w:val="00C378B9"/>
    <w:rPr>
      <w:rFonts w:eastAsia="Arial Unicode M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382">
      <w:bodyDiv w:val="1"/>
      <w:marLeft w:val="0"/>
      <w:marRight w:val="0"/>
      <w:marTop w:val="0"/>
      <w:marBottom w:val="0"/>
      <w:divBdr>
        <w:top w:val="none" w:sz="0" w:space="0" w:color="auto"/>
        <w:left w:val="none" w:sz="0" w:space="0" w:color="auto"/>
        <w:bottom w:val="none" w:sz="0" w:space="0" w:color="auto"/>
        <w:right w:val="none" w:sz="0" w:space="0" w:color="auto"/>
      </w:divBdr>
    </w:div>
    <w:div w:id="51806052">
      <w:bodyDiv w:val="1"/>
      <w:marLeft w:val="0"/>
      <w:marRight w:val="0"/>
      <w:marTop w:val="0"/>
      <w:marBottom w:val="0"/>
      <w:divBdr>
        <w:top w:val="none" w:sz="0" w:space="0" w:color="auto"/>
        <w:left w:val="none" w:sz="0" w:space="0" w:color="auto"/>
        <w:bottom w:val="none" w:sz="0" w:space="0" w:color="auto"/>
        <w:right w:val="none" w:sz="0" w:space="0" w:color="auto"/>
      </w:divBdr>
      <w:divsChild>
        <w:div w:id="21981603">
          <w:marLeft w:val="0"/>
          <w:marRight w:val="0"/>
          <w:marTop w:val="0"/>
          <w:marBottom w:val="0"/>
          <w:divBdr>
            <w:top w:val="none" w:sz="0" w:space="0" w:color="auto"/>
            <w:left w:val="none" w:sz="0" w:space="0" w:color="auto"/>
            <w:bottom w:val="none" w:sz="0" w:space="0" w:color="auto"/>
            <w:right w:val="none" w:sz="0" w:space="0" w:color="auto"/>
          </w:divBdr>
        </w:div>
        <w:div w:id="38630774">
          <w:marLeft w:val="0"/>
          <w:marRight w:val="0"/>
          <w:marTop w:val="0"/>
          <w:marBottom w:val="0"/>
          <w:divBdr>
            <w:top w:val="none" w:sz="0" w:space="0" w:color="auto"/>
            <w:left w:val="none" w:sz="0" w:space="0" w:color="auto"/>
            <w:bottom w:val="none" w:sz="0" w:space="0" w:color="auto"/>
            <w:right w:val="none" w:sz="0" w:space="0" w:color="auto"/>
          </w:divBdr>
        </w:div>
        <w:div w:id="257254905">
          <w:marLeft w:val="0"/>
          <w:marRight w:val="0"/>
          <w:marTop w:val="0"/>
          <w:marBottom w:val="0"/>
          <w:divBdr>
            <w:top w:val="none" w:sz="0" w:space="0" w:color="auto"/>
            <w:left w:val="none" w:sz="0" w:space="0" w:color="auto"/>
            <w:bottom w:val="none" w:sz="0" w:space="0" w:color="auto"/>
            <w:right w:val="none" w:sz="0" w:space="0" w:color="auto"/>
          </w:divBdr>
        </w:div>
        <w:div w:id="361831399">
          <w:marLeft w:val="0"/>
          <w:marRight w:val="0"/>
          <w:marTop w:val="0"/>
          <w:marBottom w:val="0"/>
          <w:divBdr>
            <w:top w:val="none" w:sz="0" w:space="0" w:color="auto"/>
            <w:left w:val="none" w:sz="0" w:space="0" w:color="auto"/>
            <w:bottom w:val="none" w:sz="0" w:space="0" w:color="auto"/>
            <w:right w:val="none" w:sz="0" w:space="0" w:color="auto"/>
          </w:divBdr>
        </w:div>
        <w:div w:id="480199370">
          <w:marLeft w:val="0"/>
          <w:marRight w:val="0"/>
          <w:marTop w:val="0"/>
          <w:marBottom w:val="0"/>
          <w:divBdr>
            <w:top w:val="none" w:sz="0" w:space="0" w:color="auto"/>
            <w:left w:val="none" w:sz="0" w:space="0" w:color="auto"/>
            <w:bottom w:val="none" w:sz="0" w:space="0" w:color="auto"/>
            <w:right w:val="none" w:sz="0" w:space="0" w:color="auto"/>
          </w:divBdr>
        </w:div>
        <w:div w:id="488592980">
          <w:marLeft w:val="0"/>
          <w:marRight w:val="0"/>
          <w:marTop w:val="0"/>
          <w:marBottom w:val="0"/>
          <w:divBdr>
            <w:top w:val="none" w:sz="0" w:space="0" w:color="auto"/>
            <w:left w:val="none" w:sz="0" w:space="0" w:color="auto"/>
            <w:bottom w:val="none" w:sz="0" w:space="0" w:color="auto"/>
            <w:right w:val="none" w:sz="0" w:space="0" w:color="auto"/>
          </w:divBdr>
        </w:div>
        <w:div w:id="606425592">
          <w:marLeft w:val="0"/>
          <w:marRight w:val="0"/>
          <w:marTop w:val="0"/>
          <w:marBottom w:val="0"/>
          <w:divBdr>
            <w:top w:val="none" w:sz="0" w:space="0" w:color="auto"/>
            <w:left w:val="none" w:sz="0" w:space="0" w:color="auto"/>
            <w:bottom w:val="none" w:sz="0" w:space="0" w:color="auto"/>
            <w:right w:val="none" w:sz="0" w:space="0" w:color="auto"/>
          </w:divBdr>
        </w:div>
        <w:div w:id="693850216">
          <w:marLeft w:val="0"/>
          <w:marRight w:val="0"/>
          <w:marTop w:val="0"/>
          <w:marBottom w:val="0"/>
          <w:divBdr>
            <w:top w:val="none" w:sz="0" w:space="0" w:color="auto"/>
            <w:left w:val="none" w:sz="0" w:space="0" w:color="auto"/>
            <w:bottom w:val="none" w:sz="0" w:space="0" w:color="auto"/>
            <w:right w:val="none" w:sz="0" w:space="0" w:color="auto"/>
          </w:divBdr>
        </w:div>
        <w:div w:id="696389908">
          <w:marLeft w:val="0"/>
          <w:marRight w:val="0"/>
          <w:marTop w:val="0"/>
          <w:marBottom w:val="0"/>
          <w:divBdr>
            <w:top w:val="none" w:sz="0" w:space="0" w:color="auto"/>
            <w:left w:val="none" w:sz="0" w:space="0" w:color="auto"/>
            <w:bottom w:val="none" w:sz="0" w:space="0" w:color="auto"/>
            <w:right w:val="none" w:sz="0" w:space="0" w:color="auto"/>
          </w:divBdr>
        </w:div>
        <w:div w:id="709110263">
          <w:marLeft w:val="0"/>
          <w:marRight w:val="0"/>
          <w:marTop w:val="0"/>
          <w:marBottom w:val="0"/>
          <w:divBdr>
            <w:top w:val="none" w:sz="0" w:space="0" w:color="auto"/>
            <w:left w:val="none" w:sz="0" w:space="0" w:color="auto"/>
            <w:bottom w:val="none" w:sz="0" w:space="0" w:color="auto"/>
            <w:right w:val="none" w:sz="0" w:space="0" w:color="auto"/>
          </w:divBdr>
        </w:div>
        <w:div w:id="828987362">
          <w:marLeft w:val="0"/>
          <w:marRight w:val="0"/>
          <w:marTop w:val="0"/>
          <w:marBottom w:val="0"/>
          <w:divBdr>
            <w:top w:val="none" w:sz="0" w:space="0" w:color="auto"/>
            <w:left w:val="none" w:sz="0" w:space="0" w:color="auto"/>
            <w:bottom w:val="none" w:sz="0" w:space="0" w:color="auto"/>
            <w:right w:val="none" w:sz="0" w:space="0" w:color="auto"/>
          </w:divBdr>
        </w:div>
        <w:div w:id="888996186">
          <w:marLeft w:val="0"/>
          <w:marRight w:val="0"/>
          <w:marTop w:val="0"/>
          <w:marBottom w:val="0"/>
          <w:divBdr>
            <w:top w:val="none" w:sz="0" w:space="0" w:color="auto"/>
            <w:left w:val="none" w:sz="0" w:space="0" w:color="auto"/>
            <w:bottom w:val="none" w:sz="0" w:space="0" w:color="auto"/>
            <w:right w:val="none" w:sz="0" w:space="0" w:color="auto"/>
          </w:divBdr>
        </w:div>
        <w:div w:id="901214519">
          <w:marLeft w:val="0"/>
          <w:marRight w:val="0"/>
          <w:marTop w:val="0"/>
          <w:marBottom w:val="0"/>
          <w:divBdr>
            <w:top w:val="none" w:sz="0" w:space="0" w:color="auto"/>
            <w:left w:val="none" w:sz="0" w:space="0" w:color="auto"/>
            <w:bottom w:val="none" w:sz="0" w:space="0" w:color="auto"/>
            <w:right w:val="none" w:sz="0" w:space="0" w:color="auto"/>
          </w:divBdr>
        </w:div>
        <w:div w:id="986282804">
          <w:marLeft w:val="0"/>
          <w:marRight w:val="0"/>
          <w:marTop w:val="0"/>
          <w:marBottom w:val="0"/>
          <w:divBdr>
            <w:top w:val="none" w:sz="0" w:space="0" w:color="auto"/>
            <w:left w:val="none" w:sz="0" w:space="0" w:color="auto"/>
            <w:bottom w:val="none" w:sz="0" w:space="0" w:color="auto"/>
            <w:right w:val="none" w:sz="0" w:space="0" w:color="auto"/>
          </w:divBdr>
        </w:div>
        <w:div w:id="1016886528">
          <w:marLeft w:val="0"/>
          <w:marRight w:val="0"/>
          <w:marTop w:val="0"/>
          <w:marBottom w:val="0"/>
          <w:divBdr>
            <w:top w:val="none" w:sz="0" w:space="0" w:color="auto"/>
            <w:left w:val="none" w:sz="0" w:space="0" w:color="auto"/>
            <w:bottom w:val="none" w:sz="0" w:space="0" w:color="auto"/>
            <w:right w:val="none" w:sz="0" w:space="0" w:color="auto"/>
          </w:divBdr>
        </w:div>
        <w:div w:id="1114519034">
          <w:marLeft w:val="0"/>
          <w:marRight w:val="0"/>
          <w:marTop w:val="0"/>
          <w:marBottom w:val="0"/>
          <w:divBdr>
            <w:top w:val="none" w:sz="0" w:space="0" w:color="auto"/>
            <w:left w:val="none" w:sz="0" w:space="0" w:color="auto"/>
            <w:bottom w:val="none" w:sz="0" w:space="0" w:color="auto"/>
            <w:right w:val="none" w:sz="0" w:space="0" w:color="auto"/>
          </w:divBdr>
        </w:div>
        <w:div w:id="1164706805">
          <w:marLeft w:val="0"/>
          <w:marRight w:val="0"/>
          <w:marTop w:val="0"/>
          <w:marBottom w:val="0"/>
          <w:divBdr>
            <w:top w:val="none" w:sz="0" w:space="0" w:color="auto"/>
            <w:left w:val="none" w:sz="0" w:space="0" w:color="auto"/>
            <w:bottom w:val="none" w:sz="0" w:space="0" w:color="auto"/>
            <w:right w:val="none" w:sz="0" w:space="0" w:color="auto"/>
          </w:divBdr>
        </w:div>
        <w:div w:id="1248032759">
          <w:marLeft w:val="0"/>
          <w:marRight w:val="0"/>
          <w:marTop w:val="0"/>
          <w:marBottom w:val="0"/>
          <w:divBdr>
            <w:top w:val="none" w:sz="0" w:space="0" w:color="auto"/>
            <w:left w:val="none" w:sz="0" w:space="0" w:color="auto"/>
            <w:bottom w:val="none" w:sz="0" w:space="0" w:color="auto"/>
            <w:right w:val="none" w:sz="0" w:space="0" w:color="auto"/>
          </w:divBdr>
        </w:div>
        <w:div w:id="1250970519">
          <w:marLeft w:val="0"/>
          <w:marRight w:val="0"/>
          <w:marTop w:val="0"/>
          <w:marBottom w:val="0"/>
          <w:divBdr>
            <w:top w:val="none" w:sz="0" w:space="0" w:color="auto"/>
            <w:left w:val="none" w:sz="0" w:space="0" w:color="auto"/>
            <w:bottom w:val="none" w:sz="0" w:space="0" w:color="auto"/>
            <w:right w:val="none" w:sz="0" w:space="0" w:color="auto"/>
          </w:divBdr>
        </w:div>
        <w:div w:id="1264731746">
          <w:marLeft w:val="0"/>
          <w:marRight w:val="0"/>
          <w:marTop w:val="0"/>
          <w:marBottom w:val="0"/>
          <w:divBdr>
            <w:top w:val="none" w:sz="0" w:space="0" w:color="auto"/>
            <w:left w:val="none" w:sz="0" w:space="0" w:color="auto"/>
            <w:bottom w:val="none" w:sz="0" w:space="0" w:color="auto"/>
            <w:right w:val="none" w:sz="0" w:space="0" w:color="auto"/>
          </w:divBdr>
        </w:div>
        <w:div w:id="1339388072">
          <w:marLeft w:val="0"/>
          <w:marRight w:val="0"/>
          <w:marTop w:val="0"/>
          <w:marBottom w:val="0"/>
          <w:divBdr>
            <w:top w:val="none" w:sz="0" w:space="0" w:color="auto"/>
            <w:left w:val="none" w:sz="0" w:space="0" w:color="auto"/>
            <w:bottom w:val="none" w:sz="0" w:space="0" w:color="auto"/>
            <w:right w:val="none" w:sz="0" w:space="0" w:color="auto"/>
          </w:divBdr>
        </w:div>
        <w:div w:id="1419517135">
          <w:marLeft w:val="0"/>
          <w:marRight w:val="0"/>
          <w:marTop w:val="0"/>
          <w:marBottom w:val="0"/>
          <w:divBdr>
            <w:top w:val="none" w:sz="0" w:space="0" w:color="auto"/>
            <w:left w:val="none" w:sz="0" w:space="0" w:color="auto"/>
            <w:bottom w:val="none" w:sz="0" w:space="0" w:color="auto"/>
            <w:right w:val="none" w:sz="0" w:space="0" w:color="auto"/>
          </w:divBdr>
        </w:div>
        <w:div w:id="1443455308">
          <w:marLeft w:val="0"/>
          <w:marRight w:val="0"/>
          <w:marTop w:val="0"/>
          <w:marBottom w:val="0"/>
          <w:divBdr>
            <w:top w:val="none" w:sz="0" w:space="0" w:color="auto"/>
            <w:left w:val="none" w:sz="0" w:space="0" w:color="auto"/>
            <w:bottom w:val="none" w:sz="0" w:space="0" w:color="auto"/>
            <w:right w:val="none" w:sz="0" w:space="0" w:color="auto"/>
          </w:divBdr>
        </w:div>
        <w:div w:id="1463494874">
          <w:marLeft w:val="0"/>
          <w:marRight w:val="0"/>
          <w:marTop w:val="0"/>
          <w:marBottom w:val="0"/>
          <w:divBdr>
            <w:top w:val="none" w:sz="0" w:space="0" w:color="auto"/>
            <w:left w:val="none" w:sz="0" w:space="0" w:color="auto"/>
            <w:bottom w:val="none" w:sz="0" w:space="0" w:color="auto"/>
            <w:right w:val="none" w:sz="0" w:space="0" w:color="auto"/>
          </w:divBdr>
        </w:div>
        <w:div w:id="1473140004">
          <w:marLeft w:val="0"/>
          <w:marRight w:val="0"/>
          <w:marTop w:val="0"/>
          <w:marBottom w:val="0"/>
          <w:divBdr>
            <w:top w:val="none" w:sz="0" w:space="0" w:color="auto"/>
            <w:left w:val="none" w:sz="0" w:space="0" w:color="auto"/>
            <w:bottom w:val="none" w:sz="0" w:space="0" w:color="auto"/>
            <w:right w:val="none" w:sz="0" w:space="0" w:color="auto"/>
          </w:divBdr>
        </w:div>
        <w:div w:id="1533953030">
          <w:marLeft w:val="0"/>
          <w:marRight w:val="0"/>
          <w:marTop w:val="0"/>
          <w:marBottom w:val="0"/>
          <w:divBdr>
            <w:top w:val="none" w:sz="0" w:space="0" w:color="auto"/>
            <w:left w:val="none" w:sz="0" w:space="0" w:color="auto"/>
            <w:bottom w:val="none" w:sz="0" w:space="0" w:color="auto"/>
            <w:right w:val="none" w:sz="0" w:space="0" w:color="auto"/>
          </w:divBdr>
        </w:div>
        <w:div w:id="1556158638">
          <w:marLeft w:val="0"/>
          <w:marRight w:val="0"/>
          <w:marTop w:val="0"/>
          <w:marBottom w:val="0"/>
          <w:divBdr>
            <w:top w:val="none" w:sz="0" w:space="0" w:color="auto"/>
            <w:left w:val="none" w:sz="0" w:space="0" w:color="auto"/>
            <w:bottom w:val="none" w:sz="0" w:space="0" w:color="auto"/>
            <w:right w:val="none" w:sz="0" w:space="0" w:color="auto"/>
          </w:divBdr>
        </w:div>
        <w:div w:id="1595817022">
          <w:marLeft w:val="0"/>
          <w:marRight w:val="0"/>
          <w:marTop w:val="0"/>
          <w:marBottom w:val="0"/>
          <w:divBdr>
            <w:top w:val="none" w:sz="0" w:space="0" w:color="auto"/>
            <w:left w:val="none" w:sz="0" w:space="0" w:color="auto"/>
            <w:bottom w:val="none" w:sz="0" w:space="0" w:color="auto"/>
            <w:right w:val="none" w:sz="0" w:space="0" w:color="auto"/>
          </w:divBdr>
        </w:div>
        <w:div w:id="1701391733">
          <w:marLeft w:val="0"/>
          <w:marRight w:val="0"/>
          <w:marTop w:val="0"/>
          <w:marBottom w:val="0"/>
          <w:divBdr>
            <w:top w:val="none" w:sz="0" w:space="0" w:color="auto"/>
            <w:left w:val="none" w:sz="0" w:space="0" w:color="auto"/>
            <w:bottom w:val="none" w:sz="0" w:space="0" w:color="auto"/>
            <w:right w:val="none" w:sz="0" w:space="0" w:color="auto"/>
          </w:divBdr>
        </w:div>
        <w:div w:id="1708262263">
          <w:marLeft w:val="0"/>
          <w:marRight w:val="0"/>
          <w:marTop w:val="0"/>
          <w:marBottom w:val="0"/>
          <w:divBdr>
            <w:top w:val="none" w:sz="0" w:space="0" w:color="auto"/>
            <w:left w:val="none" w:sz="0" w:space="0" w:color="auto"/>
            <w:bottom w:val="none" w:sz="0" w:space="0" w:color="auto"/>
            <w:right w:val="none" w:sz="0" w:space="0" w:color="auto"/>
          </w:divBdr>
        </w:div>
        <w:div w:id="1737163514">
          <w:marLeft w:val="0"/>
          <w:marRight w:val="0"/>
          <w:marTop w:val="0"/>
          <w:marBottom w:val="0"/>
          <w:divBdr>
            <w:top w:val="none" w:sz="0" w:space="0" w:color="auto"/>
            <w:left w:val="none" w:sz="0" w:space="0" w:color="auto"/>
            <w:bottom w:val="none" w:sz="0" w:space="0" w:color="auto"/>
            <w:right w:val="none" w:sz="0" w:space="0" w:color="auto"/>
          </w:divBdr>
        </w:div>
        <w:div w:id="1764763283">
          <w:marLeft w:val="0"/>
          <w:marRight w:val="0"/>
          <w:marTop w:val="0"/>
          <w:marBottom w:val="0"/>
          <w:divBdr>
            <w:top w:val="none" w:sz="0" w:space="0" w:color="auto"/>
            <w:left w:val="none" w:sz="0" w:space="0" w:color="auto"/>
            <w:bottom w:val="none" w:sz="0" w:space="0" w:color="auto"/>
            <w:right w:val="none" w:sz="0" w:space="0" w:color="auto"/>
          </w:divBdr>
        </w:div>
        <w:div w:id="1769814560">
          <w:marLeft w:val="0"/>
          <w:marRight w:val="0"/>
          <w:marTop w:val="0"/>
          <w:marBottom w:val="0"/>
          <w:divBdr>
            <w:top w:val="none" w:sz="0" w:space="0" w:color="auto"/>
            <w:left w:val="none" w:sz="0" w:space="0" w:color="auto"/>
            <w:bottom w:val="none" w:sz="0" w:space="0" w:color="auto"/>
            <w:right w:val="none" w:sz="0" w:space="0" w:color="auto"/>
          </w:divBdr>
        </w:div>
        <w:div w:id="1941797245">
          <w:marLeft w:val="0"/>
          <w:marRight w:val="0"/>
          <w:marTop w:val="0"/>
          <w:marBottom w:val="0"/>
          <w:divBdr>
            <w:top w:val="none" w:sz="0" w:space="0" w:color="auto"/>
            <w:left w:val="none" w:sz="0" w:space="0" w:color="auto"/>
            <w:bottom w:val="none" w:sz="0" w:space="0" w:color="auto"/>
            <w:right w:val="none" w:sz="0" w:space="0" w:color="auto"/>
          </w:divBdr>
        </w:div>
        <w:div w:id="1951354494">
          <w:marLeft w:val="0"/>
          <w:marRight w:val="0"/>
          <w:marTop w:val="0"/>
          <w:marBottom w:val="0"/>
          <w:divBdr>
            <w:top w:val="none" w:sz="0" w:space="0" w:color="auto"/>
            <w:left w:val="none" w:sz="0" w:space="0" w:color="auto"/>
            <w:bottom w:val="none" w:sz="0" w:space="0" w:color="auto"/>
            <w:right w:val="none" w:sz="0" w:space="0" w:color="auto"/>
          </w:divBdr>
        </w:div>
        <w:div w:id="2020307493">
          <w:marLeft w:val="0"/>
          <w:marRight w:val="0"/>
          <w:marTop w:val="0"/>
          <w:marBottom w:val="0"/>
          <w:divBdr>
            <w:top w:val="none" w:sz="0" w:space="0" w:color="auto"/>
            <w:left w:val="none" w:sz="0" w:space="0" w:color="auto"/>
            <w:bottom w:val="none" w:sz="0" w:space="0" w:color="auto"/>
            <w:right w:val="none" w:sz="0" w:space="0" w:color="auto"/>
          </w:divBdr>
        </w:div>
        <w:div w:id="2029329522">
          <w:marLeft w:val="0"/>
          <w:marRight w:val="0"/>
          <w:marTop w:val="0"/>
          <w:marBottom w:val="0"/>
          <w:divBdr>
            <w:top w:val="none" w:sz="0" w:space="0" w:color="auto"/>
            <w:left w:val="none" w:sz="0" w:space="0" w:color="auto"/>
            <w:bottom w:val="none" w:sz="0" w:space="0" w:color="auto"/>
            <w:right w:val="none" w:sz="0" w:space="0" w:color="auto"/>
          </w:divBdr>
        </w:div>
        <w:div w:id="2043552779">
          <w:marLeft w:val="0"/>
          <w:marRight w:val="0"/>
          <w:marTop w:val="0"/>
          <w:marBottom w:val="0"/>
          <w:divBdr>
            <w:top w:val="none" w:sz="0" w:space="0" w:color="auto"/>
            <w:left w:val="none" w:sz="0" w:space="0" w:color="auto"/>
            <w:bottom w:val="none" w:sz="0" w:space="0" w:color="auto"/>
            <w:right w:val="none" w:sz="0" w:space="0" w:color="auto"/>
          </w:divBdr>
        </w:div>
        <w:div w:id="2058968726">
          <w:marLeft w:val="0"/>
          <w:marRight w:val="0"/>
          <w:marTop w:val="0"/>
          <w:marBottom w:val="0"/>
          <w:divBdr>
            <w:top w:val="none" w:sz="0" w:space="0" w:color="auto"/>
            <w:left w:val="none" w:sz="0" w:space="0" w:color="auto"/>
            <w:bottom w:val="none" w:sz="0" w:space="0" w:color="auto"/>
            <w:right w:val="none" w:sz="0" w:space="0" w:color="auto"/>
          </w:divBdr>
        </w:div>
      </w:divsChild>
    </w:div>
    <w:div w:id="57287443">
      <w:bodyDiv w:val="1"/>
      <w:marLeft w:val="0"/>
      <w:marRight w:val="0"/>
      <w:marTop w:val="0"/>
      <w:marBottom w:val="0"/>
      <w:divBdr>
        <w:top w:val="none" w:sz="0" w:space="0" w:color="auto"/>
        <w:left w:val="none" w:sz="0" w:space="0" w:color="auto"/>
        <w:bottom w:val="none" w:sz="0" w:space="0" w:color="auto"/>
        <w:right w:val="none" w:sz="0" w:space="0" w:color="auto"/>
      </w:divBdr>
      <w:divsChild>
        <w:div w:id="132410899">
          <w:marLeft w:val="0"/>
          <w:marRight w:val="0"/>
          <w:marTop w:val="0"/>
          <w:marBottom w:val="0"/>
          <w:divBdr>
            <w:top w:val="none" w:sz="0" w:space="0" w:color="auto"/>
            <w:left w:val="none" w:sz="0" w:space="0" w:color="auto"/>
            <w:bottom w:val="none" w:sz="0" w:space="0" w:color="auto"/>
            <w:right w:val="none" w:sz="0" w:space="0" w:color="auto"/>
          </w:divBdr>
        </w:div>
        <w:div w:id="544758038">
          <w:marLeft w:val="0"/>
          <w:marRight w:val="0"/>
          <w:marTop w:val="0"/>
          <w:marBottom w:val="0"/>
          <w:divBdr>
            <w:top w:val="none" w:sz="0" w:space="0" w:color="auto"/>
            <w:left w:val="none" w:sz="0" w:space="0" w:color="auto"/>
            <w:bottom w:val="none" w:sz="0" w:space="0" w:color="auto"/>
            <w:right w:val="none" w:sz="0" w:space="0" w:color="auto"/>
          </w:divBdr>
        </w:div>
        <w:div w:id="1183546327">
          <w:marLeft w:val="0"/>
          <w:marRight w:val="0"/>
          <w:marTop w:val="0"/>
          <w:marBottom w:val="0"/>
          <w:divBdr>
            <w:top w:val="none" w:sz="0" w:space="0" w:color="auto"/>
            <w:left w:val="none" w:sz="0" w:space="0" w:color="auto"/>
            <w:bottom w:val="none" w:sz="0" w:space="0" w:color="auto"/>
            <w:right w:val="none" w:sz="0" w:space="0" w:color="auto"/>
          </w:divBdr>
        </w:div>
      </w:divsChild>
    </w:div>
    <w:div w:id="67459027">
      <w:bodyDiv w:val="1"/>
      <w:marLeft w:val="0"/>
      <w:marRight w:val="0"/>
      <w:marTop w:val="0"/>
      <w:marBottom w:val="0"/>
      <w:divBdr>
        <w:top w:val="none" w:sz="0" w:space="0" w:color="auto"/>
        <w:left w:val="none" w:sz="0" w:space="0" w:color="auto"/>
        <w:bottom w:val="none" w:sz="0" w:space="0" w:color="auto"/>
        <w:right w:val="none" w:sz="0" w:space="0" w:color="auto"/>
      </w:divBdr>
      <w:divsChild>
        <w:div w:id="55860370">
          <w:marLeft w:val="0"/>
          <w:marRight w:val="0"/>
          <w:marTop w:val="0"/>
          <w:marBottom w:val="0"/>
          <w:divBdr>
            <w:top w:val="none" w:sz="0" w:space="0" w:color="auto"/>
            <w:left w:val="none" w:sz="0" w:space="0" w:color="auto"/>
            <w:bottom w:val="none" w:sz="0" w:space="0" w:color="auto"/>
            <w:right w:val="none" w:sz="0" w:space="0" w:color="auto"/>
          </w:divBdr>
        </w:div>
        <w:div w:id="61297158">
          <w:marLeft w:val="0"/>
          <w:marRight w:val="0"/>
          <w:marTop w:val="0"/>
          <w:marBottom w:val="0"/>
          <w:divBdr>
            <w:top w:val="none" w:sz="0" w:space="0" w:color="auto"/>
            <w:left w:val="none" w:sz="0" w:space="0" w:color="auto"/>
            <w:bottom w:val="none" w:sz="0" w:space="0" w:color="auto"/>
            <w:right w:val="none" w:sz="0" w:space="0" w:color="auto"/>
          </w:divBdr>
        </w:div>
        <w:div w:id="348071675">
          <w:marLeft w:val="0"/>
          <w:marRight w:val="0"/>
          <w:marTop w:val="0"/>
          <w:marBottom w:val="0"/>
          <w:divBdr>
            <w:top w:val="none" w:sz="0" w:space="0" w:color="auto"/>
            <w:left w:val="none" w:sz="0" w:space="0" w:color="auto"/>
            <w:bottom w:val="none" w:sz="0" w:space="0" w:color="auto"/>
            <w:right w:val="none" w:sz="0" w:space="0" w:color="auto"/>
          </w:divBdr>
        </w:div>
        <w:div w:id="733167684">
          <w:marLeft w:val="0"/>
          <w:marRight w:val="0"/>
          <w:marTop w:val="0"/>
          <w:marBottom w:val="0"/>
          <w:divBdr>
            <w:top w:val="none" w:sz="0" w:space="0" w:color="auto"/>
            <w:left w:val="none" w:sz="0" w:space="0" w:color="auto"/>
            <w:bottom w:val="none" w:sz="0" w:space="0" w:color="auto"/>
            <w:right w:val="none" w:sz="0" w:space="0" w:color="auto"/>
          </w:divBdr>
        </w:div>
        <w:div w:id="865563776">
          <w:marLeft w:val="0"/>
          <w:marRight w:val="0"/>
          <w:marTop w:val="0"/>
          <w:marBottom w:val="0"/>
          <w:divBdr>
            <w:top w:val="none" w:sz="0" w:space="0" w:color="auto"/>
            <w:left w:val="none" w:sz="0" w:space="0" w:color="auto"/>
            <w:bottom w:val="none" w:sz="0" w:space="0" w:color="auto"/>
            <w:right w:val="none" w:sz="0" w:space="0" w:color="auto"/>
          </w:divBdr>
        </w:div>
        <w:div w:id="1544436804">
          <w:marLeft w:val="0"/>
          <w:marRight w:val="0"/>
          <w:marTop w:val="0"/>
          <w:marBottom w:val="0"/>
          <w:divBdr>
            <w:top w:val="none" w:sz="0" w:space="0" w:color="auto"/>
            <w:left w:val="none" w:sz="0" w:space="0" w:color="auto"/>
            <w:bottom w:val="none" w:sz="0" w:space="0" w:color="auto"/>
            <w:right w:val="none" w:sz="0" w:space="0" w:color="auto"/>
          </w:divBdr>
        </w:div>
        <w:div w:id="1886217218">
          <w:marLeft w:val="0"/>
          <w:marRight w:val="0"/>
          <w:marTop w:val="0"/>
          <w:marBottom w:val="0"/>
          <w:divBdr>
            <w:top w:val="none" w:sz="0" w:space="0" w:color="auto"/>
            <w:left w:val="none" w:sz="0" w:space="0" w:color="auto"/>
            <w:bottom w:val="none" w:sz="0" w:space="0" w:color="auto"/>
            <w:right w:val="none" w:sz="0" w:space="0" w:color="auto"/>
          </w:divBdr>
        </w:div>
        <w:div w:id="2093312612">
          <w:marLeft w:val="0"/>
          <w:marRight w:val="0"/>
          <w:marTop w:val="0"/>
          <w:marBottom w:val="0"/>
          <w:divBdr>
            <w:top w:val="none" w:sz="0" w:space="0" w:color="auto"/>
            <w:left w:val="none" w:sz="0" w:space="0" w:color="auto"/>
            <w:bottom w:val="none" w:sz="0" w:space="0" w:color="auto"/>
            <w:right w:val="none" w:sz="0" w:space="0" w:color="auto"/>
          </w:divBdr>
        </w:div>
        <w:div w:id="2135709970">
          <w:marLeft w:val="0"/>
          <w:marRight w:val="0"/>
          <w:marTop w:val="0"/>
          <w:marBottom w:val="0"/>
          <w:divBdr>
            <w:top w:val="none" w:sz="0" w:space="0" w:color="auto"/>
            <w:left w:val="none" w:sz="0" w:space="0" w:color="auto"/>
            <w:bottom w:val="none" w:sz="0" w:space="0" w:color="auto"/>
            <w:right w:val="none" w:sz="0" w:space="0" w:color="auto"/>
          </w:divBdr>
        </w:div>
      </w:divsChild>
    </w:div>
    <w:div w:id="105463561">
      <w:bodyDiv w:val="1"/>
      <w:marLeft w:val="0"/>
      <w:marRight w:val="0"/>
      <w:marTop w:val="0"/>
      <w:marBottom w:val="0"/>
      <w:divBdr>
        <w:top w:val="none" w:sz="0" w:space="0" w:color="auto"/>
        <w:left w:val="none" w:sz="0" w:space="0" w:color="auto"/>
        <w:bottom w:val="none" w:sz="0" w:space="0" w:color="auto"/>
        <w:right w:val="none" w:sz="0" w:space="0" w:color="auto"/>
      </w:divBdr>
    </w:div>
    <w:div w:id="128524690">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1419">
      <w:bodyDiv w:val="1"/>
      <w:marLeft w:val="0"/>
      <w:marRight w:val="0"/>
      <w:marTop w:val="0"/>
      <w:marBottom w:val="0"/>
      <w:divBdr>
        <w:top w:val="none" w:sz="0" w:space="0" w:color="auto"/>
        <w:left w:val="none" w:sz="0" w:space="0" w:color="auto"/>
        <w:bottom w:val="none" w:sz="0" w:space="0" w:color="auto"/>
        <w:right w:val="none" w:sz="0" w:space="0" w:color="auto"/>
      </w:divBdr>
    </w:div>
    <w:div w:id="180553638">
      <w:bodyDiv w:val="1"/>
      <w:marLeft w:val="0"/>
      <w:marRight w:val="0"/>
      <w:marTop w:val="0"/>
      <w:marBottom w:val="0"/>
      <w:divBdr>
        <w:top w:val="none" w:sz="0" w:space="0" w:color="auto"/>
        <w:left w:val="none" w:sz="0" w:space="0" w:color="auto"/>
        <w:bottom w:val="none" w:sz="0" w:space="0" w:color="auto"/>
        <w:right w:val="none" w:sz="0" w:space="0" w:color="auto"/>
      </w:divBdr>
    </w:div>
    <w:div w:id="185217318">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361796">
      <w:bodyDiv w:val="1"/>
      <w:marLeft w:val="0"/>
      <w:marRight w:val="0"/>
      <w:marTop w:val="0"/>
      <w:marBottom w:val="0"/>
      <w:divBdr>
        <w:top w:val="none" w:sz="0" w:space="0" w:color="auto"/>
        <w:left w:val="none" w:sz="0" w:space="0" w:color="auto"/>
        <w:bottom w:val="none" w:sz="0" w:space="0" w:color="auto"/>
        <w:right w:val="none" w:sz="0" w:space="0" w:color="auto"/>
      </w:divBdr>
    </w:div>
    <w:div w:id="296841377">
      <w:bodyDiv w:val="1"/>
      <w:marLeft w:val="0"/>
      <w:marRight w:val="0"/>
      <w:marTop w:val="0"/>
      <w:marBottom w:val="0"/>
      <w:divBdr>
        <w:top w:val="none" w:sz="0" w:space="0" w:color="auto"/>
        <w:left w:val="none" w:sz="0" w:space="0" w:color="auto"/>
        <w:bottom w:val="none" w:sz="0" w:space="0" w:color="auto"/>
        <w:right w:val="none" w:sz="0" w:space="0" w:color="auto"/>
      </w:divBdr>
      <w:divsChild>
        <w:div w:id="853029737">
          <w:marLeft w:val="0"/>
          <w:marRight w:val="0"/>
          <w:marTop w:val="0"/>
          <w:marBottom w:val="0"/>
          <w:divBdr>
            <w:top w:val="none" w:sz="0" w:space="0" w:color="auto"/>
            <w:left w:val="none" w:sz="0" w:space="0" w:color="auto"/>
            <w:bottom w:val="none" w:sz="0" w:space="0" w:color="auto"/>
            <w:right w:val="none" w:sz="0" w:space="0" w:color="auto"/>
          </w:divBdr>
        </w:div>
        <w:div w:id="974288645">
          <w:marLeft w:val="0"/>
          <w:marRight w:val="0"/>
          <w:marTop w:val="0"/>
          <w:marBottom w:val="0"/>
          <w:divBdr>
            <w:top w:val="none" w:sz="0" w:space="0" w:color="auto"/>
            <w:left w:val="none" w:sz="0" w:space="0" w:color="auto"/>
            <w:bottom w:val="none" w:sz="0" w:space="0" w:color="auto"/>
            <w:right w:val="none" w:sz="0" w:space="0" w:color="auto"/>
          </w:divBdr>
        </w:div>
        <w:div w:id="1718623638">
          <w:marLeft w:val="0"/>
          <w:marRight w:val="0"/>
          <w:marTop w:val="0"/>
          <w:marBottom w:val="0"/>
          <w:divBdr>
            <w:top w:val="none" w:sz="0" w:space="0" w:color="auto"/>
            <w:left w:val="none" w:sz="0" w:space="0" w:color="auto"/>
            <w:bottom w:val="none" w:sz="0" w:space="0" w:color="auto"/>
            <w:right w:val="none" w:sz="0" w:space="0" w:color="auto"/>
          </w:divBdr>
        </w:div>
        <w:div w:id="1790732981">
          <w:marLeft w:val="0"/>
          <w:marRight w:val="0"/>
          <w:marTop w:val="0"/>
          <w:marBottom w:val="0"/>
          <w:divBdr>
            <w:top w:val="none" w:sz="0" w:space="0" w:color="auto"/>
            <w:left w:val="none" w:sz="0" w:space="0" w:color="auto"/>
            <w:bottom w:val="none" w:sz="0" w:space="0" w:color="auto"/>
            <w:right w:val="none" w:sz="0" w:space="0" w:color="auto"/>
          </w:divBdr>
        </w:div>
      </w:divsChild>
    </w:div>
    <w:div w:id="306978303">
      <w:bodyDiv w:val="1"/>
      <w:marLeft w:val="0"/>
      <w:marRight w:val="0"/>
      <w:marTop w:val="0"/>
      <w:marBottom w:val="0"/>
      <w:divBdr>
        <w:top w:val="none" w:sz="0" w:space="0" w:color="auto"/>
        <w:left w:val="none" w:sz="0" w:space="0" w:color="auto"/>
        <w:bottom w:val="none" w:sz="0" w:space="0" w:color="auto"/>
        <w:right w:val="none" w:sz="0" w:space="0" w:color="auto"/>
      </w:divBdr>
      <w:divsChild>
        <w:div w:id="1385636442">
          <w:marLeft w:val="0"/>
          <w:marRight w:val="0"/>
          <w:marTop w:val="0"/>
          <w:marBottom w:val="0"/>
          <w:divBdr>
            <w:top w:val="none" w:sz="0" w:space="0" w:color="auto"/>
            <w:left w:val="none" w:sz="0" w:space="0" w:color="auto"/>
            <w:bottom w:val="none" w:sz="0" w:space="0" w:color="auto"/>
            <w:right w:val="none" w:sz="0" w:space="0" w:color="auto"/>
          </w:divBdr>
        </w:div>
        <w:div w:id="1482696714">
          <w:marLeft w:val="0"/>
          <w:marRight w:val="0"/>
          <w:marTop w:val="0"/>
          <w:marBottom w:val="0"/>
          <w:divBdr>
            <w:top w:val="none" w:sz="0" w:space="0" w:color="auto"/>
            <w:left w:val="none" w:sz="0" w:space="0" w:color="auto"/>
            <w:bottom w:val="none" w:sz="0" w:space="0" w:color="auto"/>
            <w:right w:val="none" w:sz="0" w:space="0" w:color="auto"/>
          </w:divBdr>
        </w:div>
      </w:divsChild>
    </w:div>
    <w:div w:id="324094901">
      <w:bodyDiv w:val="1"/>
      <w:marLeft w:val="0"/>
      <w:marRight w:val="0"/>
      <w:marTop w:val="0"/>
      <w:marBottom w:val="0"/>
      <w:divBdr>
        <w:top w:val="none" w:sz="0" w:space="0" w:color="auto"/>
        <w:left w:val="none" w:sz="0" w:space="0" w:color="auto"/>
        <w:bottom w:val="none" w:sz="0" w:space="0" w:color="auto"/>
        <w:right w:val="none" w:sz="0" w:space="0" w:color="auto"/>
      </w:divBdr>
    </w:div>
    <w:div w:id="337848844">
      <w:bodyDiv w:val="1"/>
      <w:marLeft w:val="390"/>
      <w:marRight w:val="39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09387">
      <w:bodyDiv w:val="1"/>
      <w:marLeft w:val="0"/>
      <w:marRight w:val="0"/>
      <w:marTop w:val="0"/>
      <w:marBottom w:val="0"/>
      <w:divBdr>
        <w:top w:val="none" w:sz="0" w:space="0" w:color="auto"/>
        <w:left w:val="none" w:sz="0" w:space="0" w:color="auto"/>
        <w:bottom w:val="none" w:sz="0" w:space="0" w:color="auto"/>
        <w:right w:val="none" w:sz="0" w:space="0" w:color="auto"/>
      </w:divBdr>
    </w:div>
    <w:div w:id="593823803">
      <w:bodyDiv w:val="1"/>
      <w:marLeft w:val="0"/>
      <w:marRight w:val="0"/>
      <w:marTop w:val="0"/>
      <w:marBottom w:val="0"/>
      <w:divBdr>
        <w:top w:val="none" w:sz="0" w:space="0" w:color="auto"/>
        <w:left w:val="none" w:sz="0" w:space="0" w:color="auto"/>
        <w:bottom w:val="none" w:sz="0" w:space="0" w:color="auto"/>
        <w:right w:val="none" w:sz="0" w:space="0" w:color="auto"/>
      </w:divBdr>
      <w:divsChild>
        <w:div w:id="559560969">
          <w:marLeft w:val="0"/>
          <w:marRight w:val="0"/>
          <w:marTop w:val="0"/>
          <w:marBottom w:val="0"/>
          <w:divBdr>
            <w:top w:val="none" w:sz="0" w:space="0" w:color="auto"/>
            <w:left w:val="none" w:sz="0" w:space="0" w:color="auto"/>
            <w:bottom w:val="none" w:sz="0" w:space="0" w:color="auto"/>
            <w:right w:val="none" w:sz="0" w:space="0" w:color="auto"/>
          </w:divBdr>
        </w:div>
        <w:div w:id="942806045">
          <w:marLeft w:val="0"/>
          <w:marRight w:val="0"/>
          <w:marTop w:val="0"/>
          <w:marBottom w:val="0"/>
          <w:divBdr>
            <w:top w:val="none" w:sz="0" w:space="0" w:color="auto"/>
            <w:left w:val="none" w:sz="0" w:space="0" w:color="auto"/>
            <w:bottom w:val="none" w:sz="0" w:space="0" w:color="auto"/>
            <w:right w:val="none" w:sz="0" w:space="0" w:color="auto"/>
          </w:divBdr>
        </w:div>
      </w:divsChild>
    </w:div>
    <w:div w:id="619871918">
      <w:bodyDiv w:val="1"/>
      <w:marLeft w:val="0"/>
      <w:marRight w:val="0"/>
      <w:marTop w:val="0"/>
      <w:marBottom w:val="0"/>
      <w:divBdr>
        <w:top w:val="none" w:sz="0" w:space="0" w:color="auto"/>
        <w:left w:val="none" w:sz="0" w:space="0" w:color="auto"/>
        <w:bottom w:val="none" w:sz="0" w:space="0" w:color="auto"/>
        <w:right w:val="none" w:sz="0" w:space="0" w:color="auto"/>
      </w:divBdr>
    </w:div>
    <w:div w:id="628166880">
      <w:bodyDiv w:val="1"/>
      <w:marLeft w:val="0"/>
      <w:marRight w:val="0"/>
      <w:marTop w:val="0"/>
      <w:marBottom w:val="0"/>
      <w:divBdr>
        <w:top w:val="none" w:sz="0" w:space="0" w:color="auto"/>
        <w:left w:val="none" w:sz="0" w:space="0" w:color="auto"/>
        <w:bottom w:val="none" w:sz="0" w:space="0" w:color="auto"/>
        <w:right w:val="none" w:sz="0" w:space="0" w:color="auto"/>
      </w:divBdr>
      <w:divsChild>
        <w:div w:id="941571195">
          <w:marLeft w:val="0"/>
          <w:marRight w:val="0"/>
          <w:marTop w:val="0"/>
          <w:marBottom w:val="0"/>
          <w:divBdr>
            <w:top w:val="none" w:sz="0" w:space="0" w:color="auto"/>
            <w:left w:val="none" w:sz="0" w:space="0" w:color="auto"/>
            <w:bottom w:val="none" w:sz="0" w:space="0" w:color="auto"/>
            <w:right w:val="none" w:sz="0" w:space="0" w:color="auto"/>
          </w:divBdr>
        </w:div>
        <w:div w:id="1734624178">
          <w:marLeft w:val="0"/>
          <w:marRight w:val="0"/>
          <w:marTop w:val="0"/>
          <w:marBottom w:val="0"/>
          <w:divBdr>
            <w:top w:val="none" w:sz="0" w:space="0" w:color="auto"/>
            <w:left w:val="none" w:sz="0" w:space="0" w:color="auto"/>
            <w:bottom w:val="none" w:sz="0" w:space="0" w:color="auto"/>
            <w:right w:val="none" w:sz="0" w:space="0" w:color="auto"/>
          </w:divBdr>
        </w:div>
      </w:divsChild>
    </w:div>
    <w:div w:id="646129488">
      <w:bodyDiv w:val="1"/>
      <w:marLeft w:val="0"/>
      <w:marRight w:val="0"/>
      <w:marTop w:val="0"/>
      <w:marBottom w:val="0"/>
      <w:divBdr>
        <w:top w:val="none" w:sz="0" w:space="0" w:color="auto"/>
        <w:left w:val="none" w:sz="0" w:space="0" w:color="auto"/>
        <w:bottom w:val="none" w:sz="0" w:space="0" w:color="auto"/>
        <w:right w:val="none" w:sz="0" w:space="0" w:color="auto"/>
      </w:divBdr>
    </w:div>
    <w:div w:id="700009575">
      <w:bodyDiv w:val="1"/>
      <w:marLeft w:val="0"/>
      <w:marRight w:val="0"/>
      <w:marTop w:val="0"/>
      <w:marBottom w:val="0"/>
      <w:divBdr>
        <w:top w:val="none" w:sz="0" w:space="0" w:color="auto"/>
        <w:left w:val="none" w:sz="0" w:space="0" w:color="auto"/>
        <w:bottom w:val="none" w:sz="0" w:space="0" w:color="auto"/>
        <w:right w:val="none" w:sz="0" w:space="0" w:color="auto"/>
      </w:divBdr>
    </w:div>
    <w:div w:id="710300151">
      <w:bodyDiv w:val="1"/>
      <w:marLeft w:val="0"/>
      <w:marRight w:val="0"/>
      <w:marTop w:val="0"/>
      <w:marBottom w:val="0"/>
      <w:divBdr>
        <w:top w:val="none" w:sz="0" w:space="0" w:color="auto"/>
        <w:left w:val="none" w:sz="0" w:space="0" w:color="auto"/>
        <w:bottom w:val="none" w:sz="0" w:space="0" w:color="auto"/>
        <w:right w:val="none" w:sz="0" w:space="0" w:color="auto"/>
      </w:divBdr>
    </w:div>
    <w:div w:id="720792517">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84349261">
      <w:bodyDiv w:val="1"/>
      <w:marLeft w:val="0"/>
      <w:marRight w:val="0"/>
      <w:marTop w:val="0"/>
      <w:marBottom w:val="0"/>
      <w:divBdr>
        <w:top w:val="none" w:sz="0" w:space="0" w:color="auto"/>
        <w:left w:val="none" w:sz="0" w:space="0" w:color="auto"/>
        <w:bottom w:val="none" w:sz="0" w:space="0" w:color="auto"/>
        <w:right w:val="none" w:sz="0" w:space="0" w:color="auto"/>
      </w:divBdr>
      <w:divsChild>
        <w:div w:id="52001843">
          <w:marLeft w:val="0"/>
          <w:marRight w:val="0"/>
          <w:marTop w:val="0"/>
          <w:marBottom w:val="0"/>
          <w:divBdr>
            <w:top w:val="none" w:sz="0" w:space="0" w:color="auto"/>
            <w:left w:val="none" w:sz="0" w:space="0" w:color="auto"/>
            <w:bottom w:val="none" w:sz="0" w:space="0" w:color="auto"/>
            <w:right w:val="none" w:sz="0" w:space="0" w:color="auto"/>
          </w:divBdr>
        </w:div>
        <w:div w:id="61493342">
          <w:marLeft w:val="0"/>
          <w:marRight w:val="0"/>
          <w:marTop w:val="0"/>
          <w:marBottom w:val="0"/>
          <w:divBdr>
            <w:top w:val="none" w:sz="0" w:space="0" w:color="auto"/>
            <w:left w:val="none" w:sz="0" w:space="0" w:color="auto"/>
            <w:bottom w:val="none" w:sz="0" w:space="0" w:color="auto"/>
            <w:right w:val="none" w:sz="0" w:space="0" w:color="auto"/>
          </w:divBdr>
        </w:div>
        <w:div w:id="69080605">
          <w:marLeft w:val="0"/>
          <w:marRight w:val="0"/>
          <w:marTop w:val="0"/>
          <w:marBottom w:val="0"/>
          <w:divBdr>
            <w:top w:val="none" w:sz="0" w:space="0" w:color="auto"/>
            <w:left w:val="none" w:sz="0" w:space="0" w:color="auto"/>
            <w:bottom w:val="none" w:sz="0" w:space="0" w:color="auto"/>
            <w:right w:val="none" w:sz="0" w:space="0" w:color="auto"/>
          </w:divBdr>
        </w:div>
        <w:div w:id="79716565">
          <w:marLeft w:val="0"/>
          <w:marRight w:val="0"/>
          <w:marTop w:val="0"/>
          <w:marBottom w:val="0"/>
          <w:divBdr>
            <w:top w:val="none" w:sz="0" w:space="0" w:color="auto"/>
            <w:left w:val="none" w:sz="0" w:space="0" w:color="auto"/>
            <w:bottom w:val="none" w:sz="0" w:space="0" w:color="auto"/>
            <w:right w:val="none" w:sz="0" w:space="0" w:color="auto"/>
          </w:divBdr>
        </w:div>
        <w:div w:id="186412431">
          <w:marLeft w:val="0"/>
          <w:marRight w:val="0"/>
          <w:marTop w:val="0"/>
          <w:marBottom w:val="0"/>
          <w:divBdr>
            <w:top w:val="none" w:sz="0" w:space="0" w:color="auto"/>
            <w:left w:val="none" w:sz="0" w:space="0" w:color="auto"/>
            <w:bottom w:val="none" w:sz="0" w:space="0" w:color="auto"/>
            <w:right w:val="none" w:sz="0" w:space="0" w:color="auto"/>
          </w:divBdr>
        </w:div>
        <w:div w:id="243952064">
          <w:marLeft w:val="0"/>
          <w:marRight w:val="0"/>
          <w:marTop w:val="0"/>
          <w:marBottom w:val="0"/>
          <w:divBdr>
            <w:top w:val="none" w:sz="0" w:space="0" w:color="auto"/>
            <w:left w:val="none" w:sz="0" w:space="0" w:color="auto"/>
            <w:bottom w:val="none" w:sz="0" w:space="0" w:color="auto"/>
            <w:right w:val="none" w:sz="0" w:space="0" w:color="auto"/>
          </w:divBdr>
        </w:div>
        <w:div w:id="268045718">
          <w:marLeft w:val="0"/>
          <w:marRight w:val="0"/>
          <w:marTop w:val="0"/>
          <w:marBottom w:val="0"/>
          <w:divBdr>
            <w:top w:val="none" w:sz="0" w:space="0" w:color="auto"/>
            <w:left w:val="none" w:sz="0" w:space="0" w:color="auto"/>
            <w:bottom w:val="none" w:sz="0" w:space="0" w:color="auto"/>
            <w:right w:val="none" w:sz="0" w:space="0" w:color="auto"/>
          </w:divBdr>
        </w:div>
        <w:div w:id="283191764">
          <w:marLeft w:val="0"/>
          <w:marRight w:val="0"/>
          <w:marTop w:val="0"/>
          <w:marBottom w:val="0"/>
          <w:divBdr>
            <w:top w:val="none" w:sz="0" w:space="0" w:color="auto"/>
            <w:left w:val="none" w:sz="0" w:space="0" w:color="auto"/>
            <w:bottom w:val="none" w:sz="0" w:space="0" w:color="auto"/>
            <w:right w:val="none" w:sz="0" w:space="0" w:color="auto"/>
          </w:divBdr>
        </w:div>
        <w:div w:id="302472228">
          <w:marLeft w:val="0"/>
          <w:marRight w:val="0"/>
          <w:marTop w:val="0"/>
          <w:marBottom w:val="0"/>
          <w:divBdr>
            <w:top w:val="none" w:sz="0" w:space="0" w:color="auto"/>
            <w:left w:val="none" w:sz="0" w:space="0" w:color="auto"/>
            <w:bottom w:val="none" w:sz="0" w:space="0" w:color="auto"/>
            <w:right w:val="none" w:sz="0" w:space="0" w:color="auto"/>
          </w:divBdr>
        </w:div>
        <w:div w:id="318077300">
          <w:marLeft w:val="0"/>
          <w:marRight w:val="0"/>
          <w:marTop w:val="0"/>
          <w:marBottom w:val="0"/>
          <w:divBdr>
            <w:top w:val="none" w:sz="0" w:space="0" w:color="auto"/>
            <w:left w:val="none" w:sz="0" w:space="0" w:color="auto"/>
            <w:bottom w:val="none" w:sz="0" w:space="0" w:color="auto"/>
            <w:right w:val="none" w:sz="0" w:space="0" w:color="auto"/>
          </w:divBdr>
        </w:div>
        <w:div w:id="342706148">
          <w:marLeft w:val="0"/>
          <w:marRight w:val="0"/>
          <w:marTop w:val="0"/>
          <w:marBottom w:val="0"/>
          <w:divBdr>
            <w:top w:val="none" w:sz="0" w:space="0" w:color="auto"/>
            <w:left w:val="none" w:sz="0" w:space="0" w:color="auto"/>
            <w:bottom w:val="none" w:sz="0" w:space="0" w:color="auto"/>
            <w:right w:val="none" w:sz="0" w:space="0" w:color="auto"/>
          </w:divBdr>
        </w:div>
        <w:div w:id="394621521">
          <w:marLeft w:val="0"/>
          <w:marRight w:val="0"/>
          <w:marTop w:val="0"/>
          <w:marBottom w:val="0"/>
          <w:divBdr>
            <w:top w:val="none" w:sz="0" w:space="0" w:color="auto"/>
            <w:left w:val="none" w:sz="0" w:space="0" w:color="auto"/>
            <w:bottom w:val="none" w:sz="0" w:space="0" w:color="auto"/>
            <w:right w:val="none" w:sz="0" w:space="0" w:color="auto"/>
          </w:divBdr>
        </w:div>
        <w:div w:id="463162241">
          <w:marLeft w:val="0"/>
          <w:marRight w:val="0"/>
          <w:marTop w:val="0"/>
          <w:marBottom w:val="0"/>
          <w:divBdr>
            <w:top w:val="none" w:sz="0" w:space="0" w:color="auto"/>
            <w:left w:val="none" w:sz="0" w:space="0" w:color="auto"/>
            <w:bottom w:val="none" w:sz="0" w:space="0" w:color="auto"/>
            <w:right w:val="none" w:sz="0" w:space="0" w:color="auto"/>
          </w:divBdr>
        </w:div>
        <w:div w:id="466826200">
          <w:marLeft w:val="0"/>
          <w:marRight w:val="0"/>
          <w:marTop w:val="0"/>
          <w:marBottom w:val="0"/>
          <w:divBdr>
            <w:top w:val="none" w:sz="0" w:space="0" w:color="auto"/>
            <w:left w:val="none" w:sz="0" w:space="0" w:color="auto"/>
            <w:bottom w:val="none" w:sz="0" w:space="0" w:color="auto"/>
            <w:right w:val="none" w:sz="0" w:space="0" w:color="auto"/>
          </w:divBdr>
        </w:div>
        <w:div w:id="525681951">
          <w:marLeft w:val="0"/>
          <w:marRight w:val="0"/>
          <w:marTop w:val="0"/>
          <w:marBottom w:val="0"/>
          <w:divBdr>
            <w:top w:val="none" w:sz="0" w:space="0" w:color="auto"/>
            <w:left w:val="none" w:sz="0" w:space="0" w:color="auto"/>
            <w:bottom w:val="none" w:sz="0" w:space="0" w:color="auto"/>
            <w:right w:val="none" w:sz="0" w:space="0" w:color="auto"/>
          </w:divBdr>
        </w:div>
        <w:div w:id="529609216">
          <w:marLeft w:val="0"/>
          <w:marRight w:val="0"/>
          <w:marTop w:val="0"/>
          <w:marBottom w:val="0"/>
          <w:divBdr>
            <w:top w:val="none" w:sz="0" w:space="0" w:color="auto"/>
            <w:left w:val="none" w:sz="0" w:space="0" w:color="auto"/>
            <w:bottom w:val="none" w:sz="0" w:space="0" w:color="auto"/>
            <w:right w:val="none" w:sz="0" w:space="0" w:color="auto"/>
          </w:divBdr>
        </w:div>
        <w:div w:id="558593104">
          <w:marLeft w:val="0"/>
          <w:marRight w:val="0"/>
          <w:marTop w:val="0"/>
          <w:marBottom w:val="0"/>
          <w:divBdr>
            <w:top w:val="none" w:sz="0" w:space="0" w:color="auto"/>
            <w:left w:val="none" w:sz="0" w:space="0" w:color="auto"/>
            <w:bottom w:val="none" w:sz="0" w:space="0" w:color="auto"/>
            <w:right w:val="none" w:sz="0" w:space="0" w:color="auto"/>
          </w:divBdr>
        </w:div>
        <w:div w:id="571818315">
          <w:marLeft w:val="0"/>
          <w:marRight w:val="0"/>
          <w:marTop w:val="0"/>
          <w:marBottom w:val="0"/>
          <w:divBdr>
            <w:top w:val="none" w:sz="0" w:space="0" w:color="auto"/>
            <w:left w:val="none" w:sz="0" w:space="0" w:color="auto"/>
            <w:bottom w:val="none" w:sz="0" w:space="0" w:color="auto"/>
            <w:right w:val="none" w:sz="0" w:space="0" w:color="auto"/>
          </w:divBdr>
        </w:div>
        <w:div w:id="623318428">
          <w:marLeft w:val="0"/>
          <w:marRight w:val="0"/>
          <w:marTop w:val="0"/>
          <w:marBottom w:val="0"/>
          <w:divBdr>
            <w:top w:val="none" w:sz="0" w:space="0" w:color="auto"/>
            <w:left w:val="none" w:sz="0" w:space="0" w:color="auto"/>
            <w:bottom w:val="none" w:sz="0" w:space="0" w:color="auto"/>
            <w:right w:val="none" w:sz="0" w:space="0" w:color="auto"/>
          </w:divBdr>
        </w:div>
        <w:div w:id="625157181">
          <w:marLeft w:val="0"/>
          <w:marRight w:val="0"/>
          <w:marTop w:val="0"/>
          <w:marBottom w:val="0"/>
          <w:divBdr>
            <w:top w:val="none" w:sz="0" w:space="0" w:color="auto"/>
            <w:left w:val="none" w:sz="0" w:space="0" w:color="auto"/>
            <w:bottom w:val="none" w:sz="0" w:space="0" w:color="auto"/>
            <w:right w:val="none" w:sz="0" w:space="0" w:color="auto"/>
          </w:divBdr>
        </w:div>
        <w:div w:id="642009707">
          <w:marLeft w:val="0"/>
          <w:marRight w:val="0"/>
          <w:marTop w:val="0"/>
          <w:marBottom w:val="0"/>
          <w:divBdr>
            <w:top w:val="none" w:sz="0" w:space="0" w:color="auto"/>
            <w:left w:val="none" w:sz="0" w:space="0" w:color="auto"/>
            <w:bottom w:val="none" w:sz="0" w:space="0" w:color="auto"/>
            <w:right w:val="none" w:sz="0" w:space="0" w:color="auto"/>
          </w:divBdr>
        </w:div>
        <w:div w:id="657924401">
          <w:marLeft w:val="0"/>
          <w:marRight w:val="0"/>
          <w:marTop w:val="0"/>
          <w:marBottom w:val="0"/>
          <w:divBdr>
            <w:top w:val="none" w:sz="0" w:space="0" w:color="auto"/>
            <w:left w:val="none" w:sz="0" w:space="0" w:color="auto"/>
            <w:bottom w:val="none" w:sz="0" w:space="0" w:color="auto"/>
            <w:right w:val="none" w:sz="0" w:space="0" w:color="auto"/>
          </w:divBdr>
        </w:div>
        <w:div w:id="691490612">
          <w:marLeft w:val="0"/>
          <w:marRight w:val="0"/>
          <w:marTop w:val="0"/>
          <w:marBottom w:val="0"/>
          <w:divBdr>
            <w:top w:val="none" w:sz="0" w:space="0" w:color="auto"/>
            <w:left w:val="none" w:sz="0" w:space="0" w:color="auto"/>
            <w:bottom w:val="none" w:sz="0" w:space="0" w:color="auto"/>
            <w:right w:val="none" w:sz="0" w:space="0" w:color="auto"/>
          </w:divBdr>
        </w:div>
        <w:div w:id="706491416">
          <w:marLeft w:val="0"/>
          <w:marRight w:val="0"/>
          <w:marTop w:val="0"/>
          <w:marBottom w:val="0"/>
          <w:divBdr>
            <w:top w:val="none" w:sz="0" w:space="0" w:color="auto"/>
            <w:left w:val="none" w:sz="0" w:space="0" w:color="auto"/>
            <w:bottom w:val="none" w:sz="0" w:space="0" w:color="auto"/>
            <w:right w:val="none" w:sz="0" w:space="0" w:color="auto"/>
          </w:divBdr>
        </w:div>
        <w:div w:id="738987132">
          <w:marLeft w:val="0"/>
          <w:marRight w:val="0"/>
          <w:marTop w:val="0"/>
          <w:marBottom w:val="0"/>
          <w:divBdr>
            <w:top w:val="none" w:sz="0" w:space="0" w:color="auto"/>
            <w:left w:val="none" w:sz="0" w:space="0" w:color="auto"/>
            <w:bottom w:val="none" w:sz="0" w:space="0" w:color="auto"/>
            <w:right w:val="none" w:sz="0" w:space="0" w:color="auto"/>
          </w:divBdr>
        </w:div>
        <w:div w:id="845948244">
          <w:marLeft w:val="0"/>
          <w:marRight w:val="0"/>
          <w:marTop w:val="0"/>
          <w:marBottom w:val="0"/>
          <w:divBdr>
            <w:top w:val="none" w:sz="0" w:space="0" w:color="auto"/>
            <w:left w:val="none" w:sz="0" w:space="0" w:color="auto"/>
            <w:bottom w:val="none" w:sz="0" w:space="0" w:color="auto"/>
            <w:right w:val="none" w:sz="0" w:space="0" w:color="auto"/>
          </w:divBdr>
        </w:div>
        <w:div w:id="904267666">
          <w:marLeft w:val="0"/>
          <w:marRight w:val="0"/>
          <w:marTop w:val="0"/>
          <w:marBottom w:val="0"/>
          <w:divBdr>
            <w:top w:val="none" w:sz="0" w:space="0" w:color="auto"/>
            <w:left w:val="none" w:sz="0" w:space="0" w:color="auto"/>
            <w:bottom w:val="none" w:sz="0" w:space="0" w:color="auto"/>
            <w:right w:val="none" w:sz="0" w:space="0" w:color="auto"/>
          </w:divBdr>
        </w:div>
        <w:div w:id="1014265201">
          <w:marLeft w:val="0"/>
          <w:marRight w:val="0"/>
          <w:marTop w:val="0"/>
          <w:marBottom w:val="0"/>
          <w:divBdr>
            <w:top w:val="none" w:sz="0" w:space="0" w:color="auto"/>
            <w:left w:val="none" w:sz="0" w:space="0" w:color="auto"/>
            <w:bottom w:val="none" w:sz="0" w:space="0" w:color="auto"/>
            <w:right w:val="none" w:sz="0" w:space="0" w:color="auto"/>
          </w:divBdr>
        </w:div>
        <w:div w:id="1075280832">
          <w:marLeft w:val="0"/>
          <w:marRight w:val="0"/>
          <w:marTop w:val="0"/>
          <w:marBottom w:val="0"/>
          <w:divBdr>
            <w:top w:val="none" w:sz="0" w:space="0" w:color="auto"/>
            <w:left w:val="none" w:sz="0" w:space="0" w:color="auto"/>
            <w:bottom w:val="none" w:sz="0" w:space="0" w:color="auto"/>
            <w:right w:val="none" w:sz="0" w:space="0" w:color="auto"/>
          </w:divBdr>
        </w:div>
        <w:div w:id="1123302999">
          <w:marLeft w:val="0"/>
          <w:marRight w:val="0"/>
          <w:marTop w:val="0"/>
          <w:marBottom w:val="0"/>
          <w:divBdr>
            <w:top w:val="none" w:sz="0" w:space="0" w:color="auto"/>
            <w:left w:val="none" w:sz="0" w:space="0" w:color="auto"/>
            <w:bottom w:val="none" w:sz="0" w:space="0" w:color="auto"/>
            <w:right w:val="none" w:sz="0" w:space="0" w:color="auto"/>
          </w:divBdr>
        </w:div>
        <w:div w:id="1145590551">
          <w:marLeft w:val="0"/>
          <w:marRight w:val="0"/>
          <w:marTop w:val="0"/>
          <w:marBottom w:val="0"/>
          <w:divBdr>
            <w:top w:val="none" w:sz="0" w:space="0" w:color="auto"/>
            <w:left w:val="none" w:sz="0" w:space="0" w:color="auto"/>
            <w:bottom w:val="none" w:sz="0" w:space="0" w:color="auto"/>
            <w:right w:val="none" w:sz="0" w:space="0" w:color="auto"/>
          </w:divBdr>
        </w:div>
        <w:div w:id="1152715518">
          <w:marLeft w:val="0"/>
          <w:marRight w:val="0"/>
          <w:marTop w:val="0"/>
          <w:marBottom w:val="0"/>
          <w:divBdr>
            <w:top w:val="none" w:sz="0" w:space="0" w:color="auto"/>
            <w:left w:val="none" w:sz="0" w:space="0" w:color="auto"/>
            <w:bottom w:val="none" w:sz="0" w:space="0" w:color="auto"/>
            <w:right w:val="none" w:sz="0" w:space="0" w:color="auto"/>
          </w:divBdr>
        </w:div>
        <w:div w:id="1154567025">
          <w:marLeft w:val="0"/>
          <w:marRight w:val="0"/>
          <w:marTop w:val="0"/>
          <w:marBottom w:val="0"/>
          <w:divBdr>
            <w:top w:val="none" w:sz="0" w:space="0" w:color="auto"/>
            <w:left w:val="none" w:sz="0" w:space="0" w:color="auto"/>
            <w:bottom w:val="none" w:sz="0" w:space="0" w:color="auto"/>
            <w:right w:val="none" w:sz="0" w:space="0" w:color="auto"/>
          </w:divBdr>
        </w:div>
        <w:div w:id="1233467799">
          <w:marLeft w:val="0"/>
          <w:marRight w:val="0"/>
          <w:marTop w:val="0"/>
          <w:marBottom w:val="0"/>
          <w:divBdr>
            <w:top w:val="none" w:sz="0" w:space="0" w:color="auto"/>
            <w:left w:val="none" w:sz="0" w:space="0" w:color="auto"/>
            <w:bottom w:val="none" w:sz="0" w:space="0" w:color="auto"/>
            <w:right w:val="none" w:sz="0" w:space="0" w:color="auto"/>
          </w:divBdr>
        </w:div>
        <w:div w:id="1274902727">
          <w:marLeft w:val="0"/>
          <w:marRight w:val="0"/>
          <w:marTop w:val="0"/>
          <w:marBottom w:val="0"/>
          <w:divBdr>
            <w:top w:val="none" w:sz="0" w:space="0" w:color="auto"/>
            <w:left w:val="none" w:sz="0" w:space="0" w:color="auto"/>
            <w:bottom w:val="none" w:sz="0" w:space="0" w:color="auto"/>
            <w:right w:val="none" w:sz="0" w:space="0" w:color="auto"/>
          </w:divBdr>
        </w:div>
        <w:div w:id="1303658915">
          <w:marLeft w:val="0"/>
          <w:marRight w:val="0"/>
          <w:marTop w:val="0"/>
          <w:marBottom w:val="0"/>
          <w:divBdr>
            <w:top w:val="none" w:sz="0" w:space="0" w:color="auto"/>
            <w:left w:val="none" w:sz="0" w:space="0" w:color="auto"/>
            <w:bottom w:val="none" w:sz="0" w:space="0" w:color="auto"/>
            <w:right w:val="none" w:sz="0" w:space="0" w:color="auto"/>
          </w:divBdr>
        </w:div>
        <w:div w:id="1305236004">
          <w:marLeft w:val="0"/>
          <w:marRight w:val="0"/>
          <w:marTop w:val="0"/>
          <w:marBottom w:val="0"/>
          <w:divBdr>
            <w:top w:val="none" w:sz="0" w:space="0" w:color="auto"/>
            <w:left w:val="none" w:sz="0" w:space="0" w:color="auto"/>
            <w:bottom w:val="none" w:sz="0" w:space="0" w:color="auto"/>
            <w:right w:val="none" w:sz="0" w:space="0" w:color="auto"/>
          </w:divBdr>
        </w:div>
        <w:div w:id="1354306935">
          <w:marLeft w:val="0"/>
          <w:marRight w:val="0"/>
          <w:marTop w:val="0"/>
          <w:marBottom w:val="0"/>
          <w:divBdr>
            <w:top w:val="none" w:sz="0" w:space="0" w:color="auto"/>
            <w:left w:val="none" w:sz="0" w:space="0" w:color="auto"/>
            <w:bottom w:val="none" w:sz="0" w:space="0" w:color="auto"/>
            <w:right w:val="none" w:sz="0" w:space="0" w:color="auto"/>
          </w:divBdr>
        </w:div>
        <w:div w:id="1356426866">
          <w:marLeft w:val="0"/>
          <w:marRight w:val="0"/>
          <w:marTop w:val="0"/>
          <w:marBottom w:val="0"/>
          <w:divBdr>
            <w:top w:val="none" w:sz="0" w:space="0" w:color="auto"/>
            <w:left w:val="none" w:sz="0" w:space="0" w:color="auto"/>
            <w:bottom w:val="none" w:sz="0" w:space="0" w:color="auto"/>
            <w:right w:val="none" w:sz="0" w:space="0" w:color="auto"/>
          </w:divBdr>
        </w:div>
        <w:div w:id="1599290788">
          <w:marLeft w:val="0"/>
          <w:marRight w:val="0"/>
          <w:marTop w:val="0"/>
          <w:marBottom w:val="0"/>
          <w:divBdr>
            <w:top w:val="none" w:sz="0" w:space="0" w:color="auto"/>
            <w:left w:val="none" w:sz="0" w:space="0" w:color="auto"/>
            <w:bottom w:val="none" w:sz="0" w:space="0" w:color="auto"/>
            <w:right w:val="none" w:sz="0" w:space="0" w:color="auto"/>
          </w:divBdr>
        </w:div>
        <w:div w:id="1690331878">
          <w:marLeft w:val="0"/>
          <w:marRight w:val="0"/>
          <w:marTop w:val="0"/>
          <w:marBottom w:val="0"/>
          <w:divBdr>
            <w:top w:val="none" w:sz="0" w:space="0" w:color="auto"/>
            <w:left w:val="none" w:sz="0" w:space="0" w:color="auto"/>
            <w:bottom w:val="none" w:sz="0" w:space="0" w:color="auto"/>
            <w:right w:val="none" w:sz="0" w:space="0" w:color="auto"/>
          </w:divBdr>
        </w:div>
        <w:div w:id="1788156227">
          <w:marLeft w:val="0"/>
          <w:marRight w:val="0"/>
          <w:marTop w:val="0"/>
          <w:marBottom w:val="0"/>
          <w:divBdr>
            <w:top w:val="none" w:sz="0" w:space="0" w:color="auto"/>
            <w:left w:val="none" w:sz="0" w:space="0" w:color="auto"/>
            <w:bottom w:val="none" w:sz="0" w:space="0" w:color="auto"/>
            <w:right w:val="none" w:sz="0" w:space="0" w:color="auto"/>
          </w:divBdr>
        </w:div>
        <w:div w:id="1830825059">
          <w:marLeft w:val="0"/>
          <w:marRight w:val="0"/>
          <w:marTop w:val="0"/>
          <w:marBottom w:val="0"/>
          <w:divBdr>
            <w:top w:val="none" w:sz="0" w:space="0" w:color="auto"/>
            <w:left w:val="none" w:sz="0" w:space="0" w:color="auto"/>
            <w:bottom w:val="none" w:sz="0" w:space="0" w:color="auto"/>
            <w:right w:val="none" w:sz="0" w:space="0" w:color="auto"/>
          </w:divBdr>
        </w:div>
        <w:div w:id="1840388382">
          <w:marLeft w:val="0"/>
          <w:marRight w:val="0"/>
          <w:marTop w:val="0"/>
          <w:marBottom w:val="0"/>
          <w:divBdr>
            <w:top w:val="none" w:sz="0" w:space="0" w:color="auto"/>
            <w:left w:val="none" w:sz="0" w:space="0" w:color="auto"/>
            <w:bottom w:val="none" w:sz="0" w:space="0" w:color="auto"/>
            <w:right w:val="none" w:sz="0" w:space="0" w:color="auto"/>
          </w:divBdr>
        </w:div>
        <w:div w:id="1918438571">
          <w:marLeft w:val="0"/>
          <w:marRight w:val="0"/>
          <w:marTop w:val="0"/>
          <w:marBottom w:val="0"/>
          <w:divBdr>
            <w:top w:val="none" w:sz="0" w:space="0" w:color="auto"/>
            <w:left w:val="none" w:sz="0" w:space="0" w:color="auto"/>
            <w:bottom w:val="none" w:sz="0" w:space="0" w:color="auto"/>
            <w:right w:val="none" w:sz="0" w:space="0" w:color="auto"/>
          </w:divBdr>
        </w:div>
        <w:div w:id="2002612700">
          <w:marLeft w:val="0"/>
          <w:marRight w:val="0"/>
          <w:marTop w:val="0"/>
          <w:marBottom w:val="0"/>
          <w:divBdr>
            <w:top w:val="none" w:sz="0" w:space="0" w:color="auto"/>
            <w:left w:val="none" w:sz="0" w:space="0" w:color="auto"/>
            <w:bottom w:val="none" w:sz="0" w:space="0" w:color="auto"/>
            <w:right w:val="none" w:sz="0" w:space="0" w:color="auto"/>
          </w:divBdr>
        </w:div>
        <w:div w:id="2035230728">
          <w:marLeft w:val="0"/>
          <w:marRight w:val="0"/>
          <w:marTop w:val="0"/>
          <w:marBottom w:val="0"/>
          <w:divBdr>
            <w:top w:val="none" w:sz="0" w:space="0" w:color="auto"/>
            <w:left w:val="none" w:sz="0" w:space="0" w:color="auto"/>
            <w:bottom w:val="none" w:sz="0" w:space="0" w:color="auto"/>
            <w:right w:val="none" w:sz="0" w:space="0" w:color="auto"/>
          </w:divBdr>
        </w:div>
        <w:div w:id="2088070155">
          <w:marLeft w:val="0"/>
          <w:marRight w:val="0"/>
          <w:marTop w:val="0"/>
          <w:marBottom w:val="0"/>
          <w:divBdr>
            <w:top w:val="none" w:sz="0" w:space="0" w:color="auto"/>
            <w:left w:val="none" w:sz="0" w:space="0" w:color="auto"/>
            <w:bottom w:val="none" w:sz="0" w:space="0" w:color="auto"/>
            <w:right w:val="none" w:sz="0" w:space="0" w:color="auto"/>
          </w:divBdr>
        </w:div>
        <w:div w:id="2108888373">
          <w:marLeft w:val="0"/>
          <w:marRight w:val="0"/>
          <w:marTop w:val="0"/>
          <w:marBottom w:val="0"/>
          <w:divBdr>
            <w:top w:val="none" w:sz="0" w:space="0" w:color="auto"/>
            <w:left w:val="none" w:sz="0" w:space="0" w:color="auto"/>
            <w:bottom w:val="none" w:sz="0" w:space="0" w:color="auto"/>
            <w:right w:val="none" w:sz="0" w:space="0" w:color="auto"/>
          </w:divBdr>
        </w:div>
      </w:divsChild>
    </w:div>
    <w:div w:id="824007441">
      <w:bodyDiv w:val="1"/>
      <w:marLeft w:val="0"/>
      <w:marRight w:val="0"/>
      <w:marTop w:val="0"/>
      <w:marBottom w:val="0"/>
      <w:divBdr>
        <w:top w:val="none" w:sz="0" w:space="0" w:color="auto"/>
        <w:left w:val="none" w:sz="0" w:space="0" w:color="auto"/>
        <w:bottom w:val="none" w:sz="0" w:space="0" w:color="auto"/>
        <w:right w:val="none" w:sz="0" w:space="0" w:color="auto"/>
      </w:divBdr>
    </w:div>
    <w:div w:id="835270958">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81475270">
      <w:bodyDiv w:val="1"/>
      <w:marLeft w:val="0"/>
      <w:marRight w:val="0"/>
      <w:marTop w:val="0"/>
      <w:marBottom w:val="0"/>
      <w:divBdr>
        <w:top w:val="none" w:sz="0" w:space="0" w:color="auto"/>
        <w:left w:val="none" w:sz="0" w:space="0" w:color="auto"/>
        <w:bottom w:val="none" w:sz="0" w:space="0" w:color="auto"/>
        <w:right w:val="none" w:sz="0" w:space="0" w:color="auto"/>
      </w:divBdr>
    </w:div>
    <w:div w:id="886377055">
      <w:bodyDiv w:val="1"/>
      <w:marLeft w:val="0"/>
      <w:marRight w:val="0"/>
      <w:marTop w:val="0"/>
      <w:marBottom w:val="0"/>
      <w:divBdr>
        <w:top w:val="none" w:sz="0" w:space="0" w:color="auto"/>
        <w:left w:val="none" w:sz="0" w:space="0" w:color="auto"/>
        <w:bottom w:val="none" w:sz="0" w:space="0" w:color="auto"/>
        <w:right w:val="none" w:sz="0" w:space="0" w:color="auto"/>
      </w:divBdr>
    </w:div>
    <w:div w:id="894852061">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035805">
      <w:bodyDiv w:val="1"/>
      <w:marLeft w:val="0"/>
      <w:marRight w:val="0"/>
      <w:marTop w:val="0"/>
      <w:marBottom w:val="0"/>
      <w:divBdr>
        <w:top w:val="none" w:sz="0" w:space="0" w:color="auto"/>
        <w:left w:val="none" w:sz="0" w:space="0" w:color="auto"/>
        <w:bottom w:val="none" w:sz="0" w:space="0" w:color="auto"/>
        <w:right w:val="none" w:sz="0" w:space="0" w:color="auto"/>
      </w:divBdr>
      <w:divsChild>
        <w:div w:id="35396868">
          <w:marLeft w:val="0"/>
          <w:marRight w:val="0"/>
          <w:marTop w:val="0"/>
          <w:marBottom w:val="0"/>
          <w:divBdr>
            <w:top w:val="none" w:sz="0" w:space="0" w:color="auto"/>
            <w:left w:val="none" w:sz="0" w:space="0" w:color="auto"/>
            <w:bottom w:val="none" w:sz="0" w:space="0" w:color="auto"/>
            <w:right w:val="none" w:sz="0" w:space="0" w:color="auto"/>
          </w:divBdr>
        </w:div>
        <w:div w:id="62147691">
          <w:marLeft w:val="0"/>
          <w:marRight w:val="0"/>
          <w:marTop w:val="0"/>
          <w:marBottom w:val="0"/>
          <w:divBdr>
            <w:top w:val="none" w:sz="0" w:space="0" w:color="auto"/>
            <w:left w:val="none" w:sz="0" w:space="0" w:color="auto"/>
            <w:bottom w:val="none" w:sz="0" w:space="0" w:color="auto"/>
            <w:right w:val="none" w:sz="0" w:space="0" w:color="auto"/>
          </w:divBdr>
        </w:div>
        <w:div w:id="80032128">
          <w:marLeft w:val="0"/>
          <w:marRight w:val="0"/>
          <w:marTop w:val="0"/>
          <w:marBottom w:val="0"/>
          <w:divBdr>
            <w:top w:val="none" w:sz="0" w:space="0" w:color="auto"/>
            <w:left w:val="none" w:sz="0" w:space="0" w:color="auto"/>
            <w:bottom w:val="none" w:sz="0" w:space="0" w:color="auto"/>
            <w:right w:val="none" w:sz="0" w:space="0" w:color="auto"/>
          </w:divBdr>
        </w:div>
        <w:div w:id="163060435">
          <w:marLeft w:val="0"/>
          <w:marRight w:val="0"/>
          <w:marTop w:val="0"/>
          <w:marBottom w:val="0"/>
          <w:divBdr>
            <w:top w:val="none" w:sz="0" w:space="0" w:color="auto"/>
            <w:left w:val="none" w:sz="0" w:space="0" w:color="auto"/>
            <w:bottom w:val="none" w:sz="0" w:space="0" w:color="auto"/>
            <w:right w:val="none" w:sz="0" w:space="0" w:color="auto"/>
          </w:divBdr>
        </w:div>
        <w:div w:id="207763970">
          <w:marLeft w:val="0"/>
          <w:marRight w:val="0"/>
          <w:marTop w:val="0"/>
          <w:marBottom w:val="0"/>
          <w:divBdr>
            <w:top w:val="none" w:sz="0" w:space="0" w:color="auto"/>
            <w:left w:val="none" w:sz="0" w:space="0" w:color="auto"/>
            <w:bottom w:val="none" w:sz="0" w:space="0" w:color="auto"/>
            <w:right w:val="none" w:sz="0" w:space="0" w:color="auto"/>
          </w:divBdr>
        </w:div>
        <w:div w:id="237130390">
          <w:marLeft w:val="0"/>
          <w:marRight w:val="0"/>
          <w:marTop w:val="0"/>
          <w:marBottom w:val="0"/>
          <w:divBdr>
            <w:top w:val="none" w:sz="0" w:space="0" w:color="auto"/>
            <w:left w:val="none" w:sz="0" w:space="0" w:color="auto"/>
            <w:bottom w:val="none" w:sz="0" w:space="0" w:color="auto"/>
            <w:right w:val="none" w:sz="0" w:space="0" w:color="auto"/>
          </w:divBdr>
        </w:div>
        <w:div w:id="276912958">
          <w:marLeft w:val="0"/>
          <w:marRight w:val="0"/>
          <w:marTop w:val="0"/>
          <w:marBottom w:val="0"/>
          <w:divBdr>
            <w:top w:val="none" w:sz="0" w:space="0" w:color="auto"/>
            <w:left w:val="none" w:sz="0" w:space="0" w:color="auto"/>
            <w:bottom w:val="none" w:sz="0" w:space="0" w:color="auto"/>
            <w:right w:val="none" w:sz="0" w:space="0" w:color="auto"/>
          </w:divBdr>
        </w:div>
        <w:div w:id="283849976">
          <w:marLeft w:val="0"/>
          <w:marRight w:val="0"/>
          <w:marTop w:val="0"/>
          <w:marBottom w:val="0"/>
          <w:divBdr>
            <w:top w:val="none" w:sz="0" w:space="0" w:color="auto"/>
            <w:left w:val="none" w:sz="0" w:space="0" w:color="auto"/>
            <w:bottom w:val="none" w:sz="0" w:space="0" w:color="auto"/>
            <w:right w:val="none" w:sz="0" w:space="0" w:color="auto"/>
          </w:divBdr>
        </w:div>
        <w:div w:id="302858962">
          <w:marLeft w:val="0"/>
          <w:marRight w:val="0"/>
          <w:marTop w:val="0"/>
          <w:marBottom w:val="0"/>
          <w:divBdr>
            <w:top w:val="none" w:sz="0" w:space="0" w:color="auto"/>
            <w:left w:val="none" w:sz="0" w:space="0" w:color="auto"/>
            <w:bottom w:val="none" w:sz="0" w:space="0" w:color="auto"/>
            <w:right w:val="none" w:sz="0" w:space="0" w:color="auto"/>
          </w:divBdr>
        </w:div>
        <w:div w:id="303891481">
          <w:marLeft w:val="0"/>
          <w:marRight w:val="0"/>
          <w:marTop w:val="0"/>
          <w:marBottom w:val="0"/>
          <w:divBdr>
            <w:top w:val="none" w:sz="0" w:space="0" w:color="auto"/>
            <w:left w:val="none" w:sz="0" w:space="0" w:color="auto"/>
            <w:bottom w:val="none" w:sz="0" w:space="0" w:color="auto"/>
            <w:right w:val="none" w:sz="0" w:space="0" w:color="auto"/>
          </w:divBdr>
        </w:div>
        <w:div w:id="306666031">
          <w:marLeft w:val="0"/>
          <w:marRight w:val="0"/>
          <w:marTop w:val="0"/>
          <w:marBottom w:val="0"/>
          <w:divBdr>
            <w:top w:val="none" w:sz="0" w:space="0" w:color="auto"/>
            <w:left w:val="none" w:sz="0" w:space="0" w:color="auto"/>
            <w:bottom w:val="none" w:sz="0" w:space="0" w:color="auto"/>
            <w:right w:val="none" w:sz="0" w:space="0" w:color="auto"/>
          </w:divBdr>
        </w:div>
        <w:div w:id="386877099">
          <w:marLeft w:val="0"/>
          <w:marRight w:val="0"/>
          <w:marTop w:val="0"/>
          <w:marBottom w:val="0"/>
          <w:divBdr>
            <w:top w:val="none" w:sz="0" w:space="0" w:color="auto"/>
            <w:left w:val="none" w:sz="0" w:space="0" w:color="auto"/>
            <w:bottom w:val="none" w:sz="0" w:space="0" w:color="auto"/>
            <w:right w:val="none" w:sz="0" w:space="0" w:color="auto"/>
          </w:divBdr>
        </w:div>
        <w:div w:id="432171293">
          <w:marLeft w:val="0"/>
          <w:marRight w:val="0"/>
          <w:marTop w:val="0"/>
          <w:marBottom w:val="0"/>
          <w:divBdr>
            <w:top w:val="none" w:sz="0" w:space="0" w:color="auto"/>
            <w:left w:val="none" w:sz="0" w:space="0" w:color="auto"/>
            <w:bottom w:val="none" w:sz="0" w:space="0" w:color="auto"/>
            <w:right w:val="none" w:sz="0" w:space="0" w:color="auto"/>
          </w:divBdr>
        </w:div>
        <w:div w:id="441152772">
          <w:marLeft w:val="0"/>
          <w:marRight w:val="0"/>
          <w:marTop w:val="0"/>
          <w:marBottom w:val="0"/>
          <w:divBdr>
            <w:top w:val="none" w:sz="0" w:space="0" w:color="auto"/>
            <w:left w:val="none" w:sz="0" w:space="0" w:color="auto"/>
            <w:bottom w:val="none" w:sz="0" w:space="0" w:color="auto"/>
            <w:right w:val="none" w:sz="0" w:space="0" w:color="auto"/>
          </w:divBdr>
        </w:div>
        <w:div w:id="464127010">
          <w:marLeft w:val="0"/>
          <w:marRight w:val="0"/>
          <w:marTop w:val="0"/>
          <w:marBottom w:val="0"/>
          <w:divBdr>
            <w:top w:val="none" w:sz="0" w:space="0" w:color="auto"/>
            <w:left w:val="none" w:sz="0" w:space="0" w:color="auto"/>
            <w:bottom w:val="none" w:sz="0" w:space="0" w:color="auto"/>
            <w:right w:val="none" w:sz="0" w:space="0" w:color="auto"/>
          </w:divBdr>
        </w:div>
        <w:div w:id="466238660">
          <w:marLeft w:val="0"/>
          <w:marRight w:val="0"/>
          <w:marTop w:val="0"/>
          <w:marBottom w:val="0"/>
          <w:divBdr>
            <w:top w:val="none" w:sz="0" w:space="0" w:color="auto"/>
            <w:left w:val="none" w:sz="0" w:space="0" w:color="auto"/>
            <w:bottom w:val="none" w:sz="0" w:space="0" w:color="auto"/>
            <w:right w:val="none" w:sz="0" w:space="0" w:color="auto"/>
          </w:divBdr>
        </w:div>
        <w:div w:id="541944978">
          <w:marLeft w:val="0"/>
          <w:marRight w:val="0"/>
          <w:marTop w:val="0"/>
          <w:marBottom w:val="0"/>
          <w:divBdr>
            <w:top w:val="none" w:sz="0" w:space="0" w:color="auto"/>
            <w:left w:val="none" w:sz="0" w:space="0" w:color="auto"/>
            <w:bottom w:val="none" w:sz="0" w:space="0" w:color="auto"/>
            <w:right w:val="none" w:sz="0" w:space="0" w:color="auto"/>
          </w:divBdr>
        </w:div>
        <w:div w:id="620576830">
          <w:marLeft w:val="0"/>
          <w:marRight w:val="0"/>
          <w:marTop w:val="0"/>
          <w:marBottom w:val="0"/>
          <w:divBdr>
            <w:top w:val="none" w:sz="0" w:space="0" w:color="auto"/>
            <w:left w:val="none" w:sz="0" w:space="0" w:color="auto"/>
            <w:bottom w:val="none" w:sz="0" w:space="0" w:color="auto"/>
            <w:right w:val="none" w:sz="0" w:space="0" w:color="auto"/>
          </w:divBdr>
        </w:div>
        <w:div w:id="624773000">
          <w:marLeft w:val="0"/>
          <w:marRight w:val="0"/>
          <w:marTop w:val="0"/>
          <w:marBottom w:val="0"/>
          <w:divBdr>
            <w:top w:val="none" w:sz="0" w:space="0" w:color="auto"/>
            <w:left w:val="none" w:sz="0" w:space="0" w:color="auto"/>
            <w:bottom w:val="none" w:sz="0" w:space="0" w:color="auto"/>
            <w:right w:val="none" w:sz="0" w:space="0" w:color="auto"/>
          </w:divBdr>
        </w:div>
        <w:div w:id="627474348">
          <w:marLeft w:val="0"/>
          <w:marRight w:val="0"/>
          <w:marTop w:val="0"/>
          <w:marBottom w:val="0"/>
          <w:divBdr>
            <w:top w:val="none" w:sz="0" w:space="0" w:color="auto"/>
            <w:left w:val="none" w:sz="0" w:space="0" w:color="auto"/>
            <w:bottom w:val="none" w:sz="0" w:space="0" w:color="auto"/>
            <w:right w:val="none" w:sz="0" w:space="0" w:color="auto"/>
          </w:divBdr>
        </w:div>
        <w:div w:id="707292860">
          <w:marLeft w:val="0"/>
          <w:marRight w:val="0"/>
          <w:marTop w:val="0"/>
          <w:marBottom w:val="0"/>
          <w:divBdr>
            <w:top w:val="none" w:sz="0" w:space="0" w:color="auto"/>
            <w:left w:val="none" w:sz="0" w:space="0" w:color="auto"/>
            <w:bottom w:val="none" w:sz="0" w:space="0" w:color="auto"/>
            <w:right w:val="none" w:sz="0" w:space="0" w:color="auto"/>
          </w:divBdr>
        </w:div>
        <w:div w:id="725297964">
          <w:marLeft w:val="0"/>
          <w:marRight w:val="0"/>
          <w:marTop w:val="0"/>
          <w:marBottom w:val="0"/>
          <w:divBdr>
            <w:top w:val="none" w:sz="0" w:space="0" w:color="auto"/>
            <w:left w:val="none" w:sz="0" w:space="0" w:color="auto"/>
            <w:bottom w:val="none" w:sz="0" w:space="0" w:color="auto"/>
            <w:right w:val="none" w:sz="0" w:space="0" w:color="auto"/>
          </w:divBdr>
        </w:div>
        <w:div w:id="733428896">
          <w:marLeft w:val="0"/>
          <w:marRight w:val="0"/>
          <w:marTop w:val="0"/>
          <w:marBottom w:val="0"/>
          <w:divBdr>
            <w:top w:val="none" w:sz="0" w:space="0" w:color="auto"/>
            <w:left w:val="none" w:sz="0" w:space="0" w:color="auto"/>
            <w:bottom w:val="none" w:sz="0" w:space="0" w:color="auto"/>
            <w:right w:val="none" w:sz="0" w:space="0" w:color="auto"/>
          </w:divBdr>
        </w:div>
        <w:div w:id="745955467">
          <w:marLeft w:val="0"/>
          <w:marRight w:val="0"/>
          <w:marTop w:val="0"/>
          <w:marBottom w:val="0"/>
          <w:divBdr>
            <w:top w:val="none" w:sz="0" w:space="0" w:color="auto"/>
            <w:left w:val="none" w:sz="0" w:space="0" w:color="auto"/>
            <w:bottom w:val="none" w:sz="0" w:space="0" w:color="auto"/>
            <w:right w:val="none" w:sz="0" w:space="0" w:color="auto"/>
          </w:divBdr>
        </w:div>
        <w:div w:id="799884457">
          <w:marLeft w:val="0"/>
          <w:marRight w:val="0"/>
          <w:marTop w:val="0"/>
          <w:marBottom w:val="0"/>
          <w:divBdr>
            <w:top w:val="none" w:sz="0" w:space="0" w:color="auto"/>
            <w:left w:val="none" w:sz="0" w:space="0" w:color="auto"/>
            <w:bottom w:val="none" w:sz="0" w:space="0" w:color="auto"/>
            <w:right w:val="none" w:sz="0" w:space="0" w:color="auto"/>
          </w:divBdr>
        </w:div>
        <w:div w:id="800809748">
          <w:marLeft w:val="0"/>
          <w:marRight w:val="0"/>
          <w:marTop w:val="0"/>
          <w:marBottom w:val="0"/>
          <w:divBdr>
            <w:top w:val="none" w:sz="0" w:space="0" w:color="auto"/>
            <w:left w:val="none" w:sz="0" w:space="0" w:color="auto"/>
            <w:bottom w:val="none" w:sz="0" w:space="0" w:color="auto"/>
            <w:right w:val="none" w:sz="0" w:space="0" w:color="auto"/>
          </w:divBdr>
        </w:div>
        <w:div w:id="823275205">
          <w:marLeft w:val="0"/>
          <w:marRight w:val="0"/>
          <w:marTop w:val="0"/>
          <w:marBottom w:val="0"/>
          <w:divBdr>
            <w:top w:val="none" w:sz="0" w:space="0" w:color="auto"/>
            <w:left w:val="none" w:sz="0" w:space="0" w:color="auto"/>
            <w:bottom w:val="none" w:sz="0" w:space="0" w:color="auto"/>
            <w:right w:val="none" w:sz="0" w:space="0" w:color="auto"/>
          </w:divBdr>
        </w:div>
        <w:div w:id="841513089">
          <w:marLeft w:val="0"/>
          <w:marRight w:val="0"/>
          <w:marTop w:val="0"/>
          <w:marBottom w:val="0"/>
          <w:divBdr>
            <w:top w:val="none" w:sz="0" w:space="0" w:color="auto"/>
            <w:left w:val="none" w:sz="0" w:space="0" w:color="auto"/>
            <w:bottom w:val="none" w:sz="0" w:space="0" w:color="auto"/>
            <w:right w:val="none" w:sz="0" w:space="0" w:color="auto"/>
          </w:divBdr>
        </w:div>
        <w:div w:id="959650682">
          <w:marLeft w:val="0"/>
          <w:marRight w:val="0"/>
          <w:marTop w:val="0"/>
          <w:marBottom w:val="0"/>
          <w:divBdr>
            <w:top w:val="none" w:sz="0" w:space="0" w:color="auto"/>
            <w:left w:val="none" w:sz="0" w:space="0" w:color="auto"/>
            <w:bottom w:val="none" w:sz="0" w:space="0" w:color="auto"/>
            <w:right w:val="none" w:sz="0" w:space="0" w:color="auto"/>
          </w:divBdr>
        </w:div>
        <w:div w:id="1037973687">
          <w:marLeft w:val="0"/>
          <w:marRight w:val="0"/>
          <w:marTop w:val="0"/>
          <w:marBottom w:val="0"/>
          <w:divBdr>
            <w:top w:val="none" w:sz="0" w:space="0" w:color="auto"/>
            <w:left w:val="none" w:sz="0" w:space="0" w:color="auto"/>
            <w:bottom w:val="none" w:sz="0" w:space="0" w:color="auto"/>
            <w:right w:val="none" w:sz="0" w:space="0" w:color="auto"/>
          </w:divBdr>
        </w:div>
        <w:div w:id="1041393789">
          <w:marLeft w:val="0"/>
          <w:marRight w:val="0"/>
          <w:marTop w:val="0"/>
          <w:marBottom w:val="0"/>
          <w:divBdr>
            <w:top w:val="none" w:sz="0" w:space="0" w:color="auto"/>
            <w:left w:val="none" w:sz="0" w:space="0" w:color="auto"/>
            <w:bottom w:val="none" w:sz="0" w:space="0" w:color="auto"/>
            <w:right w:val="none" w:sz="0" w:space="0" w:color="auto"/>
          </w:divBdr>
        </w:div>
        <w:div w:id="1052923950">
          <w:marLeft w:val="0"/>
          <w:marRight w:val="0"/>
          <w:marTop w:val="0"/>
          <w:marBottom w:val="0"/>
          <w:divBdr>
            <w:top w:val="none" w:sz="0" w:space="0" w:color="auto"/>
            <w:left w:val="none" w:sz="0" w:space="0" w:color="auto"/>
            <w:bottom w:val="none" w:sz="0" w:space="0" w:color="auto"/>
            <w:right w:val="none" w:sz="0" w:space="0" w:color="auto"/>
          </w:divBdr>
        </w:div>
        <w:div w:id="1071200851">
          <w:marLeft w:val="0"/>
          <w:marRight w:val="0"/>
          <w:marTop w:val="0"/>
          <w:marBottom w:val="0"/>
          <w:divBdr>
            <w:top w:val="none" w:sz="0" w:space="0" w:color="auto"/>
            <w:left w:val="none" w:sz="0" w:space="0" w:color="auto"/>
            <w:bottom w:val="none" w:sz="0" w:space="0" w:color="auto"/>
            <w:right w:val="none" w:sz="0" w:space="0" w:color="auto"/>
          </w:divBdr>
        </w:div>
        <w:div w:id="1088618679">
          <w:marLeft w:val="0"/>
          <w:marRight w:val="0"/>
          <w:marTop w:val="0"/>
          <w:marBottom w:val="0"/>
          <w:divBdr>
            <w:top w:val="none" w:sz="0" w:space="0" w:color="auto"/>
            <w:left w:val="none" w:sz="0" w:space="0" w:color="auto"/>
            <w:bottom w:val="none" w:sz="0" w:space="0" w:color="auto"/>
            <w:right w:val="none" w:sz="0" w:space="0" w:color="auto"/>
          </w:divBdr>
        </w:div>
        <w:div w:id="1131826601">
          <w:marLeft w:val="0"/>
          <w:marRight w:val="0"/>
          <w:marTop w:val="0"/>
          <w:marBottom w:val="0"/>
          <w:divBdr>
            <w:top w:val="none" w:sz="0" w:space="0" w:color="auto"/>
            <w:left w:val="none" w:sz="0" w:space="0" w:color="auto"/>
            <w:bottom w:val="none" w:sz="0" w:space="0" w:color="auto"/>
            <w:right w:val="none" w:sz="0" w:space="0" w:color="auto"/>
          </w:divBdr>
        </w:div>
        <w:div w:id="1177160580">
          <w:marLeft w:val="0"/>
          <w:marRight w:val="0"/>
          <w:marTop w:val="0"/>
          <w:marBottom w:val="0"/>
          <w:divBdr>
            <w:top w:val="none" w:sz="0" w:space="0" w:color="auto"/>
            <w:left w:val="none" w:sz="0" w:space="0" w:color="auto"/>
            <w:bottom w:val="none" w:sz="0" w:space="0" w:color="auto"/>
            <w:right w:val="none" w:sz="0" w:space="0" w:color="auto"/>
          </w:divBdr>
        </w:div>
        <w:div w:id="1290474225">
          <w:marLeft w:val="0"/>
          <w:marRight w:val="0"/>
          <w:marTop w:val="0"/>
          <w:marBottom w:val="0"/>
          <w:divBdr>
            <w:top w:val="none" w:sz="0" w:space="0" w:color="auto"/>
            <w:left w:val="none" w:sz="0" w:space="0" w:color="auto"/>
            <w:bottom w:val="none" w:sz="0" w:space="0" w:color="auto"/>
            <w:right w:val="none" w:sz="0" w:space="0" w:color="auto"/>
          </w:divBdr>
        </w:div>
        <w:div w:id="1381050475">
          <w:marLeft w:val="0"/>
          <w:marRight w:val="0"/>
          <w:marTop w:val="0"/>
          <w:marBottom w:val="0"/>
          <w:divBdr>
            <w:top w:val="none" w:sz="0" w:space="0" w:color="auto"/>
            <w:left w:val="none" w:sz="0" w:space="0" w:color="auto"/>
            <w:bottom w:val="none" w:sz="0" w:space="0" w:color="auto"/>
            <w:right w:val="none" w:sz="0" w:space="0" w:color="auto"/>
          </w:divBdr>
        </w:div>
        <w:div w:id="1405488188">
          <w:marLeft w:val="0"/>
          <w:marRight w:val="0"/>
          <w:marTop w:val="0"/>
          <w:marBottom w:val="0"/>
          <w:divBdr>
            <w:top w:val="none" w:sz="0" w:space="0" w:color="auto"/>
            <w:left w:val="none" w:sz="0" w:space="0" w:color="auto"/>
            <w:bottom w:val="none" w:sz="0" w:space="0" w:color="auto"/>
            <w:right w:val="none" w:sz="0" w:space="0" w:color="auto"/>
          </w:divBdr>
        </w:div>
        <w:div w:id="1419251247">
          <w:marLeft w:val="0"/>
          <w:marRight w:val="0"/>
          <w:marTop w:val="0"/>
          <w:marBottom w:val="0"/>
          <w:divBdr>
            <w:top w:val="none" w:sz="0" w:space="0" w:color="auto"/>
            <w:left w:val="none" w:sz="0" w:space="0" w:color="auto"/>
            <w:bottom w:val="none" w:sz="0" w:space="0" w:color="auto"/>
            <w:right w:val="none" w:sz="0" w:space="0" w:color="auto"/>
          </w:divBdr>
        </w:div>
        <w:div w:id="1477722740">
          <w:marLeft w:val="0"/>
          <w:marRight w:val="0"/>
          <w:marTop w:val="0"/>
          <w:marBottom w:val="0"/>
          <w:divBdr>
            <w:top w:val="none" w:sz="0" w:space="0" w:color="auto"/>
            <w:left w:val="none" w:sz="0" w:space="0" w:color="auto"/>
            <w:bottom w:val="none" w:sz="0" w:space="0" w:color="auto"/>
            <w:right w:val="none" w:sz="0" w:space="0" w:color="auto"/>
          </w:divBdr>
        </w:div>
        <w:div w:id="1496022630">
          <w:marLeft w:val="0"/>
          <w:marRight w:val="0"/>
          <w:marTop w:val="0"/>
          <w:marBottom w:val="0"/>
          <w:divBdr>
            <w:top w:val="none" w:sz="0" w:space="0" w:color="auto"/>
            <w:left w:val="none" w:sz="0" w:space="0" w:color="auto"/>
            <w:bottom w:val="none" w:sz="0" w:space="0" w:color="auto"/>
            <w:right w:val="none" w:sz="0" w:space="0" w:color="auto"/>
          </w:divBdr>
        </w:div>
        <w:div w:id="1523980925">
          <w:marLeft w:val="0"/>
          <w:marRight w:val="0"/>
          <w:marTop w:val="0"/>
          <w:marBottom w:val="0"/>
          <w:divBdr>
            <w:top w:val="none" w:sz="0" w:space="0" w:color="auto"/>
            <w:left w:val="none" w:sz="0" w:space="0" w:color="auto"/>
            <w:bottom w:val="none" w:sz="0" w:space="0" w:color="auto"/>
            <w:right w:val="none" w:sz="0" w:space="0" w:color="auto"/>
          </w:divBdr>
        </w:div>
        <w:div w:id="1568801499">
          <w:marLeft w:val="0"/>
          <w:marRight w:val="0"/>
          <w:marTop w:val="0"/>
          <w:marBottom w:val="0"/>
          <w:divBdr>
            <w:top w:val="none" w:sz="0" w:space="0" w:color="auto"/>
            <w:left w:val="none" w:sz="0" w:space="0" w:color="auto"/>
            <w:bottom w:val="none" w:sz="0" w:space="0" w:color="auto"/>
            <w:right w:val="none" w:sz="0" w:space="0" w:color="auto"/>
          </w:divBdr>
        </w:div>
        <w:div w:id="1607692109">
          <w:marLeft w:val="0"/>
          <w:marRight w:val="0"/>
          <w:marTop w:val="0"/>
          <w:marBottom w:val="0"/>
          <w:divBdr>
            <w:top w:val="none" w:sz="0" w:space="0" w:color="auto"/>
            <w:left w:val="none" w:sz="0" w:space="0" w:color="auto"/>
            <w:bottom w:val="none" w:sz="0" w:space="0" w:color="auto"/>
            <w:right w:val="none" w:sz="0" w:space="0" w:color="auto"/>
          </w:divBdr>
        </w:div>
        <w:div w:id="1616208504">
          <w:marLeft w:val="0"/>
          <w:marRight w:val="0"/>
          <w:marTop w:val="0"/>
          <w:marBottom w:val="0"/>
          <w:divBdr>
            <w:top w:val="none" w:sz="0" w:space="0" w:color="auto"/>
            <w:left w:val="none" w:sz="0" w:space="0" w:color="auto"/>
            <w:bottom w:val="none" w:sz="0" w:space="0" w:color="auto"/>
            <w:right w:val="none" w:sz="0" w:space="0" w:color="auto"/>
          </w:divBdr>
        </w:div>
        <w:div w:id="1743477906">
          <w:marLeft w:val="0"/>
          <w:marRight w:val="0"/>
          <w:marTop w:val="0"/>
          <w:marBottom w:val="0"/>
          <w:divBdr>
            <w:top w:val="none" w:sz="0" w:space="0" w:color="auto"/>
            <w:left w:val="none" w:sz="0" w:space="0" w:color="auto"/>
            <w:bottom w:val="none" w:sz="0" w:space="0" w:color="auto"/>
            <w:right w:val="none" w:sz="0" w:space="0" w:color="auto"/>
          </w:divBdr>
        </w:div>
        <w:div w:id="1745684340">
          <w:marLeft w:val="0"/>
          <w:marRight w:val="0"/>
          <w:marTop w:val="0"/>
          <w:marBottom w:val="0"/>
          <w:divBdr>
            <w:top w:val="none" w:sz="0" w:space="0" w:color="auto"/>
            <w:left w:val="none" w:sz="0" w:space="0" w:color="auto"/>
            <w:bottom w:val="none" w:sz="0" w:space="0" w:color="auto"/>
            <w:right w:val="none" w:sz="0" w:space="0" w:color="auto"/>
          </w:divBdr>
        </w:div>
        <w:div w:id="1788695446">
          <w:marLeft w:val="0"/>
          <w:marRight w:val="0"/>
          <w:marTop w:val="0"/>
          <w:marBottom w:val="0"/>
          <w:divBdr>
            <w:top w:val="none" w:sz="0" w:space="0" w:color="auto"/>
            <w:left w:val="none" w:sz="0" w:space="0" w:color="auto"/>
            <w:bottom w:val="none" w:sz="0" w:space="0" w:color="auto"/>
            <w:right w:val="none" w:sz="0" w:space="0" w:color="auto"/>
          </w:divBdr>
        </w:div>
        <w:div w:id="1814367347">
          <w:marLeft w:val="0"/>
          <w:marRight w:val="0"/>
          <w:marTop w:val="0"/>
          <w:marBottom w:val="0"/>
          <w:divBdr>
            <w:top w:val="none" w:sz="0" w:space="0" w:color="auto"/>
            <w:left w:val="none" w:sz="0" w:space="0" w:color="auto"/>
            <w:bottom w:val="none" w:sz="0" w:space="0" w:color="auto"/>
            <w:right w:val="none" w:sz="0" w:space="0" w:color="auto"/>
          </w:divBdr>
        </w:div>
        <w:div w:id="2028940852">
          <w:marLeft w:val="0"/>
          <w:marRight w:val="0"/>
          <w:marTop w:val="0"/>
          <w:marBottom w:val="0"/>
          <w:divBdr>
            <w:top w:val="none" w:sz="0" w:space="0" w:color="auto"/>
            <w:left w:val="none" w:sz="0" w:space="0" w:color="auto"/>
            <w:bottom w:val="none" w:sz="0" w:space="0" w:color="auto"/>
            <w:right w:val="none" w:sz="0" w:space="0" w:color="auto"/>
          </w:divBdr>
        </w:div>
        <w:div w:id="2031880328">
          <w:marLeft w:val="0"/>
          <w:marRight w:val="0"/>
          <w:marTop w:val="0"/>
          <w:marBottom w:val="0"/>
          <w:divBdr>
            <w:top w:val="none" w:sz="0" w:space="0" w:color="auto"/>
            <w:left w:val="none" w:sz="0" w:space="0" w:color="auto"/>
            <w:bottom w:val="none" w:sz="0" w:space="0" w:color="auto"/>
            <w:right w:val="none" w:sz="0" w:space="0" w:color="auto"/>
          </w:divBdr>
        </w:div>
        <w:div w:id="2096852527">
          <w:marLeft w:val="0"/>
          <w:marRight w:val="0"/>
          <w:marTop w:val="0"/>
          <w:marBottom w:val="0"/>
          <w:divBdr>
            <w:top w:val="none" w:sz="0" w:space="0" w:color="auto"/>
            <w:left w:val="none" w:sz="0" w:space="0" w:color="auto"/>
            <w:bottom w:val="none" w:sz="0" w:space="0" w:color="auto"/>
            <w:right w:val="none" w:sz="0" w:space="0" w:color="auto"/>
          </w:divBdr>
        </w:div>
      </w:divsChild>
    </w:div>
    <w:div w:id="940377604">
      <w:bodyDiv w:val="1"/>
      <w:marLeft w:val="390"/>
      <w:marRight w:val="39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37703516">
      <w:bodyDiv w:val="1"/>
      <w:marLeft w:val="0"/>
      <w:marRight w:val="0"/>
      <w:marTop w:val="0"/>
      <w:marBottom w:val="0"/>
      <w:divBdr>
        <w:top w:val="none" w:sz="0" w:space="0" w:color="auto"/>
        <w:left w:val="none" w:sz="0" w:space="0" w:color="auto"/>
        <w:bottom w:val="none" w:sz="0" w:space="0" w:color="auto"/>
        <w:right w:val="none" w:sz="0" w:space="0" w:color="auto"/>
      </w:divBdr>
    </w:div>
    <w:div w:id="1054699062">
      <w:bodyDiv w:val="1"/>
      <w:marLeft w:val="0"/>
      <w:marRight w:val="0"/>
      <w:marTop w:val="0"/>
      <w:marBottom w:val="0"/>
      <w:divBdr>
        <w:top w:val="none" w:sz="0" w:space="0" w:color="auto"/>
        <w:left w:val="none" w:sz="0" w:space="0" w:color="auto"/>
        <w:bottom w:val="none" w:sz="0" w:space="0" w:color="auto"/>
        <w:right w:val="none" w:sz="0" w:space="0" w:color="auto"/>
      </w:divBdr>
    </w:div>
    <w:div w:id="1115371706">
      <w:bodyDiv w:val="1"/>
      <w:marLeft w:val="0"/>
      <w:marRight w:val="0"/>
      <w:marTop w:val="0"/>
      <w:marBottom w:val="0"/>
      <w:divBdr>
        <w:top w:val="none" w:sz="0" w:space="0" w:color="auto"/>
        <w:left w:val="none" w:sz="0" w:space="0" w:color="auto"/>
        <w:bottom w:val="none" w:sz="0" w:space="0" w:color="auto"/>
        <w:right w:val="none" w:sz="0" w:space="0" w:color="auto"/>
      </w:divBdr>
    </w:div>
    <w:div w:id="1138104440">
      <w:bodyDiv w:val="1"/>
      <w:marLeft w:val="0"/>
      <w:marRight w:val="0"/>
      <w:marTop w:val="0"/>
      <w:marBottom w:val="0"/>
      <w:divBdr>
        <w:top w:val="none" w:sz="0" w:space="0" w:color="auto"/>
        <w:left w:val="none" w:sz="0" w:space="0" w:color="auto"/>
        <w:bottom w:val="none" w:sz="0" w:space="0" w:color="auto"/>
        <w:right w:val="none" w:sz="0" w:space="0" w:color="auto"/>
      </w:divBdr>
    </w:div>
    <w:div w:id="1138259097">
      <w:bodyDiv w:val="1"/>
      <w:marLeft w:val="390"/>
      <w:marRight w:val="390"/>
      <w:marTop w:val="0"/>
      <w:marBottom w:val="0"/>
      <w:divBdr>
        <w:top w:val="none" w:sz="0" w:space="0" w:color="auto"/>
        <w:left w:val="none" w:sz="0" w:space="0" w:color="auto"/>
        <w:bottom w:val="none" w:sz="0" w:space="0" w:color="auto"/>
        <w:right w:val="none" w:sz="0" w:space="0" w:color="auto"/>
      </w:divBdr>
    </w:div>
    <w:div w:id="1186747503">
      <w:bodyDiv w:val="1"/>
      <w:marLeft w:val="0"/>
      <w:marRight w:val="0"/>
      <w:marTop w:val="0"/>
      <w:marBottom w:val="0"/>
      <w:divBdr>
        <w:top w:val="none" w:sz="0" w:space="0" w:color="auto"/>
        <w:left w:val="none" w:sz="0" w:space="0" w:color="auto"/>
        <w:bottom w:val="none" w:sz="0" w:space="0" w:color="auto"/>
        <w:right w:val="none" w:sz="0" w:space="0" w:color="auto"/>
      </w:divBdr>
    </w:div>
    <w:div w:id="1188250345">
      <w:bodyDiv w:val="1"/>
      <w:marLeft w:val="0"/>
      <w:marRight w:val="0"/>
      <w:marTop w:val="0"/>
      <w:marBottom w:val="0"/>
      <w:divBdr>
        <w:top w:val="none" w:sz="0" w:space="0" w:color="auto"/>
        <w:left w:val="none" w:sz="0" w:space="0" w:color="auto"/>
        <w:bottom w:val="none" w:sz="0" w:space="0" w:color="auto"/>
        <w:right w:val="none" w:sz="0" w:space="0" w:color="auto"/>
      </w:divBdr>
    </w:div>
    <w:div w:id="1205944702">
      <w:bodyDiv w:val="1"/>
      <w:marLeft w:val="0"/>
      <w:marRight w:val="0"/>
      <w:marTop w:val="0"/>
      <w:marBottom w:val="0"/>
      <w:divBdr>
        <w:top w:val="none" w:sz="0" w:space="0" w:color="auto"/>
        <w:left w:val="none" w:sz="0" w:space="0" w:color="auto"/>
        <w:bottom w:val="none" w:sz="0" w:space="0" w:color="auto"/>
        <w:right w:val="none" w:sz="0" w:space="0" w:color="auto"/>
      </w:divBdr>
      <w:divsChild>
        <w:div w:id="732775585">
          <w:marLeft w:val="0"/>
          <w:marRight w:val="0"/>
          <w:marTop w:val="0"/>
          <w:marBottom w:val="0"/>
          <w:divBdr>
            <w:top w:val="none" w:sz="0" w:space="0" w:color="auto"/>
            <w:left w:val="none" w:sz="0" w:space="0" w:color="auto"/>
            <w:bottom w:val="none" w:sz="0" w:space="0" w:color="auto"/>
            <w:right w:val="none" w:sz="0" w:space="0" w:color="auto"/>
          </w:divBdr>
        </w:div>
        <w:div w:id="1316371140">
          <w:marLeft w:val="0"/>
          <w:marRight w:val="0"/>
          <w:marTop w:val="0"/>
          <w:marBottom w:val="0"/>
          <w:divBdr>
            <w:top w:val="none" w:sz="0" w:space="0" w:color="auto"/>
            <w:left w:val="none" w:sz="0" w:space="0" w:color="auto"/>
            <w:bottom w:val="none" w:sz="0" w:space="0" w:color="auto"/>
            <w:right w:val="none" w:sz="0" w:space="0" w:color="auto"/>
          </w:divBdr>
        </w:div>
        <w:div w:id="1864517589">
          <w:marLeft w:val="0"/>
          <w:marRight w:val="0"/>
          <w:marTop w:val="0"/>
          <w:marBottom w:val="0"/>
          <w:divBdr>
            <w:top w:val="none" w:sz="0" w:space="0" w:color="auto"/>
            <w:left w:val="none" w:sz="0" w:space="0" w:color="auto"/>
            <w:bottom w:val="none" w:sz="0" w:space="0" w:color="auto"/>
            <w:right w:val="none" w:sz="0" w:space="0" w:color="auto"/>
          </w:divBdr>
        </w:div>
        <w:div w:id="2135098393">
          <w:marLeft w:val="0"/>
          <w:marRight w:val="0"/>
          <w:marTop w:val="0"/>
          <w:marBottom w:val="0"/>
          <w:divBdr>
            <w:top w:val="none" w:sz="0" w:space="0" w:color="auto"/>
            <w:left w:val="none" w:sz="0" w:space="0" w:color="auto"/>
            <w:bottom w:val="none" w:sz="0" w:space="0" w:color="auto"/>
            <w:right w:val="none" w:sz="0" w:space="0" w:color="auto"/>
          </w:divBdr>
        </w:div>
      </w:divsChild>
    </w:div>
    <w:div w:id="1222055285">
      <w:bodyDiv w:val="1"/>
      <w:marLeft w:val="0"/>
      <w:marRight w:val="0"/>
      <w:marTop w:val="0"/>
      <w:marBottom w:val="0"/>
      <w:divBdr>
        <w:top w:val="none" w:sz="0" w:space="0" w:color="auto"/>
        <w:left w:val="none" w:sz="0" w:space="0" w:color="auto"/>
        <w:bottom w:val="none" w:sz="0" w:space="0" w:color="auto"/>
        <w:right w:val="none" w:sz="0" w:space="0" w:color="auto"/>
      </w:divBdr>
    </w:div>
    <w:div w:id="1283922566">
      <w:bodyDiv w:val="1"/>
      <w:marLeft w:val="0"/>
      <w:marRight w:val="0"/>
      <w:marTop w:val="0"/>
      <w:marBottom w:val="0"/>
      <w:divBdr>
        <w:top w:val="none" w:sz="0" w:space="0" w:color="auto"/>
        <w:left w:val="none" w:sz="0" w:space="0" w:color="auto"/>
        <w:bottom w:val="none" w:sz="0" w:space="0" w:color="auto"/>
        <w:right w:val="none" w:sz="0" w:space="0" w:color="auto"/>
      </w:divBdr>
      <w:divsChild>
        <w:div w:id="65612832">
          <w:marLeft w:val="0"/>
          <w:marRight w:val="0"/>
          <w:marTop w:val="0"/>
          <w:marBottom w:val="0"/>
          <w:divBdr>
            <w:top w:val="none" w:sz="0" w:space="0" w:color="auto"/>
            <w:left w:val="none" w:sz="0" w:space="0" w:color="auto"/>
            <w:bottom w:val="none" w:sz="0" w:space="0" w:color="auto"/>
            <w:right w:val="none" w:sz="0" w:space="0" w:color="auto"/>
          </w:divBdr>
        </w:div>
        <w:div w:id="85460961">
          <w:marLeft w:val="0"/>
          <w:marRight w:val="0"/>
          <w:marTop w:val="0"/>
          <w:marBottom w:val="0"/>
          <w:divBdr>
            <w:top w:val="none" w:sz="0" w:space="0" w:color="auto"/>
            <w:left w:val="none" w:sz="0" w:space="0" w:color="auto"/>
            <w:bottom w:val="none" w:sz="0" w:space="0" w:color="auto"/>
            <w:right w:val="none" w:sz="0" w:space="0" w:color="auto"/>
          </w:divBdr>
        </w:div>
        <w:div w:id="122314548">
          <w:marLeft w:val="0"/>
          <w:marRight w:val="0"/>
          <w:marTop w:val="0"/>
          <w:marBottom w:val="0"/>
          <w:divBdr>
            <w:top w:val="none" w:sz="0" w:space="0" w:color="auto"/>
            <w:left w:val="none" w:sz="0" w:space="0" w:color="auto"/>
            <w:bottom w:val="none" w:sz="0" w:space="0" w:color="auto"/>
            <w:right w:val="none" w:sz="0" w:space="0" w:color="auto"/>
          </w:divBdr>
        </w:div>
        <w:div w:id="129904940">
          <w:marLeft w:val="0"/>
          <w:marRight w:val="0"/>
          <w:marTop w:val="0"/>
          <w:marBottom w:val="0"/>
          <w:divBdr>
            <w:top w:val="none" w:sz="0" w:space="0" w:color="auto"/>
            <w:left w:val="none" w:sz="0" w:space="0" w:color="auto"/>
            <w:bottom w:val="none" w:sz="0" w:space="0" w:color="auto"/>
            <w:right w:val="none" w:sz="0" w:space="0" w:color="auto"/>
          </w:divBdr>
        </w:div>
        <w:div w:id="146749182">
          <w:marLeft w:val="0"/>
          <w:marRight w:val="0"/>
          <w:marTop w:val="0"/>
          <w:marBottom w:val="0"/>
          <w:divBdr>
            <w:top w:val="none" w:sz="0" w:space="0" w:color="auto"/>
            <w:left w:val="none" w:sz="0" w:space="0" w:color="auto"/>
            <w:bottom w:val="none" w:sz="0" w:space="0" w:color="auto"/>
            <w:right w:val="none" w:sz="0" w:space="0" w:color="auto"/>
          </w:divBdr>
        </w:div>
        <w:div w:id="288827254">
          <w:marLeft w:val="0"/>
          <w:marRight w:val="0"/>
          <w:marTop w:val="0"/>
          <w:marBottom w:val="0"/>
          <w:divBdr>
            <w:top w:val="none" w:sz="0" w:space="0" w:color="auto"/>
            <w:left w:val="none" w:sz="0" w:space="0" w:color="auto"/>
            <w:bottom w:val="none" w:sz="0" w:space="0" w:color="auto"/>
            <w:right w:val="none" w:sz="0" w:space="0" w:color="auto"/>
          </w:divBdr>
        </w:div>
        <w:div w:id="300380551">
          <w:marLeft w:val="0"/>
          <w:marRight w:val="0"/>
          <w:marTop w:val="0"/>
          <w:marBottom w:val="0"/>
          <w:divBdr>
            <w:top w:val="none" w:sz="0" w:space="0" w:color="auto"/>
            <w:left w:val="none" w:sz="0" w:space="0" w:color="auto"/>
            <w:bottom w:val="none" w:sz="0" w:space="0" w:color="auto"/>
            <w:right w:val="none" w:sz="0" w:space="0" w:color="auto"/>
          </w:divBdr>
        </w:div>
        <w:div w:id="366101560">
          <w:marLeft w:val="0"/>
          <w:marRight w:val="0"/>
          <w:marTop w:val="0"/>
          <w:marBottom w:val="0"/>
          <w:divBdr>
            <w:top w:val="none" w:sz="0" w:space="0" w:color="auto"/>
            <w:left w:val="none" w:sz="0" w:space="0" w:color="auto"/>
            <w:bottom w:val="none" w:sz="0" w:space="0" w:color="auto"/>
            <w:right w:val="none" w:sz="0" w:space="0" w:color="auto"/>
          </w:divBdr>
        </w:div>
        <w:div w:id="581645875">
          <w:marLeft w:val="0"/>
          <w:marRight w:val="0"/>
          <w:marTop w:val="0"/>
          <w:marBottom w:val="0"/>
          <w:divBdr>
            <w:top w:val="none" w:sz="0" w:space="0" w:color="auto"/>
            <w:left w:val="none" w:sz="0" w:space="0" w:color="auto"/>
            <w:bottom w:val="none" w:sz="0" w:space="0" w:color="auto"/>
            <w:right w:val="none" w:sz="0" w:space="0" w:color="auto"/>
          </w:divBdr>
        </w:div>
        <w:div w:id="581989660">
          <w:marLeft w:val="0"/>
          <w:marRight w:val="0"/>
          <w:marTop w:val="0"/>
          <w:marBottom w:val="0"/>
          <w:divBdr>
            <w:top w:val="none" w:sz="0" w:space="0" w:color="auto"/>
            <w:left w:val="none" w:sz="0" w:space="0" w:color="auto"/>
            <w:bottom w:val="none" w:sz="0" w:space="0" w:color="auto"/>
            <w:right w:val="none" w:sz="0" w:space="0" w:color="auto"/>
          </w:divBdr>
        </w:div>
        <w:div w:id="638539006">
          <w:marLeft w:val="0"/>
          <w:marRight w:val="0"/>
          <w:marTop w:val="0"/>
          <w:marBottom w:val="0"/>
          <w:divBdr>
            <w:top w:val="none" w:sz="0" w:space="0" w:color="auto"/>
            <w:left w:val="none" w:sz="0" w:space="0" w:color="auto"/>
            <w:bottom w:val="none" w:sz="0" w:space="0" w:color="auto"/>
            <w:right w:val="none" w:sz="0" w:space="0" w:color="auto"/>
          </w:divBdr>
        </w:div>
        <w:div w:id="653068764">
          <w:marLeft w:val="0"/>
          <w:marRight w:val="0"/>
          <w:marTop w:val="0"/>
          <w:marBottom w:val="0"/>
          <w:divBdr>
            <w:top w:val="none" w:sz="0" w:space="0" w:color="auto"/>
            <w:left w:val="none" w:sz="0" w:space="0" w:color="auto"/>
            <w:bottom w:val="none" w:sz="0" w:space="0" w:color="auto"/>
            <w:right w:val="none" w:sz="0" w:space="0" w:color="auto"/>
          </w:divBdr>
        </w:div>
        <w:div w:id="661541011">
          <w:marLeft w:val="0"/>
          <w:marRight w:val="0"/>
          <w:marTop w:val="0"/>
          <w:marBottom w:val="0"/>
          <w:divBdr>
            <w:top w:val="none" w:sz="0" w:space="0" w:color="auto"/>
            <w:left w:val="none" w:sz="0" w:space="0" w:color="auto"/>
            <w:bottom w:val="none" w:sz="0" w:space="0" w:color="auto"/>
            <w:right w:val="none" w:sz="0" w:space="0" w:color="auto"/>
          </w:divBdr>
        </w:div>
        <w:div w:id="806245766">
          <w:marLeft w:val="0"/>
          <w:marRight w:val="0"/>
          <w:marTop w:val="0"/>
          <w:marBottom w:val="0"/>
          <w:divBdr>
            <w:top w:val="none" w:sz="0" w:space="0" w:color="auto"/>
            <w:left w:val="none" w:sz="0" w:space="0" w:color="auto"/>
            <w:bottom w:val="none" w:sz="0" w:space="0" w:color="auto"/>
            <w:right w:val="none" w:sz="0" w:space="0" w:color="auto"/>
          </w:divBdr>
        </w:div>
        <w:div w:id="828324874">
          <w:marLeft w:val="0"/>
          <w:marRight w:val="0"/>
          <w:marTop w:val="0"/>
          <w:marBottom w:val="0"/>
          <w:divBdr>
            <w:top w:val="none" w:sz="0" w:space="0" w:color="auto"/>
            <w:left w:val="none" w:sz="0" w:space="0" w:color="auto"/>
            <w:bottom w:val="none" w:sz="0" w:space="0" w:color="auto"/>
            <w:right w:val="none" w:sz="0" w:space="0" w:color="auto"/>
          </w:divBdr>
        </w:div>
        <w:div w:id="840854126">
          <w:marLeft w:val="0"/>
          <w:marRight w:val="0"/>
          <w:marTop w:val="0"/>
          <w:marBottom w:val="0"/>
          <w:divBdr>
            <w:top w:val="none" w:sz="0" w:space="0" w:color="auto"/>
            <w:left w:val="none" w:sz="0" w:space="0" w:color="auto"/>
            <w:bottom w:val="none" w:sz="0" w:space="0" w:color="auto"/>
            <w:right w:val="none" w:sz="0" w:space="0" w:color="auto"/>
          </w:divBdr>
        </w:div>
        <w:div w:id="868878241">
          <w:marLeft w:val="0"/>
          <w:marRight w:val="0"/>
          <w:marTop w:val="0"/>
          <w:marBottom w:val="0"/>
          <w:divBdr>
            <w:top w:val="none" w:sz="0" w:space="0" w:color="auto"/>
            <w:left w:val="none" w:sz="0" w:space="0" w:color="auto"/>
            <w:bottom w:val="none" w:sz="0" w:space="0" w:color="auto"/>
            <w:right w:val="none" w:sz="0" w:space="0" w:color="auto"/>
          </w:divBdr>
        </w:div>
        <w:div w:id="885526502">
          <w:marLeft w:val="0"/>
          <w:marRight w:val="0"/>
          <w:marTop w:val="0"/>
          <w:marBottom w:val="0"/>
          <w:divBdr>
            <w:top w:val="none" w:sz="0" w:space="0" w:color="auto"/>
            <w:left w:val="none" w:sz="0" w:space="0" w:color="auto"/>
            <w:bottom w:val="none" w:sz="0" w:space="0" w:color="auto"/>
            <w:right w:val="none" w:sz="0" w:space="0" w:color="auto"/>
          </w:divBdr>
        </w:div>
        <w:div w:id="903418603">
          <w:marLeft w:val="0"/>
          <w:marRight w:val="0"/>
          <w:marTop w:val="0"/>
          <w:marBottom w:val="0"/>
          <w:divBdr>
            <w:top w:val="none" w:sz="0" w:space="0" w:color="auto"/>
            <w:left w:val="none" w:sz="0" w:space="0" w:color="auto"/>
            <w:bottom w:val="none" w:sz="0" w:space="0" w:color="auto"/>
            <w:right w:val="none" w:sz="0" w:space="0" w:color="auto"/>
          </w:divBdr>
        </w:div>
        <w:div w:id="976912295">
          <w:marLeft w:val="0"/>
          <w:marRight w:val="0"/>
          <w:marTop w:val="0"/>
          <w:marBottom w:val="0"/>
          <w:divBdr>
            <w:top w:val="none" w:sz="0" w:space="0" w:color="auto"/>
            <w:left w:val="none" w:sz="0" w:space="0" w:color="auto"/>
            <w:bottom w:val="none" w:sz="0" w:space="0" w:color="auto"/>
            <w:right w:val="none" w:sz="0" w:space="0" w:color="auto"/>
          </w:divBdr>
        </w:div>
        <w:div w:id="999388091">
          <w:marLeft w:val="0"/>
          <w:marRight w:val="0"/>
          <w:marTop w:val="0"/>
          <w:marBottom w:val="0"/>
          <w:divBdr>
            <w:top w:val="none" w:sz="0" w:space="0" w:color="auto"/>
            <w:left w:val="none" w:sz="0" w:space="0" w:color="auto"/>
            <w:bottom w:val="none" w:sz="0" w:space="0" w:color="auto"/>
            <w:right w:val="none" w:sz="0" w:space="0" w:color="auto"/>
          </w:divBdr>
        </w:div>
        <w:div w:id="1032264240">
          <w:marLeft w:val="0"/>
          <w:marRight w:val="0"/>
          <w:marTop w:val="0"/>
          <w:marBottom w:val="0"/>
          <w:divBdr>
            <w:top w:val="none" w:sz="0" w:space="0" w:color="auto"/>
            <w:left w:val="none" w:sz="0" w:space="0" w:color="auto"/>
            <w:bottom w:val="none" w:sz="0" w:space="0" w:color="auto"/>
            <w:right w:val="none" w:sz="0" w:space="0" w:color="auto"/>
          </w:divBdr>
        </w:div>
        <w:div w:id="1079254053">
          <w:marLeft w:val="0"/>
          <w:marRight w:val="0"/>
          <w:marTop w:val="0"/>
          <w:marBottom w:val="0"/>
          <w:divBdr>
            <w:top w:val="none" w:sz="0" w:space="0" w:color="auto"/>
            <w:left w:val="none" w:sz="0" w:space="0" w:color="auto"/>
            <w:bottom w:val="none" w:sz="0" w:space="0" w:color="auto"/>
            <w:right w:val="none" w:sz="0" w:space="0" w:color="auto"/>
          </w:divBdr>
        </w:div>
        <w:div w:id="1254850426">
          <w:marLeft w:val="0"/>
          <w:marRight w:val="0"/>
          <w:marTop w:val="0"/>
          <w:marBottom w:val="0"/>
          <w:divBdr>
            <w:top w:val="none" w:sz="0" w:space="0" w:color="auto"/>
            <w:left w:val="none" w:sz="0" w:space="0" w:color="auto"/>
            <w:bottom w:val="none" w:sz="0" w:space="0" w:color="auto"/>
            <w:right w:val="none" w:sz="0" w:space="0" w:color="auto"/>
          </w:divBdr>
        </w:div>
        <w:div w:id="1256396996">
          <w:marLeft w:val="0"/>
          <w:marRight w:val="0"/>
          <w:marTop w:val="0"/>
          <w:marBottom w:val="0"/>
          <w:divBdr>
            <w:top w:val="none" w:sz="0" w:space="0" w:color="auto"/>
            <w:left w:val="none" w:sz="0" w:space="0" w:color="auto"/>
            <w:bottom w:val="none" w:sz="0" w:space="0" w:color="auto"/>
            <w:right w:val="none" w:sz="0" w:space="0" w:color="auto"/>
          </w:divBdr>
        </w:div>
        <w:div w:id="1282497943">
          <w:marLeft w:val="0"/>
          <w:marRight w:val="0"/>
          <w:marTop w:val="0"/>
          <w:marBottom w:val="0"/>
          <w:divBdr>
            <w:top w:val="none" w:sz="0" w:space="0" w:color="auto"/>
            <w:left w:val="none" w:sz="0" w:space="0" w:color="auto"/>
            <w:bottom w:val="none" w:sz="0" w:space="0" w:color="auto"/>
            <w:right w:val="none" w:sz="0" w:space="0" w:color="auto"/>
          </w:divBdr>
        </w:div>
        <w:div w:id="1327633224">
          <w:marLeft w:val="0"/>
          <w:marRight w:val="0"/>
          <w:marTop w:val="0"/>
          <w:marBottom w:val="0"/>
          <w:divBdr>
            <w:top w:val="none" w:sz="0" w:space="0" w:color="auto"/>
            <w:left w:val="none" w:sz="0" w:space="0" w:color="auto"/>
            <w:bottom w:val="none" w:sz="0" w:space="0" w:color="auto"/>
            <w:right w:val="none" w:sz="0" w:space="0" w:color="auto"/>
          </w:divBdr>
        </w:div>
        <w:div w:id="1361123418">
          <w:marLeft w:val="0"/>
          <w:marRight w:val="0"/>
          <w:marTop w:val="0"/>
          <w:marBottom w:val="0"/>
          <w:divBdr>
            <w:top w:val="none" w:sz="0" w:space="0" w:color="auto"/>
            <w:left w:val="none" w:sz="0" w:space="0" w:color="auto"/>
            <w:bottom w:val="none" w:sz="0" w:space="0" w:color="auto"/>
            <w:right w:val="none" w:sz="0" w:space="0" w:color="auto"/>
          </w:divBdr>
        </w:div>
        <w:div w:id="1401757637">
          <w:marLeft w:val="0"/>
          <w:marRight w:val="0"/>
          <w:marTop w:val="0"/>
          <w:marBottom w:val="0"/>
          <w:divBdr>
            <w:top w:val="none" w:sz="0" w:space="0" w:color="auto"/>
            <w:left w:val="none" w:sz="0" w:space="0" w:color="auto"/>
            <w:bottom w:val="none" w:sz="0" w:space="0" w:color="auto"/>
            <w:right w:val="none" w:sz="0" w:space="0" w:color="auto"/>
          </w:divBdr>
        </w:div>
        <w:div w:id="1429161076">
          <w:marLeft w:val="0"/>
          <w:marRight w:val="0"/>
          <w:marTop w:val="0"/>
          <w:marBottom w:val="0"/>
          <w:divBdr>
            <w:top w:val="none" w:sz="0" w:space="0" w:color="auto"/>
            <w:left w:val="none" w:sz="0" w:space="0" w:color="auto"/>
            <w:bottom w:val="none" w:sz="0" w:space="0" w:color="auto"/>
            <w:right w:val="none" w:sz="0" w:space="0" w:color="auto"/>
          </w:divBdr>
        </w:div>
        <w:div w:id="1435202655">
          <w:marLeft w:val="0"/>
          <w:marRight w:val="0"/>
          <w:marTop w:val="0"/>
          <w:marBottom w:val="0"/>
          <w:divBdr>
            <w:top w:val="none" w:sz="0" w:space="0" w:color="auto"/>
            <w:left w:val="none" w:sz="0" w:space="0" w:color="auto"/>
            <w:bottom w:val="none" w:sz="0" w:space="0" w:color="auto"/>
            <w:right w:val="none" w:sz="0" w:space="0" w:color="auto"/>
          </w:divBdr>
        </w:div>
        <w:div w:id="1562984391">
          <w:marLeft w:val="0"/>
          <w:marRight w:val="0"/>
          <w:marTop w:val="0"/>
          <w:marBottom w:val="0"/>
          <w:divBdr>
            <w:top w:val="none" w:sz="0" w:space="0" w:color="auto"/>
            <w:left w:val="none" w:sz="0" w:space="0" w:color="auto"/>
            <w:bottom w:val="none" w:sz="0" w:space="0" w:color="auto"/>
            <w:right w:val="none" w:sz="0" w:space="0" w:color="auto"/>
          </w:divBdr>
        </w:div>
        <w:div w:id="1636714386">
          <w:marLeft w:val="0"/>
          <w:marRight w:val="0"/>
          <w:marTop w:val="0"/>
          <w:marBottom w:val="0"/>
          <w:divBdr>
            <w:top w:val="none" w:sz="0" w:space="0" w:color="auto"/>
            <w:left w:val="none" w:sz="0" w:space="0" w:color="auto"/>
            <w:bottom w:val="none" w:sz="0" w:space="0" w:color="auto"/>
            <w:right w:val="none" w:sz="0" w:space="0" w:color="auto"/>
          </w:divBdr>
        </w:div>
        <w:div w:id="1638024565">
          <w:marLeft w:val="0"/>
          <w:marRight w:val="0"/>
          <w:marTop w:val="0"/>
          <w:marBottom w:val="0"/>
          <w:divBdr>
            <w:top w:val="none" w:sz="0" w:space="0" w:color="auto"/>
            <w:left w:val="none" w:sz="0" w:space="0" w:color="auto"/>
            <w:bottom w:val="none" w:sz="0" w:space="0" w:color="auto"/>
            <w:right w:val="none" w:sz="0" w:space="0" w:color="auto"/>
          </w:divBdr>
        </w:div>
        <w:div w:id="1688869116">
          <w:marLeft w:val="0"/>
          <w:marRight w:val="0"/>
          <w:marTop w:val="0"/>
          <w:marBottom w:val="0"/>
          <w:divBdr>
            <w:top w:val="none" w:sz="0" w:space="0" w:color="auto"/>
            <w:left w:val="none" w:sz="0" w:space="0" w:color="auto"/>
            <w:bottom w:val="none" w:sz="0" w:space="0" w:color="auto"/>
            <w:right w:val="none" w:sz="0" w:space="0" w:color="auto"/>
          </w:divBdr>
        </w:div>
        <w:div w:id="1811288626">
          <w:marLeft w:val="0"/>
          <w:marRight w:val="0"/>
          <w:marTop w:val="0"/>
          <w:marBottom w:val="0"/>
          <w:divBdr>
            <w:top w:val="none" w:sz="0" w:space="0" w:color="auto"/>
            <w:left w:val="none" w:sz="0" w:space="0" w:color="auto"/>
            <w:bottom w:val="none" w:sz="0" w:space="0" w:color="auto"/>
            <w:right w:val="none" w:sz="0" w:space="0" w:color="auto"/>
          </w:divBdr>
        </w:div>
        <w:div w:id="1883443663">
          <w:marLeft w:val="0"/>
          <w:marRight w:val="0"/>
          <w:marTop w:val="0"/>
          <w:marBottom w:val="0"/>
          <w:divBdr>
            <w:top w:val="none" w:sz="0" w:space="0" w:color="auto"/>
            <w:left w:val="none" w:sz="0" w:space="0" w:color="auto"/>
            <w:bottom w:val="none" w:sz="0" w:space="0" w:color="auto"/>
            <w:right w:val="none" w:sz="0" w:space="0" w:color="auto"/>
          </w:divBdr>
        </w:div>
        <w:div w:id="1932270925">
          <w:marLeft w:val="0"/>
          <w:marRight w:val="0"/>
          <w:marTop w:val="0"/>
          <w:marBottom w:val="0"/>
          <w:divBdr>
            <w:top w:val="none" w:sz="0" w:space="0" w:color="auto"/>
            <w:left w:val="none" w:sz="0" w:space="0" w:color="auto"/>
            <w:bottom w:val="none" w:sz="0" w:space="0" w:color="auto"/>
            <w:right w:val="none" w:sz="0" w:space="0" w:color="auto"/>
          </w:divBdr>
        </w:div>
        <w:div w:id="2031442755">
          <w:marLeft w:val="0"/>
          <w:marRight w:val="0"/>
          <w:marTop w:val="0"/>
          <w:marBottom w:val="0"/>
          <w:divBdr>
            <w:top w:val="none" w:sz="0" w:space="0" w:color="auto"/>
            <w:left w:val="none" w:sz="0" w:space="0" w:color="auto"/>
            <w:bottom w:val="none" w:sz="0" w:space="0" w:color="auto"/>
            <w:right w:val="none" w:sz="0" w:space="0" w:color="auto"/>
          </w:divBdr>
        </w:div>
      </w:divsChild>
    </w:div>
    <w:div w:id="1329285253">
      <w:bodyDiv w:val="1"/>
      <w:marLeft w:val="0"/>
      <w:marRight w:val="0"/>
      <w:marTop w:val="0"/>
      <w:marBottom w:val="0"/>
      <w:divBdr>
        <w:top w:val="none" w:sz="0" w:space="0" w:color="auto"/>
        <w:left w:val="none" w:sz="0" w:space="0" w:color="auto"/>
        <w:bottom w:val="none" w:sz="0" w:space="0" w:color="auto"/>
        <w:right w:val="none" w:sz="0" w:space="0" w:color="auto"/>
      </w:divBdr>
    </w:div>
    <w:div w:id="1343245247">
      <w:bodyDiv w:val="1"/>
      <w:marLeft w:val="0"/>
      <w:marRight w:val="0"/>
      <w:marTop w:val="0"/>
      <w:marBottom w:val="0"/>
      <w:divBdr>
        <w:top w:val="none" w:sz="0" w:space="0" w:color="auto"/>
        <w:left w:val="none" w:sz="0" w:space="0" w:color="auto"/>
        <w:bottom w:val="none" w:sz="0" w:space="0" w:color="auto"/>
        <w:right w:val="none" w:sz="0" w:space="0" w:color="auto"/>
      </w:divBdr>
    </w:div>
    <w:div w:id="1360736362">
      <w:bodyDiv w:val="1"/>
      <w:marLeft w:val="0"/>
      <w:marRight w:val="0"/>
      <w:marTop w:val="0"/>
      <w:marBottom w:val="0"/>
      <w:divBdr>
        <w:top w:val="none" w:sz="0" w:space="0" w:color="auto"/>
        <w:left w:val="none" w:sz="0" w:space="0" w:color="auto"/>
        <w:bottom w:val="none" w:sz="0" w:space="0" w:color="auto"/>
        <w:right w:val="none" w:sz="0" w:space="0" w:color="auto"/>
      </w:divBdr>
      <w:divsChild>
        <w:div w:id="706297101">
          <w:marLeft w:val="0"/>
          <w:marRight w:val="0"/>
          <w:marTop w:val="0"/>
          <w:marBottom w:val="0"/>
          <w:divBdr>
            <w:top w:val="none" w:sz="0" w:space="0" w:color="auto"/>
            <w:left w:val="none" w:sz="0" w:space="0" w:color="auto"/>
            <w:bottom w:val="none" w:sz="0" w:space="0" w:color="auto"/>
            <w:right w:val="none" w:sz="0" w:space="0" w:color="auto"/>
          </w:divBdr>
        </w:div>
        <w:div w:id="1046560691">
          <w:marLeft w:val="0"/>
          <w:marRight w:val="0"/>
          <w:marTop w:val="0"/>
          <w:marBottom w:val="0"/>
          <w:divBdr>
            <w:top w:val="none" w:sz="0" w:space="0" w:color="auto"/>
            <w:left w:val="none" w:sz="0" w:space="0" w:color="auto"/>
            <w:bottom w:val="none" w:sz="0" w:space="0" w:color="auto"/>
            <w:right w:val="none" w:sz="0" w:space="0" w:color="auto"/>
          </w:divBdr>
        </w:div>
        <w:div w:id="1367757545">
          <w:marLeft w:val="0"/>
          <w:marRight w:val="0"/>
          <w:marTop w:val="0"/>
          <w:marBottom w:val="0"/>
          <w:divBdr>
            <w:top w:val="none" w:sz="0" w:space="0" w:color="auto"/>
            <w:left w:val="none" w:sz="0" w:space="0" w:color="auto"/>
            <w:bottom w:val="none" w:sz="0" w:space="0" w:color="auto"/>
            <w:right w:val="none" w:sz="0" w:space="0" w:color="auto"/>
          </w:divBdr>
        </w:div>
        <w:div w:id="1541698679">
          <w:marLeft w:val="0"/>
          <w:marRight w:val="0"/>
          <w:marTop w:val="0"/>
          <w:marBottom w:val="0"/>
          <w:divBdr>
            <w:top w:val="none" w:sz="0" w:space="0" w:color="auto"/>
            <w:left w:val="none" w:sz="0" w:space="0" w:color="auto"/>
            <w:bottom w:val="none" w:sz="0" w:space="0" w:color="auto"/>
            <w:right w:val="none" w:sz="0" w:space="0" w:color="auto"/>
          </w:divBdr>
        </w:div>
      </w:divsChild>
    </w:div>
    <w:div w:id="1398941513">
      <w:bodyDiv w:val="1"/>
      <w:marLeft w:val="0"/>
      <w:marRight w:val="0"/>
      <w:marTop w:val="0"/>
      <w:marBottom w:val="0"/>
      <w:divBdr>
        <w:top w:val="none" w:sz="0" w:space="0" w:color="auto"/>
        <w:left w:val="none" w:sz="0" w:space="0" w:color="auto"/>
        <w:bottom w:val="none" w:sz="0" w:space="0" w:color="auto"/>
        <w:right w:val="none" w:sz="0" w:space="0" w:color="auto"/>
      </w:divBdr>
    </w:div>
    <w:div w:id="1421440907">
      <w:bodyDiv w:val="1"/>
      <w:marLeft w:val="0"/>
      <w:marRight w:val="0"/>
      <w:marTop w:val="0"/>
      <w:marBottom w:val="0"/>
      <w:divBdr>
        <w:top w:val="none" w:sz="0" w:space="0" w:color="auto"/>
        <w:left w:val="none" w:sz="0" w:space="0" w:color="auto"/>
        <w:bottom w:val="none" w:sz="0" w:space="0" w:color="auto"/>
        <w:right w:val="none" w:sz="0" w:space="0" w:color="auto"/>
      </w:divBdr>
    </w:div>
    <w:div w:id="1433553369">
      <w:bodyDiv w:val="1"/>
      <w:marLeft w:val="0"/>
      <w:marRight w:val="0"/>
      <w:marTop w:val="0"/>
      <w:marBottom w:val="0"/>
      <w:divBdr>
        <w:top w:val="none" w:sz="0" w:space="0" w:color="auto"/>
        <w:left w:val="none" w:sz="0" w:space="0" w:color="auto"/>
        <w:bottom w:val="none" w:sz="0" w:space="0" w:color="auto"/>
        <w:right w:val="none" w:sz="0" w:space="0" w:color="auto"/>
      </w:divBdr>
    </w:div>
    <w:div w:id="1458139263">
      <w:bodyDiv w:val="1"/>
      <w:marLeft w:val="0"/>
      <w:marRight w:val="0"/>
      <w:marTop w:val="0"/>
      <w:marBottom w:val="0"/>
      <w:divBdr>
        <w:top w:val="none" w:sz="0" w:space="0" w:color="auto"/>
        <w:left w:val="none" w:sz="0" w:space="0" w:color="auto"/>
        <w:bottom w:val="none" w:sz="0" w:space="0" w:color="auto"/>
        <w:right w:val="none" w:sz="0" w:space="0" w:color="auto"/>
      </w:divBdr>
    </w:div>
    <w:div w:id="1486240156">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55387207">
      <w:bodyDiv w:val="1"/>
      <w:marLeft w:val="0"/>
      <w:marRight w:val="0"/>
      <w:marTop w:val="0"/>
      <w:marBottom w:val="0"/>
      <w:divBdr>
        <w:top w:val="none" w:sz="0" w:space="0" w:color="auto"/>
        <w:left w:val="none" w:sz="0" w:space="0" w:color="auto"/>
        <w:bottom w:val="none" w:sz="0" w:space="0" w:color="auto"/>
        <w:right w:val="none" w:sz="0" w:space="0" w:color="auto"/>
      </w:divBdr>
    </w:div>
    <w:div w:id="1559396108">
      <w:bodyDiv w:val="1"/>
      <w:marLeft w:val="0"/>
      <w:marRight w:val="0"/>
      <w:marTop w:val="0"/>
      <w:marBottom w:val="0"/>
      <w:divBdr>
        <w:top w:val="none" w:sz="0" w:space="0" w:color="auto"/>
        <w:left w:val="none" w:sz="0" w:space="0" w:color="auto"/>
        <w:bottom w:val="none" w:sz="0" w:space="0" w:color="auto"/>
        <w:right w:val="none" w:sz="0" w:space="0" w:color="auto"/>
      </w:divBdr>
    </w:div>
    <w:div w:id="1560359586">
      <w:bodyDiv w:val="1"/>
      <w:marLeft w:val="0"/>
      <w:marRight w:val="0"/>
      <w:marTop w:val="0"/>
      <w:marBottom w:val="0"/>
      <w:divBdr>
        <w:top w:val="none" w:sz="0" w:space="0" w:color="auto"/>
        <w:left w:val="none" w:sz="0" w:space="0" w:color="auto"/>
        <w:bottom w:val="none" w:sz="0" w:space="0" w:color="auto"/>
        <w:right w:val="none" w:sz="0" w:space="0" w:color="auto"/>
      </w:divBdr>
    </w:div>
    <w:div w:id="1578779328">
      <w:bodyDiv w:val="1"/>
      <w:marLeft w:val="0"/>
      <w:marRight w:val="0"/>
      <w:marTop w:val="0"/>
      <w:marBottom w:val="0"/>
      <w:divBdr>
        <w:top w:val="none" w:sz="0" w:space="0" w:color="auto"/>
        <w:left w:val="none" w:sz="0" w:space="0" w:color="auto"/>
        <w:bottom w:val="none" w:sz="0" w:space="0" w:color="auto"/>
        <w:right w:val="none" w:sz="0" w:space="0" w:color="auto"/>
      </w:divBdr>
      <w:divsChild>
        <w:div w:id="715854128">
          <w:marLeft w:val="0"/>
          <w:marRight w:val="0"/>
          <w:marTop w:val="0"/>
          <w:marBottom w:val="0"/>
          <w:divBdr>
            <w:top w:val="none" w:sz="0" w:space="0" w:color="auto"/>
            <w:left w:val="none" w:sz="0" w:space="0" w:color="auto"/>
            <w:bottom w:val="none" w:sz="0" w:space="0" w:color="auto"/>
            <w:right w:val="none" w:sz="0" w:space="0" w:color="auto"/>
          </w:divBdr>
        </w:div>
        <w:div w:id="1026296050">
          <w:marLeft w:val="0"/>
          <w:marRight w:val="0"/>
          <w:marTop w:val="0"/>
          <w:marBottom w:val="0"/>
          <w:divBdr>
            <w:top w:val="none" w:sz="0" w:space="0" w:color="auto"/>
            <w:left w:val="none" w:sz="0" w:space="0" w:color="auto"/>
            <w:bottom w:val="none" w:sz="0" w:space="0" w:color="auto"/>
            <w:right w:val="none" w:sz="0" w:space="0" w:color="auto"/>
          </w:divBdr>
        </w:div>
        <w:div w:id="1178353788">
          <w:marLeft w:val="0"/>
          <w:marRight w:val="0"/>
          <w:marTop w:val="0"/>
          <w:marBottom w:val="0"/>
          <w:divBdr>
            <w:top w:val="none" w:sz="0" w:space="0" w:color="auto"/>
            <w:left w:val="none" w:sz="0" w:space="0" w:color="auto"/>
            <w:bottom w:val="none" w:sz="0" w:space="0" w:color="auto"/>
            <w:right w:val="none" w:sz="0" w:space="0" w:color="auto"/>
          </w:divBdr>
        </w:div>
        <w:div w:id="1529831262">
          <w:marLeft w:val="0"/>
          <w:marRight w:val="0"/>
          <w:marTop w:val="0"/>
          <w:marBottom w:val="0"/>
          <w:divBdr>
            <w:top w:val="none" w:sz="0" w:space="0" w:color="auto"/>
            <w:left w:val="none" w:sz="0" w:space="0" w:color="auto"/>
            <w:bottom w:val="none" w:sz="0" w:space="0" w:color="auto"/>
            <w:right w:val="none" w:sz="0" w:space="0" w:color="auto"/>
          </w:divBdr>
        </w:div>
        <w:div w:id="2083718976">
          <w:marLeft w:val="0"/>
          <w:marRight w:val="0"/>
          <w:marTop w:val="0"/>
          <w:marBottom w:val="0"/>
          <w:divBdr>
            <w:top w:val="none" w:sz="0" w:space="0" w:color="auto"/>
            <w:left w:val="none" w:sz="0" w:space="0" w:color="auto"/>
            <w:bottom w:val="none" w:sz="0" w:space="0" w:color="auto"/>
            <w:right w:val="none" w:sz="0" w:space="0" w:color="auto"/>
          </w:divBdr>
        </w:div>
      </w:divsChild>
    </w:div>
    <w:div w:id="1603996295">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36132722">
      <w:bodyDiv w:val="1"/>
      <w:marLeft w:val="0"/>
      <w:marRight w:val="0"/>
      <w:marTop w:val="0"/>
      <w:marBottom w:val="0"/>
      <w:divBdr>
        <w:top w:val="none" w:sz="0" w:space="0" w:color="auto"/>
        <w:left w:val="none" w:sz="0" w:space="0" w:color="auto"/>
        <w:bottom w:val="none" w:sz="0" w:space="0" w:color="auto"/>
        <w:right w:val="none" w:sz="0" w:space="0" w:color="auto"/>
      </w:divBdr>
    </w:div>
    <w:div w:id="1666779871">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32209537">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794854">
      <w:bodyDiv w:val="1"/>
      <w:marLeft w:val="0"/>
      <w:marRight w:val="0"/>
      <w:marTop w:val="0"/>
      <w:marBottom w:val="0"/>
      <w:divBdr>
        <w:top w:val="none" w:sz="0" w:space="0" w:color="auto"/>
        <w:left w:val="none" w:sz="0" w:space="0" w:color="auto"/>
        <w:bottom w:val="none" w:sz="0" w:space="0" w:color="auto"/>
        <w:right w:val="none" w:sz="0" w:space="0" w:color="auto"/>
      </w:divBdr>
    </w:div>
    <w:div w:id="1915432020">
      <w:bodyDiv w:val="1"/>
      <w:marLeft w:val="0"/>
      <w:marRight w:val="0"/>
      <w:marTop w:val="0"/>
      <w:marBottom w:val="0"/>
      <w:divBdr>
        <w:top w:val="none" w:sz="0" w:space="0" w:color="auto"/>
        <w:left w:val="none" w:sz="0" w:space="0" w:color="auto"/>
        <w:bottom w:val="none" w:sz="0" w:space="0" w:color="auto"/>
        <w:right w:val="none" w:sz="0" w:space="0" w:color="auto"/>
      </w:divBdr>
    </w:div>
    <w:div w:id="1968854756">
      <w:bodyDiv w:val="1"/>
      <w:marLeft w:val="0"/>
      <w:marRight w:val="0"/>
      <w:marTop w:val="0"/>
      <w:marBottom w:val="0"/>
      <w:divBdr>
        <w:top w:val="none" w:sz="0" w:space="0" w:color="auto"/>
        <w:left w:val="none" w:sz="0" w:space="0" w:color="auto"/>
        <w:bottom w:val="none" w:sz="0" w:space="0" w:color="auto"/>
        <w:right w:val="none" w:sz="0" w:space="0" w:color="auto"/>
      </w:divBdr>
      <w:divsChild>
        <w:div w:id="792941910">
          <w:marLeft w:val="0"/>
          <w:marRight w:val="0"/>
          <w:marTop w:val="0"/>
          <w:marBottom w:val="0"/>
          <w:divBdr>
            <w:top w:val="none" w:sz="0" w:space="0" w:color="auto"/>
            <w:left w:val="none" w:sz="0" w:space="0" w:color="auto"/>
            <w:bottom w:val="none" w:sz="0" w:space="0" w:color="auto"/>
            <w:right w:val="none" w:sz="0" w:space="0" w:color="auto"/>
          </w:divBdr>
        </w:div>
        <w:div w:id="1837838971">
          <w:marLeft w:val="0"/>
          <w:marRight w:val="0"/>
          <w:marTop w:val="0"/>
          <w:marBottom w:val="0"/>
          <w:divBdr>
            <w:top w:val="none" w:sz="0" w:space="0" w:color="auto"/>
            <w:left w:val="none" w:sz="0" w:space="0" w:color="auto"/>
            <w:bottom w:val="none" w:sz="0" w:space="0" w:color="auto"/>
            <w:right w:val="none" w:sz="0" w:space="0" w:color="auto"/>
          </w:divBdr>
        </w:div>
      </w:divsChild>
    </w:div>
    <w:div w:id="1982730031">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1989552275">
      <w:bodyDiv w:val="1"/>
      <w:marLeft w:val="0"/>
      <w:marRight w:val="0"/>
      <w:marTop w:val="0"/>
      <w:marBottom w:val="0"/>
      <w:divBdr>
        <w:top w:val="none" w:sz="0" w:space="0" w:color="auto"/>
        <w:left w:val="none" w:sz="0" w:space="0" w:color="auto"/>
        <w:bottom w:val="none" w:sz="0" w:space="0" w:color="auto"/>
        <w:right w:val="none" w:sz="0" w:space="0" w:color="auto"/>
      </w:divBdr>
    </w:div>
    <w:div w:id="2002535692">
      <w:bodyDiv w:val="1"/>
      <w:marLeft w:val="0"/>
      <w:marRight w:val="0"/>
      <w:marTop w:val="0"/>
      <w:marBottom w:val="0"/>
      <w:divBdr>
        <w:top w:val="none" w:sz="0" w:space="0" w:color="auto"/>
        <w:left w:val="none" w:sz="0" w:space="0" w:color="auto"/>
        <w:bottom w:val="none" w:sz="0" w:space="0" w:color="auto"/>
        <w:right w:val="none" w:sz="0" w:space="0" w:color="auto"/>
      </w:divBdr>
      <w:divsChild>
        <w:div w:id="121579494">
          <w:marLeft w:val="0"/>
          <w:marRight w:val="0"/>
          <w:marTop w:val="0"/>
          <w:marBottom w:val="0"/>
          <w:divBdr>
            <w:top w:val="none" w:sz="0" w:space="0" w:color="auto"/>
            <w:left w:val="none" w:sz="0" w:space="0" w:color="auto"/>
            <w:bottom w:val="none" w:sz="0" w:space="0" w:color="auto"/>
            <w:right w:val="none" w:sz="0" w:space="0" w:color="auto"/>
          </w:divBdr>
        </w:div>
        <w:div w:id="672955857">
          <w:marLeft w:val="0"/>
          <w:marRight w:val="0"/>
          <w:marTop w:val="0"/>
          <w:marBottom w:val="0"/>
          <w:divBdr>
            <w:top w:val="none" w:sz="0" w:space="0" w:color="auto"/>
            <w:left w:val="none" w:sz="0" w:space="0" w:color="auto"/>
            <w:bottom w:val="none" w:sz="0" w:space="0" w:color="auto"/>
            <w:right w:val="none" w:sz="0" w:space="0" w:color="auto"/>
          </w:divBdr>
        </w:div>
        <w:div w:id="1618875149">
          <w:marLeft w:val="0"/>
          <w:marRight w:val="0"/>
          <w:marTop w:val="0"/>
          <w:marBottom w:val="0"/>
          <w:divBdr>
            <w:top w:val="none" w:sz="0" w:space="0" w:color="auto"/>
            <w:left w:val="none" w:sz="0" w:space="0" w:color="auto"/>
            <w:bottom w:val="none" w:sz="0" w:space="0" w:color="auto"/>
            <w:right w:val="none" w:sz="0" w:space="0" w:color="auto"/>
          </w:divBdr>
        </w:div>
        <w:div w:id="1644308792">
          <w:marLeft w:val="0"/>
          <w:marRight w:val="0"/>
          <w:marTop w:val="0"/>
          <w:marBottom w:val="0"/>
          <w:divBdr>
            <w:top w:val="none" w:sz="0" w:space="0" w:color="auto"/>
            <w:left w:val="none" w:sz="0" w:space="0" w:color="auto"/>
            <w:bottom w:val="none" w:sz="0" w:space="0" w:color="auto"/>
            <w:right w:val="none" w:sz="0" w:space="0" w:color="auto"/>
          </w:divBdr>
        </w:div>
      </w:divsChild>
    </w:div>
    <w:div w:id="2026176609">
      <w:bodyDiv w:val="1"/>
      <w:marLeft w:val="390"/>
      <w:marRight w:val="39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57968908">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TXT/?uri=CELEX:32021R1060" TargetMode="External"/><Relationship Id="rId18" Type="http://schemas.openxmlformats.org/officeDocument/2006/relationships/hyperlink" Target="http://www.lzp.gov.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7" Type="http://schemas.openxmlformats.org/officeDocument/2006/relationships/hyperlink" Target="http://www.lzp.gov.lv" TargetMode="External"/><Relationship Id="rId2" Type="http://schemas.openxmlformats.org/officeDocument/2006/relationships/customXml" Target="../customXml/item2.xml"/><Relationship Id="rId16" Type="http://schemas.openxmlformats.org/officeDocument/2006/relationships/hyperlink" Target="mailto:pasts@lzp.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zp.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zp.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lzp.gov.lv"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111613" TargetMode="External"/><Relationship Id="rId2" Type="http://schemas.openxmlformats.org/officeDocument/2006/relationships/hyperlink" Target="https://eur-lex.europa.eu/legal-content/LV/TXT/?uri=CELEX:32021R1060" TargetMode="External"/><Relationship Id="rId1" Type="http://schemas.openxmlformats.org/officeDocument/2006/relationships/hyperlink" Target="https://ec.europa.eu/info/funding-tenders/opportunities/docs/2021-2027/horizon/wp-call/2025/wp_horizon-erc-2025_en.pdf" TargetMode="External"/><Relationship Id="rId4" Type="http://schemas.openxmlformats.org/officeDocument/2006/relationships/hyperlink" Target="https://likumi.lv/ta/id/3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Props1.xml><?xml version="1.0" encoding="utf-8"?>
<ds:datastoreItem xmlns:ds="http://schemas.openxmlformats.org/officeDocument/2006/customXml" ds:itemID="{25D24247-EE98-47AB-BAA0-1633653DE465}">
  <ds:schemaRefs>
    <ds:schemaRef ds:uri="http://schemas.openxmlformats.org/officeDocument/2006/bibliography"/>
  </ds:schemaRefs>
</ds:datastoreItem>
</file>

<file path=customXml/itemProps2.xml><?xml version="1.0" encoding="utf-8"?>
<ds:datastoreItem xmlns:ds="http://schemas.openxmlformats.org/officeDocument/2006/customXml" ds:itemID="{662BEFA8-61C0-43B0-9489-8AB0F3EAE271}">
  <ds:schemaRefs>
    <ds:schemaRef ds:uri="http://schemas.microsoft.com/sharepoint/v3/contenttype/forms"/>
  </ds:schemaRefs>
</ds:datastoreItem>
</file>

<file path=customXml/itemProps3.xml><?xml version="1.0" encoding="utf-8"?>
<ds:datastoreItem xmlns:ds="http://schemas.openxmlformats.org/officeDocument/2006/customXml" ds:itemID="{A76FA246-D45D-4DA3-B20A-DD3E32AC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BE459-C6DE-4DC9-8DE9-FD4BCFB634BF}">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4502</Words>
  <Characters>25668</Characters>
  <Application>Microsoft Office Word</Application>
  <DocSecurity>0</DocSecurity>
  <Lines>213</Lines>
  <Paragraphs>60</Paragraphs>
  <ScaleCrop>false</ScaleCrop>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Astra Beķere</cp:lastModifiedBy>
  <cp:revision>257</cp:revision>
  <cp:lastPrinted>2024-09-10T17:24:00Z</cp:lastPrinted>
  <dcterms:created xsi:type="dcterms:W3CDTF">2025-03-26T18:53:00Z</dcterms:created>
  <dcterms:modified xsi:type="dcterms:W3CDTF">2025-05-13T13:11:00Z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