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96681" w14:textId="77777777" w:rsidR="007102A2" w:rsidRPr="007102A2" w:rsidRDefault="007102A2" w:rsidP="007102A2">
      <w:pPr>
        <w:jc w:val="right"/>
        <w:rPr>
          <w:rFonts w:ascii="Times New Roman" w:hAnsi="Times New Roman"/>
          <w:b/>
          <w:lang w:val="lv-LV"/>
        </w:rPr>
      </w:pPr>
      <w:r w:rsidRPr="00615469">
        <w:rPr>
          <w:rFonts w:ascii="Times New Roman" w:hAnsi="Times New Roman"/>
          <w:b/>
          <w:lang w:val="lv-LV"/>
        </w:rPr>
        <w:t>4. pielikums</w:t>
      </w:r>
      <w:r w:rsidRPr="007102A2">
        <w:rPr>
          <w:rFonts w:ascii="Times New Roman" w:hAnsi="Times New Roman"/>
          <w:b/>
          <w:lang w:val="lv-LV"/>
        </w:rPr>
        <w:t xml:space="preserve"> </w:t>
      </w:r>
    </w:p>
    <w:p w14:paraId="290E379C" w14:textId="77777777" w:rsidR="007102A2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 xml:space="preserve">Valsts pētījumu programmas </w:t>
      </w:r>
    </w:p>
    <w:p w14:paraId="186AF9A4" w14:textId="77777777" w:rsidR="007102A2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 xml:space="preserve">“Latvijas mantojums un nākotnes izaicinājumi valsts ilgtspējai” </w:t>
      </w:r>
    </w:p>
    <w:p w14:paraId="001CFFF6" w14:textId="6D27148F" w:rsidR="002A521C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>projektu pieteikumu atklātā konkursa nolikuma</w:t>
      </w:r>
      <w:r w:rsidR="007102A2">
        <w:rPr>
          <w:rFonts w:ascii="Times New Roman" w:hAnsi="Times New Roman"/>
          <w:lang w:val="lv-LV"/>
        </w:rPr>
        <w:t>m</w:t>
      </w:r>
    </w:p>
    <w:p w14:paraId="33774FE6" w14:textId="77777777" w:rsidR="0088664F" w:rsidRPr="00282DCB" w:rsidRDefault="0088664F" w:rsidP="00054030">
      <w:pPr>
        <w:jc w:val="right"/>
        <w:rPr>
          <w:rFonts w:ascii="Times New Roman" w:hAnsi="Times New Roman"/>
          <w:b/>
          <w:lang w:val="lv-LV"/>
        </w:rPr>
      </w:pPr>
    </w:p>
    <w:p w14:paraId="133DEA66" w14:textId="77777777" w:rsidR="006802CF" w:rsidRPr="00282DCB" w:rsidRDefault="0000727F" w:rsidP="006802CF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282DCB">
        <w:rPr>
          <w:rFonts w:ascii="Times New Roman" w:eastAsiaTheme="majorEastAsia" w:hAnsi="Times New Roman"/>
          <w:b/>
          <w:bCs/>
          <w:kern w:val="32"/>
          <w:lang w:val="lv-LV" w:bidi="ar-SA"/>
        </w:rPr>
        <w:t>Metodika projekta pieteikuma atbilstības izvērtēšanai administratīvās atbilstības kritērijiem</w:t>
      </w:r>
    </w:p>
    <w:p w14:paraId="49560905" w14:textId="77777777" w:rsidR="006802CF" w:rsidRPr="00282DCB" w:rsidRDefault="006802CF" w:rsidP="006802CF">
      <w:pPr>
        <w:spacing w:line="276" w:lineRule="auto"/>
        <w:jc w:val="both"/>
        <w:rPr>
          <w:rFonts w:ascii="Times New Roman" w:eastAsia="Calibri" w:hAnsi="Times New Roman"/>
          <w:lang w:val="lv-LV" w:bidi="ar-SA"/>
        </w:rPr>
      </w:pPr>
    </w:p>
    <w:p w14:paraId="78EE623C" w14:textId="4D7B8579" w:rsidR="00E762EF" w:rsidRDefault="006802CF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00727F" w:rsidRPr="00282DCB">
        <w:rPr>
          <w:rFonts w:ascii="Times New Roman" w:eastAsia="Calibri" w:hAnsi="Times New Roman"/>
          <w:lang w:val="lv-LV" w:bidi="ar-SA"/>
        </w:rPr>
        <w:t xml:space="preserve">1. </w:t>
      </w:r>
      <w:r w:rsidR="00E762EF" w:rsidRPr="00282DCB">
        <w:rPr>
          <w:rFonts w:ascii="Times New Roman" w:eastAsia="Calibri" w:hAnsi="Times New Roman"/>
          <w:lang w:val="lv-LV" w:bidi="ar-SA"/>
        </w:rPr>
        <w:t>Metodika</w:t>
      </w:r>
      <w:r w:rsidR="007102A2">
        <w:rPr>
          <w:rFonts w:ascii="Times New Roman" w:eastAsia="Calibri" w:hAnsi="Times New Roman"/>
          <w:lang w:val="lv-LV" w:bidi="ar-SA"/>
        </w:rPr>
        <w:t xml:space="preserve"> </w:t>
      </w:r>
      <w:r w:rsidR="00E762EF" w:rsidRPr="00282DCB">
        <w:rPr>
          <w:rFonts w:ascii="Times New Roman" w:eastAsia="Calibri" w:hAnsi="Times New Roman"/>
          <w:lang w:val="lv-LV" w:bidi="ar-SA"/>
        </w:rPr>
        <w:t>izstrādāta</w:t>
      </w:r>
      <w:r w:rsidR="002B7668">
        <w:rPr>
          <w:rFonts w:ascii="Times New Roman" w:eastAsia="Calibri" w:hAnsi="Times New Roman"/>
          <w:lang w:val="lv-LV" w:bidi="ar-SA"/>
        </w:rPr>
        <w:t>,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ievērojot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Ministru kabineta 2</w:t>
      </w:r>
      <w:r w:rsidR="002B7668">
        <w:rPr>
          <w:rFonts w:ascii="Times New Roman" w:eastAsia="Calibri" w:hAnsi="Times New Roman"/>
          <w:lang w:val="lv-LV" w:bidi="ar-SA"/>
        </w:rPr>
        <w:t>018. gada 4. augusta noteikumus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Nr. 560 „Valsts pētījumu programmu projektu īstenošanas kār</w:t>
      </w:r>
      <w:r w:rsidR="007102A2">
        <w:rPr>
          <w:rFonts w:ascii="Times New Roman" w:eastAsia="Calibri" w:hAnsi="Times New Roman"/>
          <w:lang w:val="lv-LV" w:bidi="ar-SA"/>
        </w:rPr>
        <w:t>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ība” (turpmāk – noteikumi) un </w:t>
      </w:r>
      <w:r w:rsidR="00EF1CA2" w:rsidRPr="00EF1CA2">
        <w:rPr>
          <w:rFonts w:ascii="Times New Roman" w:eastAsia="Calibri" w:hAnsi="Times New Roman"/>
          <w:lang w:val="lv-LV" w:bidi="ar-SA"/>
        </w:rPr>
        <w:t>Valsts pētījumu programmas “Latvijas mantojums un nākotnes izaicinājumi valsts ilgtspējai” īstenošanas un uzraudzības komisijas</w:t>
      </w:r>
      <w:r w:rsidR="002B7668">
        <w:rPr>
          <w:rFonts w:ascii="Times New Roman" w:eastAsia="Calibri" w:hAnsi="Times New Roman"/>
          <w:lang w:val="lv-LV" w:bidi="ar-SA"/>
        </w:rPr>
        <w:t xml:space="preserve"> (turpmāk – programmas komisija)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 2018. </w:t>
      </w:r>
      <w:r w:rsidR="00EF1CA2" w:rsidRPr="00D84711">
        <w:rPr>
          <w:rFonts w:ascii="Times New Roman" w:eastAsia="Calibri" w:hAnsi="Times New Roman"/>
          <w:lang w:val="lv-LV" w:bidi="ar-SA"/>
        </w:rPr>
        <w:t xml:space="preserve">gada </w:t>
      </w:r>
      <w:r w:rsidR="00D84711" w:rsidRPr="00D84711">
        <w:rPr>
          <w:rFonts w:ascii="Times New Roman" w:eastAsia="Calibri" w:hAnsi="Times New Roman"/>
          <w:lang w:val="lv-LV" w:bidi="ar-SA"/>
        </w:rPr>
        <w:t>25</w:t>
      </w:r>
      <w:r w:rsidR="00EF1CA2" w:rsidRPr="00D84711">
        <w:rPr>
          <w:rFonts w:ascii="Times New Roman" w:eastAsia="Calibri" w:hAnsi="Times New Roman"/>
          <w:lang w:val="lv-LV" w:bidi="ar-SA"/>
        </w:rPr>
        <w:t>. septembrī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 apstiprināto Valsts pētījumu programmas “Latvijas mantojums un nākotnes izaicinājumi valsts ilgtspējai”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projektu </w:t>
      </w:r>
      <w:r w:rsidR="007102A2">
        <w:rPr>
          <w:rFonts w:ascii="Times New Roman" w:eastAsia="Calibri" w:hAnsi="Times New Roman"/>
          <w:lang w:val="lv-LV" w:bidi="ar-SA"/>
        </w:rPr>
        <w:t xml:space="preserve">pieteikumu atklātā </w:t>
      </w:r>
      <w:r w:rsidR="00EF1CA2" w:rsidRPr="00EF1CA2">
        <w:rPr>
          <w:rFonts w:ascii="Times New Roman" w:eastAsia="Calibri" w:hAnsi="Times New Roman"/>
          <w:lang w:val="lv-LV" w:bidi="ar-SA"/>
        </w:rPr>
        <w:t>konkursa nolikumu (turpmāk – nolikums)</w:t>
      </w:r>
      <w:r w:rsidR="00EF1CA2">
        <w:rPr>
          <w:rFonts w:ascii="Times New Roman" w:eastAsia="Calibri" w:hAnsi="Times New Roman"/>
          <w:lang w:val="lv-LV" w:bidi="ar-SA"/>
        </w:rPr>
        <w:t>.</w:t>
      </w:r>
    </w:p>
    <w:p w14:paraId="32A9FF19" w14:textId="77777777" w:rsidR="00EF1CA2" w:rsidRPr="00282DCB" w:rsidRDefault="00EF1CA2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43A20820" w:rsidR="006802CF" w:rsidRPr="00282DCB" w:rsidRDefault="0000727F" w:rsidP="0000727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>2. Projekta pieteikuma atbilstību izvērtē Latvijas Zinātnes padome (turpmāk – padome) un Studiju un zinātnes administrācija (turpmāk – administrācija)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divu nedēļu laikā </w:t>
      </w:r>
      <w:r w:rsidR="007102A2">
        <w:rPr>
          <w:rFonts w:ascii="Times New Roman" w:eastAsia="Calibri" w:hAnsi="Times New Roman"/>
          <w:lang w:val="lv-LV" w:bidi="ar-SA"/>
        </w:rPr>
        <w:t>no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projektu</w:t>
      </w:r>
      <w:r w:rsidRPr="00282DCB">
        <w:rPr>
          <w:rFonts w:ascii="Times New Roman" w:eastAsia="Calibri" w:hAnsi="Times New Roman"/>
          <w:lang w:val="lv-LV" w:bidi="ar-SA"/>
        </w:rPr>
        <w:t xml:space="preserve"> pieteikumu iesniegšanas termiņa beigām</w:t>
      </w:r>
      <w:r w:rsidR="00884520">
        <w:rPr>
          <w:rFonts w:ascii="Times New Roman" w:eastAsia="Calibri" w:hAnsi="Times New Roman"/>
          <w:lang w:val="lv-LV" w:bidi="ar-SA"/>
        </w:rPr>
        <w:t>, kas noteikts nolikum</w:t>
      </w:r>
      <w:r w:rsidR="00615469">
        <w:rPr>
          <w:rFonts w:ascii="Times New Roman" w:eastAsia="Calibri" w:hAnsi="Times New Roman"/>
          <w:lang w:val="lv-LV" w:bidi="ar-SA"/>
        </w:rPr>
        <w:t xml:space="preserve">a </w:t>
      </w:r>
      <w:r w:rsidR="000A242A">
        <w:rPr>
          <w:rFonts w:ascii="Times New Roman" w:eastAsia="Calibri" w:hAnsi="Times New Roman"/>
          <w:lang w:val="lv-LV" w:bidi="ar-SA"/>
        </w:rPr>
        <w:t>8</w:t>
      </w:r>
      <w:r w:rsidR="00615469">
        <w:rPr>
          <w:rFonts w:ascii="Times New Roman" w:eastAsia="Calibri" w:hAnsi="Times New Roman"/>
          <w:lang w:val="lv-LV" w:bidi="ar-SA"/>
        </w:rPr>
        <w:t>. punktā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0DE79B64" w14:textId="77777777" w:rsidR="006802CF" w:rsidRPr="00282DCB" w:rsidRDefault="006802CF" w:rsidP="006802CF">
      <w:pPr>
        <w:contextualSpacing/>
        <w:jc w:val="both"/>
        <w:rPr>
          <w:rFonts w:ascii="Times New Roman" w:eastAsia="Calibri" w:hAnsi="Times New Roman"/>
          <w:color w:val="0563C1" w:themeColor="hyperlink"/>
          <w:u w:val="single"/>
          <w:lang w:val="lv-LV" w:bidi="ar-SA"/>
        </w:rPr>
      </w:pPr>
    </w:p>
    <w:p w14:paraId="22FA6BBA" w14:textId="535F237D" w:rsidR="00884520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ab/>
        <w:t>3. Padome izvērtē projekta pieteikuma atbilstību noteikumu 19.1.</w:t>
      </w:r>
      <w:r w:rsidR="00884520">
        <w:rPr>
          <w:rFonts w:ascii="Times New Roman" w:eastAsia="Calibri" w:hAnsi="Times New Roman"/>
          <w:lang w:val="lv-LV" w:bidi="ar-SA"/>
        </w:rPr>
        <w:t>, 19.2. un</w:t>
      </w:r>
      <w:r w:rsidR="00615469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19.3. apakšpunktā minētajiem administratīvās atbilstības kritērijiem</w:t>
      </w:r>
      <w:r w:rsidR="002B7668">
        <w:rPr>
          <w:rFonts w:ascii="Times New Roman" w:eastAsia="Calibri" w:hAnsi="Times New Roman"/>
          <w:lang w:val="lv-LV" w:bidi="ar-SA"/>
        </w:rPr>
        <w:t>, kuri ir nepapildināmi,</w:t>
      </w:r>
      <w:r w:rsidR="00884520">
        <w:rPr>
          <w:rFonts w:ascii="Times New Roman" w:eastAsia="Calibri" w:hAnsi="Times New Roman"/>
          <w:lang w:val="lv-LV" w:bidi="ar-SA"/>
        </w:rPr>
        <w:t xml:space="preserve"> un nolikuma </w:t>
      </w:r>
      <w:r w:rsidR="000A242A">
        <w:rPr>
          <w:rFonts w:ascii="Times New Roman" w:eastAsia="Calibri" w:hAnsi="Times New Roman"/>
          <w:lang w:val="lv-LV" w:bidi="ar-SA"/>
        </w:rPr>
        <w:t>3</w:t>
      </w:r>
      <w:r w:rsidR="00FB1EE2">
        <w:rPr>
          <w:rFonts w:ascii="Times New Roman" w:eastAsia="Calibri" w:hAnsi="Times New Roman"/>
          <w:lang w:val="lv-LV" w:bidi="ar-SA"/>
        </w:rPr>
        <w:t>3</w:t>
      </w:r>
      <w:r w:rsidR="00615469">
        <w:rPr>
          <w:rFonts w:ascii="Times New Roman" w:eastAsia="Calibri" w:hAnsi="Times New Roman"/>
          <w:lang w:val="lv-LV" w:bidi="ar-SA"/>
        </w:rPr>
        <w:t xml:space="preserve">. punktā minētajam </w:t>
      </w:r>
      <w:r w:rsidR="002B7668">
        <w:rPr>
          <w:rFonts w:ascii="Times New Roman" w:eastAsia="Calibri" w:hAnsi="Times New Roman"/>
          <w:u w:val="single"/>
          <w:lang w:val="lv-LV" w:bidi="ar-SA"/>
        </w:rPr>
        <w:t>nepapildināmiem</w:t>
      </w:r>
      <w:r w:rsidR="00615469">
        <w:rPr>
          <w:rFonts w:ascii="Times New Roman" w:eastAsia="Calibri" w:hAnsi="Times New Roman"/>
          <w:lang w:val="lv-LV" w:bidi="ar-SA"/>
        </w:rPr>
        <w:t xml:space="preserve"> pap</w:t>
      </w:r>
      <w:r w:rsidR="002B7668">
        <w:rPr>
          <w:rFonts w:ascii="Times New Roman" w:eastAsia="Calibri" w:hAnsi="Times New Roman"/>
          <w:lang w:val="lv-LV" w:bidi="ar-SA"/>
        </w:rPr>
        <w:t>ildu administratīvajam kritērijie</w:t>
      </w:r>
      <w:r w:rsidR="00615469">
        <w:rPr>
          <w:rFonts w:ascii="Times New Roman" w:eastAsia="Calibri" w:hAnsi="Times New Roman"/>
          <w:lang w:val="lv-LV" w:bidi="ar-SA"/>
        </w:rPr>
        <w:t>m.</w:t>
      </w:r>
    </w:p>
    <w:p w14:paraId="26123455" w14:textId="77777777" w:rsidR="00884520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 xml:space="preserve"> </w:t>
      </w:r>
    </w:p>
    <w:p w14:paraId="327FF85D" w14:textId="2E7E9C5C" w:rsidR="00EF1CA2" w:rsidRDefault="00615469" w:rsidP="00615469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>4. A</w:t>
      </w:r>
      <w:r w:rsidR="00EF1CA2">
        <w:rPr>
          <w:rFonts w:ascii="Times New Roman" w:eastAsia="Calibri" w:hAnsi="Times New Roman"/>
          <w:lang w:val="lv-LV" w:bidi="ar-SA"/>
        </w:rPr>
        <w:t xml:space="preserve">dministrācija izvērtē projekta pieteikuma </w:t>
      </w:r>
      <w:r w:rsidR="00884520" w:rsidRPr="00282DCB">
        <w:rPr>
          <w:rFonts w:ascii="Times New Roman" w:eastAsia="Calibri" w:hAnsi="Times New Roman"/>
          <w:lang w:val="lv-LV" w:bidi="ar-SA"/>
        </w:rPr>
        <w:t>D</w:t>
      </w:r>
      <w:r>
        <w:rPr>
          <w:rFonts w:ascii="Times New Roman" w:eastAsia="Calibri" w:hAnsi="Times New Roman"/>
          <w:lang w:val="lv-LV" w:bidi="ar-SA"/>
        </w:rPr>
        <w:t xml:space="preserve"> daļas “Projekta iesniedzēja apliecinājums”</w:t>
      </w:r>
      <w:r w:rsidR="00884520">
        <w:rPr>
          <w:rFonts w:ascii="Times New Roman" w:eastAsia="Calibri" w:hAnsi="Times New Roman"/>
          <w:lang w:val="lv-LV" w:bidi="ar-SA"/>
        </w:rPr>
        <w:t>, E</w:t>
      </w:r>
      <w:r>
        <w:rPr>
          <w:rFonts w:ascii="Times New Roman" w:eastAsia="Calibri" w:hAnsi="Times New Roman"/>
          <w:lang w:val="lv-LV" w:bidi="ar-SA"/>
        </w:rPr>
        <w:t xml:space="preserve"> daļas “Projekta sadarbības partnera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-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zinātniskās institūcijas apliecinājums”</w:t>
      </w:r>
      <w:r w:rsidR="00884520">
        <w:rPr>
          <w:rFonts w:ascii="Times New Roman" w:eastAsia="Calibri" w:hAnsi="Times New Roman"/>
          <w:lang w:val="lv-LV" w:bidi="ar-SA"/>
        </w:rPr>
        <w:t>, F</w:t>
      </w:r>
      <w:r>
        <w:rPr>
          <w:rFonts w:ascii="Times New Roman" w:eastAsia="Calibri" w:hAnsi="Times New Roman"/>
          <w:lang w:val="lv-LV" w:bidi="ar-SA"/>
        </w:rPr>
        <w:t xml:space="preserve"> daļas “Projekta sadarbības partnera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-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valsts institūcijas apliecinājums”</w:t>
      </w:r>
      <w:r w:rsidR="00884520">
        <w:rPr>
          <w:rFonts w:ascii="Times New Roman" w:eastAsia="Calibri" w:hAnsi="Times New Roman"/>
          <w:lang w:val="lv-LV" w:bidi="ar-SA"/>
        </w:rPr>
        <w:t>, G</w:t>
      </w:r>
      <w:r>
        <w:rPr>
          <w:rFonts w:ascii="Times New Roman" w:eastAsia="Calibri" w:hAnsi="Times New Roman"/>
          <w:lang w:val="lv-LV" w:bidi="ar-SA"/>
        </w:rPr>
        <w:t xml:space="preserve"> daļas “Finanšu apgrozījuma pārskata veidlapa”</w:t>
      </w:r>
      <w:r w:rsidR="00884520">
        <w:rPr>
          <w:rFonts w:ascii="Times New Roman" w:eastAsia="Calibri" w:hAnsi="Times New Roman"/>
          <w:lang w:val="lv-LV" w:bidi="ar-SA"/>
        </w:rPr>
        <w:t xml:space="preserve"> un</w:t>
      </w:r>
      <w:r w:rsidR="00884520" w:rsidRPr="00282DCB">
        <w:rPr>
          <w:rFonts w:ascii="Times New Roman" w:eastAsia="Calibri" w:hAnsi="Times New Roman"/>
          <w:lang w:val="lv-LV" w:bidi="ar-SA"/>
        </w:rPr>
        <w:t xml:space="preserve"> H</w:t>
      </w:r>
      <w:r w:rsidR="00884520">
        <w:rPr>
          <w:rFonts w:ascii="Times New Roman" w:eastAsia="Calibri" w:hAnsi="Times New Roman"/>
          <w:lang w:val="lv-LV" w:bidi="ar-SA"/>
        </w:rPr>
        <w:t xml:space="preserve"> daļas</w:t>
      </w:r>
      <w:r>
        <w:rPr>
          <w:rFonts w:ascii="Times New Roman" w:eastAsia="Calibri" w:hAnsi="Times New Roman"/>
          <w:lang w:val="lv-LV" w:bidi="ar-SA"/>
        </w:rPr>
        <w:t xml:space="preserve"> “Darbības, kurām nav saimnieciska rakstura”</w:t>
      </w:r>
      <w:r w:rsidR="00884520">
        <w:rPr>
          <w:rFonts w:ascii="Times New Roman" w:eastAsia="Calibri" w:hAnsi="Times New Roman"/>
          <w:lang w:val="lv-LV" w:bidi="ar-SA"/>
        </w:rPr>
        <w:t xml:space="preserve"> </w:t>
      </w:r>
      <w:r w:rsidR="00EF1CA2">
        <w:rPr>
          <w:rFonts w:ascii="Times New Roman" w:eastAsia="Calibri" w:hAnsi="Times New Roman"/>
          <w:lang w:val="lv-LV" w:bidi="ar-SA"/>
        </w:rPr>
        <w:t>atbilstību noteikumu 19.4.</w:t>
      </w:r>
      <w:r w:rsidR="00884520">
        <w:rPr>
          <w:rFonts w:ascii="Times New Roman" w:eastAsia="Calibri" w:hAnsi="Times New Roman"/>
          <w:lang w:val="lv-LV" w:bidi="ar-SA"/>
        </w:rPr>
        <w:t>, 19.5., 19.6., 19.7. un</w:t>
      </w:r>
      <w:r>
        <w:rPr>
          <w:rFonts w:ascii="Times New Roman" w:eastAsia="Calibri" w:hAnsi="Times New Roman"/>
          <w:lang w:val="lv-LV" w:bidi="ar-SA"/>
        </w:rPr>
        <w:t xml:space="preserve"> </w:t>
      </w:r>
      <w:r w:rsidR="00EF1CA2">
        <w:rPr>
          <w:rFonts w:ascii="Times New Roman" w:eastAsia="Calibri" w:hAnsi="Times New Roman"/>
          <w:lang w:val="lv-LV" w:bidi="ar-SA"/>
        </w:rPr>
        <w:t>19.8. apakšpunktā minētajiem administratīvās atbilstības kritērijiem</w:t>
      </w:r>
      <w:r w:rsidR="00884520">
        <w:rPr>
          <w:rFonts w:ascii="Times New Roman" w:eastAsia="Calibri" w:hAnsi="Times New Roman"/>
          <w:lang w:val="lv-LV" w:bidi="ar-SA"/>
        </w:rPr>
        <w:t>.</w:t>
      </w:r>
    </w:p>
    <w:p w14:paraId="09B46D95" w14:textId="77777777" w:rsidR="0000727F" w:rsidRPr="00282DCB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9DCA8C5" w14:textId="48B5F65A" w:rsidR="0000727F" w:rsidRPr="00282DCB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  <w:t xml:space="preserve">6. Padome apkopo administratīvās izvērtēšanas rezultātus. Ja ir projekta pieteikumi, kas neatbilst administratīvās atbilstības kritērijiem, padome tos apkopo sarakstā un nodod </w:t>
      </w:r>
      <w:r w:rsidR="002B7668">
        <w:rPr>
          <w:rFonts w:ascii="Times New Roman" w:eastAsia="Calibri" w:hAnsi="Times New Roman"/>
          <w:lang w:val="lv-LV" w:bidi="ar-SA"/>
        </w:rPr>
        <w:t>programmas</w:t>
      </w:r>
      <w:r w:rsidR="001F6E86">
        <w:rPr>
          <w:rFonts w:ascii="Times New Roman" w:eastAsia="Calibri" w:hAnsi="Times New Roman"/>
          <w:lang w:val="lv-LV" w:bidi="ar-SA"/>
        </w:rPr>
        <w:t xml:space="preserve"> komisijai</w:t>
      </w:r>
      <w:r w:rsidR="001F6E86" w:rsidRPr="001F6E86">
        <w:rPr>
          <w:rFonts w:ascii="Times New Roman" w:eastAsia="Calibri" w:hAnsi="Times New Roman"/>
          <w:lang w:val="lv-LV" w:bidi="ar-SA"/>
        </w:rPr>
        <w:t xml:space="preserve"> </w:t>
      </w:r>
      <w:r w:rsidR="00AC09E6" w:rsidRPr="00282DCB">
        <w:rPr>
          <w:rFonts w:ascii="Times New Roman" w:eastAsia="Calibri" w:hAnsi="Times New Roman"/>
          <w:lang w:val="lv-LV" w:bidi="ar-SA"/>
        </w:rPr>
        <w:t>lēmuma pieņemšanai</w:t>
      </w:r>
      <w:r w:rsidR="00C55680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atbilstoši noteikumu 21.punktam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51437DE2" w14:textId="77777777" w:rsidR="0006732D" w:rsidRPr="00282DCB" w:rsidRDefault="0006732D" w:rsidP="0088119A">
      <w:pPr>
        <w:spacing w:line="259" w:lineRule="auto"/>
        <w:rPr>
          <w:rFonts w:ascii="Times New Roman" w:eastAsia="Calibri" w:hAnsi="Times New Roman"/>
          <w:lang w:val="lv-LV" w:bidi="ar-SA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8"/>
        <w:gridCol w:w="5103"/>
        <w:gridCol w:w="769"/>
      </w:tblGrid>
      <w:tr w:rsidR="0006732D" w:rsidRPr="001F6E86" w14:paraId="21397838" w14:textId="77777777" w:rsidTr="0006732D">
        <w:tc>
          <w:tcPr>
            <w:tcW w:w="576" w:type="dxa"/>
          </w:tcPr>
          <w:p w14:paraId="25412BA8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388" w:type="dxa"/>
          </w:tcPr>
          <w:p w14:paraId="023D7D3D" w14:textId="77777777" w:rsidR="0006732D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kritērijs</w:t>
            </w:r>
          </w:p>
          <w:p w14:paraId="50349CBA" w14:textId="70949134" w:rsidR="001F6E86" w:rsidRPr="001F6E86" w:rsidRDefault="001F6E86" w:rsidP="00D77B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Atbilstoši noteikumu 19.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 xml:space="preserve">1. – </w:t>
            </w:r>
            <w:proofErr w:type="spellStart"/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19.</w:t>
            </w:r>
            <w:r w:rsidR="00D77B26">
              <w:rPr>
                <w:rFonts w:ascii="Times New Roman" w:hAnsi="Times New Roman"/>
                <w:i/>
                <w:color w:val="000000"/>
                <w:lang w:val="lv-LV"/>
              </w:rPr>
              <w:t>9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.apakš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  <w:proofErr w:type="spellEnd"/>
          </w:p>
        </w:tc>
        <w:tc>
          <w:tcPr>
            <w:tcW w:w="5103" w:type="dxa"/>
          </w:tcPr>
          <w:p w14:paraId="5E2AA5F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Atbilstības pārbaude</w:t>
            </w:r>
          </w:p>
          <w:p w14:paraId="0D6D7D77" w14:textId="36227376" w:rsidR="001F6E86" w:rsidRPr="001F6E86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3C72F5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06732D" w:rsidRPr="00D77B26" w14:paraId="5A5CBA56" w14:textId="77777777" w:rsidTr="0006732D">
        <w:tc>
          <w:tcPr>
            <w:tcW w:w="576" w:type="dxa"/>
          </w:tcPr>
          <w:p w14:paraId="34C5CFBD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388" w:type="dxa"/>
          </w:tcPr>
          <w:p w14:paraId="7F04BBDC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23BF65DF" w14:textId="1D6265E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19.1.apakšpunkts)</w:t>
            </w:r>
          </w:p>
        </w:tc>
        <w:tc>
          <w:tcPr>
            <w:tcW w:w="5103" w:type="dxa"/>
          </w:tcPr>
          <w:p w14:paraId="0C4C851A" w14:textId="253DC38F" w:rsidR="0006732D" w:rsidRDefault="0006732D" w:rsidP="00A95D2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P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rojekta pieteikums ir iesniegts 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Nacionālajā zinātniskās darbības </w:t>
            </w:r>
            <w:r w:rsidRPr="001F6E86">
              <w:rPr>
                <w:rFonts w:ascii="Times New Roman" w:hAnsi="Times New Roman"/>
                <w:i/>
                <w:lang w:val="lv-LV"/>
              </w:rPr>
              <w:t>informācijas sistēmā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 (turpmāk – informācijas sistēma)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līdz 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konkursa sludinājumā norādītā 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projektu pieteikumu iesniegšanas termiņa beigām. Ir iesniegts projekta pieteikums, aizpildītas visas nepieciešamās sadaļas atbilstoši </w:t>
            </w:r>
            <w:r w:rsidR="00615469">
              <w:rPr>
                <w:rFonts w:ascii="Times New Roman" w:hAnsi="Times New Roman"/>
                <w:i/>
                <w:lang w:val="lv-LV"/>
              </w:rPr>
              <w:t xml:space="preserve">nolikuma </w:t>
            </w:r>
            <w:r w:rsidR="000A242A">
              <w:rPr>
                <w:rFonts w:ascii="Times New Roman" w:hAnsi="Times New Roman"/>
                <w:i/>
                <w:lang w:val="lv-LV"/>
              </w:rPr>
              <w:t>2</w:t>
            </w:r>
            <w:r w:rsidR="00615469">
              <w:rPr>
                <w:rFonts w:ascii="Times New Roman" w:hAnsi="Times New Roman"/>
                <w:i/>
                <w:lang w:val="lv-LV"/>
              </w:rPr>
              <w:t>. pielikuma “</w:t>
            </w:r>
            <w:r w:rsidR="000A242A" w:rsidRPr="000A242A">
              <w:rPr>
                <w:rFonts w:ascii="Times New Roman" w:hAnsi="Times New Roman"/>
                <w:i/>
                <w:lang w:val="lv-LV"/>
              </w:rPr>
              <w:t>Projekta pieteikuma, projekta vidusposma zinātniskā pārskata, projekta noslēguma zinātniskā pārskata noformēšanas un iesniegšanas metodika</w:t>
            </w:r>
            <w:r w:rsidR="00615469">
              <w:rPr>
                <w:rFonts w:ascii="Times New Roman" w:hAnsi="Times New Roman"/>
                <w:i/>
                <w:lang w:val="lv-LV"/>
              </w:rPr>
              <w:t>”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615469">
              <w:rPr>
                <w:rFonts w:ascii="Times New Roman" w:hAnsi="Times New Roman"/>
                <w:i/>
                <w:lang w:val="lv-LV"/>
              </w:rPr>
              <w:t>2. nodaļai.</w:t>
            </w:r>
          </w:p>
          <w:p w14:paraId="00B3D82F" w14:textId="44EEDA89" w:rsidR="00714D68" w:rsidRPr="001F6E86" w:rsidRDefault="003176CF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Visi apliecinājumi (</w:t>
            </w:r>
            <w:r w:rsidR="00C55680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E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F daļa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ir parakstīti ar atbilstošo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 xml:space="preserve">institūciju vadības drošu elektronisko parakstu vai nogādāti padomē līdz projektu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 xml:space="preserve">pieteikumu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termiņa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>beigām, kas noteikts nolikum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E793115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77B26" w14:paraId="641FFBA6" w14:textId="77777777" w:rsidTr="0006732D">
        <w:tc>
          <w:tcPr>
            <w:tcW w:w="576" w:type="dxa"/>
          </w:tcPr>
          <w:p w14:paraId="326554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388" w:type="dxa"/>
          </w:tcPr>
          <w:p w14:paraId="7482669D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456D1A9" w14:textId="7E63EB85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19.2.apakšpunkts)</w:t>
            </w:r>
          </w:p>
        </w:tc>
        <w:tc>
          <w:tcPr>
            <w:tcW w:w="5103" w:type="dxa"/>
          </w:tcPr>
          <w:p w14:paraId="41B63728" w14:textId="23041641" w:rsidR="0006732D" w:rsidRPr="001F6E86" w:rsidRDefault="0051481E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Padome pārbauda, vai a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tbilstoši metodikas 2. punktam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pieteikuma A daļa “Vispārīgā informācija” un tās nodaļas ir aizpildītas latviešu un angļu valodā, B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apraksts” un C daļa “Curriculum Vitae”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 angļu valodā (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projektu iesniedzējam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ir tiesības pievienot tulkojumu latvie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šu valodā), savukārt D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iesniedzēja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E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zinātniskās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F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valsts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G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H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“Darbības, kurām nav saimnieciska rakstura”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un I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daļ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a “Horizontālie uzdevumi”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</w:t>
            </w:r>
            <w:r w:rsidR="001F6E86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tikai latviešu valodā</w:t>
            </w:r>
          </w:p>
        </w:tc>
        <w:tc>
          <w:tcPr>
            <w:tcW w:w="769" w:type="dxa"/>
          </w:tcPr>
          <w:p w14:paraId="066ECF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77B26" w14:paraId="52B054CD" w14:textId="77777777" w:rsidTr="0006732D">
        <w:tc>
          <w:tcPr>
            <w:tcW w:w="576" w:type="dxa"/>
          </w:tcPr>
          <w:p w14:paraId="3A05F6E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3388" w:type="dxa"/>
          </w:tcPr>
          <w:p w14:paraId="5A4F426E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  <w:r w:rsidR="00E15705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DEEA52" w14:textId="5CB2E8F2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19.3.apakšpunkts)</w:t>
            </w:r>
          </w:p>
        </w:tc>
        <w:tc>
          <w:tcPr>
            <w:tcW w:w="5103" w:type="dxa"/>
          </w:tcPr>
          <w:p w14:paraId="4094A711" w14:textId="5ED4F19E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Padome pārbauda, vai z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inātniskās grupas locekļi atbilst prasībām nolikuma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III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nodaļ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ā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, pārbaudot projekta pieteikuma A daļas “Vispārīgā informācija” 2. nodaļā “Zinātniskā grupa”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minēto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Atbilstoši nolikuma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19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punktam projekta vadītājs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var būt norādīts kā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projekta vadītājs tikai vienā projekta pieteikumā. </w:t>
            </w:r>
          </w:p>
          <w:p w14:paraId="4635F357" w14:textId="77777777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vadītājs un projekta galvenie izpildītāji atbilst noteikumu 2.13. un 2.14. apakšpunktam.</w:t>
            </w:r>
          </w:p>
          <w:p w14:paraId="01740AAA" w14:textId="1F8F1A05" w:rsidR="00714D68" w:rsidRDefault="00514ABF" w:rsidP="00714D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Atbilstoši nolikuma 2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1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-2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punktam augstskolās studējošie ir piesaistīti ar kopējo slodzi līdzīgu vismaz 3,0 pilna laika ekvivalentiem (PLE), vienlaikus katra studējošā slodze atsevišķi ir 0,25 PLE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2FD007CF" w14:textId="41CB1DB8" w:rsidR="0006732D" w:rsidRPr="001F6E86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Atbilstoši nolikuma 1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 iesaistās tostarp ar cilvēkresursiem, kas projekta īstenošanā piedalās kā galvenie izpildītāji vai izpildītāji, tostarp studējošie (padome papildus sniedz informāciju administrācijai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par sadarbības partneru piesaistītajiem cilvēkresursiem, lai varētu izvērtēt sadarbības partnera atbilstību konkursa nosacījumiem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</w:p>
        </w:tc>
        <w:tc>
          <w:tcPr>
            <w:tcW w:w="769" w:type="dxa"/>
          </w:tcPr>
          <w:p w14:paraId="5AC856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77B26" w14:paraId="68C11B37" w14:textId="77777777" w:rsidTr="0006732D">
        <w:tc>
          <w:tcPr>
            <w:tcW w:w="576" w:type="dxa"/>
          </w:tcPr>
          <w:p w14:paraId="51B20F0B" w14:textId="2DB44C34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388" w:type="dxa"/>
          </w:tcPr>
          <w:p w14:paraId="569F6E38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36F7F948" w14:textId="6D8B674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19.4.apakšpunkts)</w:t>
            </w:r>
          </w:p>
        </w:tc>
        <w:tc>
          <w:tcPr>
            <w:tcW w:w="5103" w:type="dxa"/>
          </w:tcPr>
          <w:p w14:paraId="57E600E1" w14:textId="49738681" w:rsidR="0006732D" w:rsidRDefault="0051481E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inātniskā institūcija atbilst noteikumu 2.1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. apakšpunktam, ir iesniegt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a projekta pieteikuma D daļa “Projekta iesniedzēja apliecinājums”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3AAC5730" w14:textId="2C239901" w:rsidR="004B595B" w:rsidRPr="001F6E86" w:rsidRDefault="004B595B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Ja 2018. gada pirmajā un otrajā fundamentālo un lietišķo pētījumu projektu konkursā nav iesniegta dokumentācija par atbilstību pētniecības organizācijas definīcijai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(informāciju par to iegūst no padomes)</w:t>
            </w:r>
            <w:r w:rsidR="00714D68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jābūt iesniegtai</w:t>
            </w:r>
            <w:r w:rsidR="00714D68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zinātniskās institūcijas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politika un finanšu apgrozījuma pārskats (projekta pieteikuma G daļa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“Finanšu apgrozījuma pārskata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veidlapa”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), kā arī, ja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zinātniskajai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institūcijai ir privātie investori, iesniedz zinātniskās institūcijas apliecinājumu par ar šo projektu saistītās pētniecības rezultātu neizmantošanu komerciāliem mērķiem.</w:t>
            </w:r>
          </w:p>
          <w:p w14:paraId="55BD2A96" w14:textId="053B1E88" w:rsidR="00321811" w:rsidRPr="001F6E86" w:rsidRDefault="00321811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Finanšu vadības un grāmatvedības politiku pārbauda, ņemot vērā šādus 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>aspektus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:</w:t>
            </w:r>
          </w:p>
          <w:p w14:paraId="3DFF63C4" w14:textId="77777777" w:rsidR="00321811" w:rsidRPr="001F6E86" w:rsidRDefault="00321811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22BFB0E1" w14:textId="77777777" w:rsidR="00321811" w:rsidRPr="001F6E86" w:rsidRDefault="00321811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6223024A" w14:textId="46319368" w:rsidR="00BD40B8" w:rsidRPr="001F6E86" w:rsidRDefault="000D0277" w:rsidP="00BD40B8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</w:t>
            </w:r>
            <w:r>
              <w:rPr>
                <w:rFonts w:ascii="Times New Roman" w:hAnsi="Times New Roman"/>
                <w:i/>
                <w:lang w:val="lv-LV"/>
              </w:rPr>
              <w:t>ā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“Finanšu</w:t>
            </w:r>
            <w:r w:rsidR="00D77B26">
              <w:rPr>
                <w:rFonts w:ascii="Times New Roman" w:hAnsi="Times New Roman"/>
                <w:i/>
                <w:lang w:val="lv-LV"/>
              </w:rPr>
              <w:t xml:space="preserve"> apgrozījuma pārskata veidlapa”</w:t>
            </w:r>
            <w:bookmarkStart w:id="0" w:name="_GoBack"/>
            <w:bookmarkEnd w:id="0"/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741BC77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77B26" w14:paraId="47BBEE5D" w14:textId="77777777" w:rsidTr="0006732D">
        <w:tc>
          <w:tcPr>
            <w:tcW w:w="576" w:type="dxa"/>
          </w:tcPr>
          <w:p w14:paraId="533E034B" w14:textId="09A33A03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3388" w:type="dxa"/>
          </w:tcPr>
          <w:p w14:paraId="180618F7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60DC83B0" w14:textId="77777777" w:rsidR="00E15705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19.5.apakšpunkts)</w:t>
            </w:r>
          </w:p>
          <w:p w14:paraId="0D1126D2" w14:textId="1B6DDDA3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103" w:type="dxa"/>
          </w:tcPr>
          <w:p w14:paraId="637B0991" w14:textId="3ECA6F76" w:rsidR="0006732D" w:rsidRDefault="004B595B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inātniskā ins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titūcija atbilst noteikumu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2.18., 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2.12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un 9.3. apakšpunktam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savukārt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valsts institūcija atbilst noteikumu 2.18.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un 9.3.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apakšpunktam, ir iesniegti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un parakstīti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nepieciešamie apliecinājumi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(projekta pieteikuma 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, kas atbilst attiecīgajām veidlapām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0264250B" w14:textId="0C67A187" w:rsidR="00714D68" w:rsidRPr="001F6E86" w:rsidRDefault="00714D68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Projekta sadarbības partneris-zinātniskā institūcija:</w:t>
            </w:r>
          </w:p>
          <w:p w14:paraId="0A3C7C55" w14:textId="20F5FDD4" w:rsidR="004B595B" w:rsidRPr="001F6E86" w:rsidRDefault="004B595B" w:rsidP="004B59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Ja 2018. gada pirmajā un otrajā fundamentālo un lietišķo pētījumu projektu konkursā nav iesniegta dokumentācija par atbilstību pētniecības organizācijas definīcijai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(informāciju par to iegūst no padomes)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jābūt iesniegtai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zinātniskās institūcijas finanšu vadības un grāmatvedības politika un finanšu apgrozījuma pārskats (projekta pieteikuma G daļa</w:t>
            </w:r>
            <w:r w:rsidR="001F6E86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“Finanšu apgrozījuma pārskata veidlapa”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), kā arī, ja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zinātniskajai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institūcijai ir privātie investori, iesniedz zinātniskās institūcijas apliecinājumu par ar šo projektu saistītās pētniecības rezultātu neizmantošanu komerciāliem mērķiem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4D7A862B" w14:textId="77777777" w:rsidR="00BD40B8" w:rsidRPr="001F6E86" w:rsidRDefault="00BD40B8" w:rsidP="00BD40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politiku pārbauda, ņemot vērā šādus kritērijus:</w:t>
            </w:r>
          </w:p>
          <w:p w14:paraId="707A0FC9" w14:textId="77777777" w:rsidR="00BD40B8" w:rsidRPr="001F6E86" w:rsidRDefault="00BD40B8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15BC8F01" w14:textId="77777777" w:rsidR="00BD40B8" w:rsidRPr="001F6E86" w:rsidRDefault="00BD40B8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 xml:space="preserve">tajā ieņēmumu un izdevumu uzskaites dimensijās ir paredzēta minēto </w:t>
            </w:r>
            <w:r w:rsidRPr="001F6E86">
              <w:rPr>
                <w:rFonts w:ascii="Times New Roman" w:hAnsi="Times New Roman"/>
                <w:i/>
                <w:lang w:val="lv-LV"/>
              </w:rPr>
              <w:lastRenderedPageBreak/>
              <w:t>pamatdarbību finanšu plūsmu nodalīšana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7074EC1B" w14:textId="3E05E946" w:rsidR="00BD40B8" w:rsidRDefault="000D0277" w:rsidP="00BD40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daļa “Finanšu apgrozījuma pārskata veidlapa”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</w:p>
          <w:p w14:paraId="660B0035" w14:textId="39AFA183" w:rsidR="00714D68" w:rsidRPr="001F6E86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Atbilstoši nolikuma 1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 iesaistās tostarp ar cilvēkresursiem, kas projekta īstenošanā piedalās kā galvenie izpildītāji vai izpildītāji, tostarp studējošie (ņemot vērā padomes sniegto informāciju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par sadarbības partnera piesaistītajiem cilvēkresursiem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</w:p>
        </w:tc>
        <w:tc>
          <w:tcPr>
            <w:tcW w:w="769" w:type="dxa"/>
          </w:tcPr>
          <w:p w14:paraId="4F13DAC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77B26" w14:paraId="192E3DE0" w14:textId="77777777" w:rsidTr="0006732D">
        <w:tc>
          <w:tcPr>
            <w:tcW w:w="576" w:type="dxa"/>
          </w:tcPr>
          <w:p w14:paraId="0FB42DDF" w14:textId="612C1370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3388" w:type="dxa"/>
          </w:tcPr>
          <w:p w14:paraId="06B4F01A" w14:textId="77777777" w:rsidR="0006732D" w:rsidRDefault="0006732D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 xml:space="preserve">projekta </w:t>
            </w:r>
            <w:r w:rsidR="000A242A">
              <w:rPr>
                <w:rFonts w:ascii="Times New Roman" w:hAnsi="Times New Roman"/>
                <w:lang w:val="lv-LV"/>
              </w:rPr>
              <w:t>pieteikumā</w:t>
            </w:r>
            <w:r w:rsidRPr="00282DCB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E506D73" w14:textId="0570BC3F" w:rsidR="00E15705" w:rsidRPr="00282DCB" w:rsidRDefault="00E15705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19.6.apakšpunkts)</w:t>
            </w:r>
          </w:p>
        </w:tc>
        <w:tc>
          <w:tcPr>
            <w:tcW w:w="5103" w:type="dxa"/>
          </w:tcPr>
          <w:p w14:paraId="3E839969" w14:textId="7CA18585" w:rsidR="0006732D" w:rsidRPr="001F6E86" w:rsidRDefault="00385F62" w:rsidP="00385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projekta pieteikuma A daļas “Vispārīgā informācija” 3. nodaļā “Projekta budžets” norādītās izmaksu pozīcijas atbilst noteikumu 14. punkta prasībām un vai projekta netiešās attiecināmās izmaksas ir atbilstošas noteikumu 14.2. ap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akšpunktam</w:t>
            </w:r>
          </w:p>
        </w:tc>
        <w:tc>
          <w:tcPr>
            <w:tcW w:w="769" w:type="dxa"/>
          </w:tcPr>
          <w:p w14:paraId="59A139AB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77B26" w14:paraId="404C1921" w14:textId="77777777" w:rsidTr="0006732D">
        <w:tc>
          <w:tcPr>
            <w:tcW w:w="576" w:type="dxa"/>
          </w:tcPr>
          <w:p w14:paraId="1E086B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388" w:type="dxa"/>
          </w:tcPr>
          <w:p w14:paraId="50F27A67" w14:textId="3BC718C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projekts atbi</w:t>
            </w:r>
            <w:r w:rsidR="00E15705">
              <w:rPr>
                <w:rFonts w:ascii="Times New Roman" w:hAnsi="Times New Roman"/>
                <w:lang w:val="lv-LV"/>
              </w:rPr>
              <w:t>lst noteikumu 2.1. apakšpunktam</w:t>
            </w:r>
          </w:p>
          <w:p w14:paraId="44095A44" w14:textId="054B109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19.7.apakšpunkts)</w:t>
            </w:r>
          </w:p>
        </w:tc>
        <w:tc>
          <w:tcPr>
            <w:tcW w:w="5103" w:type="dxa"/>
          </w:tcPr>
          <w:p w14:paraId="35D8AEC2" w14:textId="5D289260" w:rsidR="0006732D" w:rsidRPr="001F6E86" w:rsidRDefault="00032E50" w:rsidP="004D38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Administrācija pārbauda, vai p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rojekta iesniedzējs un sadarbības partneris ir iesniedzis datus par 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projekta pieteikuma ietvaros paredzētajām 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>darbīb</w:t>
            </w:r>
            <w:r w:rsidR="00F96327">
              <w:rPr>
                <w:rFonts w:ascii="Times New Roman" w:hAnsi="Times New Roman"/>
                <w:i/>
                <w:lang w:val="lv-LV"/>
              </w:rPr>
              <w:t>ām, kurām nav saimniecisks rakstur</w:t>
            </w:r>
            <w:r w:rsidR="004D38EF">
              <w:rPr>
                <w:rFonts w:ascii="Times New Roman" w:hAnsi="Times New Roman"/>
                <w:i/>
                <w:lang w:val="lv-LV"/>
              </w:rPr>
              <w:t xml:space="preserve">a, </w:t>
            </w:r>
            <w:r w:rsidRPr="001F6E86">
              <w:rPr>
                <w:rFonts w:ascii="Times New Roman" w:hAnsi="Times New Roman"/>
                <w:i/>
                <w:lang w:val="lv-LV"/>
              </w:rPr>
              <w:t>atbilstoši projekta pieteikuma H daļai “</w:t>
            </w:r>
            <w:r w:rsidR="004D38EF">
              <w:rPr>
                <w:rFonts w:ascii="Times New Roman" w:hAnsi="Times New Roman"/>
                <w:i/>
                <w:lang w:val="lv-LV"/>
              </w:rPr>
              <w:t>Darbības, kurām nav saimnieciska rakstura</w:t>
            </w:r>
            <w:r w:rsidRPr="001F6E86">
              <w:rPr>
                <w:rFonts w:ascii="Times New Roman" w:hAnsi="Times New Roman"/>
                <w:i/>
                <w:lang w:val="lv-LV"/>
              </w:rPr>
              <w:t>”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. </w:t>
            </w:r>
            <w:r w:rsidR="00F96327">
              <w:rPr>
                <w:rFonts w:ascii="Times New Roman" w:hAnsi="Times New Roman"/>
                <w:i/>
                <w:lang w:val="lv-LV"/>
              </w:rPr>
              <w:t>Minētās d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>arbības atbilst noteikumu 11. punktā noteiktajām darbībām, kā arī ir savietojamas ar noteikumu 2.2. apakšpunktā noteikt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o </w:t>
            </w:r>
            <w:r w:rsidRPr="001F6E86">
              <w:rPr>
                <w:rFonts w:ascii="Times New Roman" w:hAnsi="Times New Roman"/>
                <w:i/>
                <w:lang w:val="lv-LV"/>
              </w:rPr>
              <w:t>darbību</w:t>
            </w:r>
            <w:r w:rsidR="00F96327">
              <w:rPr>
                <w:rFonts w:ascii="Times New Roman" w:hAnsi="Times New Roman"/>
                <w:i/>
                <w:lang w:val="lv-LV"/>
              </w:rPr>
              <w:t>, kuriem nav saimniecisk</w:t>
            </w:r>
            <w:r w:rsidR="004D38EF">
              <w:rPr>
                <w:rFonts w:ascii="Times New Roman" w:hAnsi="Times New Roman"/>
                <w:i/>
                <w:lang w:val="lv-LV"/>
              </w:rPr>
              <w:t>a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lang w:val="lv-LV"/>
              </w:rPr>
              <w:t>rakstura</w:t>
            </w:r>
            <w:r w:rsidR="00F96327">
              <w:rPr>
                <w:rFonts w:ascii="Times New Roman" w:hAnsi="Times New Roman"/>
                <w:i/>
                <w:lang w:val="lv-LV"/>
              </w:rPr>
              <w:t>,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veidiem</w:t>
            </w:r>
          </w:p>
        </w:tc>
        <w:tc>
          <w:tcPr>
            <w:tcW w:w="769" w:type="dxa"/>
          </w:tcPr>
          <w:p w14:paraId="54B509F7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77B26" w14:paraId="3C223FF5" w14:textId="77777777" w:rsidTr="0006732D">
        <w:tc>
          <w:tcPr>
            <w:tcW w:w="576" w:type="dxa"/>
          </w:tcPr>
          <w:p w14:paraId="426CDD02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3388" w:type="dxa"/>
          </w:tcPr>
          <w:p w14:paraId="600E6F4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65675D48" w14:textId="00206E7B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19.8.apakšpunkts)</w:t>
            </w:r>
          </w:p>
        </w:tc>
        <w:tc>
          <w:tcPr>
            <w:tcW w:w="5103" w:type="dxa"/>
          </w:tcPr>
          <w:p w14:paraId="654FEBAF" w14:textId="012ABE78" w:rsidR="003176CF" w:rsidRDefault="00032E50" w:rsidP="00032E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p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iesniedzēja un sadarbības partnera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(ja attiecināms)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apliecinājumā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(projekta pieteikuma 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pieteikuma E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apliecināts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>, ka projektā nepastāv dubultā finansējuma risks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49727EE7" w14:textId="5C58C0D9" w:rsidR="0006732D" w:rsidRPr="001F6E86" w:rsidRDefault="00032E50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Apliecinājumiem jābūt parakstītiem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 ar atbilstošo institūciju vadības drošu elektronisko parakstu vai nogādāti padomē līdz projektu pieteikumu iesniegšanas termiņa beigām, kas noteikts nolikuma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 w:rsidR="003176CF">
              <w:rPr>
                <w:rFonts w:ascii="Times New Roman" w:hAnsi="Times New Roman"/>
                <w:i/>
                <w:color w:val="000000"/>
                <w:lang w:val="lv-LV"/>
              </w:rPr>
              <w:t xml:space="preserve"> (informācija no padomes)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487B4566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8B5EE3" w14:paraId="1A183FF3" w14:textId="77777777" w:rsidTr="0006732D">
        <w:tc>
          <w:tcPr>
            <w:tcW w:w="576" w:type="dxa"/>
          </w:tcPr>
          <w:p w14:paraId="08FC750C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3388" w:type="dxa"/>
          </w:tcPr>
          <w:p w14:paraId="5822F512" w14:textId="1BA418C0" w:rsidR="0006732D" w:rsidRPr="00282DCB" w:rsidRDefault="0006732D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Projekta pieteikums atbilst nolikuma 3</w:t>
            </w:r>
            <w:r w:rsidR="000A242A">
              <w:rPr>
                <w:rFonts w:ascii="Times New Roman" w:hAnsi="Times New Roman"/>
                <w:lang w:val="lv-LV"/>
              </w:rPr>
              <w:t>6</w:t>
            </w:r>
            <w:r w:rsidRPr="00282DCB">
              <w:rPr>
                <w:rFonts w:ascii="Times New Roman" w:hAnsi="Times New Roman"/>
                <w:lang w:val="lv-LV"/>
              </w:rPr>
              <w:t>.</w:t>
            </w:r>
            <w:r w:rsidR="00E15705">
              <w:rPr>
                <w:rFonts w:ascii="Times New Roman" w:hAnsi="Times New Roman"/>
                <w:lang w:val="lv-LV"/>
              </w:rPr>
              <w:t>1. – 36.8.apakšpunktā</w:t>
            </w:r>
            <w:r w:rsidRPr="00282DCB">
              <w:rPr>
                <w:rFonts w:ascii="Times New Roman" w:hAnsi="Times New Roman"/>
                <w:lang w:val="lv-LV"/>
              </w:rPr>
              <w:t xml:space="preserve"> noteiktajiem papildus nepapildināmajiem administratīvajiem kritērijiem</w:t>
            </w:r>
          </w:p>
        </w:tc>
        <w:tc>
          <w:tcPr>
            <w:tcW w:w="5103" w:type="dxa"/>
          </w:tcPr>
          <w:p w14:paraId="502097B8" w14:textId="37BDCEF5" w:rsidR="005D6EBC" w:rsidRPr="001F6E86" w:rsidRDefault="000D6537" w:rsidP="00FB1E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 w:rsidR="007A3CF0" w:rsidRPr="001F6E86">
              <w:rPr>
                <w:rFonts w:ascii="Times New Roman" w:hAnsi="Times New Roman"/>
                <w:i/>
                <w:lang w:val="lv-LV"/>
              </w:rPr>
              <w:t>I daļas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>“</w:t>
            </w:r>
            <w:r w:rsidR="008B5EE3" w:rsidRPr="001F6E86">
              <w:rPr>
                <w:rFonts w:ascii="Times New Roman" w:hAnsi="Times New Roman"/>
                <w:i/>
                <w:lang w:val="lv-LV"/>
              </w:rPr>
              <w:t>Horizontāl</w:t>
            </w:r>
            <w:r w:rsidR="008B5EE3">
              <w:rPr>
                <w:rFonts w:ascii="Times New Roman" w:hAnsi="Times New Roman"/>
                <w:i/>
                <w:lang w:val="lv-LV"/>
              </w:rPr>
              <w:t>ie</w:t>
            </w:r>
            <w:r w:rsidR="008B5EE3"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8B5EE3">
              <w:rPr>
                <w:rFonts w:ascii="Times New Roman" w:hAnsi="Times New Roman"/>
                <w:i/>
                <w:lang w:val="lv-LV"/>
              </w:rPr>
              <w:t>uzdevumi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>”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att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>iecīgajās sadaļās ir aprakstīts paredzētais plāns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, lai izpildītu 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 xml:space="preserve">katru no programmas horizontālajiem uzdevumiem, kas noteikti Ministru kabineta 2018. gada </w:t>
            </w:r>
            <w:r w:rsidR="00FB1EE2" w:rsidRPr="00FB1EE2">
              <w:rPr>
                <w:rFonts w:ascii="Times New Roman" w:hAnsi="Times New Roman"/>
                <w:i/>
                <w:lang w:val="lv-LV"/>
              </w:rPr>
              <w:t>12</w:t>
            </w:r>
            <w:r w:rsidR="00943C7A" w:rsidRPr="00FB1EE2">
              <w:rPr>
                <w:rFonts w:ascii="Times New Roman" w:hAnsi="Times New Roman"/>
                <w:i/>
                <w:lang w:val="lv-LV"/>
              </w:rPr>
              <w:t xml:space="preserve">. septembra rīkojumā Nr. </w:t>
            </w:r>
            <w:r w:rsidR="00FB1EE2" w:rsidRPr="00FB1EE2">
              <w:rPr>
                <w:rFonts w:ascii="Times New Roman" w:hAnsi="Times New Roman"/>
                <w:i/>
                <w:lang w:val="lv-LV"/>
              </w:rPr>
              <w:t>433</w:t>
            </w:r>
            <w:r w:rsidR="00943C7A" w:rsidRPr="00FB1EE2">
              <w:rPr>
                <w:rFonts w:ascii="Times New Roman" w:hAnsi="Times New Roman"/>
                <w:i/>
                <w:lang w:val="lv-LV"/>
              </w:rPr>
              <w:t xml:space="preserve"> “Par valsts pētījumu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 xml:space="preserve"> programmu “Latvijas mantojums un nākotnes izaicinājumi valsts ilgtspējai””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8B5EE3">
              <w:rPr>
                <w:rFonts w:ascii="Times New Roman" w:hAnsi="Times New Roman"/>
                <w:i/>
                <w:lang w:val="lv-LV"/>
              </w:rPr>
              <w:t>7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  <w:r w:rsidR="008B5EE3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F96327">
              <w:rPr>
                <w:rFonts w:ascii="Times New Roman" w:hAnsi="Times New Roman"/>
                <w:i/>
                <w:lang w:val="lv-LV"/>
              </w:rPr>
              <w:t>punktā</w:t>
            </w:r>
            <w:r w:rsidR="008B5EE3">
              <w:rPr>
                <w:rFonts w:ascii="Times New Roman" w:hAnsi="Times New Roman"/>
                <w:i/>
                <w:lang w:val="lv-LV"/>
              </w:rPr>
              <w:t>.</w:t>
            </w:r>
            <w:r w:rsidR="007A3CF0" w:rsidRPr="001F6E86">
              <w:rPr>
                <w:rFonts w:ascii="Times New Roman" w:hAnsi="Times New Roman"/>
                <w:i/>
                <w:lang w:val="lv-LV"/>
              </w:rPr>
              <w:t xml:space="preserve"> Apraksts 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par </w:t>
            </w:r>
            <w:r w:rsidR="007A3CF0" w:rsidRPr="001F6E86">
              <w:rPr>
                <w:rFonts w:ascii="Times New Roman" w:hAnsi="Times New Roman"/>
                <w:i/>
                <w:lang w:val="lv-LV"/>
              </w:rPr>
              <w:t>katra horizontālā uzdevuma izpildi nepārsniedz 1000 vārdu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0D6942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5158A618" w:rsidR="0006732D" w:rsidRPr="00282DCB" w:rsidRDefault="0006732D" w:rsidP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06732D" w:rsidRPr="00282DCB" w:rsidSect="00E4152B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8F2EA" w14:textId="77777777" w:rsidR="00D2552F" w:rsidRDefault="00D2552F" w:rsidP="00036815">
      <w:r>
        <w:separator/>
      </w:r>
    </w:p>
  </w:endnote>
  <w:endnote w:type="continuationSeparator" w:id="0">
    <w:p w14:paraId="32030775" w14:textId="77777777" w:rsidR="00D2552F" w:rsidRDefault="00D2552F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E2D83" w14:textId="77777777" w:rsidR="00D2552F" w:rsidRDefault="00D2552F" w:rsidP="00036815">
      <w:r>
        <w:separator/>
      </w:r>
    </w:p>
  </w:footnote>
  <w:footnote w:type="continuationSeparator" w:id="0">
    <w:p w14:paraId="3A6E4F82" w14:textId="77777777" w:rsidR="00D2552F" w:rsidRDefault="00D2552F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8FBBB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A8"/>
    <w:rsid w:val="0000727F"/>
    <w:rsid w:val="00011C27"/>
    <w:rsid w:val="00015A0F"/>
    <w:rsid w:val="0003134F"/>
    <w:rsid w:val="00032E50"/>
    <w:rsid w:val="00036815"/>
    <w:rsid w:val="00040D6C"/>
    <w:rsid w:val="000429D8"/>
    <w:rsid w:val="00054030"/>
    <w:rsid w:val="0006732D"/>
    <w:rsid w:val="00075E39"/>
    <w:rsid w:val="00082EA6"/>
    <w:rsid w:val="00092B3B"/>
    <w:rsid w:val="000A242A"/>
    <w:rsid w:val="000A6D70"/>
    <w:rsid w:val="000A71ED"/>
    <w:rsid w:val="000D0277"/>
    <w:rsid w:val="000D6537"/>
    <w:rsid w:val="000F0740"/>
    <w:rsid w:val="000F76B8"/>
    <w:rsid w:val="00106D99"/>
    <w:rsid w:val="00113994"/>
    <w:rsid w:val="00154A7B"/>
    <w:rsid w:val="00164CF9"/>
    <w:rsid w:val="001A2F78"/>
    <w:rsid w:val="001B0EE1"/>
    <w:rsid w:val="001F2143"/>
    <w:rsid w:val="001F6E86"/>
    <w:rsid w:val="002663D3"/>
    <w:rsid w:val="002800A8"/>
    <w:rsid w:val="00282DCB"/>
    <w:rsid w:val="002A521C"/>
    <w:rsid w:val="002B0408"/>
    <w:rsid w:val="002B7668"/>
    <w:rsid w:val="002D0659"/>
    <w:rsid w:val="003068F9"/>
    <w:rsid w:val="003176CF"/>
    <w:rsid w:val="00321811"/>
    <w:rsid w:val="00322974"/>
    <w:rsid w:val="0038075E"/>
    <w:rsid w:val="00385F62"/>
    <w:rsid w:val="003A578B"/>
    <w:rsid w:val="004165D0"/>
    <w:rsid w:val="00440B51"/>
    <w:rsid w:val="00474B7C"/>
    <w:rsid w:val="00497F01"/>
    <w:rsid w:val="004B595B"/>
    <w:rsid w:val="004D38EF"/>
    <w:rsid w:val="0050551A"/>
    <w:rsid w:val="00505B14"/>
    <w:rsid w:val="0051481E"/>
    <w:rsid w:val="00514ABF"/>
    <w:rsid w:val="005559C4"/>
    <w:rsid w:val="00555D60"/>
    <w:rsid w:val="00562455"/>
    <w:rsid w:val="00584D8B"/>
    <w:rsid w:val="005B3481"/>
    <w:rsid w:val="005B6083"/>
    <w:rsid w:val="005B7C05"/>
    <w:rsid w:val="005D6EBC"/>
    <w:rsid w:val="00615469"/>
    <w:rsid w:val="006304CD"/>
    <w:rsid w:val="006574F3"/>
    <w:rsid w:val="006802CF"/>
    <w:rsid w:val="006B2CC4"/>
    <w:rsid w:val="006D1FDE"/>
    <w:rsid w:val="006D21C5"/>
    <w:rsid w:val="00707771"/>
    <w:rsid w:val="007102A2"/>
    <w:rsid w:val="00714D68"/>
    <w:rsid w:val="00744625"/>
    <w:rsid w:val="00744F7A"/>
    <w:rsid w:val="00786388"/>
    <w:rsid w:val="007A25C9"/>
    <w:rsid w:val="007A3CF0"/>
    <w:rsid w:val="007B1C2B"/>
    <w:rsid w:val="007D448D"/>
    <w:rsid w:val="007E5F68"/>
    <w:rsid w:val="007E6E59"/>
    <w:rsid w:val="00814503"/>
    <w:rsid w:val="008158F4"/>
    <w:rsid w:val="00821E3E"/>
    <w:rsid w:val="008258D7"/>
    <w:rsid w:val="00852418"/>
    <w:rsid w:val="00853D32"/>
    <w:rsid w:val="0087421F"/>
    <w:rsid w:val="0088119A"/>
    <w:rsid w:val="00884520"/>
    <w:rsid w:val="0088664F"/>
    <w:rsid w:val="008A186E"/>
    <w:rsid w:val="008B294A"/>
    <w:rsid w:val="008B5EE3"/>
    <w:rsid w:val="00935458"/>
    <w:rsid w:val="00943C7A"/>
    <w:rsid w:val="009638BF"/>
    <w:rsid w:val="00971335"/>
    <w:rsid w:val="00976732"/>
    <w:rsid w:val="009E3411"/>
    <w:rsid w:val="009E4953"/>
    <w:rsid w:val="009E7FC8"/>
    <w:rsid w:val="00A21134"/>
    <w:rsid w:val="00A31893"/>
    <w:rsid w:val="00A715ED"/>
    <w:rsid w:val="00A849D1"/>
    <w:rsid w:val="00A92B51"/>
    <w:rsid w:val="00A94768"/>
    <w:rsid w:val="00A95D2B"/>
    <w:rsid w:val="00AA3351"/>
    <w:rsid w:val="00AA64AB"/>
    <w:rsid w:val="00AB075A"/>
    <w:rsid w:val="00AB5101"/>
    <w:rsid w:val="00AB7502"/>
    <w:rsid w:val="00AC09E6"/>
    <w:rsid w:val="00AD7FA3"/>
    <w:rsid w:val="00AE5724"/>
    <w:rsid w:val="00AE7141"/>
    <w:rsid w:val="00B10B8E"/>
    <w:rsid w:val="00B1393C"/>
    <w:rsid w:val="00B33440"/>
    <w:rsid w:val="00B907FE"/>
    <w:rsid w:val="00BA2A1F"/>
    <w:rsid w:val="00BD40B8"/>
    <w:rsid w:val="00BF2CF8"/>
    <w:rsid w:val="00C17404"/>
    <w:rsid w:val="00C24E35"/>
    <w:rsid w:val="00C55680"/>
    <w:rsid w:val="00C640C4"/>
    <w:rsid w:val="00C6432A"/>
    <w:rsid w:val="00C727D6"/>
    <w:rsid w:val="00C80E80"/>
    <w:rsid w:val="00CA1E0E"/>
    <w:rsid w:val="00CB0931"/>
    <w:rsid w:val="00CB4465"/>
    <w:rsid w:val="00CC4FE2"/>
    <w:rsid w:val="00D2552F"/>
    <w:rsid w:val="00D77B26"/>
    <w:rsid w:val="00D84711"/>
    <w:rsid w:val="00D90FB8"/>
    <w:rsid w:val="00D94009"/>
    <w:rsid w:val="00DC3019"/>
    <w:rsid w:val="00DC320A"/>
    <w:rsid w:val="00DD179D"/>
    <w:rsid w:val="00DD3E04"/>
    <w:rsid w:val="00E125C7"/>
    <w:rsid w:val="00E15705"/>
    <w:rsid w:val="00E40FD5"/>
    <w:rsid w:val="00E4152B"/>
    <w:rsid w:val="00E54CF1"/>
    <w:rsid w:val="00E762EF"/>
    <w:rsid w:val="00E80CD6"/>
    <w:rsid w:val="00EB5F20"/>
    <w:rsid w:val="00ED3755"/>
    <w:rsid w:val="00EF1CA2"/>
    <w:rsid w:val="00F07C85"/>
    <w:rsid w:val="00F172C3"/>
    <w:rsid w:val="00F503BE"/>
    <w:rsid w:val="00F96327"/>
    <w:rsid w:val="00FB1EE2"/>
    <w:rsid w:val="00FB2795"/>
    <w:rsid w:val="00FC35DB"/>
    <w:rsid w:val="00FD45B3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6</cp:revision>
  <dcterms:created xsi:type="dcterms:W3CDTF">2018-09-13T08:38:00Z</dcterms:created>
  <dcterms:modified xsi:type="dcterms:W3CDTF">2018-10-01T12:12:00Z</dcterms:modified>
</cp:coreProperties>
</file>