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716FE" w14:textId="77777777" w:rsidR="00094959" w:rsidRPr="00F302A3" w:rsidRDefault="00094959" w:rsidP="00094959">
      <w:pPr>
        <w:pStyle w:val="Heading1"/>
        <w:rPr>
          <w:rFonts w:asciiTheme="majorBidi" w:hAnsiTheme="majorBidi"/>
          <w:color w:val="auto"/>
        </w:rPr>
      </w:pPr>
      <w:bookmarkStart w:id="0" w:name="_Toc220583660"/>
      <w:r w:rsidRPr="00F302A3">
        <w:rPr>
          <w:rFonts w:asciiTheme="majorBidi" w:hAnsiTheme="majorBidi"/>
          <w:color w:val="auto"/>
        </w:rPr>
        <w:t>Part B Project description</w:t>
      </w:r>
      <w:bookmarkEnd w:id="0"/>
      <w:r w:rsidRPr="00F302A3">
        <w:rPr>
          <w:rFonts w:asciiTheme="majorBidi" w:hAnsiTheme="majorBidi"/>
          <w:color w:val="auto"/>
        </w:rPr>
        <w:t xml:space="preserve"> </w:t>
      </w:r>
    </w:p>
    <w:p w14:paraId="23FA0A95" w14:textId="77777777" w:rsidR="00094959" w:rsidRPr="00F302A3" w:rsidRDefault="00094959" w:rsidP="00094959">
      <w:pPr>
        <w:spacing w:after="0"/>
        <w:rPr>
          <w:rFonts w:asciiTheme="majorBidi" w:hAnsiTheme="majorBidi" w:cstheme="majorBidi"/>
          <w:lang w:bidi="en-US"/>
        </w:rPr>
      </w:pPr>
    </w:p>
    <w:p w14:paraId="4A74B6CB" w14:textId="77777777" w:rsidR="00094959" w:rsidRPr="00F302A3" w:rsidRDefault="00094959" w:rsidP="00094959">
      <w:pPr>
        <w:spacing w:after="0" w:line="240" w:lineRule="auto"/>
        <w:rPr>
          <w:rFonts w:asciiTheme="majorBidi" w:hAnsiTheme="majorBidi" w:cstheme="majorBidi"/>
        </w:rPr>
      </w:pPr>
      <w:r w:rsidRPr="00F302A3">
        <w:rPr>
          <w:rFonts w:asciiTheme="majorBidi" w:hAnsiTheme="majorBidi" w:cstheme="majorBidi"/>
        </w:rPr>
        <w:t>Project title:</w:t>
      </w:r>
    </w:p>
    <w:p w14:paraId="7A955A37" w14:textId="77777777" w:rsidR="00094959" w:rsidRPr="00F302A3" w:rsidRDefault="00094959" w:rsidP="00094959">
      <w:pPr>
        <w:spacing w:before="240" w:after="240" w:line="240" w:lineRule="auto"/>
        <w:rPr>
          <w:rFonts w:asciiTheme="majorBidi" w:hAnsiTheme="majorBidi" w:cstheme="majorBidi"/>
          <w:b/>
        </w:rPr>
      </w:pPr>
      <w:r w:rsidRPr="00F302A3">
        <w:rPr>
          <w:rFonts w:asciiTheme="majorBidi" w:hAnsiTheme="majorBidi" w:cstheme="majorBidi"/>
          <w:b/>
        </w:rPr>
        <w:t>1 Scientific Excellence</w:t>
      </w:r>
    </w:p>
    <w:tbl>
      <w:tblPr>
        <w:tblStyle w:val="TableGrid"/>
        <w:tblW w:w="0" w:type="auto"/>
        <w:tblLook w:val="04A0" w:firstRow="1" w:lastRow="0" w:firstColumn="1" w:lastColumn="0" w:noHBand="0" w:noVBand="1"/>
      </w:tblPr>
      <w:tblGrid>
        <w:gridCol w:w="8296"/>
      </w:tblGrid>
      <w:tr w:rsidR="00F302A3" w:rsidRPr="00F302A3" w14:paraId="422DC764" w14:textId="77777777" w:rsidTr="00917EB3">
        <w:tc>
          <w:tcPr>
            <w:tcW w:w="9350" w:type="dxa"/>
          </w:tcPr>
          <w:p w14:paraId="4EB2F354" w14:textId="77777777" w:rsidR="00094959" w:rsidRPr="00F302A3" w:rsidRDefault="00094959" w:rsidP="00917EB3">
            <w:pPr>
              <w:pStyle w:val="ListParagraph"/>
              <w:numPr>
                <w:ilvl w:val="1"/>
                <w:numId w:val="1"/>
              </w:numPr>
              <w:spacing w:after="0" w:line="240" w:lineRule="auto"/>
              <w:rPr>
                <w:rFonts w:asciiTheme="majorBidi" w:hAnsiTheme="majorBidi" w:cstheme="majorBidi"/>
              </w:rPr>
            </w:pPr>
            <w:r w:rsidRPr="00F302A3">
              <w:rPr>
                <w:rFonts w:asciiTheme="majorBidi" w:hAnsiTheme="majorBidi" w:cstheme="majorBidi"/>
              </w:rPr>
              <w:t xml:space="preserve"> Contribution of the project to the achievement of the Programme's overarching aim, aim and assignment as set out in Paragraph 6 of the Cabinet Order and ensuring implementation of its </w:t>
            </w:r>
            <w:r w:rsidRPr="00F302A3">
              <w:rPr>
                <w:rFonts w:asciiTheme="majorBidi" w:hAnsiTheme="majorBidi" w:cstheme="majorBidi"/>
                <w:shd w:val="clear" w:color="auto" w:fill="FFFFFF"/>
              </w:rPr>
              <w:t>research fields</w:t>
            </w:r>
            <w:r w:rsidRPr="00F302A3">
              <w:rPr>
                <w:rFonts w:asciiTheme="majorBidi" w:hAnsiTheme="majorBidi" w:cstheme="majorBidi"/>
              </w:rPr>
              <w:t>.</w:t>
            </w:r>
          </w:p>
        </w:tc>
      </w:tr>
      <w:tr w:rsidR="00094959" w:rsidRPr="00F302A3" w14:paraId="4ED936ED" w14:textId="77777777" w:rsidTr="00917EB3">
        <w:trPr>
          <w:trHeight w:val="1275"/>
        </w:trPr>
        <w:tc>
          <w:tcPr>
            <w:tcW w:w="9350" w:type="dxa"/>
          </w:tcPr>
          <w:p w14:paraId="7147140D"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p w14:paraId="7E1CF3D7"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8296"/>
      </w:tblGrid>
      <w:tr w:rsidR="00F302A3" w:rsidRPr="00F302A3" w14:paraId="74359121" w14:textId="77777777" w:rsidTr="00917EB3">
        <w:tc>
          <w:tcPr>
            <w:tcW w:w="9350" w:type="dxa"/>
          </w:tcPr>
          <w:p w14:paraId="37C385D4" w14:textId="77777777" w:rsidR="00094959" w:rsidRPr="00F302A3" w:rsidRDefault="00094959" w:rsidP="00917EB3">
            <w:pPr>
              <w:pStyle w:val="ListParagraph"/>
              <w:numPr>
                <w:ilvl w:val="1"/>
                <w:numId w:val="1"/>
              </w:numPr>
              <w:spacing w:after="0" w:line="240" w:lineRule="auto"/>
              <w:rPr>
                <w:rFonts w:asciiTheme="majorBidi" w:hAnsiTheme="majorBidi" w:cstheme="majorBidi"/>
              </w:rPr>
            </w:pPr>
            <w:r w:rsidRPr="00F302A3">
              <w:rPr>
                <w:rFonts w:asciiTheme="majorBidi" w:hAnsiTheme="majorBidi" w:cstheme="majorBidi"/>
              </w:rPr>
              <w:t xml:space="preserve"> Project aim, hypothesis, objectives, current situation (know-how) in the field of science.</w:t>
            </w:r>
          </w:p>
          <w:p w14:paraId="62F1E045" w14:textId="77777777" w:rsidR="00094959" w:rsidRPr="00F302A3" w:rsidRDefault="00094959" w:rsidP="00917EB3">
            <w:pPr>
              <w:spacing w:after="0" w:line="240" w:lineRule="auto"/>
              <w:rPr>
                <w:rFonts w:asciiTheme="majorBidi" w:hAnsiTheme="majorBidi" w:cstheme="majorBidi"/>
                <w:lang w:val="lv-LV"/>
              </w:rPr>
            </w:pPr>
          </w:p>
        </w:tc>
      </w:tr>
      <w:tr w:rsidR="00094959" w:rsidRPr="00F302A3" w14:paraId="0FC9D8C8" w14:textId="77777777" w:rsidTr="00917EB3">
        <w:trPr>
          <w:trHeight w:val="1275"/>
        </w:trPr>
        <w:tc>
          <w:tcPr>
            <w:tcW w:w="9350" w:type="dxa"/>
          </w:tcPr>
          <w:p w14:paraId="460D8591"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p w14:paraId="4D8E209C"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8296"/>
      </w:tblGrid>
      <w:tr w:rsidR="00F302A3" w:rsidRPr="00F302A3" w14:paraId="0B8C94B6" w14:textId="77777777" w:rsidTr="00917EB3">
        <w:tc>
          <w:tcPr>
            <w:tcW w:w="9350" w:type="dxa"/>
          </w:tcPr>
          <w:p w14:paraId="6085E41A" w14:textId="77777777" w:rsidR="00094959" w:rsidRPr="00F302A3" w:rsidRDefault="00094959" w:rsidP="00917EB3">
            <w:pPr>
              <w:pStyle w:val="ListParagraph"/>
              <w:numPr>
                <w:ilvl w:val="1"/>
                <w:numId w:val="1"/>
              </w:numPr>
              <w:spacing w:after="0" w:line="240" w:lineRule="auto"/>
              <w:rPr>
                <w:rFonts w:asciiTheme="majorBidi" w:hAnsiTheme="majorBidi" w:cstheme="majorBidi"/>
              </w:rPr>
            </w:pPr>
            <w:r w:rsidRPr="00F302A3">
              <w:rPr>
                <w:rFonts w:asciiTheme="majorBidi" w:hAnsiTheme="majorBidi" w:cstheme="majorBidi"/>
              </w:rPr>
              <w:t xml:space="preserve"> Contribution of the cooperation partner/s to the achievement of the project goal and objectives, and complementarity, if applicable.</w:t>
            </w:r>
          </w:p>
        </w:tc>
      </w:tr>
      <w:tr w:rsidR="00F302A3" w:rsidRPr="00F302A3" w14:paraId="2FA1F21D" w14:textId="77777777" w:rsidTr="00917EB3">
        <w:trPr>
          <w:trHeight w:val="1275"/>
        </w:trPr>
        <w:tc>
          <w:tcPr>
            <w:tcW w:w="9350" w:type="dxa"/>
          </w:tcPr>
          <w:p w14:paraId="2B31C6BC"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p w14:paraId="72D217E0" w14:textId="77777777" w:rsidR="00094959" w:rsidRPr="00F302A3" w:rsidRDefault="00094959" w:rsidP="00094959">
      <w:pPr>
        <w:spacing w:before="240" w:after="240" w:line="240" w:lineRule="auto"/>
        <w:rPr>
          <w:rFonts w:asciiTheme="majorBidi" w:hAnsiTheme="majorBidi" w:cstheme="majorBidi"/>
          <w:b/>
        </w:rPr>
      </w:pPr>
      <w:r w:rsidRPr="00F302A3">
        <w:rPr>
          <w:rFonts w:asciiTheme="majorBidi" w:hAnsiTheme="majorBidi" w:cstheme="majorBidi"/>
          <w:b/>
        </w:rPr>
        <w:t>2 Impact</w:t>
      </w:r>
    </w:p>
    <w:tbl>
      <w:tblPr>
        <w:tblStyle w:val="TableGrid"/>
        <w:tblW w:w="0" w:type="auto"/>
        <w:tblLook w:val="04A0" w:firstRow="1" w:lastRow="0" w:firstColumn="1" w:lastColumn="0" w:noHBand="0" w:noVBand="1"/>
      </w:tblPr>
      <w:tblGrid>
        <w:gridCol w:w="8296"/>
      </w:tblGrid>
      <w:tr w:rsidR="00F302A3" w:rsidRPr="00F302A3" w14:paraId="57B5BD0D" w14:textId="77777777" w:rsidTr="00917EB3">
        <w:tc>
          <w:tcPr>
            <w:tcW w:w="9350" w:type="dxa"/>
          </w:tcPr>
          <w:p w14:paraId="00EAE850"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 xml:space="preserve">2.1 The impact of the project and its results on digital resources for the Latvian language, the Livonian language and the written </w:t>
            </w:r>
            <w:proofErr w:type="spellStart"/>
            <w:r w:rsidRPr="00F302A3">
              <w:rPr>
                <w:rFonts w:asciiTheme="majorBidi" w:hAnsiTheme="majorBidi" w:cstheme="majorBidi"/>
              </w:rPr>
              <w:t>Latgalian</w:t>
            </w:r>
            <w:proofErr w:type="spellEnd"/>
            <w:r w:rsidRPr="00F302A3">
              <w:rPr>
                <w:rFonts w:asciiTheme="majorBidi" w:hAnsiTheme="majorBidi" w:cstheme="majorBidi"/>
              </w:rPr>
              <w:t xml:space="preserve"> language, as well as for various dialects of the Latvian language spoken in the eastern border regions, including educational resources for children and young people and a machine translator for </w:t>
            </w:r>
            <w:proofErr w:type="spellStart"/>
            <w:r w:rsidRPr="00F302A3">
              <w:rPr>
                <w:rFonts w:asciiTheme="majorBidi" w:hAnsiTheme="majorBidi" w:cstheme="majorBidi"/>
              </w:rPr>
              <w:t>Latgalian</w:t>
            </w:r>
            <w:proofErr w:type="spellEnd"/>
            <w:r w:rsidRPr="00F302A3">
              <w:rPr>
                <w:rFonts w:asciiTheme="majorBidi" w:hAnsiTheme="majorBidi" w:cstheme="majorBidi"/>
              </w:rPr>
              <w:t xml:space="preserve">–Latvian and Latvian – </w:t>
            </w:r>
            <w:proofErr w:type="spellStart"/>
            <w:r w:rsidRPr="00F302A3">
              <w:rPr>
                <w:rFonts w:asciiTheme="majorBidi" w:hAnsiTheme="majorBidi" w:cstheme="majorBidi"/>
              </w:rPr>
              <w:t>Latgalian</w:t>
            </w:r>
            <w:proofErr w:type="spellEnd"/>
            <w:r w:rsidRPr="00F302A3">
              <w:rPr>
                <w:rFonts w:asciiTheme="majorBidi" w:hAnsiTheme="majorBidi" w:cstheme="majorBidi"/>
              </w:rPr>
              <w:t xml:space="preserve"> written languages, ensuring their suitability for the development and use of language technologies.</w:t>
            </w:r>
          </w:p>
          <w:p w14:paraId="4EDEE2F5" w14:textId="77777777" w:rsidR="00094959" w:rsidRPr="00F302A3" w:rsidRDefault="00094959" w:rsidP="00917EB3">
            <w:pPr>
              <w:spacing w:after="0" w:line="240" w:lineRule="auto"/>
              <w:rPr>
                <w:rFonts w:asciiTheme="majorBidi" w:hAnsiTheme="majorBidi" w:cstheme="majorBidi"/>
                <w:lang w:val="lv-LV"/>
              </w:rPr>
            </w:pPr>
          </w:p>
        </w:tc>
      </w:tr>
      <w:tr w:rsidR="00094959" w:rsidRPr="00F302A3" w14:paraId="73BFBC6F" w14:textId="77777777" w:rsidTr="00917EB3">
        <w:trPr>
          <w:trHeight w:val="1275"/>
        </w:trPr>
        <w:tc>
          <w:tcPr>
            <w:tcW w:w="9350" w:type="dxa"/>
          </w:tcPr>
          <w:p w14:paraId="72227E2D"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p w14:paraId="304F781D" w14:textId="77777777" w:rsidR="00094959" w:rsidRPr="00F302A3" w:rsidRDefault="00094959" w:rsidP="00917EB3">
            <w:pPr>
              <w:spacing w:after="0" w:line="240" w:lineRule="auto"/>
              <w:rPr>
                <w:rFonts w:asciiTheme="majorBidi" w:hAnsiTheme="majorBidi" w:cstheme="majorBidi"/>
              </w:rPr>
            </w:pPr>
          </w:p>
        </w:tc>
      </w:tr>
    </w:tbl>
    <w:p w14:paraId="1DACEE9B"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8296"/>
      </w:tblGrid>
      <w:tr w:rsidR="00F302A3" w:rsidRPr="00F302A3" w14:paraId="56B4E9C2" w14:textId="77777777" w:rsidTr="00917EB3">
        <w:tc>
          <w:tcPr>
            <w:tcW w:w="9350" w:type="dxa"/>
          </w:tcPr>
          <w:p w14:paraId="0E4A6297" w14:textId="77777777" w:rsidR="00094959" w:rsidRPr="00F302A3" w:rsidRDefault="00094959" w:rsidP="00917EB3">
            <w:pPr>
              <w:spacing w:after="0" w:line="240" w:lineRule="auto"/>
              <w:rPr>
                <w:rFonts w:asciiTheme="majorBidi" w:hAnsiTheme="majorBidi" w:cstheme="majorBidi"/>
                <w:iCs/>
              </w:rPr>
            </w:pPr>
            <w:r w:rsidRPr="00F302A3">
              <w:rPr>
                <w:rFonts w:asciiTheme="majorBidi" w:hAnsiTheme="majorBidi" w:cstheme="majorBidi"/>
              </w:rPr>
              <w:t xml:space="preserve">2.2 The impact of the project and its results on policy-makers and implementers in the sector, by providing scientifically grounded recommendations for strengthening national and societal resilience in the face of informational and psychological threats, scientifically, legally and technologically sound recommendations have been provided for the regulatory </w:t>
            </w:r>
            <w:r w:rsidRPr="00F302A3">
              <w:rPr>
                <w:rFonts w:asciiTheme="majorBidi" w:hAnsiTheme="majorBidi" w:cstheme="majorBidi"/>
              </w:rPr>
              <w:lastRenderedPageBreak/>
              <w:t>framework governing the conditions for the extraction and opening up of language and cultural resource collections.</w:t>
            </w:r>
          </w:p>
        </w:tc>
      </w:tr>
      <w:tr w:rsidR="00094959" w:rsidRPr="00F302A3" w14:paraId="317C3348" w14:textId="77777777" w:rsidTr="00917EB3">
        <w:trPr>
          <w:trHeight w:val="1275"/>
        </w:trPr>
        <w:tc>
          <w:tcPr>
            <w:tcW w:w="9350" w:type="dxa"/>
          </w:tcPr>
          <w:p w14:paraId="7578AC70"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lastRenderedPageBreak/>
              <w:t>Description</w:t>
            </w:r>
          </w:p>
        </w:tc>
      </w:tr>
    </w:tbl>
    <w:p w14:paraId="04C82EE5"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8296"/>
      </w:tblGrid>
      <w:tr w:rsidR="00F302A3" w:rsidRPr="00F302A3" w14:paraId="544B1467" w14:textId="77777777" w:rsidTr="00917EB3">
        <w:tc>
          <w:tcPr>
            <w:tcW w:w="9350" w:type="dxa"/>
          </w:tcPr>
          <w:p w14:paraId="0EBBC396"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2.3 Impact of the project and its results on students in the education process, through internships and work placements, and use of the project’s scientific results in the process of attaining higher education, and also capacity building for students and the research team.</w:t>
            </w:r>
          </w:p>
        </w:tc>
      </w:tr>
      <w:tr w:rsidR="00094959" w:rsidRPr="00F302A3" w14:paraId="3117C112" w14:textId="77777777" w:rsidTr="00917EB3">
        <w:trPr>
          <w:trHeight w:val="1275"/>
        </w:trPr>
        <w:tc>
          <w:tcPr>
            <w:tcW w:w="9350" w:type="dxa"/>
          </w:tcPr>
          <w:p w14:paraId="5F5A951F"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p w14:paraId="77569E36"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8296"/>
      </w:tblGrid>
      <w:tr w:rsidR="00F302A3" w:rsidRPr="00F302A3" w14:paraId="194F8567" w14:textId="77777777" w:rsidTr="00917EB3">
        <w:tc>
          <w:tcPr>
            <w:tcW w:w="9350" w:type="dxa"/>
          </w:tcPr>
          <w:p w14:paraId="5100732E" w14:textId="77777777" w:rsidR="00094959" w:rsidRPr="00F302A3" w:rsidRDefault="00094959" w:rsidP="00917EB3">
            <w:pPr>
              <w:spacing w:after="0" w:line="240" w:lineRule="auto"/>
              <w:rPr>
                <w:rFonts w:asciiTheme="majorBidi" w:hAnsiTheme="majorBidi" w:cstheme="majorBidi"/>
                <w:strike/>
              </w:rPr>
            </w:pPr>
            <w:r w:rsidRPr="00F302A3">
              <w:rPr>
                <w:rFonts w:asciiTheme="majorBidi" w:hAnsiTheme="majorBidi" w:cstheme="majorBidi"/>
              </w:rPr>
              <w:t xml:space="preserve">2.4 Impact of the project and its results on society as a whole, through knowledge transfer and awareness raising of the role of research and contribution thereof to society, and also through the development of societal resources to create new knowledge and practical solutions for digital sustainability of the Latvian language, Livonian language, </w:t>
            </w:r>
            <w:proofErr w:type="spellStart"/>
            <w:r w:rsidRPr="00F302A3">
              <w:rPr>
                <w:rFonts w:asciiTheme="majorBidi" w:hAnsiTheme="majorBidi" w:cstheme="majorBidi"/>
              </w:rPr>
              <w:t>Latgalian</w:t>
            </w:r>
            <w:proofErr w:type="spellEnd"/>
            <w:r w:rsidRPr="00F302A3">
              <w:rPr>
                <w:rFonts w:asciiTheme="majorBidi" w:hAnsiTheme="majorBidi" w:cstheme="majorBidi"/>
              </w:rPr>
              <w:t xml:space="preserve"> written language and culture, creating the digital infrastructure of humanities and social sciences fitting for the needs of the end users.</w:t>
            </w:r>
          </w:p>
        </w:tc>
      </w:tr>
      <w:tr w:rsidR="00094959" w:rsidRPr="00F302A3" w14:paraId="7383ADCC" w14:textId="77777777" w:rsidTr="00917EB3">
        <w:trPr>
          <w:trHeight w:val="1275"/>
        </w:trPr>
        <w:tc>
          <w:tcPr>
            <w:tcW w:w="9350" w:type="dxa"/>
          </w:tcPr>
          <w:p w14:paraId="1ABD8428"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p w14:paraId="1DAF5EF3"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8296"/>
      </w:tblGrid>
      <w:tr w:rsidR="00F302A3" w:rsidRPr="00F302A3" w14:paraId="341D5E78" w14:textId="77777777" w:rsidTr="00917EB3">
        <w:tc>
          <w:tcPr>
            <w:tcW w:w="9350" w:type="dxa"/>
          </w:tcPr>
          <w:p w14:paraId="6BDA6338"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2.5 Scientific results of the project and ensuring access thereto.</w:t>
            </w:r>
          </w:p>
        </w:tc>
      </w:tr>
      <w:tr w:rsidR="00F302A3" w:rsidRPr="00F302A3" w14:paraId="43ABAB46" w14:textId="77777777" w:rsidTr="00917EB3">
        <w:trPr>
          <w:trHeight w:val="1275"/>
        </w:trPr>
        <w:tc>
          <w:tcPr>
            <w:tcW w:w="9350" w:type="dxa"/>
          </w:tcPr>
          <w:p w14:paraId="65BDF6A3"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p w14:paraId="2BD67106" w14:textId="77777777" w:rsidR="00094959" w:rsidRPr="00F302A3" w:rsidRDefault="00094959" w:rsidP="00094959">
      <w:pPr>
        <w:spacing w:before="240" w:after="240" w:line="240" w:lineRule="auto"/>
        <w:rPr>
          <w:rFonts w:asciiTheme="majorBidi" w:hAnsiTheme="majorBidi" w:cstheme="majorBidi"/>
          <w:b/>
        </w:rPr>
      </w:pPr>
      <w:r w:rsidRPr="00F302A3">
        <w:rPr>
          <w:rFonts w:asciiTheme="majorBidi" w:hAnsiTheme="majorBidi" w:cstheme="majorBidi"/>
          <w:b/>
        </w:rPr>
        <w:t>3 Implementation</w:t>
      </w:r>
    </w:p>
    <w:tbl>
      <w:tblPr>
        <w:tblStyle w:val="TableGrid"/>
        <w:tblW w:w="0" w:type="auto"/>
        <w:tblLook w:val="04A0" w:firstRow="1" w:lastRow="0" w:firstColumn="1" w:lastColumn="0" w:noHBand="0" w:noVBand="1"/>
      </w:tblPr>
      <w:tblGrid>
        <w:gridCol w:w="8296"/>
      </w:tblGrid>
      <w:tr w:rsidR="00F302A3" w:rsidRPr="00F302A3" w14:paraId="05C265B5" w14:textId="77777777" w:rsidTr="00917EB3">
        <w:tc>
          <w:tcPr>
            <w:tcW w:w="9350" w:type="dxa"/>
          </w:tcPr>
          <w:p w14:paraId="5CBACFCA"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3.1 Applicant and Scientific Team.</w:t>
            </w:r>
          </w:p>
        </w:tc>
      </w:tr>
      <w:tr w:rsidR="00F302A3" w:rsidRPr="00F302A3" w14:paraId="4725BC33" w14:textId="77777777" w:rsidTr="00917EB3">
        <w:trPr>
          <w:trHeight w:val="1275"/>
        </w:trPr>
        <w:tc>
          <w:tcPr>
            <w:tcW w:w="9350" w:type="dxa"/>
          </w:tcPr>
          <w:p w14:paraId="0DC484C2"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tbl>
      <w:tblPr>
        <w:tblStyle w:val="TableGrid"/>
        <w:tblpPr w:leftFromText="180" w:rightFromText="180" w:vertAnchor="text" w:horzAnchor="margin" w:tblpY="173"/>
        <w:tblW w:w="0" w:type="auto"/>
        <w:tblLook w:val="04A0" w:firstRow="1" w:lastRow="0" w:firstColumn="1" w:lastColumn="0" w:noHBand="0" w:noVBand="1"/>
      </w:tblPr>
      <w:tblGrid>
        <w:gridCol w:w="8296"/>
      </w:tblGrid>
      <w:tr w:rsidR="00F302A3" w:rsidRPr="00F302A3" w14:paraId="7A091A2B" w14:textId="77777777" w:rsidTr="00917EB3">
        <w:tc>
          <w:tcPr>
            <w:tcW w:w="9350" w:type="dxa"/>
          </w:tcPr>
          <w:p w14:paraId="0DB1D370"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3.2 Project activity plan.</w:t>
            </w:r>
          </w:p>
        </w:tc>
      </w:tr>
      <w:tr w:rsidR="00F302A3" w:rsidRPr="00F302A3" w14:paraId="434B881F" w14:textId="77777777" w:rsidTr="00917EB3">
        <w:trPr>
          <w:trHeight w:val="1275"/>
        </w:trPr>
        <w:tc>
          <w:tcPr>
            <w:tcW w:w="9350" w:type="dxa"/>
          </w:tcPr>
          <w:p w14:paraId="4A3DE373"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Description</w:t>
            </w:r>
          </w:p>
        </w:tc>
      </w:tr>
    </w:tbl>
    <w:p w14:paraId="43B1E2D4"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8296"/>
      </w:tblGrid>
      <w:tr w:rsidR="00F302A3" w:rsidRPr="00F302A3" w14:paraId="34D99E85" w14:textId="77777777" w:rsidTr="00917EB3">
        <w:tc>
          <w:tcPr>
            <w:tcW w:w="9350" w:type="dxa"/>
          </w:tcPr>
          <w:p w14:paraId="1A57C97E"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3.3 Project management and risk plan.</w:t>
            </w:r>
          </w:p>
        </w:tc>
      </w:tr>
      <w:tr w:rsidR="00094959" w:rsidRPr="00F302A3" w14:paraId="5EFD7CE4" w14:textId="77777777" w:rsidTr="00917EB3">
        <w:trPr>
          <w:trHeight w:val="1275"/>
        </w:trPr>
        <w:tc>
          <w:tcPr>
            <w:tcW w:w="9350" w:type="dxa"/>
            <w:tcBorders>
              <w:bottom w:val="single" w:sz="4" w:space="0" w:color="auto"/>
            </w:tcBorders>
          </w:tcPr>
          <w:p w14:paraId="1BA3338E"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lastRenderedPageBreak/>
              <w:t>Description</w:t>
            </w:r>
          </w:p>
        </w:tc>
      </w:tr>
    </w:tbl>
    <w:p w14:paraId="3DAD1A69" w14:textId="77777777" w:rsidR="00094959" w:rsidRPr="00F302A3" w:rsidRDefault="00094959" w:rsidP="00094959">
      <w:pPr>
        <w:spacing w:after="0" w:line="240" w:lineRule="auto"/>
        <w:rPr>
          <w:rFonts w:asciiTheme="majorBidi" w:hAnsiTheme="majorBidi" w:cstheme="majorBidi"/>
        </w:rPr>
      </w:pPr>
    </w:p>
    <w:tbl>
      <w:tblPr>
        <w:tblStyle w:val="TableGrid"/>
        <w:tblW w:w="0" w:type="auto"/>
        <w:tblLook w:val="04A0" w:firstRow="1" w:lastRow="0" w:firstColumn="1" w:lastColumn="0" w:noHBand="0" w:noVBand="1"/>
      </w:tblPr>
      <w:tblGrid>
        <w:gridCol w:w="548"/>
        <w:gridCol w:w="1163"/>
        <w:gridCol w:w="1830"/>
        <w:gridCol w:w="1307"/>
        <w:gridCol w:w="1097"/>
        <w:gridCol w:w="2351"/>
      </w:tblGrid>
      <w:tr w:rsidR="00F302A3" w:rsidRPr="00F302A3" w14:paraId="4E5BA7EC" w14:textId="77777777" w:rsidTr="00917EB3">
        <w:trPr>
          <w:trHeight w:val="132"/>
        </w:trPr>
        <w:tc>
          <w:tcPr>
            <w:tcW w:w="9962" w:type="dxa"/>
            <w:gridSpan w:val="6"/>
          </w:tcPr>
          <w:p w14:paraId="34DAF0FB"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Risk assessment.</w:t>
            </w:r>
          </w:p>
        </w:tc>
      </w:tr>
      <w:tr w:rsidR="00F302A3" w:rsidRPr="00F302A3" w14:paraId="1D9239B0" w14:textId="77777777" w:rsidTr="00917EB3">
        <w:trPr>
          <w:trHeight w:val="132"/>
        </w:trPr>
        <w:tc>
          <w:tcPr>
            <w:tcW w:w="556" w:type="dxa"/>
            <w:vMerge w:val="restart"/>
            <w:vAlign w:val="center"/>
          </w:tcPr>
          <w:p w14:paraId="2D45E14D"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No.</w:t>
            </w:r>
          </w:p>
        </w:tc>
        <w:tc>
          <w:tcPr>
            <w:tcW w:w="1666" w:type="dxa"/>
            <w:vMerge w:val="restart"/>
            <w:vAlign w:val="center"/>
          </w:tcPr>
          <w:p w14:paraId="6CE11545"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Risk</w:t>
            </w:r>
          </w:p>
        </w:tc>
        <w:tc>
          <w:tcPr>
            <w:tcW w:w="2419" w:type="dxa"/>
            <w:vMerge w:val="restart"/>
            <w:vAlign w:val="center"/>
          </w:tcPr>
          <w:p w14:paraId="11F9F127"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Risk description</w:t>
            </w:r>
          </w:p>
        </w:tc>
        <w:tc>
          <w:tcPr>
            <w:tcW w:w="2759" w:type="dxa"/>
            <w:gridSpan w:val="2"/>
            <w:vAlign w:val="center"/>
          </w:tcPr>
          <w:p w14:paraId="3CA52D06" w14:textId="77777777" w:rsidR="00094959" w:rsidRPr="00F302A3" w:rsidRDefault="00094959" w:rsidP="00917EB3">
            <w:pPr>
              <w:spacing w:after="0" w:line="240" w:lineRule="auto"/>
              <w:jc w:val="center"/>
              <w:rPr>
                <w:rFonts w:asciiTheme="majorBidi" w:hAnsiTheme="majorBidi" w:cstheme="majorBidi"/>
              </w:rPr>
            </w:pPr>
            <w:r w:rsidRPr="00F302A3">
              <w:rPr>
                <w:rFonts w:asciiTheme="majorBidi" w:hAnsiTheme="majorBidi" w:cstheme="majorBidi"/>
              </w:rPr>
              <w:t>Assessment</w:t>
            </w:r>
          </w:p>
        </w:tc>
        <w:tc>
          <w:tcPr>
            <w:tcW w:w="2562" w:type="dxa"/>
            <w:vMerge w:val="restart"/>
            <w:vAlign w:val="center"/>
          </w:tcPr>
          <w:p w14:paraId="27BD2070"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Risk prevention/mitigation measures</w:t>
            </w:r>
          </w:p>
        </w:tc>
      </w:tr>
      <w:tr w:rsidR="00F302A3" w:rsidRPr="00F302A3" w14:paraId="395636F6" w14:textId="77777777" w:rsidTr="00917EB3">
        <w:trPr>
          <w:trHeight w:val="131"/>
        </w:trPr>
        <w:tc>
          <w:tcPr>
            <w:tcW w:w="556" w:type="dxa"/>
            <w:vMerge/>
          </w:tcPr>
          <w:p w14:paraId="0DBBD5FB" w14:textId="77777777" w:rsidR="00094959" w:rsidRPr="00F302A3" w:rsidRDefault="00094959" w:rsidP="00917EB3">
            <w:pPr>
              <w:spacing w:after="0" w:line="240" w:lineRule="auto"/>
              <w:rPr>
                <w:rFonts w:asciiTheme="majorBidi" w:hAnsiTheme="majorBidi" w:cstheme="majorBidi"/>
              </w:rPr>
            </w:pPr>
          </w:p>
        </w:tc>
        <w:tc>
          <w:tcPr>
            <w:tcW w:w="1666" w:type="dxa"/>
            <w:vMerge/>
          </w:tcPr>
          <w:p w14:paraId="7A0CA4C5" w14:textId="77777777" w:rsidR="00094959" w:rsidRPr="00F302A3" w:rsidRDefault="00094959" w:rsidP="00917EB3">
            <w:pPr>
              <w:spacing w:after="0" w:line="240" w:lineRule="auto"/>
              <w:rPr>
                <w:rFonts w:asciiTheme="majorBidi" w:hAnsiTheme="majorBidi" w:cstheme="majorBidi"/>
              </w:rPr>
            </w:pPr>
          </w:p>
        </w:tc>
        <w:tc>
          <w:tcPr>
            <w:tcW w:w="2419" w:type="dxa"/>
            <w:vMerge/>
          </w:tcPr>
          <w:p w14:paraId="521A084F" w14:textId="77777777" w:rsidR="00094959" w:rsidRPr="00F302A3" w:rsidRDefault="00094959" w:rsidP="00917EB3">
            <w:pPr>
              <w:spacing w:after="0" w:line="240" w:lineRule="auto"/>
              <w:rPr>
                <w:rFonts w:asciiTheme="majorBidi" w:hAnsiTheme="majorBidi" w:cstheme="majorBidi"/>
              </w:rPr>
            </w:pPr>
          </w:p>
        </w:tc>
        <w:tc>
          <w:tcPr>
            <w:tcW w:w="1411" w:type="dxa"/>
            <w:vAlign w:val="center"/>
          </w:tcPr>
          <w:p w14:paraId="4BBDAA85" w14:textId="77777777" w:rsidR="00094959" w:rsidRPr="00F302A3" w:rsidRDefault="00094959" w:rsidP="00917EB3">
            <w:pPr>
              <w:spacing w:after="0" w:line="240" w:lineRule="auto"/>
              <w:rPr>
                <w:rFonts w:asciiTheme="majorBidi" w:hAnsiTheme="majorBidi" w:cstheme="majorBidi"/>
                <w:szCs w:val="24"/>
              </w:rPr>
            </w:pPr>
            <w:r w:rsidRPr="00F302A3">
              <w:rPr>
                <w:rFonts w:asciiTheme="majorBidi" w:hAnsiTheme="majorBidi" w:cstheme="majorBidi"/>
              </w:rPr>
              <w:t>Probability</w:t>
            </w:r>
          </w:p>
        </w:tc>
        <w:tc>
          <w:tcPr>
            <w:tcW w:w="1348" w:type="dxa"/>
            <w:vAlign w:val="center"/>
          </w:tcPr>
          <w:p w14:paraId="464398C4" w14:textId="77777777" w:rsidR="00094959" w:rsidRPr="00F302A3" w:rsidRDefault="00094959" w:rsidP="00917EB3">
            <w:pPr>
              <w:spacing w:after="0" w:line="240" w:lineRule="auto"/>
              <w:rPr>
                <w:rFonts w:asciiTheme="majorBidi" w:hAnsiTheme="majorBidi" w:cstheme="majorBidi"/>
                <w:szCs w:val="24"/>
              </w:rPr>
            </w:pPr>
            <w:r w:rsidRPr="00F302A3">
              <w:rPr>
                <w:rFonts w:asciiTheme="majorBidi" w:hAnsiTheme="majorBidi" w:cstheme="majorBidi"/>
              </w:rPr>
              <w:t>Impact</w:t>
            </w:r>
          </w:p>
        </w:tc>
        <w:tc>
          <w:tcPr>
            <w:tcW w:w="2562" w:type="dxa"/>
            <w:vMerge/>
          </w:tcPr>
          <w:p w14:paraId="2A4878FC" w14:textId="77777777" w:rsidR="00094959" w:rsidRPr="00F302A3" w:rsidRDefault="00094959" w:rsidP="00917EB3">
            <w:pPr>
              <w:spacing w:after="0" w:line="240" w:lineRule="auto"/>
              <w:rPr>
                <w:rFonts w:asciiTheme="majorBidi" w:hAnsiTheme="majorBidi" w:cstheme="majorBidi"/>
              </w:rPr>
            </w:pPr>
          </w:p>
        </w:tc>
      </w:tr>
      <w:tr w:rsidR="00F302A3" w:rsidRPr="00F302A3" w14:paraId="5D454AE9" w14:textId="77777777" w:rsidTr="00917EB3">
        <w:tc>
          <w:tcPr>
            <w:tcW w:w="556" w:type="dxa"/>
          </w:tcPr>
          <w:p w14:paraId="3B8745EC"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1</w:t>
            </w:r>
          </w:p>
        </w:tc>
        <w:tc>
          <w:tcPr>
            <w:tcW w:w="1666" w:type="dxa"/>
          </w:tcPr>
          <w:p w14:paraId="4F923E4F" w14:textId="77777777" w:rsidR="00094959" w:rsidRPr="00F302A3" w:rsidRDefault="00094959" w:rsidP="00917EB3">
            <w:pPr>
              <w:spacing w:after="0" w:line="240" w:lineRule="auto"/>
              <w:rPr>
                <w:rFonts w:asciiTheme="majorBidi" w:hAnsiTheme="majorBidi" w:cstheme="majorBidi"/>
              </w:rPr>
            </w:pPr>
          </w:p>
        </w:tc>
        <w:tc>
          <w:tcPr>
            <w:tcW w:w="2419" w:type="dxa"/>
          </w:tcPr>
          <w:p w14:paraId="386D32CB" w14:textId="77777777" w:rsidR="00094959" w:rsidRPr="00F302A3" w:rsidRDefault="00094959" w:rsidP="00917EB3">
            <w:pPr>
              <w:spacing w:after="0" w:line="240" w:lineRule="auto"/>
              <w:rPr>
                <w:rFonts w:asciiTheme="majorBidi" w:hAnsiTheme="majorBidi" w:cstheme="majorBidi"/>
              </w:rPr>
            </w:pPr>
          </w:p>
        </w:tc>
        <w:tc>
          <w:tcPr>
            <w:tcW w:w="1411" w:type="dxa"/>
          </w:tcPr>
          <w:p w14:paraId="50426445" w14:textId="77777777" w:rsidR="00094959" w:rsidRPr="00F302A3" w:rsidRDefault="00094959" w:rsidP="00917EB3">
            <w:pPr>
              <w:spacing w:after="0" w:line="240" w:lineRule="auto"/>
              <w:rPr>
                <w:rFonts w:asciiTheme="majorBidi" w:hAnsiTheme="majorBidi" w:cstheme="majorBidi"/>
              </w:rPr>
            </w:pPr>
          </w:p>
        </w:tc>
        <w:tc>
          <w:tcPr>
            <w:tcW w:w="1348" w:type="dxa"/>
          </w:tcPr>
          <w:p w14:paraId="1E0D92B2" w14:textId="77777777" w:rsidR="00094959" w:rsidRPr="00F302A3" w:rsidRDefault="00094959" w:rsidP="00917EB3">
            <w:pPr>
              <w:spacing w:after="0" w:line="240" w:lineRule="auto"/>
              <w:rPr>
                <w:rFonts w:asciiTheme="majorBidi" w:hAnsiTheme="majorBidi" w:cstheme="majorBidi"/>
              </w:rPr>
            </w:pPr>
          </w:p>
        </w:tc>
        <w:tc>
          <w:tcPr>
            <w:tcW w:w="2562" w:type="dxa"/>
          </w:tcPr>
          <w:p w14:paraId="09C17229" w14:textId="77777777" w:rsidR="00094959" w:rsidRPr="00F302A3" w:rsidRDefault="00094959" w:rsidP="00917EB3">
            <w:pPr>
              <w:spacing w:after="0" w:line="240" w:lineRule="auto"/>
              <w:rPr>
                <w:rFonts w:asciiTheme="majorBidi" w:hAnsiTheme="majorBidi" w:cstheme="majorBidi"/>
              </w:rPr>
            </w:pPr>
          </w:p>
        </w:tc>
      </w:tr>
      <w:tr w:rsidR="00F302A3" w:rsidRPr="00F302A3" w14:paraId="3394F16F" w14:textId="77777777" w:rsidTr="00917EB3">
        <w:tc>
          <w:tcPr>
            <w:tcW w:w="556" w:type="dxa"/>
          </w:tcPr>
          <w:p w14:paraId="4657B971"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2</w:t>
            </w:r>
          </w:p>
        </w:tc>
        <w:tc>
          <w:tcPr>
            <w:tcW w:w="1666" w:type="dxa"/>
          </w:tcPr>
          <w:p w14:paraId="2E71F400" w14:textId="77777777" w:rsidR="00094959" w:rsidRPr="00F302A3" w:rsidRDefault="00094959" w:rsidP="00917EB3">
            <w:pPr>
              <w:spacing w:after="0" w:line="240" w:lineRule="auto"/>
              <w:rPr>
                <w:rFonts w:asciiTheme="majorBidi" w:hAnsiTheme="majorBidi" w:cstheme="majorBidi"/>
              </w:rPr>
            </w:pPr>
          </w:p>
        </w:tc>
        <w:tc>
          <w:tcPr>
            <w:tcW w:w="2419" w:type="dxa"/>
          </w:tcPr>
          <w:p w14:paraId="64AA7692" w14:textId="77777777" w:rsidR="00094959" w:rsidRPr="00F302A3" w:rsidRDefault="00094959" w:rsidP="00917EB3">
            <w:pPr>
              <w:spacing w:after="0" w:line="240" w:lineRule="auto"/>
              <w:rPr>
                <w:rFonts w:asciiTheme="majorBidi" w:hAnsiTheme="majorBidi" w:cstheme="majorBidi"/>
              </w:rPr>
            </w:pPr>
          </w:p>
        </w:tc>
        <w:tc>
          <w:tcPr>
            <w:tcW w:w="1411" w:type="dxa"/>
          </w:tcPr>
          <w:p w14:paraId="7A939F52" w14:textId="77777777" w:rsidR="00094959" w:rsidRPr="00F302A3" w:rsidRDefault="00094959" w:rsidP="00917EB3">
            <w:pPr>
              <w:spacing w:after="0" w:line="240" w:lineRule="auto"/>
              <w:rPr>
                <w:rFonts w:asciiTheme="majorBidi" w:hAnsiTheme="majorBidi" w:cstheme="majorBidi"/>
              </w:rPr>
            </w:pPr>
          </w:p>
        </w:tc>
        <w:tc>
          <w:tcPr>
            <w:tcW w:w="1348" w:type="dxa"/>
          </w:tcPr>
          <w:p w14:paraId="0C53F64B" w14:textId="77777777" w:rsidR="00094959" w:rsidRPr="00F302A3" w:rsidRDefault="00094959" w:rsidP="00917EB3">
            <w:pPr>
              <w:spacing w:after="0" w:line="240" w:lineRule="auto"/>
              <w:rPr>
                <w:rFonts w:asciiTheme="majorBidi" w:hAnsiTheme="majorBidi" w:cstheme="majorBidi"/>
              </w:rPr>
            </w:pPr>
          </w:p>
        </w:tc>
        <w:tc>
          <w:tcPr>
            <w:tcW w:w="2562" w:type="dxa"/>
          </w:tcPr>
          <w:p w14:paraId="0C1C4522" w14:textId="77777777" w:rsidR="00094959" w:rsidRPr="00F302A3" w:rsidRDefault="00094959" w:rsidP="00917EB3">
            <w:pPr>
              <w:spacing w:after="0" w:line="240" w:lineRule="auto"/>
              <w:rPr>
                <w:rFonts w:asciiTheme="majorBidi" w:hAnsiTheme="majorBidi" w:cstheme="majorBidi"/>
              </w:rPr>
            </w:pPr>
          </w:p>
        </w:tc>
      </w:tr>
      <w:tr w:rsidR="00F302A3" w:rsidRPr="00F302A3" w14:paraId="052278A7" w14:textId="77777777" w:rsidTr="00917EB3">
        <w:tc>
          <w:tcPr>
            <w:tcW w:w="556" w:type="dxa"/>
          </w:tcPr>
          <w:p w14:paraId="73FEFF1F"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3</w:t>
            </w:r>
          </w:p>
        </w:tc>
        <w:tc>
          <w:tcPr>
            <w:tcW w:w="1666" w:type="dxa"/>
          </w:tcPr>
          <w:p w14:paraId="188E3343" w14:textId="77777777" w:rsidR="00094959" w:rsidRPr="00F302A3" w:rsidRDefault="00094959" w:rsidP="00917EB3">
            <w:pPr>
              <w:spacing w:after="0" w:line="240" w:lineRule="auto"/>
              <w:rPr>
                <w:rFonts w:asciiTheme="majorBidi" w:hAnsiTheme="majorBidi" w:cstheme="majorBidi"/>
              </w:rPr>
            </w:pPr>
          </w:p>
        </w:tc>
        <w:tc>
          <w:tcPr>
            <w:tcW w:w="2419" w:type="dxa"/>
          </w:tcPr>
          <w:p w14:paraId="22515381" w14:textId="77777777" w:rsidR="00094959" w:rsidRPr="00F302A3" w:rsidRDefault="00094959" w:rsidP="00917EB3">
            <w:pPr>
              <w:spacing w:after="0" w:line="240" w:lineRule="auto"/>
              <w:rPr>
                <w:rFonts w:asciiTheme="majorBidi" w:hAnsiTheme="majorBidi" w:cstheme="majorBidi"/>
              </w:rPr>
            </w:pPr>
          </w:p>
        </w:tc>
        <w:tc>
          <w:tcPr>
            <w:tcW w:w="1411" w:type="dxa"/>
          </w:tcPr>
          <w:p w14:paraId="24FD3E40" w14:textId="77777777" w:rsidR="00094959" w:rsidRPr="00F302A3" w:rsidRDefault="00094959" w:rsidP="00917EB3">
            <w:pPr>
              <w:spacing w:after="0" w:line="240" w:lineRule="auto"/>
              <w:rPr>
                <w:rFonts w:asciiTheme="majorBidi" w:hAnsiTheme="majorBidi" w:cstheme="majorBidi"/>
              </w:rPr>
            </w:pPr>
          </w:p>
        </w:tc>
        <w:tc>
          <w:tcPr>
            <w:tcW w:w="1348" w:type="dxa"/>
          </w:tcPr>
          <w:p w14:paraId="2249F48B" w14:textId="77777777" w:rsidR="00094959" w:rsidRPr="00F302A3" w:rsidRDefault="00094959" w:rsidP="00917EB3">
            <w:pPr>
              <w:spacing w:after="0" w:line="240" w:lineRule="auto"/>
              <w:rPr>
                <w:rFonts w:asciiTheme="majorBidi" w:hAnsiTheme="majorBidi" w:cstheme="majorBidi"/>
              </w:rPr>
            </w:pPr>
          </w:p>
        </w:tc>
        <w:tc>
          <w:tcPr>
            <w:tcW w:w="2562" w:type="dxa"/>
          </w:tcPr>
          <w:p w14:paraId="0A37436E" w14:textId="77777777" w:rsidR="00094959" w:rsidRPr="00F302A3" w:rsidRDefault="00094959" w:rsidP="00917EB3">
            <w:pPr>
              <w:spacing w:after="0" w:line="240" w:lineRule="auto"/>
              <w:ind w:firstLine="720"/>
              <w:rPr>
                <w:rFonts w:asciiTheme="majorBidi" w:hAnsiTheme="majorBidi" w:cstheme="majorBidi"/>
              </w:rPr>
            </w:pPr>
          </w:p>
        </w:tc>
      </w:tr>
      <w:tr w:rsidR="00F302A3" w:rsidRPr="00F302A3" w14:paraId="22033A7C" w14:textId="77777777" w:rsidTr="00917EB3">
        <w:tc>
          <w:tcPr>
            <w:tcW w:w="556" w:type="dxa"/>
          </w:tcPr>
          <w:p w14:paraId="167B6028" w14:textId="77777777" w:rsidR="00094959" w:rsidRPr="00F302A3" w:rsidRDefault="00094959" w:rsidP="00917EB3">
            <w:pPr>
              <w:spacing w:after="0" w:line="240" w:lineRule="auto"/>
              <w:rPr>
                <w:rFonts w:asciiTheme="majorBidi" w:hAnsiTheme="majorBidi" w:cstheme="majorBidi"/>
              </w:rPr>
            </w:pPr>
            <w:r w:rsidRPr="00F302A3">
              <w:rPr>
                <w:rFonts w:asciiTheme="majorBidi" w:hAnsiTheme="majorBidi" w:cstheme="majorBidi"/>
              </w:rPr>
              <w:t>n</w:t>
            </w:r>
          </w:p>
        </w:tc>
        <w:tc>
          <w:tcPr>
            <w:tcW w:w="1666" w:type="dxa"/>
          </w:tcPr>
          <w:p w14:paraId="1624AEEF" w14:textId="77777777" w:rsidR="00094959" w:rsidRPr="00F302A3" w:rsidRDefault="00094959" w:rsidP="00917EB3">
            <w:pPr>
              <w:spacing w:after="0" w:line="240" w:lineRule="auto"/>
              <w:rPr>
                <w:rFonts w:asciiTheme="majorBidi" w:hAnsiTheme="majorBidi" w:cstheme="majorBidi"/>
              </w:rPr>
            </w:pPr>
          </w:p>
        </w:tc>
        <w:tc>
          <w:tcPr>
            <w:tcW w:w="2419" w:type="dxa"/>
          </w:tcPr>
          <w:p w14:paraId="1857B67B" w14:textId="77777777" w:rsidR="00094959" w:rsidRPr="00F302A3" w:rsidRDefault="00094959" w:rsidP="00917EB3">
            <w:pPr>
              <w:spacing w:after="0" w:line="240" w:lineRule="auto"/>
              <w:rPr>
                <w:rFonts w:asciiTheme="majorBidi" w:hAnsiTheme="majorBidi" w:cstheme="majorBidi"/>
              </w:rPr>
            </w:pPr>
          </w:p>
        </w:tc>
        <w:tc>
          <w:tcPr>
            <w:tcW w:w="1411" w:type="dxa"/>
          </w:tcPr>
          <w:p w14:paraId="7800543D" w14:textId="77777777" w:rsidR="00094959" w:rsidRPr="00F302A3" w:rsidRDefault="00094959" w:rsidP="00917EB3">
            <w:pPr>
              <w:spacing w:after="0" w:line="240" w:lineRule="auto"/>
              <w:rPr>
                <w:rFonts w:asciiTheme="majorBidi" w:hAnsiTheme="majorBidi" w:cstheme="majorBidi"/>
              </w:rPr>
            </w:pPr>
          </w:p>
        </w:tc>
        <w:tc>
          <w:tcPr>
            <w:tcW w:w="1348" w:type="dxa"/>
          </w:tcPr>
          <w:p w14:paraId="3FAC93E8" w14:textId="77777777" w:rsidR="00094959" w:rsidRPr="00F302A3" w:rsidRDefault="00094959" w:rsidP="00917EB3">
            <w:pPr>
              <w:spacing w:after="0" w:line="240" w:lineRule="auto"/>
              <w:rPr>
                <w:rFonts w:asciiTheme="majorBidi" w:hAnsiTheme="majorBidi" w:cstheme="majorBidi"/>
              </w:rPr>
            </w:pPr>
          </w:p>
        </w:tc>
        <w:tc>
          <w:tcPr>
            <w:tcW w:w="2562" w:type="dxa"/>
          </w:tcPr>
          <w:p w14:paraId="5AB30CE9" w14:textId="77777777" w:rsidR="00094959" w:rsidRPr="00F302A3" w:rsidRDefault="00094959" w:rsidP="00917EB3">
            <w:pPr>
              <w:spacing w:after="0" w:line="240" w:lineRule="auto"/>
              <w:ind w:firstLine="720"/>
              <w:rPr>
                <w:rFonts w:asciiTheme="majorBidi" w:hAnsiTheme="majorBidi" w:cstheme="majorBidi"/>
              </w:rPr>
            </w:pPr>
          </w:p>
        </w:tc>
      </w:tr>
    </w:tbl>
    <w:p w14:paraId="70E779D7" w14:textId="77777777" w:rsidR="00094959" w:rsidRPr="00F302A3" w:rsidRDefault="00094959" w:rsidP="00094959">
      <w:pPr>
        <w:rPr>
          <w:rFonts w:asciiTheme="majorBidi" w:hAnsiTheme="majorBidi" w:cstheme="majorBidi"/>
        </w:rPr>
      </w:pPr>
    </w:p>
    <w:p w14:paraId="0660DA11" w14:textId="77777777" w:rsidR="00977417" w:rsidRPr="00F302A3" w:rsidRDefault="00977417">
      <w:pPr>
        <w:rPr>
          <w:rFonts w:asciiTheme="majorBidi" w:hAnsiTheme="majorBidi" w:cstheme="majorBidi"/>
        </w:rPr>
      </w:pPr>
    </w:p>
    <w:sectPr w:rsidR="00977417" w:rsidRPr="00F302A3" w:rsidSect="00F302A3">
      <w:headerReference w:type="first" r:id="rId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C968" w14:textId="77777777" w:rsidR="00054AAD" w:rsidRDefault="00054AAD" w:rsidP="00F302A3">
      <w:pPr>
        <w:spacing w:after="0" w:line="240" w:lineRule="auto"/>
      </w:pPr>
      <w:r>
        <w:separator/>
      </w:r>
    </w:p>
  </w:endnote>
  <w:endnote w:type="continuationSeparator" w:id="0">
    <w:p w14:paraId="6AD9B6C0" w14:textId="77777777" w:rsidR="00054AAD" w:rsidRDefault="00054AAD" w:rsidP="00F30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28C4" w14:textId="77777777" w:rsidR="00054AAD" w:rsidRDefault="00054AAD" w:rsidP="00F302A3">
      <w:pPr>
        <w:spacing w:after="0" w:line="240" w:lineRule="auto"/>
      </w:pPr>
      <w:r>
        <w:separator/>
      </w:r>
    </w:p>
  </w:footnote>
  <w:footnote w:type="continuationSeparator" w:id="0">
    <w:p w14:paraId="76E0C75C" w14:textId="77777777" w:rsidR="00054AAD" w:rsidRDefault="00054AAD" w:rsidP="00F30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9DF0" w14:textId="13508DD2" w:rsidR="00F302A3" w:rsidRPr="00F302A3" w:rsidRDefault="00F302A3" w:rsidP="00F302A3">
    <w:pPr>
      <w:pStyle w:val="Header"/>
      <w:jc w:val="right"/>
      <w:rPr>
        <w:i/>
        <w:iCs/>
      </w:rPr>
    </w:pPr>
    <w:r w:rsidRPr="00F302A3">
      <w:rPr>
        <w:i/>
        <w:iCs/>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4582C"/>
    <w:multiLevelType w:val="multilevel"/>
    <w:tmpl w:val="E8A213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39115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959"/>
    <w:rsid w:val="00054AAD"/>
    <w:rsid w:val="00094959"/>
    <w:rsid w:val="001A323A"/>
    <w:rsid w:val="00720459"/>
    <w:rsid w:val="0084434C"/>
    <w:rsid w:val="00977417"/>
    <w:rsid w:val="00F302A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28DF0"/>
  <w15:chartTrackingRefBased/>
  <w15:docId w15:val="{79945F64-B570-48EE-ABF9-0870070A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959"/>
    <w:pPr>
      <w:spacing w:after="200" w:line="276" w:lineRule="auto"/>
      <w:jc w:val="both"/>
    </w:pPr>
    <w:rPr>
      <w:rFonts w:ascii="Times New Roman" w:hAnsi="Times New Roman"/>
      <w:kern w:val="0"/>
      <w:szCs w:val="22"/>
      <w14:ligatures w14:val="none"/>
    </w:rPr>
  </w:style>
  <w:style w:type="paragraph" w:styleId="Heading1">
    <w:name w:val="heading 1"/>
    <w:basedOn w:val="Normal"/>
    <w:next w:val="Normal"/>
    <w:link w:val="Heading1Char"/>
    <w:qFormat/>
    <w:rsid w:val="000949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9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9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9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9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49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9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9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9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9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959"/>
    <w:rPr>
      <w:rFonts w:eastAsiaTheme="majorEastAsia" w:cstheme="majorBidi"/>
      <w:color w:val="272727" w:themeColor="text1" w:themeTint="D8"/>
    </w:rPr>
  </w:style>
  <w:style w:type="paragraph" w:styleId="Title">
    <w:name w:val="Title"/>
    <w:basedOn w:val="Normal"/>
    <w:next w:val="Normal"/>
    <w:link w:val="TitleChar"/>
    <w:uiPriority w:val="10"/>
    <w:qFormat/>
    <w:rsid w:val="00094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959"/>
    <w:pPr>
      <w:spacing w:before="160"/>
      <w:jc w:val="center"/>
    </w:pPr>
    <w:rPr>
      <w:i/>
      <w:iCs/>
      <w:color w:val="404040" w:themeColor="text1" w:themeTint="BF"/>
    </w:rPr>
  </w:style>
  <w:style w:type="character" w:customStyle="1" w:styleId="QuoteChar">
    <w:name w:val="Quote Char"/>
    <w:basedOn w:val="DefaultParagraphFont"/>
    <w:link w:val="Quote"/>
    <w:uiPriority w:val="29"/>
    <w:rsid w:val="00094959"/>
    <w:rPr>
      <w:i/>
      <w:iCs/>
      <w:color w:val="404040" w:themeColor="text1" w:themeTint="BF"/>
    </w:rPr>
  </w:style>
  <w:style w:type="paragraph" w:styleId="ListParagraph">
    <w:name w:val="List Paragraph"/>
    <w:aliases w:val="2,Akapit z listą BS,Bullet list,Colorful List - Accent 12,H&amp;P List Paragraph,List Paragraph1,List1,Normal bullet 2,Saraksta rindkopa1,Strip"/>
    <w:basedOn w:val="Normal"/>
    <w:link w:val="ListParagraphChar"/>
    <w:uiPriority w:val="34"/>
    <w:qFormat/>
    <w:rsid w:val="00094959"/>
    <w:pPr>
      <w:ind w:left="720"/>
      <w:contextualSpacing/>
    </w:pPr>
  </w:style>
  <w:style w:type="character" w:styleId="IntenseEmphasis">
    <w:name w:val="Intense Emphasis"/>
    <w:basedOn w:val="DefaultParagraphFont"/>
    <w:uiPriority w:val="21"/>
    <w:qFormat/>
    <w:rsid w:val="00094959"/>
    <w:rPr>
      <w:i/>
      <w:iCs/>
      <w:color w:val="0F4761" w:themeColor="accent1" w:themeShade="BF"/>
    </w:rPr>
  </w:style>
  <w:style w:type="paragraph" w:styleId="IntenseQuote">
    <w:name w:val="Intense Quote"/>
    <w:basedOn w:val="Normal"/>
    <w:next w:val="Normal"/>
    <w:link w:val="IntenseQuoteChar"/>
    <w:uiPriority w:val="30"/>
    <w:qFormat/>
    <w:rsid w:val="000949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959"/>
    <w:rPr>
      <w:i/>
      <w:iCs/>
      <w:color w:val="0F4761" w:themeColor="accent1" w:themeShade="BF"/>
    </w:rPr>
  </w:style>
  <w:style w:type="character" w:styleId="IntenseReference">
    <w:name w:val="Intense Reference"/>
    <w:basedOn w:val="DefaultParagraphFont"/>
    <w:uiPriority w:val="32"/>
    <w:qFormat/>
    <w:rsid w:val="00094959"/>
    <w:rPr>
      <w:b/>
      <w:bCs/>
      <w:smallCaps/>
      <w:color w:val="0F4761" w:themeColor="accent1" w:themeShade="BF"/>
      <w:spacing w:val="5"/>
    </w:rPr>
  </w:style>
  <w:style w:type="table" w:styleId="TableGrid">
    <w:name w:val="Table Grid"/>
    <w:basedOn w:val="TableNormal"/>
    <w:uiPriority w:val="39"/>
    <w:rsid w:val="0009495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Bullet list Char,Colorful List - Accent 12 Char,H&amp;P List Paragraph Char,List Paragraph1 Char,List1 Char,Normal bullet 2 Char,Saraksta rindkopa1 Char,Strip Char"/>
    <w:link w:val="ListParagraph"/>
    <w:uiPriority w:val="34"/>
    <w:qFormat/>
    <w:locked/>
    <w:rsid w:val="00094959"/>
  </w:style>
  <w:style w:type="paragraph" w:styleId="Header">
    <w:name w:val="header"/>
    <w:basedOn w:val="Normal"/>
    <w:link w:val="HeaderChar"/>
    <w:uiPriority w:val="99"/>
    <w:unhideWhenUsed/>
    <w:rsid w:val="00F302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02A3"/>
    <w:rPr>
      <w:rFonts w:ascii="Times New Roman" w:hAnsi="Times New Roman"/>
      <w:kern w:val="0"/>
      <w:szCs w:val="22"/>
      <w14:ligatures w14:val="none"/>
    </w:rPr>
  </w:style>
  <w:style w:type="paragraph" w:styleId="Footer">
    <w:name w:val="footer"/>
    <w:basedOn w:val="Normal"/>
    <w:link w:val="FooterChar"/>
    <w:uiPriority w:val="99"/>
    <w:unhideWhenUsed/>
    <w:rsid w:val="00F302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02A3"/>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1738</Words>
  <Characters>992</Characters>
  <Application>Microsoft Office Word</Application>
  <DocSecurity>0</DocSecurity>
  <Lines>8</Lines>
  <Paragraphs>5</Paragraphs>
  <ScaleCrop>false</ScaleCrop>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Zeidemane</dc:creator>
  <cp:keywords/>
  <dc:description/>
  <cp:lastModifiedBy>Linearis</cp:lastModifiedBy>
  <cp:revision>2</cp:revision>
  <dcterms:created xsi:type="dcterms:W3CDTF">2026-08-26T10:08:00Z</dcterms:created>
  <dcterms:modified xsi:type="dcterms:W3CDTF">2026-09-03T09:15:00Z</dcterms:modified>
</cp:coreProperties>
</file>