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06AD" w14:textId="77777777" w:rsidR="006C478D" w:rsidRDefault="006C478D" w:rsidP="001164E7">
      <w:pPr>
        <w:spacing w:after="0"/>
        <w:jc w:val="right"/>
        <w:rPr>
          <w:lang w:val="lv-LV"/>
        </w:rPr>
      </w:pPr>
    </w:p>
    <w:p w14:paraId="07CB06AE" w14:textId="77777777" w:rsidR="006C478D" w:rsidRPr="004D61AE" w:rsidRDefault="008F0D8F" w:rsidP="0008381F">
      <w:pPr>
        <w:spacing w:after="0" w:line="240" w:lineRule="auto"/>
        <w:jc w:val="right"/>
      </w:pPr>
      <w:r>
        <w:rPr>
          <w:b/>
        </w:rPr>
        <w:t>Annex 8</w:t>
      </w:r>
    </w:p>
    <w:p w14:paraId="07CB06AF" w14:textId="77777777" w:rsidR="006C478D" w:rsidRPr="00AD60B6" w:rsidRDefault="001164E7" w:rsidP="0008381F">
      <w:pPr>
        <w:spacing w:after="0" w:line="240" w:lineRule="auto"/>
        <w:jc w:val="right"/>
      </w:pPr>
      <w:r>
        <w:t xml:space="preserve">to the State Research Programme </w:t>
      </w:r>
    </w:p>
    <w:p w14:paraId="41975230" w14:textId="77777777" w:rsidR="00D72106" w:rsidRPr="006F1B53" w:rsidRDefault="00D72106" w:rsidP="00302EF6">
      <w:pPr>
        <w:spacing w:after="0" w:line="240" w:lineRule="auto"/>
        <w:jc w:val="right"/>
      </w:pPr>
      <w:r>
        <w:t>“Digital Humanities and Social Sciences”</w:t>
      </w:r>
    </w:p>
    <w:p w14:paraId="05D070EC" w14:textId="3D96DF8A" w:rsidR="00FC4BAE" w:rsidRDefault="00FC4BAE" w:rsidP="00302EF6">
      <w:pPr>
        <w:spacing w:after="0" w:line="240" w:lineRule="auto"/>
        <w:jc w:val="right"/>
        <w:rPr>
          <w:color w:val="000000"/>
        </w:rPr>
      </w:pPr>
      <w:r>
        <w:rPr>
          <w:color w:val="000000"/>
        </w:rPr>
        <w:t>2026-2029</w:t>
      </w:r>
    </w:p>
    <w:p w14:paraId="07CB06B1" w14:textId="6F8F2B4C" w:rsidR="001164E7" w:rsidRPr="004D61AE" w:rsidRDefault="005A1B11" w:rsidP="00E03923">
      <w:pPr>
        <w:spacing w:after="0" w:line="240" w:lineRule="auto"/>
        <w:jc w:val="right"/>
      </w:pPr>
      <w:r>
        <w:t xml:space="preserve"> Regulations of the open call for project applications</w:t>
      </w:r>
    </w:p>
    <w:p w14:paraId="07CB06B3" w14:textId="2A6A97EA" w:rsidR="006C478D" w:rsidRPr="004D61AE" w:rsidRDefault="004F271D" w:rsidP="00E76CA7">
      <w:pPr>
        <w:spacing w:before="240" w:after="240"/>
        <w:jc w:val="center"/>
        <w:rPr>
          <w:b/>
          <w:szCs w:val="24"/>
        </w:rPr>
      </w:pPr>
      <w:r>
        <w:rPr>
          <w:b/>
        </w:rPr>
        <w:t>Individual/consolidated assessment of the project application</w:t>
      </w:r>
    </w:p>
    <w:tbl>
      <w:tblPr>
        <w:tblStyle w:val="TableGrid"/>
        <w:tblW w:w="9640" w:type="dxa"/>
        <w:tblInd w:w="-431" w:type="dxa"/>
        <w:tblLook w:val="04A0" w:firstRow="1" w:lastRow="0" w:firstColumn="1" w:lastColumn="0" w:noHBand="0" w:noVBand="1"/>
      </w:tblPr>
      <w:tblGrid>
        <w:gridCol w:w="576"/>
        <w:gridCol w:w="3530"/>
        <w:gridCol w:w="2557"/>
        <w:gridCol w:w="2977"/>
      </w:tblGrid>
      <w:tr w:rsidR="000F3F39" w:rsidRPr="004A2E00" w14:paraId="07CB06B7" w14:textId="77777777" w:rsidTr="003D2C69">
        <w:tc>
          <w:tcPr>
            <w:tcW w:w="9640" w:type="dxa"/>
            <w:gridSpan w:val="4"/>
          </w:tcPr>
          <w:p w14:paraId="07CB06B5" w14:textId="77777777" w:rsidR="000F3F39" w:rsidRPr="004D61AE" w:rsidRDefault="000F3F39" w:rsidP="00E76CA7">
            <w:pPr>
              <w:spacing w:after="120" w:line="240" w:lineRule="auto"/>
            </w:pPr>
            <w:r>
              <w:t>Title of the project application:</w:t>
            </w:r>
          </w:p>
          <w:p w14:paraId="07CB06B6" w14:textId="6544D0CE" w:rsidR="000F3F39" w:rsidRPr="004D61AE" w:rsidRDefault="00323D64" w:rsidP="00E76CA7">
            <w:pPr>
              <w:spacing w:after="120" w:line="240" w:lineRule="auto"/>
            </w:pPr>
            <w:r>
              <w:t>Expert(s):</w:t>
            </w:r>
          </w:p>
        </w:tc>
      </w:tr>
      <w:tr w:rsidR="003D2C69" w:rsidRPr="004D61AE" w14:paraId="07CB06BB" w14:textId="77777777" w:rsidTr="00B56688">
        <w:tc>
          <w:tcPr>
            <w:tcW w:w="576" w:type="dxa"/>
          </w:tcPr>
          <w:p w14:paraId="07CB06B8" w14:textId="77777777" w:rsidR="003D2C69" w:rsidRPr="004D61AE" w:rsidRDefault="003D2C69" w:rsidP="009039BA">
            <w:pPr>
              <w:spacing w:after="0" w:line="240" w:lineRule="auto"/>
              <w:rPr>
                <w:b/>
              </w:rPr>
            </w:pPr>
            <w:r>
              <w:rPr>
                <w:b/>
              </w:rPr>
              <w:t>1</w:t>
            </w:r>
          </w:p>
        </w:tc>
        <w:tc>
          <w:tcPr>
            <w:tcW w:w="6087" w:type="dxa"/>
            <w:gridSpan w:val="2"/>
          </w:tcPr>
          <w:p w14:paraId="07CB06B9" w14:textId="77777777" w:rsidR="003D2C69" w:rsidRPr="004D61AE" w:rsidRDefault="002D1C26" w:rsidP="009039BA">
            <w:pPr>
              <w:spacing w:after="0" w:line="240" w:lineRule="auto"/>
              <w:jc w:val="center"/>
              <w:rPr>
                <w:b/>
                <w:szCs w:val="24"/>
              </w:rPr>
            </w:pPr>
            <w:r>
              <w:rPr>
                <w:b/>
              </w:rPr>
              <w:t>Scientific Quality of the Project</w:t>
            </w:r>
          </w:p>
        </w:tc>
        <w:tc>
          <w:tcPr>
            <w:tcW w:w="2977" w:type="dxa"/>
          </w:tcPr>
          <w:p w14:paraId="07CB06BA" w14:textId="77777777" w:rsidR="003D2C69" w:rsidRPr="004D61AE" w:rsidRDefault="003D2C69" w:rsidP="009039BA">
            <w:pPr>
              <w:spacing w:after="0" w:line="240" w:lineRule="auto"/>
              <w:jc w:val="center"/>
              <w:rPr>
                <w:b/>
              </w:rPr>
            </w:pPr>
            <w:r>
              <w:t>Maximum 5 points</w:t>
            </w:r>
          </w:p>
        </w:tc>
      </w:tr>
      <w:tr w:rsidR="000F3F39" w:rsidRPr="004D61AE" w14:paraId="07CB06BF" w14:textId="77777777" w:rsidTr="003D2C69">
        <w:tc>
          <w:tcPr>
            <w:tcW w:w="576" w:type="dxa"/>
          </w:tcPr>
          <w:p w14:paraId="07CB06BC" w14:textId="77777777" w:rsidR="000F3F39" w:rsidRPr="004D61AE" w:rsidRDefault="000F3F39" w:rsidP="009039BA">
            <w:pPr>
              <w:spacing w:line="240" w:lineRule="auto"/>
              <w:rPr>
                <w:b/>
              </w:rPr>
            </w:pPr>
            <w:r>
              <w:rPr>
                <w:b/>
              </w:rPr>
              <w:t>1.1</w:t>
            </w:r>
          </w:p>
        </w:tc>
        <w:tc>
          <w:tcPr>
            <w:tcW w:w="3530" w:type="dxa"/>
          </w:tcPr>
          <w:p w14:paraId="07CB06BD" w14:textId="2B042871" w:rsidR="000F3F39" w:rsidRPr="004D61AE" w:rsidRDefault="001B4974" w:rsidP="009039BA">
            <w:pPr>
              <w:spacing w:after="0" w:line="240" w:lineRule="auto"/>
            </w:pPr>
            <w:r>
              <w:t>Consideration: the scientific quality, reliability, and novelty of the research</w:t>
            </w:r>
          </w:p>
        </w:tc>
        <w:tc>
          <w:tcPr>
            <w:tcW w:w="5534" w:type="dxa"/>
            <w:gridSpan w:val="2"/>
            <w:vMerge w:val="restart"/>
          </w:tcPr>
          <w:p w14:paraId="07CB06BE" w14:textId="77777777" w:rsidR="000F3F39" w:rsidRPr="004D61AE" w:rsidRDefault="003D2C69" w:rsidP="00281567">
            <w:pPr>
              <w:spacing w:line="240" w:lineRule="auto"/>
            </w:pPr>
            <w:r>
              <w:t>(justification)</w:t>
            </w:r>
          </w:p>
        </w:tc>
      </w:tr>
      <w:tr w:rsidR="000F3F39" w:rsidRPr="006F1B53" w14:paraId="07CB06C3" w14:textId="77777777" w:rsidTr="003D2C69">
        <w:tc>
          <w:tcPr>
            <w:tcW w:w="576" w:type="dxa"/>
          </w:tcPr>
          <w:p w14:paraId="07CB06C0" w14:textId="77777777" w:rsidR="000F3F39" w:rsidRPr="004D61AE" w:rsidRDefault="000F3F39" w:rsidP="009039BA">
            <w:pPr>
              <w:spacing w:line="240" w:lineRule="auto"/>
              <w:rPr>
                <w:b/>
              </w:rPr>
            </w:pPr>
            <w:r>
              <w:rPr>
                <w:b/>
              </w:rPr>
              <w:t>1.2</w:t>
            </w:r>
          </w:p>
        </w:tc>
        <w:tc>
          <w:tcPr>
            <w:tcW w:w="3530" w:type="dxa"/>
          </w:tcPr>
          <w:p w14:paraId="07CB06C1" w14:textId="62EA7F96" w:rsidR="000F3F39" w:rsidRPr="004D61AE" w:rsidRDefault="001B4974" w:rsidP="009039BA">
            <w:pPr>
              <w:spacing w:after="0" w:line="240" w:lineRule="auto"/>
            </w:pPr>
            <w:r>
              <w:t>Consideration: the scientific quality of the selected research strategy and methodological solutions, and also the suitability for the achievement of the specified objectives and tasks</w:t>
            </w:r>
          </w:p>
        </w:tc>
        <w:tc>
          <w:tcPr>
            <w:tcW w:w="5534" w:type="dxa"/>
            <w:gridSpan w:val="2"/>
            <w:vMerge/>
          </w:tcPr>
          <w:p w14:paraId="07CB06C2" w14:textId="77777777" w:rsidR="000F3F39" w:rsidRPr="004D61AE" w:rsidRDefault="000F3F39" w:rsidP="009039BA">
            <w:pPr>
              <w:spacing w:line="240" w:lineRule="auto"/>
              <w:rPr>
                <w:lang w:val="lv-LV"/>
              </w:rPr>
            </w:pPr>
          </w:p>
        </w:tc>
      </w:tr>
      <w:tr w:rsidR="000F3F39" w:rsidRPr="006F1B53" w14:paraId="07CB06C7" w14:textId="77777777" w:rsidTr="003D2C69">
        <w:tc>
          <w:tcPr>
            <w:tcW w:w="576" w:type="dxa"/>
          </w:tcPr>
          <w:p w14:paraId="07CB06C4" w14:textId="77777777" w:rsidR="000F3F39" w:rsidRPr="004D61AE" w:rsidRDefault="000F3F39" w:rsidP="009039BA">
            <w:pPr>
              <w:spacing w:line="240" w:lineRule="auto"/>
              <w:rPr>
                <w:b/>
              </w:rPr>
            </w:pPr>
            <w:r>
              <w:rPr>
                <w:b/>
              </w:rPr>
              <w:t>1.3</w:t>
            </w:r>
          </w:p>
        </w:tc>
        <w:tc>
          <w:tcPr>
            <w:tcW w:w="3530" w:type="dxa"/>
          </w:tcPr>
          <w:p w14:paraId="07CB06C5" w14:textId="1D768663" w:rsidR="000F3F39" w:rsidRPr="004D61AE" w:rsidRDefault="001B4974" w:rsidP="009039BA">
            <w:pPr>
              <w:spacing w:after="0" w:line="240" w:lineRule="auto"/>
            </w:pPr>
            <w:r>
              <w:t>Consideration: the ability of the project to generate new knowledge or technological insights</w:t>
            </w:r>
          </w:p>
        </w:tc>
        <w:tc>
          <w:tcPr>
            <w:tcW w:w="5534" w:type="dxa"/>
            <w:gridSpan w:val="2"/>
            <w:vMerge/>
          </w:tcPr>
          <w:p w14:paraId="07CB06C6" w14:textId="77777777" w:rsidR="000F3F39" w:rsidRPr="004D61AE" w:rsidRDefault="000F3F39" w:rsidP="009039BA">
            <w:pPr>
              <w:spacing w:line="240" w:lineRule="auto"/>
              <w:rPr>
                <w:lang w:val="lv-LV"/>
              </w:rPr>
            </w:pPr>
          </w:p>
        </w:tc>
      </w:tr>
      <w:tr w:rsidR="000F3F39" w:rsidRPr="006F1B53" w14:paraId="07CB06CB" w14:textId="77777777" w:rsidTr="003D2C69">
        <w:tc>
          <w:tcPr>
            <w:tcW w:w="576" w:type="dxa"/>
          </w:tcPr>
          <w:p w14:paraId="07CB06C8" w14:textId="77777777" w:rsidR="000F3F39" w:rsidRPr="004D61AE" w:rsidRDefault="000F3F39" w:rsidP="009039BA">
            <w:pPr>
              <w:spacing w:line="240" w:lineRule="auto"/>
              <w:rPr>
                <w:b/>
              </w:rPr>
            </w:pPr>
            <w:r>
              <w:rPr>
                <w:b/>
              </w:rPr>
              <w:t>1.4</w:t>
            </w:r>
          </w:p>
        </w:tc>
        <w:tc>
          <w:tcPr>
            <w:tcW w:w="3530" w:type="dxa"/>
          </w:tcPr>
          <w:p w14:paraId="07CB06C9" w14:textId="29369951" w:rsidR="000F3F39" w:rsidRPr="004D61AE" w:rsidRDefault="001B4974" w:rsidP="009039BA">
            <w:pPr>
              <w:spacing w:after="0" w:line="240" w:lineRule="auto"/>
            </w:pPr>
            <w:r>
              <w:t>Consideration: the contribution of cooperation partners (if any), their scientific capacity, planned cooperation quality</w:t>
            </w:r>
          </w:p>
        </w:tc>
        <w:tc>
          <w:tcPr>
            <w:tcW w:w="5534" w:type="dxa"/>
            <w:gridSpan w:val="2"/>
            <w:vMerge/>
          </w:tcPr>
          <w:p w14:paraId="07CB06CA" w14:textId="77777777" w:rsidR="000F3F39" w:rsidRPr="004D61AE" w:rsidRDefault="000F3F39" w:rsidP="009039BA">
            <w:pPr>
              <w:spacing w:line="240" w:lineRule="auto"/>
              <w:rPr>
                <w:lang w:val="lv-LV"/>
              </w:rPr>
            </w:pPr>
          </w:p>
        </w:tc>
      </w:tr>
      <w:tr w:rsidR="003D2C69" w:rsidRPr="004D61AE" w14:paraId="07CB06CF" w14:textId="77777777" w:rsidTr="006969C7">
        <w:tc>
          <w:tcPr>
            <w:tcW w:w="576" w:type="dxa"/>
          </w:tcPr>
          <w:p w14:paraId="07CB06CC" w14:textId="77777777" w:rsidR="003D2C69" w:rsidRPr="004D61AE" w:rsidRDefault="003D2C69" w:rsidP="009039BA">
            <w:pPr>
              <w:spacing w:after="0" w:line="240" w:lineRule="auto"/>
              <w:rPr>
                <w:b/>
              </w:rPr>
            </w:pPr>
            <w:r>
              <w:rPr>
                <w:b/>
              </w:rPr>
              <w:t>2</w:t>
            </w:r>
          </w:p>
        </w:tc>
        <w:tc>
          <w:tcPr>
            <w:tcW w:w="6087" w:type="dxa"/>
            <w:gridSpan w:val="2"/>
          </w:tcPr>
          <w:p w14:paraId="07CB06CD" w14:textId="77777777" w:rsidR="003D2C69" w:rsidRPr="004D61AE" w:rsidRDefault="002D1C26" w:rsidP="009039BA">
            <w:pPr>
              <w:spacing w:after="0" w:line="240" w:lineRule="auto"/>
              <w:jc w:val="center"/>
              <w:rPr>
                <w:b/>
                <w:szCs w:val="24"/>
              </w:rPr>
            </w:pPr>
            <w:r>
              <w:rPr>
                <w:b/>
              </w:rPr>
              <w:t>Impact of project results</w:t>
            </w:r>
          </w:p>
        </w:tc>
        <w:tc>
          <w:tcPr>
            <w:tcW w:w="2977" w:type="dxa"/>
          </w:tcPr>
          <w:p w14:paraId="07CB06CE" w14:textId="77777777" w:rsidR="003D2C69" w:rsidRPr="004D61AE" w:rsidRDefault="003D2C69" w:rsidP="009039BA">
            <w:pPr>
              <w:spacing w:after="0" w:line="240" w:lineRule="auto"/>
              <w:jc w:val="center"/>
              <w:rPr>
                <w:b/>
              </w:rPr>
            </w:pPr>
            <w:r>
              <w:t>Maximum 5 points</w:t>
            </w:r>
          </w:p>
        </w:tc>
      </w:tr>
      <w:tr w:rsidR="000F3F39" w:rsidRPr="004D61AE" w14:paraId="07CB06D3" w14:textId="77777777" w:rsidTr="003D2C69">
        <w:tc>
          <w:tcPr>
            <w:tcW w:w="576" w:type="dxa"/>
          </w:tcPr>
          <w:p w14:paraId="07CB06D0" w14:textId="77777777" w:rsidR="000F3F39" w:rsidRPr="004D61AE" w:rsidRDefault="000F3F39" w:rsidP="009039BA">
            <w:pPr>
              <w:spacing w:line="240" w:lineRule="auto"/>
              <w:rPr>
                <w:b/>
              </w:rPr>
            </w:pPr>
            <w:r>
              <w:rPr>
                <w:b/>
              </w:rPr>
              <w:t>2.1</w:t>
            </w:r>
          </w:p>
        </w:tc>
        <w:tc>
          <w:tcPr>
            <w:tcW w:w="3530" w:type="dxa"/>
          </w:tcPr>
          <w:p w14:paraId="07CB06D1" w14:textId="5E8D3EB8" w:rsidR="000F3F39" w:rsidRPr="003F6205" w:rsidRDefault="00966F8B" w:rsidP="009039BA">
            <w:pPr>
              <w:spacing w:after="0" w:line="240" w:lineRule="auto"/>
              <w:rPr>
                <w:highlight w:val="yellow"/>
              </w:rPr>
            </w:pPr>
            <w:r>
              <w:t>Consideration: expected transfer of the acquired knowledge and skills in further activity and the development of scientific capacity</w:t>
            </w:r>
          </w:p>
        </w:tc>
        <w:tc>
          <w:tcPr>
            <w:tcW w:w="5534" w:type="dxa"/>
            <w:gridSpan w:val="2"/>
            <w:vMerge w:val="restart"/>
          </w:tcPr>
          <w:p w14:paraId="07CB06D2" w14:textId="77777777" w:rsidR="000F3F39" w:rsidRPr="004D61AE" w:rsidRDefault="003D2C69" w:rsidP="00281567">
            <w:pPr>
              <w:spacing w:line="240" w:lineRule="auto"/>
            </w:pPr>
            <w:r>
              <w:t>(justification)</w:t>
            </w:r>
          </w:p>
        </w:tc>
      </w:tr>
      <w:tr w:rsidR="000F3F39" w:rsidRPr="006F1B53" w14:paraId="07CB06D7" w14:textId="77777777" w:rsidTr="003D2C69">
        <w:tc>
          <w:tcPr>
            <w:tcW w:w="576" w:type="dxa"/>
          </w:tcPr>
          <w:p w14:paraId="07CB06D4" w14:textId="77777777" w:rsidR="000F3F39" w:rsidRPr="004D61AE" w:rsidRDefault="000F3F39" w:rsidP="009039BA">
            <w:pPr>
              <w:spacing w:line="240" w:lineRule="auto"/>
              <w:rPr>
                <w:b/>
              </w:rPr>
            </w:pPr>
            <w:r>
              <w:rPr>
                <w:b/>
              </w:rPr>
              <w:t>2.2</w:t>
            </w:r>
          </w:p>
        </w:tc>
        <w:tc>
          <w:tcPr>
            <w:tcW w:w="3530" w:type="dxa"/>
          </w:tcPr>
          <w:p w14:paraId="07CB06D5" w14:textId="4A5BE504" w:rsidR="000F3F39" w:rsidRPr="003F6205" w:rsidRDefault="00966F8B" w:rsidP="009039BA">
            <w:pPr>
              <w:spacing w:after="0" w:line="240" w:lineRule="auto"/>
              <w:rPr>
                <w:highlight w:val="yellow"/>
              </w:rPr>
            </w:pPr>
            <w:r>
              <w:t>Consideration: research development possibilities, including contribution to the preparation of new projects for submission in tenders of the European Union framework programmes for research and innovation and other research and innovation aid programmes and technology initiatives</w:t>
            </w:r>
          </w:p>
        </w:tc>
        <w:tc>
          <w:tcPr>
            <w:tcW w:w="5534" w:type="dxa"/>
            <w:gridSpan w:val="2"/>
            <w:vMerge/>
          </w:tcPr>
          <w:p w14:paraId="07CB06D6" w14:textId="77777777" w:rsidR="000F3F39" w:rsidRPr="004D61AE" w:rsidRDefault="000F3F39" w:rsidP="009039BA">
            <w:pPr>
              <w:spacing w:line="240" w:lineRule="auto"/>
              <w:rPr>
                <w:lang w:val="lv-LV"/>
              </w:rPr>
            </w:pPr>
          </w:p>
        </w:tc>
      </w:tr>
      <w:tr w:rsidR="000F3F39" w:rsidRPr="006F1B53" w14:paraId="07CB06DB" w14:textId="77777777" w:rsidTr="003D2C69">
        <w:tc>
          <w:tcPr>
            <w:tcW w:w="576" w:type="dxa"/>
          </w:tcPr>
          <w:p w14:paraId="07CB06D8" w14:textId="77777777" w:rsidR="000F3F39" w:rsidRPr="004D61AE" w:rsidRDefault="000F3F39" w:rsidP="009039BA">
            <w:pPr>
              <w:spacing w:line="240" w:lineRule="auto"/>
              <w:rPr>
                <w:b/>
              </w:rPr>
            </w:pPr>
            <w:r>
              <w:rPr>
                <w:b/>
              </w:rPr>
              <w:t>2.3</w:t>
            </w:r>
          </w:p>
        </w:tc>
        <w:tc>
          <w:tcPr>
            <w:tcW w:w="3530" w:type="dxa"/>
          </w:tcPr>
          <w:p w14:paraId="07CB06D9" w14:textId="7E5B8175" w:rsidR="000F3F39" w:rsidRPr="003F6205" w:rsidRDefault="00966F8B" w:rsidP="009039BA">
            <w:pPr>
              <w:spacing w:after="0" w:line="240" w:lineRule="auto"/>
              <w:rPr>
                <w:highlight w:val="yellow"/>
              </w:rPr>
            </w:pPr>
            <w:r>
              <w:t>Consideration: the research will generate knowledge or policy recommendations and solutions relevant to the sector, the economy, and society</w:t>
            </w:r>
          </w:p>
        </w:tc>
        <w:tc>
          <w:tcPr>
            <w:tcW w:w="5534" w:type="dxa"/>
            <w:gridSpan w:val="2"/>
            <w:vMerge/>
          </w:tcPr>
          <w:p w14:paraId="07CB06DA" w14:textId="77777777" w:rsidR="000F3F39" w:rsidRPr="004D61AE" w:rsidRDefault="000F3F39" w:rsidP="009039BA">
            <w:pPr>
              <w:spacing w:line="240" w:lineRule="auto"/>
              <w:rPr>
                <w:lang w:val="lv-LV"/>
              </w:rPr>
            </w:pPr>
          </w:p>
        </w:tc>
      </w:tr>
      <w:tr w:rsidR="000F3F39" w:rsidRPr="006F1B53" w14:paraId="07CB06DF" w14:textId="77777777" w:rsidTr="003D2C69">
        <w:tc>
          <w:tcPr>
            <w:tcW w:w="576" w:type="dxa"/>
          </w:tcPr>
          <w:p w14:paraId="07CB06DC" w14:textId="77777777" w:rsidR="000F3F39" w:rsidRPr="004D61AE" w:rsidRDefault="000F3F39" w:rsidP="009039BA">
            <w:pPr>
              <w:spacing w:line="240" w:lineRule="auto"/>
              <w:rPr>
                <w:b/>
              </w:rPr>
            </w:pPr>
            <w:r>
              <w:rPr>
                <w:b/>
              </w:rPr>
              <w:t>2.4</w:t>
            </w:r>
          </w:p>
        </w:tc>
        <w:tc>
          <w:tcPr>
            <w:tcW w:w="3530" w:type="dxa"/>
          </w:tcPr>
          <w:p w14:paraId="07CB06DD" w14:textId="66F1D037" w:rsidR="000F3F39" w:rsidRPr="003F6205" w:rsidRDefault="00966F8B" w:rsidP="009039BA">
            <w:pPr>
              <w:spacing w:after="0" w:line="240" w:lineRule="auto"/>
              <w:rPr>
                <w:highlight w:val="yellow"/>
              </w:rPr>
            </w:pPr>
            <w:r>
              <w:t xml:space="preserve">Consideration: sustainability of the knowledge generated and a </w:t>
            </w:r>
            <w:r>
              <w:lastRenderedPageBreak/>
              <w:t>qualitative dissemination plan, including planned scientific publications and public outreach</w:t>
            </w:r>
          </w:p>
        </w:tc>
        <w:tc>
          <w:tcPr>
            <w:tcW w:w="5534" w:type="dxa"/>
            <w:gridSpan w:val="2"/>
            <w:vMerge/>
          </w:tcPr>
          <w:p w14:paraId="07CB06DE" w14:textId="77777777" w:rsidR="000F3F39" w:rsidRPr="004D61AE" w:rsidRDefault="000F3F39" w:rsidP="009039BA">
            <w:pPr>
              <w:spacing w:line="240" w:lineRule="auto"/>
              <w:rPr>
                <w:lang w:val="lv-LV"/>
              </w:rPr>
            </w:pPr>
          </w:p>
        </w:tc>
      </w:tr>
      <w:tr w:rsidR="000F3F39" w:rsidRPr="006F1B53" w14:paraId="07CB06E3" w14:textId="77777777" w:rsidTr="003D2C69">
        <w:tc>
          <w:tcPr>
            <w:tcW w:w="576" w:type="dxa"/>
          </w:tcPr>
          <w:p w14:paraId="07CB06E0" w14:textId="77777777" w:rsidR="000F3F39" w:rsidRPr="004D61AE" w:rsidRDefault="000F3F39" w:rsidP="009039BA">
            <w:pPr>
              <w:spacing w:line="240" w:lineRule="auto"/>
              <w:rPr>
                <w:b/>
              </w:rPr>
            </w:pPr>
            <w:r>
              <w:rPr>
                <w:b/>
              </w:rPr>
              <w:t>2.5</w:t>
            </w:r>
          </w:p>
        </w:tc>
        <w:tc>
          <w:tcPr>
            <w:tcW w:w="3530" w:type="dxa"/>
          </w:tcPr>
          <w:p w14:paraId="07CB06E1" w14:textId="450C3962" w:rsidR="000F3F39" w:rsidRPr="004D61AE" w:rsidRDefault="00966F8B" w:rsidP="009039BA">
            <w:pPr>
              <w:spacing w:after="0" w:line="240" w:lineRule="auto"/>
            </w:pPr>
            <w:r>
              <w:t>Consideration: the research promotes the strengthening of the scientific capacity of the scientific staff involved in the research, including students</w:t>
            </w:r>
          </w:p>
        </w:tc>
        <w:tc>
          <w:tcPr>
            <w:tcW w:w="5534" w:type="dxa"/>
            <w:gridSpan w:val="2"/>
            <w:vMerge/>
            <w:shd w:val="clear" w:color="auto" w:fill="DCD6FE"/>
          </w:tcPr>
          <w:p w14:paraId="07CB06E2" w14:textId="77777777" w:rsidR="000F3F39" w:rsidRPr="004D61AE" w:rsidRDefault="000F3F39" w:rsidP="009039BA">
            <w:pPr>
              <w:spacing w:line="240" w:lineRule="auto"/>
              <w:rPr>
                <w:lang w:val="lv-LV"/>
              </w:rPr>
            </w:pPr>
          </w:p>
        </w:tc>
      </w:tr>
      <w:tr w:rsidR="003D2C69" w:rsidRPr="004D61AE" w14:paraId="07CB06E7" w14:textId="77777777" w:rsidTr="007B46E1">
        <w:trPr>
          <w:trHeight w:val="343"/>
        </w:trPr>
        <w:tc>
          <w:tcPr>
            <w:tcW w:w="576" w:type="dxa"/>
          </w:tcPr>
          <w:p w14:paraId="07CB06E4" w14:textId="77777777" w:rsidR="003D2C69" w:rsidRPr="004D61AE" w:rsidRDefault="003D2C69" w:rsidP="009039BA">
            <w:pPr>
              <w:spacing w:after="0" w:line="240" w:lineRule="auto"/>
              <w:rPr>
                <w:b/>
              </w:rPr>
            </w:pPr>
            <w:r>
              <w:rPr>
                <w:b/>
              </w:rPr>
              <w:t>3</w:t>
            </w:r>
          </w:p>
        </w:tc>
        <w:tc>
          <w:tcPr>
            <w:tcW w:w="6087" w:type="dxa"/>
            <w:gridSpan w:val="2"/>
          </w:tcPr>
          <w:p w14:paraId="07CB06E5" w14:textId="77777777" w:rsidR="003D2C69" w:rsidRPr="004D61AE" w:rsidRDefault="002D1C26" w:rsidP="009039BA">
            <w:pPr>
              <w:spacing w:after="0" w:line="240" w:lineRule="auto"/>
              <w:jc w:val="center"/>
              <w:rPr>
                <w:b/>
                <w:szCs w:val="24"/>
              </w:rPr>
            </w:pPr>
            <w:r>
              <w:rPr>
                <w:b/>
              </w:rPr>
              <w:t>Project feasibility and provisions</w:t>
            </w:r>
          </w:p>
        </w:tc>
        <w:tc>
          <w:tcPr>
            <w:tcW w:w="2977" w:type="dxa"/>
          </w:tcPr>
          <w:p w14:paraId="07CB06E6" w14:textId="77777777" w:rsidR="003D2C69" w:rsidRPr="004D61AE" w:rsidRDefault="003D2C69" w:rsidP="009039BA">
            <w:pPr>
              <w:spacing w:after="0" w:line="240" w:lineRule="auto"/>
            </w:pPr>
            <w:r>
              <w:t>Maximum 5 points</w:t>
            </w:r>
          </w:p>
        </w:tc>
      </w:tr>
      <w:tr w:rsidR="00B27F44" w:rsidRPr="004D61AE" w14:paraId="07CB06EB" w14:textId="77777777" w:rsidTr="003D2C69">
        <w:tc>
          <w:tcPr>
            <w:tcW w:w="576" w:type="dxa"/>
          </w:tcPr>
          <w:p w14:paraId="07CB06E8" w14:textId="77777777" w:rsidR="00B27F44" w:rsidRPr="004D61AE" w:rsidRDefault="00B27F44" w:rsidP="00B27F44">
            <w:pPr>
              <w:spacing w:after="0" w:line="240" w:lineRule="auto"/>
              <w:rPr>
                <w:b/>
              </w:rPr>
            </w:pPr>
            <w:r>
              <w:rPr>
                <w:b/>
              </w:rPr>
              <w:t>3.1</w:t>
            </w:r>
          </w:p>
        </w:tc>
        <w:tc>
          <w:tcPr>
            <w:tcW w:w="3530" w:type="dxa"/>
          </w:tcPr>
          <w:p w14:paraId="07CB06E9" w14:textId="5E28C431" w:rsidR="00B27F44" w:rsidRPr="004D61AE" w:rsidRDefault="00B27F44" w:rsidP="00B27F44">
            <w:pPr>
              <w:spacing w:after="0" w:line="240" w:lineRule="auto"/>
            </w:pPr>
            <w:r>
              <w:t>Consideration: quality of the research work plan and its relevance to the objective. The intended resources are adequate and sufficient for the achievement of the objective. It is intended to ensure efficient use of resources in the research. The planned work stages and tasks are clearly defined, relevant, and reliable</w:t>
            </w:r>
          </w:p>
        </w:tc>
        <w:tc>
          <w:tcPr>
            <w:tcW w:w="5534" w:type="dxa"/>
            <w:gridSpan w:val="2"/>
            <w:vMerge w:val="restart"/>
          </w:tcPr>
          <w:p w14:paraId="07CB06EA" w14:textId="77777777" w:rsidR="00B27F44" w:rsidRPr="004D61AE" w:rsidRDefault="00B27F44" w:rsidP="00B27F44">
            <w:pPr>
              <w:spacing w:line="240" w:lineRule="auto"/>
            </w:pPr>
            <w:r>
              <w:t>(justification)</w:t>
            </w:r>
          </w:p>
        </w:tc>
      </w:tr>
      <w:tr w:rsidR="00B27F44" w:rsidRPr="006F1B53" w14:paraId="07CB06EF" w14:textId="77777777" w:rsidTr="003D2C69">
        <w:tc>
          <w:tcPr>
            <w:tcW w:w="576" w:type="dxa"/>
          </w:tcPr>
          <w:p w14:paraId="07CB06EC" w14:textId="77777777" w:rsidR="00B27F44" w:rsidRPr="004D61AE" w:rsidRDefault="00B27F44" w:rsidP="00B27F44">
            <w:pPr>
              <w:spacing w:after="0" w:line="240" w:lineRule="auto"/>
              <w:rPr>
                <w:b/>
              </w:rPr>
            </w:pPr>
            <w:r>
              <w:rPr>
                <w:b/>
              </w:rPr>
              <w:t>3.2</w:t>
            </w:r>
          </w:p>
        </w:tc>
        <w:tc>
          <w:tcPr>
            <w:tcW w:w="3530" w:type="dxa"/>
          </w:tcPr>
          <w:p w14:paraId="07CB06ED" w14:textId="55B4A3EF" w:rsidR="00B27F44" w:rsidRPr="004D61AE" w:rsidRDefault="00B27F44" w:rsidP="00B27F44">
            <w:pPr>
              <w:spacing w:after="0" w:line="240" w:lineRule="auto"/>
            </w:pPr>
            <w:r>
              <w:t>Consideration: scientific qualifications of the project manager and of the main project participants on the basis of the submitted curriculum vitae (CV)</w:t>
            </w:r>
          </w:p>
        </w:tc>
        <w:tc>
          <w:tcPr>
            <w:tcW w:w="5534" w:type="dxa"/>
            <w:gridSpan w:val="2"/>
            <w:vMerge/>
          </w:tcPr>
          <w:p w14:paraId="07CB06EE" w14:textId="77777777" w:rsidR="00B27F44" w:rsidRPr="004D61AE" w:rsidRDefault="00B27F44" w:rsidP="00B27F44">
            <w:pPr>
              <w:spacing w:line="240" w:lineRule="auto"/>
              <w:rPr>
                <w:lang w:val="lv-LV"/>
              </w:rPr>
            </w:pPr>
          </w:p>
        </w:tc>
      </w:tr>
      <w:tr w:rsidR="00B27F44" w:rsidRPr="006F1B53" w14:paraId="07CB06F3" w14:textId="77777777" w:rsidTr="003D2C69">
        <w:tc>
          <w:tcPr>
            <w:tcW w:w="576" w:type="dxa"/>
          </w:tcPr>
          <w:p w14:paraId="07CB06F0" w14:textId="77777777" w:rsidR="00B27F44" w:rsidRPr="004D61AE" w:rsidRDefault="00B27F44" w:rsidP="00B27F44">
            <w:pPr>
              <w:spacing w:after="0" w:line="240" w:lineRule="auto"/>
              <w:rPr>
                <w:b/>
              </w:rPr>
            </w:pPr>
            <w:r>
              <w:rPr>
                <w:b/>
              </w:rPr>
              <w:t>3.3</w:t>
            </w:r>
          </w:p>
        </w:tc>
        <w:tc>
          <w:tcPr>
            <w:tcW w:w="3530" w:type="dxa"/>
          </w:tcPr>
          <w:p w14:paraId="07CB06F1" w14:textId="21E5906B" w:rsidR="00B27F44" w:rsidRPr="004D61AE" w:rsidRDefault="00B27F44" w:rsidP="00B27F44">
            <w:pPr>
              <w:spacing w:after="0" w:line="240" w:lineRule="auto"/>
            </w:pPr>
            <w:r>
              <w:t>Consideration: appropriate research management, including quality management, is intended. The management organisation allows to follow the progress of the research. Potential risks have been evaluated and a plan for the prevention thereof or minimisation of the negative impact thereof has been developed</w:t>
            </w:r>
          </w:p>
        </w:tc>
        <w:tc>
          <w:tcPr>
            <w:tcW w:w="5534" w:type="dxa"/>
            <w:gridSpan w:val="2"/>
            <w:vMerge/>
          </w:tcPr>
          <w:p w14:paraId="07CB06F2" w14:textId="77777777" w:rsidR="00B27F44" w:rsidRPr="004D61AE" w:rsidRDefault="00B27F44" w:rsidP="00B27F44">
            <w:pPr>
              <w:spacing w:line="240" w:lineRule="auto"/>
              <w:rPr>
                <w:lang w:val="lv-LV"/>
              </w:rPr>
            </w:pPr>
          </w:p>
        </w:tc>
      </w:tr>
      <w:tr w:rsidR="00B27F44" w:rsidRPr="006F1B53" w14:paraId="07CB06F7" w14:textId="77777777" w:rsidTr="003D2C69">
        <w:tc>
          <w:tcPr>
            <w:tcW w:w="576" w:type="dxa"/>
          </w:tcPr>
          <w:p w14:paraId="07CB06F4" w14:textId="77777777" w:rsidR="00B27F44" w:rsidRPr="004D61AE" w:rsidRDefault="00B27F44" w:rsidP="00B27F44">
            <w:pPr>
              <w:spacing w:after="0" w:line="240" w:lineRule="auto"/>
              <w:rPr>
                <w:b/>
              </w:rPr>
            </w:pPr>
            <w:r>
              <w:rPr>
                <w:b/>
              </w:rPr>
              <w:t>3.4</w:t>
            </w:r>
          </w:p>
        </w:tc>
        <w:tc>
          <w:tcPr>
            <w:tcW w:w="3530" w:type="dxa"/>
          </w:tcPr>
          <w:p w14:paraId="07CB06F5" w14:textId="106734BD" w:rsidR="00B27F44" w:rsidRPr="004D61AE" w:rsidRDefault="00B27F44" w:rsidP="00B27F44">
            <w:pPr>
              <w:spacing w:after="0" w:line="240" w:lineRule="auto"/>
            </w:pPr>
            <w:r>
              <w:t>Consideration: there is the research infrastructure necessary for carrying out the research and access to another research infrastructure of cooperation partners (if applicable)</w:t>
            </w:r>
          </w:p>
        </w:tc>
        <w:tc>
          <w:tcPr>
            <w:tcW w:w="5534" w:type="dxa"/>
            <w:gridSpan w:val="2"/>
            <w:vMerge/>
          </w:tcPr>
          <w:p w14:paraId="07CB06F6" w14:textId="77777777" w:rsidR="00B27F44" w:rsidRPr="004D61AE" w:rsidRDefault="00B27F44" w:rsidP="00B27F44">
            <w:pPr>
              <w:spacing w:line="240" w:lineRule="auto"/>
              <w:rPr>
                <w:lang w:val="lv-LV"/>
              </w:rPr>
            </w:pPr>
          </w:p>
        </w:tc>
      </w:tr>
      <w:tr w:rsidR="00B27F44" w:rsidRPr="006F1B53" w14:paraId="07CB06FB" w14:textId="77777777" w:rsidTr="003D2C69">
        <w:tc>
          <w:tcPr>
            <w:tcW w:w="576" w:type="dxa"/>
          </w:tcPr>
          <w:p w14:paraId="07CB06F8" w14:textId="77777777" w:rsidR="00B27F44" w:rsidRPr="004D61AE" w:rsidRDefault="00B27F44" w:rsidP="00B27F44">
            <w:pPr>
              <w:spacing w:after="0" w:line="240" w:lineRule="auto"/>
              <w:rPr>
                <w:b/>
              </w:rPr>
            </w:pPr>
            <w:r>
              <w:rPr>
                <w:b/>
              </w:rPr>
              <w:t>3.5</w:t>
            </w:r>
          </w:p>
        </w:tc>
        <w:tc>
          <w:tcPr>
            <w:tcW w:w="3530" w:type="dxa"/>
          </w:tcPr>
          <w:p w14:paraId="07CB06F9" w14:textId="61BAAED5" w:rsidR="00B27F44" w:rsidRPr="004D61AE" w:rsidRDefault="00B27F44" w:rsidP="00B27F44">
            <w:pPr>
              <w:spacing w:after="0" w:line="240" w:lineRule="auto"/>
            </w:pPr>
            <w:r>
              <w:t>Consideration: the institution which is implementing the research and its co-operation partners (if applicable) have the knowledge necessary for implementation of the project</w:t>
            </w:r>
          </w:p>
        </w:tc>
        <w:tc>
          <w:tcPr>
            <w:tcW w:w="5534" w:type="dxa"/>
            <w:gridSpan w:val="2"/>
            <w:vMerge/>
          </w:tcPr>
          <w:p w14:paraId="07CB06FA" w14:textId="77777777" w:rsidR="00B27F44" w:rsidRPr="004D61AE" w:rsidRDefault="00B27F44" w:rsidP="00B27F44">
            <w:pPr>
              <w:spacing w:line="240" w:lineRule="auto"/>
              <w:rPr>
                <w:lang w:val="lv-LV"/>
              </w:rPr>
            </w:pPr>
          </w:p>
        </w:tc>
      </w:tr>
      <w:tr w:rsidR="00B27F44" w:rsidRPr="004D61AE" w14:paraId="742E975C" w14:textId="77777777" w:rsidTr="00E600A7">
        <w:tc>
          <w:tcPr>
            <w:tcW w:w="4106" w:type="dxa"/>
            <w:gridSpan w:val="2"/>
          </w:tcPr>
          <w:p w14:paraId="72C24025" w14:textId="71635FEB" w:rsidR="00B27F44" w:rsidRDefault="00B27F44" w:rsidP="004A2E00">
            <w:pPr>
              <w:spacing w:before="120" w:after="120" w:line="240" w:lineRule="auto"/>
            </w:pPr>
            <w:r>
              <w:t>Expert recommendations for project implementation</w:t>
            </w:r>
          </w:p>
        </w:tc>
        <w:tc>
          <w:tcPr>
            <w:tcW w:w="5534" w:type="dxa"/>
            <w:gridSpan w:val="2"/>
          </w:tcPr>
          <w:p w14:paraId="2123C44E" w14:textId="77777777" w:rsidR="00B27F44" w:rsidRPr="004D61AE" w:rsidRDefault="00B27F44" w:rsidP="00B27F44">
            <w:pPr>
              <w:spacing w:line="240" w:lineRule="auto"/>
              <w:rPr>
                <w:lang w:val="lv-LV"/>
              </w:rPr>
            </w:pPr>
          </w:p>
        </w:tc>
      </w:tr>
      <w:tr w:rsidR="00B27F44" w:rsidRPr="004D61AE" w14:paraId="02E10A29" w14:textId="77777777" w:rsidTr="00E600A7">
        <w:tc>
          <w:tcPr>
            <w:tcW w:w="4106" w:type="dxa"/>
            <w:gridSpan w:val="2"/>
          </w:tcPr>
          <w:p w14:paraId="54FCB8CC" w14:textId="19A257FE" w:rsidR="00B27F44" w:rsidRPr="00D82B75" w:rsidRDefault="00B27F44" w:rsidP="004A2E00">
            <w:pPr>
              <w:spacing w:before="120" w:after="120" w:line="240" w:lineRule="auto"/>
              <w:rPr>
                <w:iCs/>
              </w:rPr>
            </w:pPr>
            <w:r>
              <w:lastRenderedPageBreak/>
              <w:t>Potential risks in project implementation</w:t>
            </w:r>
          </w:p>
        </w:tc>
        <w:tc>
          <w:tcPr>
            <w:tcW w:w="5534" w:type="dxa"/>
            <w:gridSpan w:val="2"/>
          </w:tcPr>
          <w:p w14:paraId="7E4A490A" w14:textId="77777777" w:rsidR="00B27F44" w:rsidRPr="004D61AE" w:rsidRDefault="00B27F44" w:rsidP="00B27F44">
            <w:pPr>
              <w:spacing w:line="240" w:lineRule="auto"/>
              <w:rPr>
                <w:lang w:val="lv-LV"/>
              </w:rPr>
            </w:pPr>
          </w:p>
        </w:tc>
      </w:tr>
    </w:tbl>
    <w:p w14:paraId="07CB06FC" w14:textId="77777777" w:rsidR="00AE5724" w:rsidRPr="004D61AE" w:rsidRDefault="00AE5724" w:rsidP="00D75DA2">
      <w:pPr>
        <w:spacing w:after="0" w:line="240" w:lineRule="auto"/>
        <w:rPr>
          <w:lang w:val="lv-LV"/>
        </w:rPr>
      </w:pPr>
    </w:p>
    <w:tbl>
      <w:tblPr>
        <w:tblStyle w:val="TableGrid"/>
        <w:tblW w:w="9640" w:type="dxa"/>
        <w:tblInd w:w="-431" w:type="dxa"/>
        <w:tblLook w:val="04A0" w:firstRow="1" w:lastRow="0" w:firstColumn="1" w:lastColumn="0" w:noHBand="0" w:noVBand="1"/>
      </w:tblPr>
      <w:tblGrid>
        <w:gridCol w:w="1134"/>
        <w:gridCol w:w="1795"/>
        <w:gridCol w:w="1790"/>
        <w:gridCol w:w="1856"/>
        <w:gridCol w:w="3065"/>
      </w:tblGrid>
      <w:tr w:rsidR="000F3F39" w:rsidRPr="004D61AE" w14:paraId="07CB0703" w14:textId="77777777" w:rsidTr="003D2C69">
        <w:tc>
          <w:tcPr>
            <w:tcW w:w="1135" w:type="dxa"/>
          </w:tcPr>
          <w:p w14:paraId="07CB06FD" w14:textId="77777777" w:rsidR="000F3F39" w:rsidRPr="004D61AE" w:rsidRDefault="000F3F39" w:rsidP="009039BA">
            <w:pPr>
              <w:tabs>
                <w:tab w:val="right" w:pos="1587"/>
              </w:tabs>
              <w:spacing w:after="0" w:line="240" w:lineRule="auto"/>
              <w:ind w:left="34"/>
              <w:jc w:val="left"/>
              <w:rPr>
                <w:b/>
              </w:rPr>
            </w:pPr>
            <w:r>
              <w:rPr>
                <w:b/>
              </w:rPr>
              <w:t>Criteria</w:t>
            </w:r>
            <w:r>
              <w:rPr>
                <w:b/>
              </w:rPr>
              <w:tab/>
            </w:r>
          </w:p>
        </w:tc>
        <w:tc>
          <w:tcPr>
            <w:tcW w:w="1803" w:type="dxa"/>
          </w:tcPr>
          <w:p w14:paraId="07CB06FE" w14:textId="77777777" w:rsidR="000F3F39" w:rsidRPr="004D61AE" w:rsidRDefault="00811FFE" w:rsidP="00811FFE">
            <w:pPr>
              <w:spacing w:after="0" w:line="240" w:lineRule="auto"/>
              <w:rPr>
                <w:b/>
              </w:rPr>
            </w:pPr>
            <w:r>
              <w:rPr>
                <w:b/>
              </w:rPr>
              <w:t>Scientific excellence</w:t>
            </w:r>
          </w:p>
        </w:tc>
        <w:tc>
          <w:tcPr>
            <w:tcW w:w="1803" w:type="dxa"/>
          </w:tcPr>
          <w:p w14:paraId="07CB06FF" w14:textId="77777777" w:rsidR="000F3F39" w:rsidRPr="004D61AE" w:rsidRDefault="000F3F39" w:rsidP="009039BA">
            <w:pPr>
              <w:spacing w:after="0" w:line="240" w:lineRule="auto"/>
              <w:rPr>
                <w:b/>
              </w:rPr>
            </w:pPr>
            <w:r>
              <w:rPr>
                <w:b/>
              </w:rPr>
              <w:t>Impact</w:t>
            </w:r>
          </w:p>
        </w:tc>
        <w:tc>
          <w:tcPr>
            <w:tcW w:w="1803" w:type="dxa"/>
          </w:tcPr>
          <w:p w14:paraId="07CB0700" w14:textId="77777777" w:rsidR="000F3F39" w:rsidRPr="004D61AE" w:rsidRDefault="006D3FA4" w:rsidP="009039BA">
            <w:pPr>
              <w:spacing w:after="0" w:line="240" w:lineRule="auto"/>
              <w:rPr>
                <w:b/>
              </w:rPr>
            </w:pPr>
            <w:r>
              <w:rPr>
                <w:b/>
              </w:rPr>
              <w:t>Implementation</w:t>
            </w:r>
          </w:p>
        </w:tc>
        <w:tc>
          <w:tcPr>
            <w:tcW w:w="3096" w:type="dxa"/>
            <w:vMerge w:val="restart"/>
          </w:tcPr>
          <w:p w14:paraId="07CB0701" w14:textId="77777777" w:rsidR="000F3F39" w:rsidRPr="004D61AE" w:rsidRDefault="000F3F39" w:rsidP="009039BA">
            <w:pPr>
              <w:spacing w:after="0" w:line="240" w:lineRule="auto"/>
              <w:rPr>
                <w:b/>
              </w:rPr>
            </w:pPr>
            <w:r>
              <w:rPr>
                <w:b/>
              </w:rPr>
              <w:t>TOTAL</w:t>
            </w:r>
          </w:p>
          <w:p w14:paraId="07CB0702" w14:textId="77777777" w:rsidR="003D2C69" w:rsidRPr="004D61AE" w:rsidRDefault="003D2C69" w:rsidP="009039BA">
            <w:pPr>
              <w:spacing w:after="0" w:line="240" w:lineRule="auto"/>
            </w:pPr>
            <w:r>
              <w:t>(rating)</w:t>
            </w:r>
          </w:p>
        </w:tc>
      </w:tr>
      <w:tr w:rsidR="000F3F39" w:rsidRPr="004D61AE" w14:paraId="07CB0709" w14:textId="77777777" w:rsidTr="003D2C69">
        <w:tc>
          <w:tcPr>
            <w:tcW w:w="1135" w:type="dxa"/>
          </w:tcPr>
          <w:p w14:paraId="07CB0704" w14:textId="77777777" w:rsidR="000F3F39" w:rsidRPr="004D61AE" w:rsidRDefault="000F3F39" w:rsidP="0012301D">
            <w:pPr>
              <w:spacing w:after="0" w:line="240" w:lineRule="auto"/>
              <w:rPr>
                <w:b/>
              </w:rPr>
            </w:pPr>
            <w:r>
              <w:rPr>
                <w:b/>
              </w:rPr>
              <w:t>Points</w:t>
            </w:r>
          </w:p>
        </w:tc>
        <w:tc>
          <w:tcPr>
            <w:tcW w:w="1803" w:type="dxa"/>
          </w:tcPr>
          <w:p w14:paraId="07CB0705" w14:textId="77777777" w:rsidR="000F3F39" w:rsidRPr="004D61AE" w:rsidRDefault="000F3F39" w:rsidP="009039BA">
            <w:pPr>
              <w:spacing w:after="0" w:line="240" w:lineRule="auto"/>
              <w:rPr>
                <w:lang w:val="lv-LV"/>
              </w:rPr>
            </w:pPr>
          </w:p>
        </w:tc>
        <w:tc>
          <w:tcPr>
            <w:tcW w:w="1803" w:type="dxa"/>
          </w:tcPr>
          <w:p w14:paraId="07CB0706" w14:textId="77777777" w:rsidR="000F3F39" w:rsidRPr="004D61AE" w:rsidRDefault="000F3F39" w:rsidP="009039BA">
            <w:pPr>
              <w:spacing w:after="0" w:line="240" w:lineRule="auto"/>
              <w:rPr>
                <w:lang w:val="lv-LV"/>
              </w:rPr>
            </w:pPr>
          </w:p>
        </w:tc>
        <w:tc>
          <w:tcPr>
            <w:tcW w:w="1803" w:type="dxa"/>
          </w:tcPr>
          <w:p w14:paraId="07CB0707" w14:textId="77777777" w:rsidR="000F3F39" w:rsidRPr="004D61AE" w:rsidRDefault="000F3F39" w:rsidP="009039BA">
            <w:pPr>
              <w:spacing w:after="0" w:line="240" w:lineRule="auto"/>
              <w:rPr>
                <w:lang w:val="lv-LV"/>
              </w:rPr>
            </w:pPr>
          </w:p>
        </w:tc>
        <w:tc>
          <w:tcPr>
            <w:tcW w:w="3096" w:type="dxa"/>
            <w:vMerge/>
          </w:tcPr>
          <w:p w14:paraId="07CB0708" w14:textId="77777777" w:rsidR="000F3F39" w:rsidRPr="004D61AE" w:rsidRDefault="000F3F39" w:rsidP="009039BA">
            <w:pPr>
              <w:spacing w:after="0" w:line="240" w:lineRule="auto"/>
              <w:rPr>
                <w:lang w:val="lv-LV"/>
              </w:rPr>
            </w:pPr>
          </w:p>
        </w:tc>
      </w:tr>
      <w:tr w:rsidR="000F3F39" w:rsidRPr="00D96367" w14:paraId="07CB070F" w14:textId="77777777" w:rsidTr="003D2C69">
        <w:tc>
          <w:tcPr>
            <w:tcW w:w="1135" w:type="dxa"/>
          </w:tcPr>
          <w:p w14:paraId="07CB070A" w14:textId="77777777" w:rsidR="000F3F39" w:rsidRPr="004D61AE" w:rsidRDefault="000F3F39" w:rsidP="009039BA">
            <w:pPr>
              <w:spacing w:after="0" w:line="240" w:lineRule="auto"/>
              <w:rPr>
                <w:b/>
              </w:rPr>
            </w:pPr>
            <w:r>
              <w:rPr>
                <w:b/>
              </w:rPr>
              <w:t>Weight</w:t>
            </w:r>
          </w:p>
        </w:tc>
        <w:tc>
          <w:tcPr>
            <w:tcW w:w="1803" w:type="dxa"/>
          </w:tcPr>
          <w:p w14:paraId="07CB070B" w14:textId="77777777" w:rsidR="000F3F39" w:rsidRPr="004D61AE" w:rsidRDefault="0062557E" w:rsidP="009039BA">
            <w:pPr>
              <w:spacing w:after="0" w:line="240" w:lineRule="auto"/>
            </w:pPr>
            <w:r>
              <w:t>30%</w:t>
            </w:r>
          </w:p>
        </w:tc>
        <w:tc>
          <w:tcPr>
            <w:tcW w:w="1803" w:type="dxa"/>
          </w:tcPr>
          <w:p w14:paraId="07CB070C" w14:textId="77777777" w:rsidR="000F3F39" w:rsidRPr="004D61AE" w:rsidRDefault="0062557E" w:rsidP="009039BA">
            <w:pPr>
              <w:spacing w:after="0" w:line="240" w:lineRule="auto"/>
            </w:pPr>
            <w:r>
              <w:t>50%</w:t>
            </w:r>
          </w:p>
        </w:tc>
        <w:tc>
          <w:tcPr>
            <w:tcW w:w="1803" w:type="dxa"/>
          </w:tcPr>
          <w:p w14:paraId="07CB070D" w14:textId="77777777" w:rsidR="000F3F39" w:rsidRPr="00D96367" w:rsidRDefault="000F3F39" w:rsidP="009039BA">
            <w:pPr>
              <w:spacing w:after="0" w:line="240" w:lineRule="auto"/>
            </w:pPr>
            <w:r>
              <w:t>20%</w:t>
            </w:r>
          </w:p>
        </w:tc>
        <w:tc>
          <w:tcPr>
            <w:tcW w:w="3096" w:type="dxa"/>
            <w:vMerge/>
          </w:tcPr>
          <w:p w14:paraId="07CB070E" w14:textId="77777777" w:rsidR="000F3F39" w:rsidRPr="00D96367" w:rsidRDefault="000F3F39" w:rsidP="009039BA">
            <w:pPr>
              <w:spacing w:after="0" w:line="240" w:lineRule="auto"/>
              <w:rPr>
                <w:lang w:val="lv-LV"/>
              </w:rPr>
            </w:pPr>
          </w:p>
        </w:tc>
      </w:tr>
    </w:tbl>
    <w:p w14:paraId="07CB0710" w14:textId="77777777" w:rsidR="000F3F39" w:rsidRPr="00D96367" w:rsidRDefault="000F3F39" w:rsidP="00E76CA7">
      <w:pPr>
        <w:spacing w:line="240" w:lineRule="auto"/>
        <w:rPr>
          <w:lang w:val="lv-LV"/>
        </w:rPr>
      </w:pPr>
    </w:p>
    <w:sectPr w:rsidR="000F3F39" w:rsidRPr="00D96367" w:rsidSect="009410EB">
      <w:headerReference w:type="default" r:id="rId7"/>
      <w:headerReference w:type="first" r:id="rId8"/>
      <w:pgSz w:w="11906" w:h="16838"/>
      <w:pgMar w:top="568"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08947" w14:textId="77777777" w:rsidR="00BD7898" w:rsidRDefault="00BD7898" w:rsidP="0081484C">
      <w:pPr>
        <w:spacing w:after="0" w:line="240" w:lineRule="auto"/>
      </w:pPr>
      <w:r>
        <w:separator/>
      </w:r>
    </w:p>
  </w:endnote>
  <w:endnote w:type="continuationSeparator" w:id="0">
    <w:p w14:paraId="6E8C7E59" w14:textId="77777777" w:rsidR="00BD7898" w:rsidRDefault="00BD7898" w:rsidP="00814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8BFE7" w14:textId="77777777" w:rsidR="00BD7898" w:rsidRDefault="00BD7898" w:rsidP="0081484C">
      <w:pPr>
        <w:spacing w:after="0" w:line="240" w:lineRule="auto"/>
      </w:pPr>
      <w:r>
        <w:separator/>
      </w:r>
    </w:p>
  </w:footnote>
  <w:footnote w:type="continuationSeparator" w:id="0">
    <w:p w14:paraId="60E01B52" w14:textId="77777777" w:rsidR="00BD7898" w:rsidRDefault="00BD7898" w:rsidP="00814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766687"/>
      <w:docPartObj>
        <w:docPartGallery w:val="Page Numbers (Top of Page)"/>
        <w:docPartUnique/>
      </w:docPartObj>
    </w:sdtPr>
    <w:sdtEndPr>
      <w:rPr>
        <w:noProof/>
      </w:rPr>
    </w:sdtEndPr>
    <w:sdtContent>
      <w:p w14:paraId="07CB0715" w14:textId="77777777" w:rsidR="006C478D" w:rsidRDefault="006C478D">
        <w:pPr>
          <w:pStyle w:val="Header"/>
          <w:jc w:val="center"/>
        </w:pPr>
        <w:r>
          <w:fldChar w:fldCharType="begin"/>
        </w:r>
        <w:r>
          <w:instrText xml:space="preserve"> PAGE   \* MERGEFORMAT </w:instrText>
        </w:r>
        <w:r>
          <w:fldChar w:fldCharType="separate"/>
        </w:r>
        <w:r w:rsidR="000D4ADB">
          <w:t>2</w:t>
        </w:r>
        <w:r>
          <w:fldChar w:fldCharType="end"/>
        </w:r>
      </w:p>
    </w:sdtContent>
  </w:sdt>
  <w:p w14:paraId="07CB0716" w14:textId="77777777" w:rsidR="0081484C" w:rsidRPr="00252F0F" w:rsidRDefault="0081484C" w:rsidP="004F271D">
    <w:pPr>
      <w:pStyle w:val="Header"/>
      <w:jc w:val="right"/>
      <w:rPr>
        <w:noProof/>
        <w:szCs w:val="24"/>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378E" w14:textId="69E57C9C" w:rsidR="002E0AAB" w:rsidRPr="002E0AAB" w:rsidRDefault="002E0AAB" w:rsidP="002E0AAB">
    <w:pPr>
      <w:pStyle w:val="Header"/>
      <w:jc w:val="right"/>
      <w:rPr>
        <w:i/>
        <w:iCs/>
      </w:rPr>
    </w:pPr>
    <w:r w:rsidRPr="002E0AAB">
      <w:rPr>
        <w:i/>
        <w:iCs/>
      </w:rPr>
      <w:t>Translation from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F5457"/>
    <w:multiLevelType w:val="hybridMultilevel"/>
    <w:tmpl w:val="C43851EC"/>
    <w:lvl w:ilvl="0" w:tplc="3A9AA6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0334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41E"/>
    <w:rsid w:val="00000AC1"/>
    <w:rsid w:val="00032B02"/>
    <w:rsid w:val="000736C1"/>
    <w:rsid w:val="00075F9F"/>
    <w:rsid w:val="00076C4C"/>
    <w:rsid w:val="0008381F"/>
    <w:rsid w:val="00092780"/>
    <w:rsid w:val="000A15BE"/>
    <w:rsid w:val="000B0CEF"/>
    <w:rsid w:val="000B2732"/>
    <w:rsid w:val="000D4ADB"/>
    <w:rsid w:val="000F3F39"/>
    <w:rsid w:val="000F77BA"/>
    <w:rsid w:val="00100479"/>
    <w:rsid w:val="0010586C"/>
    <w:rsid w:val="00110126"/>
    <w:rsid w:val="001164E7"/>
    <w:rsid w:val="0012301D"/>
    <w:rsid w:val="001419E6"/>
    <w:rsid w:val="00151CFF"/>
    <w:rsid w:val="00164CFC"/>
    <w:rsid w:val="00193232"/>
    <w:rsid w:val="001B4974"/>
    <w:rsid w:val="001B4B37"/>
    <w:rsid w:val="001C1E10"/>
    <w:rsid w:val="001E56FD"/>
    <w:rsid w:val="001E6C1C"/>
    <w:rsid w:val="001F00FA"/>
    <w:rsid w:val="001F702D"/>
    <w:rsid w:val="0022345E"/>
    <w:rsid w:val="00240E94"/>
    <w:rsid w:val="0024102B"/>
    <w:rsid w:val="0024635A"/>
    <w:rsid w:val="00252F0F"/>
    <w:rsid w:val="00254EE3"/>
    <w:rsid w:val="00262D04"/>
    <w:rsid w:val="00281567"/>
    <w:rsid w:val="00292FF8"/>
    <w:rsid w:val="002969C8"/>
    <w:rsid w:val="002B2826"/>
    <w:rsid w:val="002B60C2"/>
    <w:rsid w:val="002C34A0"/>
    <w:rsid w:val="002D1C26"/>
    <w:rsid w:val="002D3887"/>
    <w:rsid w:val="002E0AAB"/>
    <w:rsid w:val="002F4BED"/>
    <w:rsid w:val="002F7EB4"/>
    <w:rsid w:val="00302EF6"/>
    <w:rsid w:val="003049FE"/>
    <w:rsid w:val="0031741E"/>
    <w:rsid w:val="00323D64"/>
    <w:rsid w:val="00357B5D"/>
    <w:rsid w:val="00370C44"/>
    <w:rsid w:val="003A470E"/>
    <w:rsid w:val="003C46E7"/>
    <w:rsid w:val="003D2C69"/>
    <w:rsid w:val="003F2248"/>
    <w:rsid w:val="003F6205"/>
    <w:rsid w:val="00402646"/>
    <w:rsid w:val="004114C5"/>
    <w:rsid w:val="0044380D"/>
    <w:rsid w:val="004461FD"/>
    <w:rsid w:val="00470824"/>
    <w:rsid w:val="004772B1"/>
    <w:rsid w:val="004A2E00"/>
    <w:rsid w:val="004A62C1"/>
    <w:rsid w:val="004B0284"/>
    <w:rsid w:val="004B52DE"/>
    <w:rsid w:val="004C1522"/>
    <w:rsid w:val="004D02D9"/>
    <w:rsid w:val="004D61AE"/>
    <w:rsid w:val="004F271D"/>
    <w:rsid w:val="00514B38"/>
    <w:rsid w:val="005235FA"/>
    <w:rsid w:val="00526117"/>
    <w:rsid w:val="00542EAB"/>
    <w:rsid w:val="0055155F"/>
    <w:rsid w:val="00563CD1"/>
    <w:rsid w:val="005648BF"/>
    <w:rsid w:val="005A1B11"/>
    <w:rsid w:val="005A789F"/>
    <w:rsid w:val="005D0C58"/>
    <w:rsid w:val="00600C88"/>
    <w:rsid w:val="00611D40"/>
    <w:rsid w:val="0062557E"/>
    <w:rsid w:val="00630426"/>
    <w:rsid w:val="00647D07"/>
    <w:rsid w:val="00676DB8"/>
    <w:rsid w:val="0068232A"/>
    <w:rsid w:val="006A6DE5"/>
    <w:rsid w:val="006A7CD8"/>
    <w:rsid w:val="006B02E4"/>
    <w:rsid w:val="006B0CB2"/>
    <w:rsid w:val="006C478D"/>
    <w:rsid w:val="006D2BAE"/>
    <w:rsid w:val="006D3FA4"/>
    <w:rsid w:val="006F1B53"/>
    <w:rsid w:val="00703180"/>
    <w:rsid w:val="0070656A"/>
    <w:rsid w:val="007277DF"/>
    <w:rsid w:val="00755A3C"/>
    <w:rsid w:val="00756773"/>
    <w:rsid w:val="007817AA"/>
    <w:rsid w:val="007962C2"/>
    <w:rsid w:val="007A60FE"/>
    <w:rsid w:val="007B1AD6"/>
    <w:rsid w:val="007B5F00"/>
    <w:rsid w:val="007E649A"/>
    <w:rsid w:val="00811FFE"/>
    <w:rsid w:val="0081484C"/>
    <w:rsid w:val="008338E7"/>
    <w:rsid w:val="00835F3A"/>
    <w:rsid w:val="00840AC7"/>
    <w:rsid w:val="008440D7"/>
    <w:rsid w:val="00862EDF"/>
    <w:rsid w:val="00867395"/>
    <w:rsid w:val="00886C40"/>
    <w:rsid w:val="008A186E"/>
    <w:rsid w:val="008C1F99"/>
    <w:rsid w:val="008D12EA"/>
    <w:rsid w:val="008E71A0"/>
    <w:rsid w:val="008F0D8F"/>
    <w:rsid w:val="009039BA"/>
    <w:rsid w:val="00924BB1"/>
    <w:rsid w:val="009410EB"/>
    <w:rsid w:val="009443F0"/>
    <w:rsid w:val="009641D5"/>
    <w:rsid w:val="00966F8B"/>
    <w:rsid w:val="009A2430"/>
    <w:rsid w:val="009C5254"/>
    <w:rsid w:val="009C6FFB"/>
    <w:rsid w:val="009D00F5"/>
    <w:rsid w:val="009D3F06"/>
    <w:rsid w:val="009E4953"/>
    <w:rsid w:val="009E584C"/>
    <w:rsid w:val="009E5864"/>
    <w:rsid w:val="009F36C5"/>
    <w:rsid w:val="00A04CF4"/>
    <w:rsid w:val="00A17C30"/>
    <w:rsid w:val="00A268F8"/>
    <w:rsid w:val="00A4501D"/>
    <w:rsid w:val="00A4613F"/>
    <w:rsid w:val="00A6220A"/>
    <w:rsid w:val="00A6253C"/>
    <w:rsid w:val="00A745AF"/>
    <w:rsid w:val="00AA6978"/>
    <w:rsid w:val="00AB3CC7"/>
    <w:rsid w:val="00AD60B6"/>
    <w:rsid w:val="00AE5724"/>
    <w:rsid w:val="00B0020C"/>
    <w:rsid w:val="00B13B53"/>
    <w:rsid w:val="00B158EE"/>
    <w:rsid w:val="00B27F44"/>
    <w:rsid w:val="00B43F26"/>
    <w:rsid w:val="00B8239B"/>
    <w:rsid w:val="00B8524F"/>
    <w:rsid w:val="00B9781E"/>
    <w:rsid w:val="00BA445C"/>
    <w:rsid w:val="00BC028B"/>
    <w:rsid w:val="00BD7898"/>
    <w:rsid w:val="00BF5D30"/>
    <w:rsid w:val="00C42DF3"/>
    <w:rsid w:val="00C51E24"/>
    <w:rsid w:val="00C54F97"/>
    <w:rsid w:val="00C74573"/>
    <w:rsid w:val="00CB3EFB"/>
    <w:rsid w:val="00CD7750"/>
    <w:rsid w:val="00D14C14"/>
    <w:rsid w:val="00D3363B"/>
    <w:rsid w:val="00D6283B"/>
    <w:rsid w:val="00D62E99"/>
    <w:rsid w:val="00D72106"/>
    <w:rsid w:val="00D75DA2"/>
    <w:rsid w:val="00D82B75"/>
    <w:rsid w:val="00D83851"/>
    <w:rsid w:val="00D96367"/>
    <w:rsid w:val="00DA5112"/>
    <w:rsid w:val="00DB41DB"/>
    <w:rsid w:val="00DC3019"/>
    <w:rsid w:val="00DE0C4D"/>
    <w:rsid w:val="00E03923"/>
    <w:rsid w:val="00E443DF"/>
    <w:rsid w:val="00E477E0"/>
    <w:rsid w:val="00E71C59"/>
    <w:rsid w:val="00E75D5D"/>
    <w:rsid w:val="00E76CA7"/>
    <w:rsid w:val="00E90375"/>
    <w:rsid w:val="00E904CB"/>
    <w:rsid w:val="00EB5BA2"/>
    <w:rsid w:val="00EC60D3"/>
    <w:rsid w:val="00F0738C"/>
    <w:rsid w:val="00F1174C"/>
    <w:rsid w:val="00F13A86"/>
    <w:rsid w:val="00F57B4E"/>
    <w:rsid w:val="00F605DD"/>
    <w:rsid w:val="00F61772"/>
    <w:rsid w:val="00F83848"/>
    <w:rsid w:val="00F90FB1"/>
    <w:rsid w:val="00F93CA1"/>
    <w:rsid w:val="00F9497E"/>
    <w:rsid w:val="00FB2795"/>
    <w:rsid w:val="00FC4BA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B06AD"/>
  <w15:chartTrackingRefBased/>
  <w15:docId w15:val="{7ADDE5BB-7DAD-4BBE-A2D2-11F6FAD1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F39"/>
    <w:pPr>
      <w:spacing w:after="200" w:line="276" w:lineRule="auto"/>
      <w:jc w:val="both"/>
    </w:pPr>
    <w:rPr>
      <w:rFonts w:ascii="Times New Roman" w:eastAsiaTheme="minorHAnsi" w:hAnsi="Times New Roman"/>
      <w:sz w:val="24"/>
    </w:rPr>
  </w:style>
  <w:style w:type="paragraph" w:styleId="Heading1">
    <w:name w:val="heading 1"/>
    <w:basedOn w:val="Normal"/>
    <w:next w:val="Normal"/>
    <w:link w:val="Heading1Char"/>
    <w:autoRedefine/>
    <w:qFormat/>
    <w:rsid w:val="009E4953"/>
    <w:pPr>
      <w:keepNext/>
      <w:spacing w:before="240" w:after="60"/>
      <w:jc w:val="center"/>
      <w:outlineLvl w:val="0"/>
    </w:pPr>
    <w:rPr>
      <w:rFonts w:asciiTheme="minorHAnsi" w:eastAsiaTheme="majorEastAsia" w:hAnsiTheme="minorHAnsi" w:cstheme="majorBidi"/>
      <w:b/>
      <w:bCs/>
      <w:kern w:val="32"/>
      <w:sz w:val="28"/>
      <w:szCs w:val="32"/>
    </w:rPr>
  </w:style>
  <w:style w:type="paragraph" w:styleId="Heading2">
    <w:name w:val="heading 2"/>
    <w:basedOn w:val="Normal"/>
    <w:next w:val="Normal"/>
    <w:link w:val="Heading2Char"/>
    <w:autoRedefine/>
    <w:uiPriority w:val="9"/>
    <w:unhideWhenUsed/>
    <w:qFormat/>
    <w:rsid w:val="00FB2795"/>
    <w:pPr>
      <w:keepNext/>
      <w:keepLines/>
      <w:spacing w:before="40"/>
      <w:jc w:val="center"/>
      <w:outlineLvl w:val="1"/>
    </w:pPr>
    <w:rPr>
      <w:rFonts w:eastAsiaTheme="majorEastAsia" w:cstheme="majorBidi"/>
      <w:b/>
      <w:sz w:val="28"/>
      <w:szCs w:val="26"/>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4953"/>
    <w:rPr>
      <w:rFonts w:eastAsiaTheme="majorEastAsia" w:cstheme="majorBidi"/>
      <w:b/>
      <w:bCs/>
      <w:kern w:val="32"/>
      <w:sz w:val="28"/>
      <w:szCs w:val="32"/>
      <w:lang w:val="en-GB"/>
    </w:rPr>
  </w:style>
  <w:style w:type="character" w:customStyle="1" w:styleId="Heading2Char">
    <w:name w:val="Heading 2 Char"/>
    <w:basedOn w:val="DefaultParagraphFont"/>
    <w:link w:val="Heading2"/>
    <w:uiPriority w:val="9"/>
    <w:rsid w:val="00FB2795"/>
    <w:rPr>
      <w:rFonts w:ascii="Times New Roman" w:eastAsiaTheme="majorEastAsia" w:hAnsi="Times New Roman" w:cstheme="majorBidi"/>
      <w:b/>
      <w:sz w:val="28"/>
      <w:szCs w:val="26"/>
      <w:lang w:val="en-GB"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GB" w:bidi="en-US"/>
    </w:rPr>
  </w:style>
  <w:style w:type="paragraph" w:styleId="ListParagraph">
    <w:name w:val="List Paragraph"/>
    <w:basedOn w:val="Normal"/>
    <w:autoRedefine/>
    <w:qFormat/>
    <w:rsid w:val="00DC3019"/>
    <w:pPr>
      <w:numPr>
        <w:numId w:val="1"/>
      </w:numPr>
      <w:contextualSpacing/>
    </w:pPr>
    <w:rPr>
      <w:rFonts w:eastAsia="Calibri" w:cs="Times New Roman"/>
    </w:rPr>
  </w:style>
  <w:style w:type="table" w:styleId="TableGrid">
    <w:name w:val="Table Grid"/>
    <w:basedOn w:val="TableNormal"/>
    <w:uiPriority w:val="39"/>
    <w:rsid w:val="000F3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48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84C"/>
    <w:rPr>
      <w:rFonts w:ascii="Times New Roman" w:eastAsiaTheme="minorHAnsi" w:hAnsi="Times New Roman"/>
      <w:sz w:val="24"/>
    </w:rPr>
  </w:style>
  <w:style w:type="paragraph" w:styleId="Footer">
    <w:name w:val="footer"/>
    <w:basedOn w:val="Normal"/>
    <w:link w:val="FooterChar"/>
    <w:uiPriority w:val="99"/>
    <w:unhideWhenUsed/>
    <w:rsid w:val="008148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84C"/>
    <w:rPr>
      <w:rFonts w:ascii="Times New Roman" w:eastAsiaTheme="minorHAnsi" w:hAnsi="Times New Roman"/>
      <w:sz w:val="24"/>
    </w:rPr>
  </w:style>
  <w:style w:type="paragraph" w:styleId="BalloonText">
    <w:name w:val="Balloon Text"/>
    <w:basedOn w:val="Normal"/>
    <w:link w:val="BalloonTextChar"/>
    <w:uiPriority w:val="99"/>
    <w:semiHidden/>
    <w:unhideWhenUsed/>
    <w:rsid w:val="001230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01D"/>
    <w:rPr>
      <w:rFonts w:ascii="Segoe UI" w:eastAsiaTheme="minorHAnsi" w:hAnsi="Segoe UI" w:cs="Segoe UI"/>
      <w:sz w:val="18"/>
      <w:szCs w:val="18"/>
    </w:rPr>
  </w:style>
  <w:style w:type="character" w:styleId="PlaceholderText">
    <w:name w:val="Placeholder Text"/>
    <w:basedOn w:val="DefaultParagraphFont"/>
    <w:uiPriority w:val="99"/>
    <w:semiHidden/>
    <w:rsid w:val="00E477E0"/>
    <w:rPr>
      <w:color w:val="808080"/>
    </w:rPr>
  </w:style>
  <w:style w:type="paragraph" w:styleId="Revision">
    <w:name w:val="Revision"/>
    <w:hidden/>
    <w:uiPriority w:val="99"/>
    <w:semiHidden/>
    <w:rsid w:val="006A7CD8"/>
    <w:pPr>
      <w:spacing w:after="0" w:line="240" w:lineRule="auto"/>
    </w:pPr>
    <w:rPr>
      <w:rFonts w:ascii="Times New Roman" w:eastAsiaTheme="minorHAnsi" w:hAnsi="Times New Roman"/>
      <w:sz w:val="24"/>
    </w:rPr>
  </w:style>
  <w:style w:type="character" w:styleId="CommentReference">
    <w:name w:val="annotation reference"/>
    <w:basedOn w:val="DefaultParagraphFont"/>
    <w:uiPriority w:val="99"/>
    <w:semiHidden/>
    <w:unhideWhenUsed/>
    <w:rsid w:val="00514B38"/>
    <w:rPr>
      <w:sz w:val="16"/>
      <w:szCs w:val="16"/>
    </w:rPr>
  </w:style>
  <w:style w:type="paragraph" w:styleId="CommentText">
    <w:name w:val="annotation text"/>
    <w:basedOn w:val="Normal"/>
    <w:link w:val="CommentTextChar"/>
    <w:uiPriority w:val="99"/>
    <w:unhideWhenUsed/>
    <w:rsid w:val="00514B38"/>
    <w:pPr>
      <w:spacing w:line="240" w:lineRule="auto"/>
    </w:pPr>
    <w:rPr>
      <w:sz w:val="20"/>
      <w:szCs w:val="20"/>
    </w:rPr>
  </w:style>
  <w:style w:type="character" w:customStyle="1" w:styleId="CommentTextChar">
    <w:name w:val="Comment Text Char"/>
    <w:basedOn w:val="DefaultParagraphFont"/>
    <w:link w:val="CommentText"/>
    <w:uiPriority w:val="99"/>
    <w:rsid w:val="00514B38"/>
    <w:rPr>
      <w:rFonts w:ascii="Times New Roman" w:eastAsiaTheme="minorHAnsi" w:hAnsi="Times New Roman"/>
      <w:sz w:val="20"/>
      <w:szCs w:val="20"/>
    </w:rPr>
  </w:style>
  <w:style w:type="paragraph" w:styleId="CommentSubject">
    <w:name w:val="annotation subject"/>
    <w:basedOn w:val="CommentText"/>
    <w:next w:val="CommentText"/>
    <w:link w:val="CommentSubjectChar"/>
    <w:uiPriority w:val="99"/>
    <w:semiHidden/>
    <w:unhideWhenUsed/>
    <w:rsid w:val="00514B38"/>
    <w:rPr>
      <w:b/>
      <w:bCs/>
    </w:rPr>
  </w:style>
  <w:style w:type="character" w:customStyle="1" w:styleId="CommentSubjectChar">
    <w:name w:val="Comment Subject Char"/>
    <w:basedOn w:val="CommentTextChar"/>
    <w:link w:val="CommentSubject"/>
    <w:uiPriority w:val="99"/>
    <w:semiHidden/>
    <w:rsid w:val="00514B38"/>
    <w:rPr>
      <w:rFonts w:ascii="Times New Roman" w:eastAsiaTheme="minorHAnsi"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6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2049</Words>
  <Characters>1169</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Linearis</cp:lastModifiedBy>
  <cp:revision>3</cp:revision>
  <dcterms:created xsi:type="dcterms:W3CDTF">2026-06-17T10:06:00Z</dcterms:created>
  <dcterms:modified xsi:type="dcterms:W3CDTF">2026-09-03T09:14:00Z</dcterms:modified>
</cp:coreProperties>
</file>