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80F5F" w14:textId="38600516" w:rsidR="00924CAB" w:rsidRPr="00F56CD5" w:rsidRDefault="00924CAB" w:rsidP="00924CAB">
      <w:pPr>
        <w:jc w:val="center"/>
        <w:rPr>
          <w:lang w:val="lv-LV" w:eastAsia="lv-LV" w:bidi="ar-SA"/>
        </w:rPr>
      </w:pPr>
      <w:r w:rsidRPr="00F56CD5">
        <w:rPr>
          <w:lang w:val="lv-LV"/>
        </w:rPr>
        <w:t>.</w:t>
      </w:r>
    </w:p>
    <w:p w14:paraId="325615BA" w14:textId="77777777" w:rsidR="00924CAB" w:rsidRPr="00F56CD5" w:rsidRDefault="00924CAB" w:rsidP="00EE4585">
      <w:pPr>
        <w:jc w:val="right"/>
        <w:rPr>
          <w:b/>
          <w:lang w:val="lv-LV"/>
        </w:rPr>
      </w:pPr>
    </w:p>
    <w:p w14:paraId="7009D529" w14:textId="3300F87D" w:rsidR="00EE4585" w:rsidRPr="00F56CD5" w:rsidRDefault="00F679BD" w:rsidP="00EE4585">
      <w:pPr>
        <w:jc w:val="right"/>
        <w:rPr>
          <w:b/>
          <w:sz w:val="28"/>
          <w:szCs w:val="28"/>
          <w:lang w:val="lv-LV"/>
        </w:rPr>
      </w:pPr>
      <w:r w:rsidRPr="00F56CD5">
        <w:rPr>
          <w:b/>
          <w:lang w:val="lv-LV"/>
        </w:rPr>
        <w:t>7</w:t>
      </w:r>
      <w:r w:rsidR="00EE4585" w:rsidRPr="00F56CD5">
        <w:rPr>
          <w:b/>
          <w:lang w:val="lv-LV"/>
        </w:rPr>
        <w:t>. pielikums</w:t>
      </w:r>
      <w:r w:rsidR="00EE4585" w:rsidRPr="00F56CD5">
        <w:rPr>
          <w:b/>
          <w:sz w:val="28"/>
          <w:szCs w:val="28"/>
          <w:lang w:val="lv-LV"/>
        </w:rPr>
        <w:t xml:space="preserve"> </w:t>
      </w:r>
    </w:p>
    <w:p w14:paraId="44436FC5" w14:textId="77777777" w:rsidR="00EE4585" w:rsidRPr="00F56CD5" w:rsidRDefault="003E2AA8" w:rsidP="00101067">
      <w:pPr>
        <w:jc w:val="right"/>
        <w:rPr>
          <w:lang w:val="lv-LV"/>
        </w:rPr>
      </w:pPr>
      <w:r w:rsidRPr="00F56CD5">
        <w:rPr>
          <w:lang w:val="lv-LV"/>
        </w:rPr>
        <w:t xml:space="preserve">Valsts pētījumu programmas </w:t>
      </w:r>
    </w:p>
    <w:p w14:paraId="748BE7F4" w14:textId="6927FDC1" w:rsidR="00EE4585" w:rsidRPr="00F56CD5" w:rsidRDefault="003E2AA8" w:rsidP="00101067">
      <w:pPr>
        <w:jc w:val="right"/>
        <w:rPr>
          <w:lang w:val="lv-LV"/>
        </w:rPr>
      </w:pPr>
      <w:r w:rsidRPr="00F56CD5">
        <w:rPr>
          <w:lang w:val="lv-LV"/>
        </w:rPr>
        <w:t>“</w:t>
      </w:r>
      <w:sdt>
        <w:sdtPr>
          <w:rPr>
            <w:lang w:val="lv-LV"/>
          </w:rPr>
          <w:id w:val="1465851356"/>
          <w:placeholder>
            <w:docPart w:val="DefaultPlaceholder_-1854013440"/>
          </w:placeholder>
        </w:sdtPr>
        <w:sdtEndPr/>
        <w:sdtContent>
          <w:r w:rsidR="00E74E14" w:rsidRPr="00F56CD5">
            <w:rPr>
              <w:lang w:val="lv-LV"/>
            </w:rPr>
            <w:t>Ilgtspējīga teritorijas attīstība un racionāla zemes resursu izmantošana</w:t>
          </w:r>
        </w:sdtContent>
      </w:sdt>
      <w:r w:rsidRPr="00F56CD5">
        <w:rPr>
          <w:lang w:val="lv-LV"/>
        </w:rPr>
        <w:t xml:space="preserve">” </w:t>
      </w:r>
    </w:p>
    <w:p w14:paraId="47699F00" w14:textId="7A1A746C" w:rsidR="003E2AA8" w:rsidRPr="00F56CD5" w:rsidRDefault="003E2AA8" w:rsidP="00101067">
      <w:pPr>
        <w:jc w:val="right"/>
        <w:rPr>
          <w:lang w:val="lv-LV"/>
        </w:rPr>
      </w:pPr>
      <w:r w:rsidRPr="00F56CD5">
        <w:rPr>
          <w:lang w:val="lv-LV"/>
        </w:rPr>
        <w:t>projektu pieteikumu atklātā konkursa nolikuma</w:t>
      </w:r>
      <w:r w:rsidR="00EE4585" w:rsidRPr="00F56CD5">
        <w:rPr>
          <w:lang w:val="lv-LV"/>
        </w:rPr>
        <w:t>m</w:t>
      </w:r>
    </w:p>
    <w:p w14:paraId="73211D85" w14:textId="77777777" w:rsidR="00101067" w:rsidRPr="00F56CD5" w:rsidRDefault="00101067" w:rsidP="00101067">
      <w:pPr>
        <w:jc w:val="right"/>
        <w:rPr>
          <w:b/>
          <w:lang w:val="lv-LV"/>
        </w:rPr>
      </w:pPr>
    </w:p>
    <w:p w14:paraId="770044C3" w14:textId="3AE16F9B" w:rsidR="00342351" w:rsidRPr="00F56CD5" w:rsidRDefault="00342351" w:rsidP="00342351">
      <w:pPr>
        <w:jc w:val="center"/>
        <w:rPr>
          <w:b/>
          <w:lang w:val="lv-LV"/>
        </w:rPr>
      </w:pPr>
      <w:r w:rsidRPr="00F56CD5">
        <w:rPr>
          <w:b/>
          <w:lang w:val="lv-LV"/>
        </w:rPr>
        <w:t>Ekspertīzes veikšanas metodika</w:t>
      </w:r>
      <w:r w:rsidR="00EE4585" w:rsidRPr="00F56CD5">
        <w:rPr>
          <w:b/>
          <w:lang w:val="lv-LV"/>
        </w:rPr>
        <w:t xml:space="preserve"> </w:t>
      </w:r>
    </w:p>
    <w:p w14:paraId="63F14B45" w14:textId="440263E6" w:rsidR="00EE4585" w:rsidRPr="00F56CD5" w:rsidRDefault="00EE4585" w:rsidP="00342351">
      <w:pPr>
        <w:jc w:val="center"/>
        <w:rPr>
          <w:b/>
          <w:lang w:val="lv-LV"/>
        </w:rPr>
      </w:pPr>
      <w:r w:rsidRPr="00F56CD5">
        <w:rPr>
          <w:b/>
          <w:lang w:val="lv-LV"/>
        </w:rPr>
        <w:t xml:space="preserve">(projekta pieteikumam, projekta </w:t>
      </w:r>
      <w:sdt>
        <w:sdtPr>
          <w:rPr>
            <w:b/>
            <w:lang w:val="lv-LV"/>
          </w:rPr>
          <w:id w:val="1434325959"/>
          <w:placeholder>
            <w:docPart w:val="DefaultPlaceholder_-1854013440"/>
          </w:placeholder>
        </w:sdtPr>
        <w:sdtEndPr/>
        <w:sdtContent>
          <w:proofErr w:type="spellStart"/>
          <w:r w:rsidRPr="00F56CD5">
            <w:rPr>
              <w:b/>
              <w:lang w:val="lv-LV"/>
            </w:rPr>
            <w:t>vidusposma</w:t>
          </w:r>
          <w:proofErr w:type="spellEnd"/>
          <w:r w:rsidRPr="00F56CD5">
            <w:rPr>
              <w:b/>
              <w:lang w:val="lv-LV"/>
            </w:rPr>
            <w:t>/</w:t>
          </w:r>
        </w:sdtContent>
      </w:sdt>
      <w:r w:rsidRPr="00F56CD5">
        <w:rPr>
          <w:b/>
          <w:lang w:val="lv-LV"/>
        </w:rPr>
        <w:t>noslēguma zinātniskajam pārskatam)</w:t>
      </w:r>
    </w:p>
    <w:p w14:paraId="5C9C65F5" w14:textId="77777777" w:rsidR="00342351" w:rsidRPr="00F56CD5"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F56CD5" w:rsidRDefault="006E2F6D" w:rsidP="00360C29">
          <w:pPr>
            <w:pStyle w:val="TOCHeading"/>
            <w:jc w:val="center"/>
            <w:rPr>
              <w:rFonts w:ascii="Times New Roman" w:hAnsi="Times New Roman" w:cs="Times New Roman"/>
              <w:b/>
              <w:color w:val="auto"/>
              <w:sz w:val="28"/>
              <w:szCs w:val="28"/>
              <w:lang w:val="lv-LV"/>
            </w:rPr>
          </w:pPr>
          <w:r w:rsidRPr="00F56CD5">
            <w:rPr>
              <w:rFonts w:ascii="Times New Roman" w:hAnsi="Times New Roman" w:cs="Times New Roman"/>
              <w:b/>
              <w:color w:val="auto"/>
              <w:sz w:val="28"/>
              <w:szCs w:val="28"/>
              <w:lang w:val="lv-LV"/>
            </w:rPr>
            <w:t>Saturs</w:t>
          </w:r>
        </w:p>
        <w:p w14:paraId="07A1F4CA" w14:textId="092FC53D" w:rsidR="00C11A17" w:rsidRDefault="006E2F6D">
          <w:pPr>
            <w:pStyle w:val="TOC1"/>
            <w:tabs>
              <w:tab w:val="right" w:leader="dot" w:pos="9890"/>
            </w:tabs>
            <w:rPr>
              <w:rFonts w:asciiTheme="minorHAnsi" w:eastAsiaTheme="minorEastAsia" w:hAnsiTheme="minorHAnsi" w:cstheme="minorBidi"/>
              <w:noProof/>
              <w:sz w:val="22"/>
              <w:szCs w:val="22"/>
              <w:lang w:val="lv-LV" w:eastAsia="lv-LV" w:bidi="ar-SA"/>
            </w:rPr>
          </w:pPr>
          <w:r w:rsidRPr="00F56CD5">
            <w:rPr>
              <w:b/>
              <w:bCs/>
              <w:noProof/>
              <w:lang w:val="lv-LV"/>
            </w:rPr>
            <w:fldChar w:fldCharType="begin"/>
          </w:r>
          <w:r w:rsidRPr="00F56CD5">
            <w:rPr>
              <w:b/>
              <w:bCs/>
              <w:noProof/>
              <w:lang w:val="lv-LV"/>
            </w:rPr>
            <w:instrText xml:space="preserve"> TOC \o "1-3" \h \z \u </w:instrText>
          </w:r>
          <w:r w:rsidRPr="00F56CD5">
            <w:rPr>
              <w:b/>
              <w:bCs/>
              <w:noProof/>
              <w:lang w:val="lv-LV"/>
            </w:rPr>
            <w:fldChar w:fldCharType="separate"/>
          </w:r>
          <w:hyperlink w:anchor="_Toc39603921" w:history="1">
            <w:r w:rsidR="00C11A17" w:rsidRPr="00C14E5F">
              <w:rPr>
                <w:rStyle w:val="Hyperlink"/>
                <w:noProof/>
              </w:rPr>
              <w:t>Ievads</w:t>
            </w:r>
            <w:r w:rsidR="00C11A17">
              <w:rPr>
                <w:noProof/>
                <w:webHidden/>
              </w:rPr>
              <w:tab/>
            </w:r>
            <w:r w:rsidR="00C11A17">
              <w:rPr>
                <w:noProof/>
                <w:webHidden/>
              </w:rPr>
              <w:fldChar w:fldCharType="begin"/>
            </w:r>
            <w:r w:rsidR="00C11A17">
              <w:rPr>
                <w:noProof/>
                <w:webHidden/>
              </w:rPr>
              <w:instrText xml:space="preserve"> PAGEREF _Toc39603921 \h </w:instrText>
            </w:r>
            <w:r w:rsidR="00C11A17">
              <w:rPr>
                <w:noProof/>
                <w:webHidden/>
              </w:rPr>
            </w:r>
            <w:r w:rsidR="00C11A17">
              <w:rPr>
                <w:noProof/>
                <w:webHidden/>
              </w:rPr>
              <w:fldChar w:fldCharType="separate"/>
            </w:r>
            <w:r w:rsidR="00C11A17">
              <w:rPr>
                <w:noProof/>
                <w:webHidden/>
              </w:rPr>
              <w:t>1</w:t>
            </w:r>
            <w:r w:rsidR="00C11A17">
              <w:rPr>
                <w:noProof/>
                <w:webHidden/>
              </w:rPr>
              <w:fldChar w:fldCharType="end"/>
            </w:r>
          </w:hyperlink>
        </w:p>
        <w:p w14:paraId="6B38A613" w14:textId="7D8C6C72" w:rsidR="00C11A17" w:rsidRDefault="00766C4A">
          <w:pPr>
            <w:pStyle w:val="TOC1"/>
            <w:tabs>
              <w:tab w:val="right" w:leader="dot" w:pos="9890"/>
            </w:tabs>
            <w:rPr>
              <w:rFonts w:asciiTheme="minorHAnsi" w:eastAsiaTheme="minorEastAsia" w:hAnsiTheme="minorHAnsi" w:cstheme="minorBidi"/>
              <w:noProof/>
              <w:sz w:val="22"/>
              <w:szCs w:val="22"/>
              <w:lang w:val="lv-LV" w:eastAsia="lv-LV" w:bidi="ar-SA"/>
            </w:rPr>
          </w:pPr>
          <w:hyperlink w:anchor="_Toc39603922" w:history="1">
            <w:r w:rsidR="00C11A17" w:rsidRPr="00C14E5F">
              <w:rPr>
                <w:rStyle w:val="Hyperlink"/>
                <w:noProof/>
              </w:rPr>
              <w:t>1. Lietotie termini</w:t>
            </w:r>
            <w:r w:rsidR="00C11A17">
              <w:rPr>
                <w:noProof/>
                <w:webHidden/>
              </w:rPr>
              <w:tab/>
            </w:r>
            <w:r w:rsidR="00C11A17">
              <w:rPr>
                <w:noProof/>
                <w:webHidden/>
              </w:rPr>
              <w:fldChar w:fldCharType="begin"/>
            </w:r>
            <w:r w:rsidR="00C11A17">
              <w:rPr>
                <w:noProof/>
                <w:webHidden/>
              </w:rPr>
              <w:instrText xml:space="preserve"> PAGEREF _Toc39603922 \h </w:instrText>
            </w:r>
            <w:r w:rsidR="00C11A17">
              <w:rPr>
                <w:noProof/>
                <w:webHidden/>
              </w:rPr>
            </w:r>
            <w:r w:rsidR="00C11A17">
              <w:rPr>
                <w:noProof/>
                <w:webHidden/>
              </w:rPr>
              <w:fldChar w:fldCharType="separate"/>
            </w:r>
            <w:r w:rsidR="00C11A17">
              <w:rPr>
                <w:noProof/>
                <w:webHidden/>
              </w:rPr>
              <w:t>2</w:t>
            </w:r>
            <w:r w:rsidR="00C11A17">
              <w:rPr>
                <w:noProof/>
                <w:webHidden/>
              </w:rPr>
              <w:fldChar w:fldCharType="end"/>
            </w:r>
          </w:hyperlink>
        </w:p>
        <w:p w14:paraId="774805AF" w14:textId="4FF9477D" w:rsidR="00C11A17" w:rsidRDefault="00766C4A">
          <w:pPr>
            <w:pStyle w:val="TOC1"/>
            <w:tabs>
              <w:tab w:val="right" w:leader="dot" w:pos="9890"/>
            </w:tabs>
            <w:rPr>
              <w:rFonts w:asciiTheme="minorHAnsi" w:eastAsiaTheme="minorEastAsia" w:hAnsiTheme="minorHAnsi" w:cstheme="minorBidi"/>
              <w:noProof/>
              <w:sz w:val="22"/>
              <w:szCs w:val="22"/>
              <w:lang w:val="lv-LV" w:eastAsia="lv-LV" w:bidi="ar-SA"/>
            </w:rPr>
          </w:pPr>
          <w:hyperlink w:anchor="_Toc39603923" w:history="1">
            <w:r w:rsidR="00C11A17" w:rsidRPr="00C14E5F">
              <w:rPr>
                <w:rStyle w:val="Hyperlink"/>
                <w:noProof/>
              </w:rPr>
              <w:t>2. Projekta pieteikuma zinātniskā ekspertīze</w:t>
            </w:r>
            <w:r w:rsidR="00C11A17">
              <w:rPr>
                <w:noProof/>
                <w:webHidden/>
              </w:rPr>
              <w:tab/>
            </w:r>
            <w:r w:rsidR="00C11A17">
              <w:rPr>
                <w:noProof/>
                <w:webHidden/>
              </w:rPr>
              <w:fldChar w:fldCharType="begin"/>
            </w:r>
            <w:r w:rsidR="00C11A17">
              <w:rPr>
                <w:noProof/>
                <w:webHidden/>
              </w:rPr>
              <w:instrText xml:space="preserve"> PAGEREF _Toc39603923 \h </w:instrText>
            </w:r>
            <w:r w:rsidR="00C11A17">
              <w:rPr>
                <w:noProof/>
                <w:webHidden/>
              </w:rPr>
            </w:r>
            <w:r w:rsidR="00C11A17">
              <w:rPr>
                <w:noProof/>
                <w:webHidden/>
              </w:rPr>
              <w:fldChar w:fldCharType="separate"/>
            </w:r>
            <w:r w:rsidR="00C11A17">
              <w:rPr>
                <w:noProof/>
                <w:webHidden/>
              </w:rPr>
              <w:t>3</w:t>
            </w:r>
            <w:r w:rsidR="00C11A17">
              <w:rPr>
                <w:noProof/>
                <w:webHidden/>
              </w:rPr>
              <w:fldChar w:fldCharType="end"/>
            </w:r>
          </w:hyperlink>
        </w:p>
        <w:p w14:paraId="210F023D" w14:textId="6724B8E5" w:rsidR="00C11A17" w:rsidRDefault="00766C4A">
          <w:pPr>
            <w:pStyle w:val="TOC2"/>
            <w:tabs>
              <w:tab w:val="right" w:leader="dot" w:pos="9890"/>
            </w:tabs>
            <w:rPr>
              <w:rFonts w:asciiTheme="minorHAnsi" w:eastAsiaTheme="minorEastAsia" w:hAnsiTheme="minorHAnsi" w:cstheme="minorBidi"/>
              <w:noProof/>
              <w:sz w:val="22"/>
              <w:szCs w:val="22"/>
              <w:lang w:val="lv-LV" w:eastAsia="lv-LV" w:bidi="ar-SA"/>
            </w:rPr>
          </w:pPr>
          <w:hyperlink w:anchor="_Toc39603924" w:history="1">
            <w:r w:rsidR="00C11A17" w:rsidRPr="00C14E5F">
              <w:rPr>
                <w:rStyle w:val="Hyperlink"/>
                <w:noProof/>
              </w:rPr>
              <w:t>2.1. Projekta pieteikuma individuālais vērtējums</w:t>
            </w:r>
            <w:r w:rsidR="00C11A17">
              <w:rPr>
                <w:noProof/>
                <w:webHidden/>
              </w:rPr>
              <w:tab/>
            </w:r>
            <w:r w:rsidR="00C11A17">
              <w:rPr>
                <w:noProof/>
                <w:webHidden/>
              </w:rPr>
              <w:fldChar w:fldCharType="begin"/>
            </w:r>
            <w:r w:rsidR="00C11A17">
              <w:rPr>
                <w:noProof/>
                <w:webHidden/>
              </w:rPr>
              <w:instrText xml:space="preserve"> PAGEREF _Toc39603924 \h </w:instrText>
            </w:r>
            <w:r w:rsidR="00C11A17">
              <w:rPr>
                <w:noProof/>
                <w:webHidden/>
              </w:rPr>
            </w:r>
            <w:r w:rsidR="00C11A17">
              <w:rPr>
                <w:noProof/>
                <w:webHidden/>
              </w:rPr>
              <w:fldChar w:fldCharType="separate"/>
            </w:r>
            <w:r w:rsidR="00C11A17">
              <w:rPr>
                <w:noProof/>
                <w:webHidden/>
              </w:rPr>
              <w:t>4</w:t>
            </w:r>
            <w:r w:rsidR="00C11A17">
              <w:rPr>
                <w:noProof/>
                <w:webHidden/>
              </w:rPr>
              <w:fldChar w:fldCharType="end"/>
            </w:r>
          </w:hyperlink>
        </w:p>
        <w:p w14:paraId="57D594C8" w14:textId="285FAC37" w:rsidR="00C11A17" w:rsidRDefault="00766C4A">
          <w:pPr>
            <w:pStyle w:val="TOC2"/>
            <w:tabs>
              <w:tab w:val="right" w:leader="dot" w:pos="9890"/>
            </w:tabs>
            <w:rPr>
              <w:rFonts w:asciiTheme="minorHAnsi" w:eastAsiaTheme="minorEastAsia" w:hAnsiTheme="minorHAnsi" w:cstheme="minorBidi"/>
              <w:noProof/>
              <w:sz w:val="22"/>
              <w:szCs w:val="22"/>
              <w:lang w:val="lv-LV" w:eastAsia="lv-LV" w:bidi="ar-SA"/>
            </w:rPr>
          </w:pPr>
          <w:hyperlink w:anchor="_Toc39603925" w:history="1">
            <w:r w:rsidR="00C11A17" w:rsidRPr="00C14E5F">
              <w:rPr>
                <w:rStyle w:val="Hyperlink"/>
                <w:noProof/>
              </w:rPr>
              <w:t>2.2. Projekta pieteikuma konsolidētais vērtējums</w:t>
            </w:r>
            <w:r w:rsidR="00C11A17">
              <w:rPr>
                <w:noProof/>
                <w:webHidden/>
              </w:rPr>
              <w:tab/>
            </w:r>
            <w:r w:rsidR="00C11A17">
              <w:rPr>
                <w:noProof/>
                <w:webHidden/>
              </w:rPr>
              <w:fldChar w:fldCharType="begin"/>
            </w:r>
            <w:r w:rsidR="00C11A17">
              <w:rPr>
                <w:noProof/>
                <w:webHidden/>
              </w:rPr>
              <w:instrText xml:space="preserve"> PAGEREF _Toc39603925 \h </w:instrText>
            </w:r>
            <w:r w:rsidR="00C11A17">
              <w:rPr>
                <w:noProof/>
                <w:webHidden/>
              </w:rPr>
            </w:r>
            <w:r w:rsidR="00C11A17">
              <w:rPr>
                <w:noProof/>
                <w:webHidden/>
              </w:rPr>
              <w:fldChar w:fldCharType="separate"/>
            </w:r>
            <w:r w:rsidR="00C11A17">
              <w:rPr>
                <w:noProof/>
                <w:webHidden/>
              </w:rPr>
              <w:t>7</w:t>
            </w:r>
            <w:r w:rsidR="00C11A17">
              <w:rPr>
                <w:noProof/>
                <w:webHidden/>
              </w:rPr>
              <w:fldChar w:fldCharType="end"/>
            </w:r>
          </w:hyperlink>
        </w:p>
        <w:p w14:paraId="37B9A675" w14:textId="44855936" w:rsidR="00C11A17" w:rsidRDefault="00766C4A">
          <w:pPr>
            <w:pStyle w:val="TOC1"/>
            <w:tabs>
              <w:tab w:val="right" w:leader="dot" w:pos="9890"/>
            </w:tabs>
            <w:rPr>
              <w:rFonts w:asciiTheme="minorHAnsi" w:eastAsiaTheme="minorEastAsia" w:hAnsiTheme="minorHAnsi" w:cstheme="minorBidi"/>
              <w:noProof/>
              <w:sz w:val="22"/>
              <w:szCs w:val="22"/>
              <w:lang w:val="lv-LV" w:eastAsia="lv-LV" w:bidi="ar-SA"/>
            </w:rPr>
          </w:pPr>
          <w:hyperlink w:anchor="_Toc39603926" w:history="1">
            <w:r w:rsidR="00C11A17" w:rsidRPr="00C14E5F">
              <w:rPr>
                <w:rStyle w:val="Hyperlink"/>
                <w:noProof/>
              </w:rPr>
              <w:t>3. Projekta vidusposma un noslēguma zinātniskā pārskata zinātniskā ekspertīze</w:t>
            </w:r>
            <w:r w:rsidR="00C11A17">
              <w:rPr>
                <w:noProof/>
                <w:webHidden/>
              </w:rPr>
              <w:tab/>
            </w:r>
            <w:r w:rsidR="00C11A17">
              <w:rPr>
                <w:noProof/>
                <w:webHidden/>
              </w:rPr>
              <w:fldChar w:fldCharType="begin"/>
            </w:r>
            <w:r w:rsidR="00C11A17">
              <w:rPr>
                <w:noProof/>
                <w:webHidden/>
              </w:rPr>
              <w:instrText xml:space="preserve"> PAGEREF _Toc39603926 \h </w:instrText>
            </w:r>
            <w:r w:rsidR="00C11A17">
              <w:rPr>
                <w:noProof/>
                <w:webHidden/>
              </w:rPr>
            </w:r>
            <w:r w:rsidR="00C11A17">
              <w:rPr>
                <w:noProof/>
                <w:webHidden/>
              </w:rPr>
              <w:fldChar w:fldCharType="separate"/>
            </w:r>
            <w:r w:rsidR="00C11A17">
              <w:rPr>
                <w:noProof/>
                <w:webHidden/>
              </w:rPr>
              <w:t>7</w:t>
            </w:r>
            <w:r w:rsidR="00C11A17">
              <w:rPr>
                <w:noProof/>
                <w:webHidden/>
              </w:rPr>
              <w:fldChar w:fldCharType="end"/>
            </w:r>
          </w:hyperlink>
        </w:p>
        <w:p w14:paraId="68339C43" w14:textId="55C06916" w:rsidR="00C11A17" w:rsidRDefault="00766C4A">
          <w:pPr>
            <w:pStyle w:val="TOC2"/>
            <w:tabs>
              <w:tab w:val="right" w:leader="dot" w:pos="9890"/>
            </w:tabs>
            <w:rPr>
              <w:rFonts w:asciiTheme="minorHAnsi" w:eastAsiaTheme="minorEastAsia" w:hAnsiTheme="minorHAnsi" w:cstheme="minorBidi"/>
              <w:noProof/>
              <w:sz w:val="22"/>
              <w:szCs w:val="22"/>
              <w:lang w:val="lv-LV" w:eastAsia="lv-LV" w:bidi="ar-SA"/>
            </w:rPr>
          </w:pPr>
          <w:hyperlink w:anchor="_Toc39603927" w:history="1">
            <w:r w:rsidR="00C11A17" w:rsidRPr="00C14E5F">
              <w:rPr>
                <w:rStyle w:val="Hyperlink"/>
                <w:noProof/>
              </w:rPr>
              <w:t>3.1. Projekta vidusposma un noslēguma zinātniskā pārskata individuālais vērtējums</w:t>
            </w:r>
            <w:r w:rsidR="00C11A17">
              <w:rPr>
                <w:noProof/>
                <w:webHidden/>
              </w:rPr>
              <w:tab/>
            </w:r>
            <w:r w:rsidR="00C11A17">
              <w:rPr>
                <w:noProof/>
                <w:webHidden/>
              </w:rPr>
              <w:fldChar w:fldCharType="begin"/>
            </w:r>
            <w:r w:rsidR="00C11A17">
              <w:rPr>
                <w:noProof/>
                <w:webHidden/>
              </w:rPr>
              <w:instrText xml:space="preserve"> PAGEREF _Toc39603927 \h </w:instrText>
            </w:r>
            <w:r w:rsidR="00C11A17">
              <w:rPr>
                <w:noProof/>
                <w:webHidden/>
              </w:rPr>
            </w:r>
            <w:r w:rsidR="00C11A17">
              <w:rPr>
                <w:noProof/>
                <w:webHidden/>
              </w:rPr>
              <w:fldChar w:fldCharType="separate"/>
            </w:r>
            <w:r w:rsidR="00C11A17">
              <w:rPr>
                <w:noProof/>
                <w:webHidden/>
              </w:rPr>
              <w:t>8</w:t>
            </w:r>
            <w:r w:rsidR="00C11A17">
              <w:rPr>
                <w:noProof/>
                <w:webHidden/>
              </w:rPr>
              <w:fldChar w:fldCharType="end"/>
            </w:r>
          </w:hyperlink>
        </w:p>
        <w:p w14:paraId="1EFE944D" w14:textId="23757451" w:rsidR="00C11A17" w:rsidRDefault="00766C4A">
          <w:pPr>
            <w:pStyle w:val="TOC2"/>
            <w:tabs>
              <w:tab w:val="right" w:leader="dot" w:pos="9890"/>
            </w:tabs>
            <w:rPr>
              <w:rFonts w:asciiTheme="minorHAnsi" w:eastAsiaTheme="minorEastAsia" w:hAnsiTheme="minorHAnsi" w:cstheme="minorBidi"/>
              <w:noProof/>
              <w:sz w:val="22"/>
              <w:szCs w:val="22"/>
              <w:lang w:val="lv-LV" w:eastAsia="lv-LV" w:bidi="ar-SA"/>
            </w:rPr>
          </w:pPr>
          <w:hyperlink w:anchor="_Toc39603928" w:history="1">
            <w:r w:rsidR="00C11A17" w:rsidRPr="00C14E5F">
              <w:rPr>
                <w:rStyle w:val="Hyperlink"/>
                <w:noProof/>
              </w:rPr>
              <w:t>3.2. Projekta vidusposma un noslēguma zinātniskā pārskata konsolidētais vērtējums</w:t>
            </w:r>
            <w:r w:rsidR="00C11A17">
              <w:rPr>
                <w:noProof/>
                <w:webHidden/>
              </w:rPr>
              <w:tab/>
            </w:r>
            <w:r w:rsidR="00C11A17">
              <w:rPr>
                <w:noProof/>
                <w:webHidden/>
              </w:rPr>
              <w:fldChar w:fldCharType="begin"/>
            </w:r>
            <w:r w:rsidR="00C11A17">
              <w:rPr>
                <w:noProof/>
                <w:webHidden/>
              </w:rPr>
              <w:instrText xml:space="preserve"> PAGEREF _Toc39603928 \h </w:instrText>
            </w:r>
            <w:r w:rsidR="00C11A17">
              <w:rPr>
                <w:noProof/>
                <w:webHidden/>
              </w:rPr>
            </w:r>
            <w:r w:rsidR="00C11A17">
              <w:rPr>
                <w:noProof/>
                <w:webHidden/>
              </w:rPr>
              <w:fldChar w:fldCharType="separate"/>
            </w:r>
            <w:r w:rsidR="00C11A17">
              <w:rPr>
                <w:noProof/>
                <w:webHidden/>
              </w:rPr>
              <w:t>9</w:t>
            </w:r>
            <w:r w:rsidR="00C11A17">
              <w:rPr>
                <w:noProof/>
                <w:webHidden/>
              </w:rPr>
              <w:fldChar w:fldCharType="end"/>
            </w:r>
          </w:hyperlink>
        </w:p>
        <w:p w14:paraId="47AE908A" w14:textId="278C1F46" w:rsidR="006E2F6D" w:rsidRPr="00F56CD5" w:rsidRDefault="006E2F6D">
          <w:pPr>
            <w:rPr>
              <w:lang w:val="lv-LV"/>
            </w:rPr>
          </w:pPr>
          <w:r w:rsidRPr="00F56CD5">
            <w:rPr>
              <w:b/>
              <w:bCs/>
              <w:noProof/>
              <w:lang w:val="lv-LV"/>
            </w:rPr>
            <w:fldChar w:fldCharType="end"/>
          </w:r>
        </w:p>
      </w:sdtContent>
    </w:sdt>
    <w:p w14:paraId="2845663E" w14:textId="77777777" w:rsidR="006E2F6D" w:rsidRPr="00F56CD5" w:rsidRDefault="006E2F6D" w:rsidP="006E2F6D">
      <w:pPr>
        <w:rPr>
          <w:lang w:val="lv-LV"/>
        </w:rPr>
      </w:pPr>
    </w:p>
    <w:p w14:paraId="58767652" w14:textId="77777777" w:rsidR="00EE5F77" w:rsidRPr="00F56CD5" w:rsidRDefault="00EE5F77" w:rsidP="00730F41">
      <w:pPr>
        <w:pStyle w:val="Heading1"/>
      </w:pPr>
      <w:bookmarkStart w:id="0" w:name="_Toc39603921"/>
      <w:r w:rsidRPr="00F56CD5">
        <w:t>Ievads</w:t>
      </w:r>
      <w:bookmarkEnd w:id="0"/>
    </w:p>
    <w:p w14:paraId="4470F000" w14:textId="1FF9E8AC" w:rsidR="00EE5F77" w:rsidRPr="00F56CD5" w:rsidRDefault="00EE5F77" w:rsidP="00EE5F77">
      <w:pPr>
        <w:rPr>
          <w:lang w:val="lv-LV"/>
        </w:rPr>
      </w:pPr>
    </w:p>
    <w:p w14:paraId="3BB404AB" w14:textId="39C98455" w:rsidR="00EE5F77" w:rsidRPr="00F56CD5" w:rsidRDefault="00EE5F77" w:rsidP="00EE5F77">
      <w:pPr>
        <w:rPr>
          <w:lang w:val="lv-LV"/>
        </w:rPr>
      </w:pPr>
      <w:r w:rsidRPr="00F56CD5">
        <w:rPr>
          <w:lang w:val="lv-LV"/>
        </w:rPr>
        <w:tab/>
      </w:r>
      <w:r w:rsidR="006E2F6D" w:rsidRPr="00F56CD5">
        <w:rPr>
          <w:lang w:val="lv-LV"/>
        </w:rPr>
        <w:t>“Ekspertīzes veikšanas metodika” (turpmāk – metodika)</w:t>
      </w:r>
      <w:r w:rsidRPr="00F56CD5">
        <w:rPr>
          <w:lang w:val="lv-LV"/>
        </w:rPr>
        <w:t xml:space="preserve"> </w:t>
      </w:r>
      <w:r w:rsidR="00342351" w:rsidRPr="00F56CD5">
        <w:rPr>
          <w:lang w:val="lv-LV"/>
        </w:rPr>
        <w:t xml:space="preserve">izstrādāta saskaņā ar Ministru kabineta 2018. gada 4. </w:t>
      </w:r>
      <w:r w:rsidR="00835E4B">
        <w:rPr>
          <w:lang w:val="lv-LV"/>
        </w:rPr>
        <w:t>septembra</w:t>
      </w:r>
      <w:r w:rsidR="00835E4B" w:rsidRPr="00F56CD5">
        <w:rPr>
          <w:lang w:val="lv-LV"/>
        </w:rPr>
        <w:t xml:space="preserve"> </w:t>
      </w:r>
      <w:r w:rsidR="00342351" w:rsidRPr="00F56CD5">
        <w:rPr>
          <w:lang w:val="lv-LV"/>
        </w:rPr>
        <w:t xml:space="preserve">noteikumiem Nr. 560 „Valsts pētījumu programmu projektu īstenošanas kārība” (turpmāk – </w:t>
      </w:r>
      <w:r w:rsidR="00123091">
        <w:rPr>
          <w:lang w:val="lv-LV"/>
        </w:rPr>
        <w:t xml:space="preserve">MK </w:t>
      </w:r>
      <w:r w:rsidR="00342351" w:rsidRPr="00F56CD5">
        <w:rPr>
          <w:lang w:val="lv-LV"/>
        </w:rPr>
        <w:t>noteikumi) un</w:t>
      </w:r>
      <w:r w:rsidR="00EE4585" w:rsidRPr="00F56CD5">
        <w:rPr>
          <w:lang w:val="lv-LV"/>
        </w:rPr>
        <w:t>, ievērojot</w:t>
      </w:r>
      <w:r w:rsidR="00342351" w:rsidRPr="00F56CD5">
        <w:rPr>
          <w:lang w:val="lv-LV"/>
        </w:rPr>
        <w:t xml:space="preserve"> </w:t>
      </w:r>
      <w:r w:rsidR="00835E4B">
        <w:rPr>
          <w:lang w:val="lv-LV"/>
        </w:rPr>
        <w:t>v</w:t>
      </w:r>
      <w:r w:rsidR="00835E4B" w:rsidRPr="00F56CD5">
        <w:rPr>
          <w:lang w:val="lv-LV"/>
        </w:rPr>
        <w:t xml:space="preserve">alsts </w:t>
      </w:r>
      <w:r w:rsidR="000B3AEB" w:rsidRPr="00F56CD5">
        <w:rPr>
          <w:lang w:val="lv-LV"/>
        </w:rPr>
        <w:t>pētījumu programmas “</w:t>
      </w:r>
      <w:sdt>
        <w:sdtPr>
          <w:rPr>
            <w:lang w:val="lv-LV"/>
          </w:rPr>
          <w:id w:val="1795473372"/>
          <w:placeholder>
            <w:docPart w:val="DefaultPlaceholder_-1854013440"/>
          </w:placeholder>
        </w:sdtPr>
        <w:sdtEndPr/>
        <w:sdtContent>
          <w:r w:rsidR="00E74E14" w:rsidRPr="00F56CD5">
            <w:rPr>
              <w:lang w:val="lv-LV"/>
            </w:rPr>
            <w:t>Ilgtspējīga teritorijas attīstība un racionāla zemes resursu izmantošana</w:t>
          </w:r>
        </w:sdtContent>
      </w:sdt>
      <w:r w:rsidR="000B3AEB" w:rsidRPr="00F56CD5">
        <w:rPr>
          <w:lang w:val="lv-LV"/>
        </w:rPr>
        <w:t>” īstenošanas un uzraudzības komisijas</w:t>
      </w:r>
      <w:r w:rsidR="008A16FD" w:rsidRPr="00F56CD5">
        <w:rPr>
          <w:lang w:val="lv-LV"/>
        </w:rPr>
        <w:t xml:space="preserve"> </w:t>
      </w:r>
      <w:r w:rsidR="002A1361" w:rsidRPr="00806CEB">
        <w:rPr>
          <w:lang w:val="lv-LV"/>
        </w:rPr>
        <w:t>20</w:t>
      </w:r>
      <w:sdt>
        <w:sdtPr>
          <w:rPr>
            <w:lang w:val="lv-LV"/>
          </w:rPr>
          <w:id w:val="798882504"/>
          <w:placeholder>
            <w:docPart w:val="DefaultPlaceholder_-1854013440"/>
          </w:placeholder>
        </w:sdtPr>
        <w:sdtEndPr/>
        <w:sdtContent>
          <w:r w:rsidR="002A1361" w:rsidRPr="00806CEB">
            <w:rPr>
              <w:lang w:val="lv-LV"/>
            </w:rPr>
            <w:t>20</w:t>
          </w:r>
        </w:sdtContent>
      </w:sdt>
      <w:r w:rsidR="00404A96" w:rsidRPr="00806CEB">
        <w:rPr>
          <w:lang w:val="lv-LV"/>
        </w:rPr>
        <w:t xml:space="preserve">. gada </w:t>
      </w:r>
      <w:sdt>
        <w:sdtPr>
          <w:rPr>
            <w:lang w:val="lv-LV"/>
          </w:rPr>
          <w:id w:val="620347158"/>
          <w:placeholder>
            <w:docPart w:val="DefaultPlaceholder_-1854013440"/>
          </w:placeholder>
        </w:sdtPr>
        <w:sdtEndPr/>
        <w:sdtContent>
          <w:r w:rsidR="00806CEB" w:rsidRPr="00806CEB">
            <w:rPr>
              <w:lang w:val="lv-LV"/>
            </w:rPr>
            <w:t>13</w:t>
          </w:r>
        </w:sdtContent>
      </w:sdt>
      <w:r w:rsidR="00342351" w:rsidRPr="00806CEB">
        <w:rPr>
          <w:lang w:val="lv-LV"/>
        </w:rPr>
        <w:t xml:space="preserve">. </w:t>
      </w:r>
      <w:sdt>
        <w:sdtPr>
          <w:rPr>
            <w:lang w:val="lv-LV"/>
          </w:rPr>
          <w:id w:val="-1799210661"/>
          <w:placeholder>
            <w:docPart w:val="DefaultPlaceholder_-1854013440"/>
          </w:placeholder>
        </w:sdtPr>
        <w:sdtEndPr/>
        <w:sdtContent>
          <w:sdt>
            <w:sdtPr>
              <w:rPr>
                <w:color w:val="000000" w:themeColor="text1"/>
                <w:lang w:val="lv-LV" w:eastAsia="en-GB"/>
              </w:rPr>
              <w:id w:val="1642763906"/>
              <w:placeholder>
                <w:docPart w:val="818D2CF94D834F8687402D6446A244C7"/>
              </w:placeholder>
            </w:sdtPr>
            <w:sdtEndPr/>
            <w:sdtContent>
              <w:r w:rsidR="00242317" w:rsidRPr="00806CEB">
                <w:rPr>
                  <w:color w:val="000000" w:themeColor="text1"/>
                  <w:lang w:val="lv-LV" w:eastAsia="en-GB"/>
                </w:rPr>
                <w:t>jūlijā</w:t>
              </w:r>
            </w:sdtContent>
          </w:sdt>
        </w:sdtContent>
      </w:sdt>
      <w:r w:rsidR="002A1361" w:rsidRPr="00806CEB">
        <w:rPr>
          <w:lang w:val="lv-LV"/>
        </w:rPr>
        <w:t xml:space="preserve"> </w:t>
      </w:r>
      <w:r w:rsidR="00342351" w:rsidRPr="00806CEB">
        <w:rPr>
          <w:lang w:val="lv-LV"/>
        </w:rPr>
        <w:t xml:space="preserve">apstiprināto </w:t>
      </w:r>
      <w:r w:rsidR="00835E4B" w:rsidRPr="00806CEB">
        <w:rPr>
          <w:lang w:val="lv-LV"/>
        </w:rPr>
        <w:t xml:space="preserve">valsts </w:t>
      </w:r>
      <w:r w:rsidR="00342351" w:rsidRPr="00806CEB">
        <w:rPr>
          <w:lang w:val="lv-LV"/>
        </w:rPr>
        <w:t>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r w:rsidR="00E74E14" w:rsidRPr="00806CEB">
                <w:rPr>
                  <w:lang w:val="lv-LV"/>
                </w:rPr>
                <w:t>Ilgtspējīga teritorijas attīstība un</w:t>
              </w:r>
              <w:r w:rsidR="00E74E14" w:rsidRPr="00F56CD5">
                <w:rPr>
                  <w:lang w:val="lv-LV"/>
                </w:rPr>
                <w:t xml:space="preserve"> racionāla zemes resursu izmantošana</w:t>
              </w:r>
            </w:sdtContent>
          </w:sdt>
        </w:sdtContent>
      </w:sdt>
      <w:r w:rsidR="00342351" w:rsidRPr="00F56CD5">
        <w:rPr>
          <w:lang w:val="lv-LV"/>
        </w:rPr>
        <w:t>” projektu</w:t>
      </w:r>
      <w:r w:rsidR="00EE4585" w:rsidRPr="00F56CD5">
        <w:rPr>
          <w:lang w:val="lv-LV"/>
        </w:rPr>
        <w:t xml:space="preserve"> pieteikumu atklātā</w:t>
      </w:r>
      <w:r w:rsidR="00342351" w:rsidRPr="00F56CD5">
        <w:rPr>
          <w:lang w:val="lv-LV"/>
        </w:rPr>
        <w:t xml:space="preserve"> konkursa</w:t>
      </w:r>
      <w:r w:rsidR="00EE4585" w:rsidRPr="00F56CD5">
        <w:rPr>
          <w:lang w:val="lv-LV"/>
        </w:rPr>
        <w:t xml:space="preserve"> (turpmāk – konkurss)</w:t>
      </w:r>
      <w:r w:rsidR="00342351" w:rsidRPr="00F56CD5">
        <w:rPr>
          <w:lang w:val="lv-LV"/>
        </w:rPr>
        <w:t xml:space="preserve"> nolikumu (turpmāk – nolikums).</w:t>
      </w:r>
    </w:p>
    <w:p w14:paraId="620B6479" w14:textId="77777777" w:rsidR="001A10F3" w:rsidRPr="00F56CD5" w:rsidRDefault="001A10F3" w:rsidP="00EE5F77">
      <w:pPr>
        <w:rPr>
          <w:lang w:val="lv-LV"/>
        </w:rPr>
      </w:pPr>
    </w:p>
    <w:p w14:paraId="6BBB24D7" w14:textId="32EB01AD" w:rsidR="00342351" w:rsidRPr="00F56CD5" w:rsidRDefault="00342351" w:rsidP="00342351">
      <w:pPr>
        <w:rPr>
          <w:lang w:val="lv-LV"/>
        </w:rPr>
      </w:pPr>
      <w:r w:rsidRPr="00F56CD5">
        <w:rPr>
          <w:lang w:val="lv-LV"/>
        </w:rPr>
        <w:tab/>
        <w:t xml:space="preserve">Metodika ir izstrādāta </w:t>
      </w:r>
      <w:r w:rsidR="005C7665" w:rsidRPr="00F56CD5">
        <w:rPr>
          <w:lang w:val="lv-LV"/>
        </w:rPr>
        <w:t>starptautiskajiem</w:t>
      </w:r>
      <w:r w:rsidRPr="00F56CD5">
        <w:rPr>
          <w:lang w:val="lv-LV"/>
        </w:rPr>
        <w:t xml:space="preserve"> ekspertiem, kuri veic</w:t>
      </w:r>
      <w:r w:rsidR="00EE4585" w:rsidRPr="00F56CD5">
        <w:rPr>
          <w:lang w:val="lv-LV"/>
        </w:rPr>
        <w:t xml:space="preserve"> konkursa </w:t>
      </w:r>
      <w:r w:rsidRPr="00F56CD5">
        <w:rPr>
          <w:lang w:val="lv-LV"/>
        </w:rPr>
        <w:t xml:space="preserve">projekta </w:t>
      </w:r>
      <w:r w:rsidR="00EE4585" w:rsidRPr="00F56CD5">
        <w:rPr>
          <w:lang w:val="lv-LV"/>
        </w:rPr>
        <w:t xml:space="preserve">pieteikuma </w:t>
      </w:r>
      <w:r w:rsidRPr="00F56CD5">
        <w:rPr>
          <w:lang w:val="lv-LV"/>
        </w:rPr>
        <w:t>un projekta</w:t>
      </w:r>
      <w:r w:rsidR="00EE4585" w:rsidRPr="00F56CD5">
        <w:rPr>
          <w:lang w:val="lv-LV"/>
        </w:rPr>
        <w:t xml:space="preserve"> </w:t>
      </w:r>
      <w:sdt>
        <w:sdtPr>
          <w:rPr>
            <w:lang w:val="lv-LV"/>
          </w:rPr>
          <w:id w:val="-111681809"/>
          <w:placeholder>
            <w:docPart w:val="DefaultPlaceholder_-1854013440"/>
          </w:placeholder>
        </w:sdtPr>
        <w:sdtEndPr/>
        <w:sdtContent>
          <w:proofErr w:type="spellStart"/>
          <w:r w:rsidR="00EE4585" w:rsidRPr="00F56CD5">
            <w:rPr>
              <w:lang w:val="lv-LV"/>
            </w:rPr>
            <w:t>vidusposma</w:t>
          </w:r>
          <w:proofErr w:type="spellEnd"/>
          <w:r w:rsidR="00EE4585" w:rsidRPr="00F56CD5">
            <w:rPr>
              <w:lang w:val="lv-LV"/>
            </w:rPr>
            <w:t xml:space="preserve"> un</w:t>
          </w:r>
        </w:sdtContent>
      </w:sdt>
      <w:r w:rsidRPr="00F56CD5">
        <w:rPr>
          <w:lang w:val="lv-LV"/>
        </w:rPr>
        <w:t xml:space="preserve"> noslēguma zinātniskā pārskata zinātnisko izvērtēšanu.</w:t>
      </w:r>
    </w:p>
    <w:p w14:paraId="2A57622B" w14:textId="77777777" w:rsidR="008C7995" w:rsidRPr="00F56CD5" w:rsidRDefault="008C7995" w:rsidP="00EE5F77">
      <w:pPr>
        <w:rPr>
          <w:lang w:val="lv-LV"/>
        </w:rPr>
      </w:pPr>
    </w:p>
    <w:p w14:paraId="3CA29E69" w14:textId="77777777" w:rsidR="00C945FD" w:rsidRPr="00F56CD5" w:rsidRDefault="00C945FD" w:rsidP="00533455">
      <w:pPr>
        <w:pStyle w:val="ListParagraph"/>
        <w:rPr>
          <w:lang w:val="lv-LV"/>
        </w:rPr>
      </w:pPr>
      <w:r w:rsidRPr="00F56CD5">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lang w:val="lv-LV"/>
        </w:rPr>
        <w:id w:val="906582255"/>
        <w:placeholder>
          <w:docPart w:val="1112C86560DF42BBA7EF1AA7790FD663"/>
        </w:placeholder>
      </w:sdtPr>
      <w:sdtEndPr>
        <w:rPr>
          <w:color w:val="000000" w:themeColor="text1"/>
        </w:rPr>
      </w:sdtEndPr>
      <w:sdtContent>
        <w:p w14:paraId="2A0ABFA7" w14:textId="2A62BD33" w:rsidR="000D7EF9" w:rsidRPr="00966C86" w:rsidRDefault="000D7EF9" w:rsidP="00533455">
          <w:pPr>
            <w:pStyle w:val="ListParagraph"/>
            <w:rPr>
              <w:lang w:val="lv-LV"/>
            </w:rPr>
          </w:pPr>
          <w:r w:rsidRPr="00966C86">
            <w:rPr>
              <w:lang w:val="lv-LV"/>
            </w:rPr>
            <w:t>Metodikas mērķauditorija ir valsts pētījumu programmas “</w:t>
          </w:r>
          <w:sdt>
            <w:sdtPr>
              <w:rPr>
                <w:lang w:val="lv-LV"/>
              </w:rPr>
              <w:id w:val="-1023239517"/>
              <w:placeholder>
                <w:docPart w:val="233D604F848144B68A56BCC7A6FBC727"/>
              </w:placeholder>
            </w:sdtPr>
            <w:sdtEndPr>
              <w:rPr>
                <w:color w:val="000000"/>
              </w:rPr>
            </w:sdtEndPr>
            <w:sdtContent>
              <w:r w:rsidR="00E74E14" w:rsidRPr="00966C86">
                <w:rPr>
                  <w:color w:val="000000"/>
                  <w:lang w:val="lv-LV"/>
                </w:rPr>
                <w:t>Ilgtspējīga teritorijas attīstība un racionāla zemes resursu izmantošana</w:t>
              </w:r>
            </w:sdtContent>
          </w:sdt>
          <w:r w:rsidRPr="00966C86">
            <w:rPr>
              <w:lang w:val="lv-LV"/>
            </w:rPr>
            <w:t>” (turpmāk – programma) projektu pieteikumu atklātā konkursa (turpmāk – konkurss) projektu pieteikumu</w:t>
          </w:r>
          <w:r w:rsidR="004C7992" w:rsidRPr="00966C86">
            <w:rPr>
              <w:lang w:val="lv-LV"/>
            </w:rPr>
            <w:t>s</w:t>
          </w:r>
          <w:r w:rsidRPr="00966C86">
            <w:rPr>
              <w:lang w:val="lv-LV"/>
            </w:rPr>
            <w:t xml:space="preserve"> </w:t>
          </w:r>
          <w:r w:rsidR="004C7992" w:rsidRPr="00966C86">
            <w:rPr>
              <w:lang w:val="lv-LV"/>
            </w:rPr>
            <w:t>vērtējošie eksperti, kuri sagatavo projekta pieteikuma individuālos un konsolidēto vērtējumu.</w:t>
          </w:r>
          <w:r w:rsidRPr="00966C86">
            <w:rPr>
              <w:lang w:val="lv-LV"/>
            </w:rPr>
            <w:t>.</w:t>
          </w:r>
        </w:p>
        <w:p w14:paraId="624244C1" w14:textId="36FB7759" w:rsidR="00BA2579" w:rsidRPr="00966C86" w:rsidRDefault="00BA2579" w:rsidP="00533455">
          <w:pPr>
            <w:pStyle w:val="ListParagraph"/>
            <w:rPr>
              <w:lang w:val="lv-LV"/>
            </w:rPr>
          </w:pPr>
          <w:r w:rsidRPr="00966C86">
            <w:rPr>
              <w:lang w:val="lv-LV"/>
            </w:rPr>
            <w:tab/>
            <w:t>Metodikas mērķauditorija ir valsts pētījumu programmas “Ilgtspējīga teritorijas attīstība un racionāla zemes resursu izmantošana” (turpmāk – programma) projektu pieteikumu atklātā konkursa (turpmāk – konkurss) projektu pieteikumu iesniedzēji (turpmāk – projekta iesniedzējs), kuri sagatavo projekta pieteikumu un nepieciešamo dokumentāciju iesniegšanai konkursa ietvaros.</w:t>
          </w:r>
        </w:p>
        <w:p w14:paraId="23549920" w14:textId="77777777" w:rsidR="00BA2579" w:rsidRPr="00966C86" w:rsidRDefault="00BA2579" w:rsidP="00533455">
          <w:pPr>
            <w:pStyle w:val="ListParagraph"/>
            <w:rPr>
              <w:lang w:val="lv-LV"/>
            </w:rPr>
          </w:pPr>
          <w:r w:rsidRPr="00966C86">
            <w:rPr>
              <w:lang w:val="lv-LV"/>
            </w:rPr>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796DFFB6" w14:textId="4F20CF8A" w:rsidR="00F56CD5" w:rsidRPr="00966C86" w:rsidRDefault="00F56CD5" w:rsidP="00533455">
          <w:pPr>
            <w:pStyle w:val="ListParagraph"/>
            <w:rPr>
              <w:lang w:val="lv-LV"/>
            </w:rPr>
          </w:pPr>
          <w:r w:rsidRPr="00966C86">
            <w:rPr>
              <w:lang w:val="lv-LV"/>
            </w:rPr>
            <w:lastRenderedPageBreak/>
            <w:t>Programmas īstenošanai ir paredzēts piesaistīt spēcīgākās zinātnieku grupas, kurās projekta mērķa sasniegšanai sadarbosies labākie zinātnieki, kas pārstāv Zemes zinātnes, fiziskās ģeogrāfijas un vides zinātnes (</w:t>
          </w:r>
          <w:r w:rsidR="00533455" w:rsidRPr="00966C86">
            <w:rPr>
              <w:lang w:val="lv-LV"/>
            </w:rPr>
            <w:t>d</w:t>
          </w:r>
          <w:r w:rsidRPr="00966C86">
            <w:rPr>
              <w:lang w:val="lv-LV"/>
            </w:rPr>
            <w:t xml:space="preserve">abas ģeogrāfija, </w:t>
          </w:r>
          <w:r w:rsidR="00533455" w:rsidRPr="00966C86">
            <w:rPr>
              <w:lang w:val="lv-LV"/>
            </w:rPr>
            <w:t>r</w:t>
          </w:r>
          <w:r w:rsidRPr="00966C86">
            <w:rPr>
              <w:lang w:val="lv-LV"/>
            </w:rPr>
            <w:t xml:space="preserve">eģionālā un vides ģeogrāfija, </w:t>
          </w:r>
          <w:r w:rsidR="00533455" w:rsidRPr="00966C86">
            <w:rPr>
              <w:lang w:val="lv-LV"/>
            </w:rPr>
            <w:t>l</w:t>
          </w:r>
          <w:r w:rsidRPr="00966C86">
            <w:rPr>
              <w:lang w:val="lv-LV"/>
            </w:rPr>
            <w:t xml:space="preserve">ietišķā ģeogrāfija un </w:t>
          </w:r>
          <w:proofErr w:type="spellStart"/>
          <w:r w:rsidRPr="00966C86">
            <w:rPr>
              <w:lang w:val="lv-LV"/>
            </w:rPr>
            <w:t>ģeomātika</w:t>
          </w:r>
          <w:proofErr w:type="spellEnd"/>
          <w:r w:rsidRPr="00966C86">
            <w:rPr>
              <w:lang w:val="lv-LV"/>
            </w:rPr>
            <w:t xml:space="preserve">, </w:t>
          </w:r>
          <w:r w:rsidR="00533455" w:rsidRPr="00966C86">
            <w:rPr>
              <w:lang w:val="lv-LV"/>
            </w:rPr>
            <w:t>d</w:t>
          </w:r>
          <w:r w:rsidRPr="00966C86">
            <w:rPr>
              <w:lang w:val="lv-LV"/>
            </w:rPr>
            <w:t xml:space="preserve">abas aizsardzība), sociālās un ekonomiskās ģeogrāfijas zinātnes nozari, </w:t>
          </w:r>
          <w:r w:rsidR="00533455" w:rsidRPr="00966C86">
            <w:rPr>
              <w:lang w:val="lv-LV"/>
            </w:rPr>
            <w:t>t</w:t>
          </w:r>
          <w:r w:rsidRPr="00966C86">
            <w:rPr>
              <w:lang w:val="lv-LV"/>
            </w:rPr>
            <w:t xml:space="preserve">iesību zinātnes nozari, </w:t>
          </w:r>
          <w:r w:rsidR="00533455" w:rsidRPr="00966C86">
            <w:rPr>
              <w:lang w:val="lv-LV"/>
            </w:rPr>
            <w:t>a</w:t>
          </w:r>
          <w:r w:rsidRPr="00966C86">
            <w:rPr>
              <w:lang w:val="lv-LV"/>
            </w:rPr>
            <w:t>inavu arhitektūras apakšnozari, kā arī citas zinātnes nozares.</w:t>
          </w:r>
        </w:p>
        <w:p w14:paraId="64A983F7" w14:textId="5554F4AE" w:rsidR="00BA2579" w:rsidRPr="00966C86" w:rsidRDefault="00BA2579" w:rsidP="00533455">
          <w:pPr>
            <w:pStyle w:val="ListParagraph"/>
            <w:rPr>
              <w:lang w:val="lv-LV"/>
            </w:rPr>
          </w:pPr>
          <w:r w:rsidRPr="00966C86">
            <w:rPr>
              <w:lang w:val="lv-LV"/>
            </w:rPr>
            <w:t xml:space="preserve">Programmu izveidoja un finansē Vides aizsardzības un reģionālās attīstības ministrija. Programmas īstenošanai ir piešķirti valsts budžeta līdzekļi par kopējo summu 405 000 </w:t>
          </w:r>
          <w:proofErr w:type="spellStart"/>
          <w:r w:rsidRPr="00966C86">
            <w:rPr>
              <w:i/>
              <w:lang w:val="lv-LV"/>
            </w:rPr>
            <w:t>euro</w:t>
          </w:r>
          <w:proofErr w:type="spellEnd"/>
          <w:r w:rsidRPr="00966C86">
            <w:rPr>
              <w:lang w:val="lv-LV"/>
            </w:rPr>
            <w:t xml:space="preserve">. Programmas ietvaros veicamā projekta finansējums ir </w:t>
          </w:r>
          <w:r w:rsidR="00F56CD5" w:rsidRPr="00966C86">
            <w:rPr>
              <w:lang w:val="lv-LV"/>
            </w:rPr>
            <w:t>376 550</w:t>
          </w:r>
          <w:r w:rsidRPr="00966C86">
            <w:rPr>
              <w:lang w:val="lv-LV"/>
            </w:rPr>
            <w:t xml:space="preserve"> </w:t>
          </w:r>
          <w:proofErr w:type="spellStart"/>
          <w:r w:rsidRPr="00966C86">
            <w:rPr>
              <w:i/>
              <w:lang w:val="lv-LV"/>
            </w:rPr>
            <w:t>euro</w:t>
          </w:r>
          <w:proofErr w:type="spellEnd"/>
          <w:r w:rsidRPr="00966C86">
            <w:rPr>
              <w:lang w:val="lv-LV"/>
            </w:rPr>
            <w:t>.</w:t>
          </w:r>
        </w:p>
        <w:p w14:paraId="563891CA" w14:textId="77777777" w:rsidR="00BA2579" w:rsidRPr="00966C86" w:rsidRDefault="00BA2579" w:rsidP="00533455">
          <w:pPr>
            <w:pStyle w:val="ListParagraph"/>
            <w:rPr>
              <w:lang w:val="lv-LV"/>
            </w:rPr>
          </w:pPr>
          <w:r w:rsidRPr="00966C86">
            <w:rPr>
              <w:lang w:val="lv-LV"/>
            </w:rPr>
            <w:t>Programmas virsmērķis ir veicināt zināšanās balstītu, ilgtspējīgu un efektīvu zemes resursu izmantošanu, pārvaldību un plānošanu atbilstoši sociālajiem, ekonomiskajiem un klimata pārmaiņu radītajiem izaicinājumiem un pieejamiem cilvēkresursiem un to potenciālu, prasmēm, kompetencēm un dzīves stratēģijām.</w:t>
          </w:r>
          <w:proofErr w:type="gramStart"/>
          <w:r w:rsidRPr="00966C86">
            <w:rPr>
              <w:lang w:val="lv-LV"/>
            </w:rPr>
            <w:t xml:space="preserve">         </w:t>
          </w:r>
          <w:proofErr w:type="gramEnd"/>
        </w:p>
        <w:p w14:paraId="4A68680E" w14:textId="77777777" w:rsidR="00F56CD5" w:rsidRPr="00966C86" w:rsidRDefault="00BA2579" w:rsidP="00533455">
          <w:pPr>
            <w:pStyle w:val="ListParagraph"/>
            <w:rPr>
              <w:lang w:val="lv-LV"/>
            </w:rPr>
          </w:pPr>
          <w:r w:rsidRPr="00966C86">
            <w:rPr>
              <w:lang w:val="lv-LV"/>
            </w:rPr>
            <w:t xml:space="preserve"> </w:t>
          </w:r>
          <w:r w:rsidRPr="00966C86">
            <w:rPr>
              <w:lang w:val="lv-LV"/>
            </w:rPr>
            <w:tab/>
          </w:r>
          <w:r w:rsidR="00F56CD5" w:rsidRPr="00966C86">
            <w:rPr>
              <w:lang w:val="lv-LV"/>
            </w:rPr>
            <w:t>Programmas mērķi ir stiprināt saikni starp pētniecību un Latvijas politikas jomām ar teritoriālu ietekmi:</w:t>
          </w:r>
        </w:p>
        <w:p w14:paraId="226CB5AF" w14:textId="669ED3EF" w:rsidR="00F56CD5" w:rsidRPr="00966C86" w:rsidRDefault="00F56CD5" w:rsidP="00533455">
          <w:pPr>
            <w:pStyle w:val="ListParagraph"/>
            <w:rPr>
              <w:lang w:val="lv-LV"/>
            </w:rPr>
          </w:pPr>
          <w:r w:rsidRPr="00966C86">
            <w:rPr>
              <w:lang w:val="lv-LV"/>
            </w:rPr>
            <w:t>1. radīt jaunas zināšanas, pieejas un metodes ilgtspējīgai un iekļaujošai teritoriju attīstības plānošanai, kas vērstas uz efektīvu zemes resursu izmantošanu atbilstoši sociālajiem, ekonomiskajiem, ētiskajiem un klimata pārmaiņu radītajiem izaicinājumiem un iespējām;</w:t>
          </w:r>
        </w:p>
        <w:p w14:paraId="3F82B0D3" w14:textId="77777777" w:rsidR="00F56CD5" w:rsidRPr="00966C86" w:rsidRDefault="00F56CD5" w:rsidP="00533455">
          <w:pPr>
            <w:pStyle w:val="ListParagraph"/>
            <w:rPr>
              <w:lang w:val="lv-LV"/>
            </w:rPr>
          </w:pPr>
          <w:r w:rsidRPr="00966C86">
            <w:rPr>
              <w:lang w:val="lv-LV"/>
            </w:rPr>
            <w:t>2. sagatavot zinātnisku pamatojumu, informatīvo bāzi un metodoloģisku pieeju Latvijas ainavu potenciāla novērtēšanai un ilgtspējīgai pārvaldībai, kā arī stiprināt saikni starp pētniecību, publisko pārvaldi un sabiedrību.</w:t>
          </w:r>
        </w:p>
        <w:p w14:paraId="13C6559D" w14:textId="77777777" w:rsidR="00F56CD5" w:rsidRPr="00966C86" w:rsidRDefault="00F56CD5" w:rsidP="00533455">
          <w:pPr>
            <w:pStyle w:val="ListParagraph"/>
            <w:rPr>
              <w:lang w:val="lv-LV"/>
            </w:rPr>
          </w:pPr>
          <w:r w:rsidRPr="00966C86">
            <w:rPr>
              <w:lang w:val="lv-LV"/>
            </w:rPr>
            <w:t>Atbilstoši programmas īstenošanas mērķim programmā ir noteikti divi uzdevumi:</w:t>
          </w:r>
          <w:r w:rsidRPr="00966C86">
            <w:rPr>
              <w:color w:val="000000" w:themeColor="text1"/>
              <w:lang w:val="lv-LV"/>
            </w:rPr>
            <w:t xml:space="preserve"> </w:t>
          </w:r>
        </w:p>
        <w:p w14:paraId="3ACF1C09" w14:textId="77777777" w:rsidR="00F56CD5" w:rsidRPr="00966C86" w:rsidRDefault="00F56CD5" w:rsidP="00533455">
          <w:pPr>
            <w:pStyle w:val="ListParagraph"/>
            <w:rPr>
              <w:color w:val="000000" w:themeColor="text1"/>
              <w:lang w:val="lv-LV"/>
            </w:rPr>
          </w:pPr>
          <w:r w:rsidRPr="00966C86">
            <w:rPr>
              <w:lang w:val="lv-LV"/>
            </w:rPr>
            <w:tab/>
            <w:t>1. izvērtēt zemes resursu izmantošanas efektivitāti nozaru interešu un teritoriālā griezumā, analizēt zemes izmantošanas maiņas un izmantošanas efektivitātes virzošos spēkus, novērtējot Eiropas Savienības un valsts politikas un normatīvā regulējuma lomu zemes izmantošanā, un sagatavot priekšlikumus zemes politikas pilnveidošanai</w:t>
          </w:r>
          <w:r w:rsidRPr="00966C86">
            <w:rPr>
              <w:color w:val="000000" w:themeColor="text1"/>
              <w:lang w:val="lv-LV"/>
            </w:rPr>
            <w:t>;</w:t>
          </w:r>
        </w:p>
        <w:p w14:paraId="21047B1A" w14:textId="3673615B" w:rsidR="006E2F6D" w:rsidRPr="00F56CD5" w:rsidRDefault="00F56CD5" w:rsidP="00533455">
          <w:pPr>
            <w:pStyle w:val="ListParagraph"/>
            <w:rPr>
              <w:lang w:val="lv-LV"/>
            </w:rPr>
          </w:pPr>
          <w:r w:rsidRPr="00966C86">
            <w:rPr>
              <w:lang w:val="lv-LV"/>
            </w:rPr>
            <w:tab/>
            <w:t>2. sagatavot zinātniski pamatotu metodoloģisko ietvaru Latvijas ainavu vērtību apzināšanai, ainavas kvalitātes mērķu definēšanai un efektīvai ainavu plānošanai un politikas veidošanai</w:t>
          </w:r>
          <w:r w:rsidRPr="00966C86">
            <w:rPr>
              <w:color w:val="000000" w:themeColor="text1"/>
              <w:lang w:val="lv-LV"/>
            </w:rPr>
            <w:t>.</w:t>
          </w:r>
        </w:p>
      </w:sdtContent>
    </w:sdt>
    <w:p w14:paraId="04DFE8E8" w14:textId="77777777" w:rsidR="00A8649C" w:rsidRPr="00F56CD5" w:rsidRDefault="00EE5F77">
      <w:pPr>
        <w:pStyle w:val="Heading1"/>
      </w:pPr>
      <w:bookmarkStart w:id="1" w:name="_Toc39603922"/>
      <w:r w:rsidRPr="00F56CD5">
        <w:t>1. Lietotie termini</w:t>
      </w:r>
      <w:bookmarkEnd w:id="1"/>
    </w:p>
    <w:p w14:paraId="412FE6C3" w14:textId="77777777" w:rsidR="00A8649C" w:rsidRPr="00F56CD5"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F56CD5" w14:paraId="3A4B158B" w14:textId="77777777" w:rsidTr="00F862FF">
        <w:tc>
          <w:tcPr>
            <w:tcW w:w="556" w:type="dxa"/>
          </w:tcPr>
          <w:p w14:paraId="10275189" w14:textId="77777777" w:rsidR="00A8649C" w:rsidRPr="00F56CD5" w:rsidRDefault="00A8649C" w:rsidP="00A8649C">
            <w:pPr>
              <w:rPr>
                <w:b/>
                <w:lang w:val="lv-LV"/>
              </w:rPr>
            </w:pPr>
            <w:r w:rsidRPr="00F56CD5">
              <w:rPr>
                <w:b/>
                <w:lang w:val="lv-LV"/>
              </w:rPr>
              <w:t>Nr.</w:t>
            </w:r>
          </w:p>
        </w:tc>
        <w:tc>
          <w:tcPr>
            <w:tcW w:w="1830" w:type="dxa"/>
          </w:tcPr>
          <w:p w14:paraId="4F6FAC37" w14:textId="77777777" w:rsidR="00A8649C" w:rsidRPr="00F56CD5" w:rsidRDefault="00A8649C" w:rsidP="00A8649C">
            <w:pPr>
              <w:rPr>
                <w:b/>
                <w:lang w:val="lv-LV"/>
              </w:rPr>
            </w:pPr>
            <w:r w:rsidRPr="00F56CD5">
              <w:rPr>
                <w:b/>
                <w:lang w:val="lv-LV"/>
              </w:rPr>
              <w:t>Termins</w:t>
            </w:r>
          </w:p>
        </w:tc>
        <w:tc>
          <w:tcPr>
            <w:tcW w:w="7242" w:type="dxa"/>
          </w:tcPr>
          <w:p w14:paraId="0A2EA3B5" w14:textId="77777777" w:rsidR="00A8649C" w:rsidRPr="00F56CD5" w:rsidRDefault="00A8649C" w:rsidP="00A8649C">
            <w:pPr>
              <w:rPr>
                <w:b/>
                <w:lang w:val="lv-LV"/>
              </w:rPr>
            </w:pPr>
            <w:r w:rsidRPr="00F56CD5">
              <w:rPr>
                <w:b/>
                <w:lang w:val="lv-LV"/>
              </w:rPr>
              <w:t>Skaidrojums</w:t>
            </w:r>
          </w:p>
        </w:tc>
      </w:tr>
      <w:tr w:rsidR="00A8649C" w:rsidRPr="007E609A" w14:paraId="3E746E96" w14:textId="77777777" w:rsidTr="00F862FF">
        <w:tc>
          <w:tcPr>
            <w:tcW w:w="556" w:type="dxa"/>
          </w:tcPr>
          <w:p w14:paraId="6D865793" w14:textId="77777777" w:rsidR="00A8649C" w:rsidRPr="00F56CD5" w:rsidRDefault="00A8649C" w:rsidP="00A8649C">
            <w:pPr>
              <w:rPr>
                <w:b/>
                <w:lang w:val="lv-LV"/>
              </w:rPr>
            </w:pPr>
            <w:r w:rsidRPr="00F56CD5">
              <w:rPr>
                <w:b/>
                <w:lang w:val="lv-LV"/>
              </w:rPr>
              <w:t>1.</w:t>
            </w:r>
          </w:p>
        </w:tc>
        <w:tc>
          <w:tcPr>
            <w:tcW w:w="1830" w:type="dxa"/>
          </w:tcPr>
          <w:p w14:paraId="55DA99B0" w14:textId="77777777" w:rsidR="00A8649C" w:rsidRPr="00F56CD5" w:rsidRDefault="00A8649C" w:rsidP="00A8649C">
            <w:pPr>
              <w:rPr>
                <w:b/>
                <w:lang w:val="lv-LV"/>
              </w:rPr>
            </w:pPr>
            <w:r w:rsidRPr="00F56CD5">
              <w:rPr>
                <w:b/>
                <w:lang w:val="lv-LV"/>
              </w:rPr>
              <w:t>Zinātniskā grupa</w:t>
            </w:r>
          </w:p>
        </w:tc>
        <w:tc>
          <w:tcPr>
            <w:tcW w:w="7242" w:type="dxa"/>
          </w:tcPr>
          <w:p w14:paraId="3E46D55F" w14:textId="1BF433DC" w:rsidR="00A8649C" w:rsidRPr="00F56CD5" w:rsidRDefault="00A8649C" w:rsidP="00A8649C">
            <w:pPr>
              <w:rPr>
                <w:lang w:val="lv-LV"/>
              </w:rPr>
            </w:pPr>
            <w:r w:rsidRPr="00F56CD5">
              <w:rPr>
                <w:lang w:val="lv-LV"/>
              </w:rPr>
              <w:t>zinātniskais personāls un zinātnes tehniskais personāls</w:t>
            </w:r>
            <w:r w:rsidR="00BC3366" w:rsidRPr="00F56CD5">
              <w:rPr>
                <w:lang w:val="lv-LV"/>
              </w:rPr>
              <w:t xml:space="preserve"> </w:t>
            </w:r>
            <w:proofErr w:type="gramStart"/>
            <w:r w:rsidR="00BC3366" w:rsidRPr="00F56CD5">
              <w:rPr>
                <w:lang w:val="lv-LV"/>
              </w:rPr>
              <w:t>(</w:t>
            </w:r>
            <w:proofErr w:type="gramEnd"/>
            <w:r w:rsidR="00BC3366" w:rsidRPr="00F56CD5">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F56CD5">
              <w:rPr>
                <w:lang w:val="lv-LV"/>
              </w:rPr>
              <w:t>, kas piedalās projekta īstenošanā. Zinātniskās grupas sastāvā ir projekta vadītājs, projekta galvenie izpildītāji (ja tādi ir nepieciešami) un projekta izpildītāji</w:t>
            </w:r>
          </w:p>
        </w:tc>
      </w:tr>
      <w:tr w:rsidR="00A8649C" w:rsidRPr="007E609A" w14:paraId="7A2C8700" w14:textId="77777777" w:rsidTr="00F862FF">
        <w:tc>
          <w:tcPr>
            <w:tcW w:w="556" w:type="dxa"/>
          </w:tcPr>
          <w:p w14:paraId="13C33880" w14:textId="77777777" w:rsidR="00A8649C" w:rsidRPr="00F56CD5" w:rsidRDefault="00A8649C" w:rsidP="00A8649C">
            <w:pPr>
              <w:rPr>
                <w:b/>
                <w:lang w:val="lv-LV"/>
              </w:rPr>
            </w:pPr>
            <w:r w:rsidRPr="00F56CD5">
              <w:rPr>
                <w:b/>
                <w:lang w:val="lv-LV"/>
              </w:rPr>
              <w:t>2.</w:t>
            </w:r>
          </w:p>
        </w:tc>
        <w:tc>
          <w:tcPr>
            <w:tcW w:w="1830" w:type="dxa"/>
          </w:tcPr>
          <w:p w14:paraId="435B4F55" w14:textId="77777777" w:rsidR="00A8649C" w:rsidRPr="00F56CD5" w:rsidRDefault="00A8649C" w:rsidP="00A8649C">
            <w:pPr>
              <w:rPr>
                <w:b/>
                <w:lang w:val="lv-LV"/>
              </w:rPr>
            </w:pPr>
            <w:r w:rsidRPr="00F56CD5">
              <w:rPr>
                <w:b/>
                <w:lang w:val="lv-LV"/>
              </w:rPr>
              <w:t>Zinātniskais personāls</w:t>
            </w:r>
          </w:p>
        </w:tc>
        <w:tc>
          <w:tcPr>
            <w:tcW w:w="7242" w:type="dxa"/>
          </w:tcPr>
          <w:p w14:paraId="20FF38A3" w14:textId="15947FBA" w:rsidR="00A8649C" w:rsidRPr="00F56CD5" w:rsidRDefault="00A8649C" w:rsidP="00A8649C">
            <w:pPr>
              <w:rPr>
                <w:lang w:val="lv-LV"/>
              </w:rPr>
            </w:pPr>
            <w:r w:rsidRPr="00F56CD5">
              <w:rPr>
                <w:lang w:val="lv-LV"/>
              </w:rPr>
              <w:t>vadošie pētnieki, pētnieki, zinātniskie asistenti, augstskolas akadēmiskais personāls</w:t>
            </w:r>
            <w:r w:rsidR="00F862FF" w:rsidRPr="00F56CD5">
              <w:rPr>
                <w:rStyle w:val="FootnoteReference"/>
                <w:lang w:val="lv-LV"/>
              </w:rPr>
              <w:footnoteReference w:id="2"/>
            </w:r>
            <w:r w:rsidRPr="00F56CD5">
              <w:rPr>
                <w:lang w:val="lv-LV"/>
              </w:rPr>
              <w:t xml:space="preserve"> un studējošie</w:t>
            </w:r>
          </w:p>
        </w:tc>
      </w:tr>
      <w:tr w:rsidR="00A8649C" w:rsidRPr="007E609A" w14:paraId="2A192792" w14:textId="77777777" w:rsidTr="00F862FF">
        <w:tc>
          <w:tcPr>
            <w:tcW w:w="556" w:type="dxa"/>
          </w:tcPr>
          <w:p w14:paraId="1943F746" w14:textId="77777777" w:rsidR="00A8649C" w:rsidRPr="00F56CD5" w:rsidRDefault="00A8649C" w:rsidP="00A8649C">
            <w:pPr>
              <w:rPr>
                <w:b/>
                <w:lang w:val="lv-LV"/>
              </w:rPr>
            </w:pPr>
            <w:r w:rsidRPr="00F56CD5">
              <w:rPr>
                <w:b/>
                <w:lang w:val="lv-LV"/>
              </w:rPr>
              <w:t>3.</w:t>
            </w:r>
          </w:p>
        </w:tc>
        <w:tc>
          <w:tcPr>
            <w:tcW w:w="1830" w:type="dxa"/>
          </w:tcPr>
          <w:p w14:paraId="5F71FE09" w14:textId="77777777" w:rsidR="00A8649C" w:rsidRPr="00F56CD5" w:rsidRDefault="00A8649C" w:rsidP="00A8649C">
            <w:pPr>
              <w:rPr>
                <w:b/>
                <w:lang w:val="lv-LV"/>
              </w:rPr>
            </w:pPr>
            <w:r w:rsidRPr="00F56CD5">
              <w:rPr>
                <w:b/>
                <w:lang w:val="lv-LV"/>
              </w:rPr>
              <w:t>Projekta iesniedzējs</w:t>
            </w:r>
          </w:p>
        </w:tc>
        <w:tc>
          <w:tcPr>
            <w:tcW w:w="7242" w:type="dxa"/>
          </w:tcPr>
          <w:p w14:paraId="332B95A8" w14:textId="44ED7CC7" w:rsidR="00A8649C" w:rsidRPr="00F56CD5" w:rsidRDefault="00BC3366" w:rsidP="00A8649C">
            <w:pPr>
              <w:rPr>
                <w:lang w:val="lv-LV"/>
              </w:rPr>
            </w:pPr>
            <w:r w:rsidRPr="00F56CD5">
              <w:rPr>
                <w:lang w:val="lv-LV"/>
              </w:rPr>
              <w:t xml:space="preserve">projekta </w:t>
            </w:r>
            <w:r w:rsidR="00A8649C" w:rsidRPr="00F56CD5">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sidRPr="00F56CD5">
              <w:rPr>
                <w:rStyle w:val="FootnoteReference"/>
                <w:lang w:val="lv-LV"/>
              </w:rPr>
              <w:footnoteReference w:id="3"/>
            </w:r>
            <w:r w:rsidR="00A8649C" w:rsidRPr="00F56CD5">
              <w:rPr>
                <w:lang w:val="lv-LV"/>
              </w:rPr>
              <w:t>. Projekta iesniedzējs atbild par projekta īstenošanu un projekta rezultātu sasniegšanu kopumā</w:t>
            </w:r>
          </w:p>
        </w:tc>
      </w:tr>
      <w:tr w:rsidR="00A8649C" w:rsidRPr="007E609A" w14:paraId="56C53748" w14:textId="77777777" w:rsidTr="00F862FF">
        <w:tc>
          <w:tcPr>
            <w:tcW w:w="556" w:type="dxa"/>
          </w:tcPr>
          <w:p w14:paraId="220FE834" w14:textId="77777777" w:rsidR="00A8649C" w:rsidRPr="00F56CD5" w:rsidRDefault="00A8649C" w:rsidP="00A8649C">
            <w:pPr>
              <w:rPr>
                <w:b/>
                <w:lang w:val="lv-LV"/>
              </w:rPr>
            </w:pPr>
            <w:r w:rsidRPr="00F56CD5">
              <w:rPr>
                <w:b/>
                <w:lang w:val="lv-LV"/>
              </w:rPr>
              <w:t>4.</w:t>
            </w:r>
          </w:p>
        </w:tc>
        <w:tc>
          <w:tcPr>
            <w:tcW w:w="1830" w:type="dxa"/>
          </w:tcPr>
          <w:p w14:paraId="574BD666" w14:textId="77777777" w:rsidR="00A8649C" w:rsidRPr="00F56CD5" w:rsidRDefault="00A8649C" w:rsidP="00A8649C">
            <w:pPr>
              <w:rPr>
                <w:b/>
                <w:lang w:val="lv-LV"/>
              </w:rPr>
            </w:pPr>
            <w:r w:rsidRPr="00F56CD5">
              <w:rPr>
                <w:b/>
                <w:lang w:val="lv-LV"/>
              </w:rPr>
              <w:t>Projekta sadarbības partneris-</w:t>
            </w:r>
            <w:r w:rsidRPr="00F56CD5">
              <w:rPr>
                <w:b/>
                <w:lang w:val="lv-LV"/>
              </w:rPr>
              <w:lastRenderedPageBreak/>
              <w:t>zinātniskā institūcija</w:t>
            </w:r>
          </w:p>
        </w:tc>
        <w:tc>
          <w:tcPr>
            <w:tcW w:w="7242" w:type="dxa"/>
          </w:tcPr>
          <w:p w14:paraId="136CFA26" w14:textId="65D8B7E8" w:rsidR="00A8649C" w:rsidRPr="00F56CD5" w:rsidRDefault="00BC3366" w:rsidP="00A8649C">
            <w:pPr>
              <w:rPr>
                <w:lang w:val="lv-LV"/>
              </w:rPr>
            </w:pPr>
            <w:r w:rsidRPr="00F56CD5">
              <w:rPr>
                <w:lang w:val="lv-LV"/>
              </w:rPr>
              <w:lastRenderedPageBreak/>
              <w:t xml:space="preserve">projekta </w:t>
            </w:r>
            <w:r w:rsidR="00A8649C" w:rsidRPr="00F56CD5">
              <w:rPr>
                <w:lang w:val="lv-LV"/>
              </w:rPr>
              <w:t xml:space="preserve">sadarbības partneris ir zinātniska institūcija, kas reģistrēta Latvijas Republikas Zinātnisko institūciju reģistrā, kā arī atbilst pētniecības organizācijas definīcijai, projekta piedalās ar savu personālu </w:t>
            </w:r>
            <w:r w:rsidR="00A8649C" w:rsidRPr="00F56CD5">
              <w:rPr>
                <w:lang w:val="lv-LV"/>
              </w:rPr>
              <w:lastRenderedPageBreak/>
              <w:t>vai pētniecības infrastruktūru</w:t>
            </w:r>
          </w:p>
        </w:tc>
      </w:tr>
      <w:tr w:rsidR="00A8649C" w:rsidRPr="007E609A" w14:paraId="1D94687B" w14:textId="77777777" w:rsidTr="00F862FF">
        <w:tc>
          <w:tcPr>
            <w:tcW w:w="556" w:type="dxa"/>
          </w:tcPr>
          <w:p w14:paraId="66E696D3" w14:textId="77777777" w:rsidR="00A8649C" w:rsidRPr="00F56CD5" w:rsidRDefault="00A8649C" w:rsidP="00A8649C">
            <w:pPr>
              <w:rPr>
                <w:b/>
                <w:lang w:val="lv-LV"/>
              </w:rPr>
            </w:pPr>
            <w:r w:rsidRPr="00F56CD5">
              <w:rPr>
                <w:b/>
                <w:lang w:val="lv-LV"/>
              </w:rPr>
              <w:lastRenderedPageBreak/>
              <w:t>5.</w:t>
            </w:r>
          </w:p>
        </w:tc>
        <w:tc>
          <w:tcPr>
            <w:tcW w:w="1830" w:type="dxa"/>
          </w:tcPr>
          <w:p w14:paraId="37351C68" w14:textId="77777777" w:rsidR="00A8649C" w:rsidRPr="00F56CD5" w:rsidRDefault="00A8649C" w:rsidP="00A8649C">
            <w:pPr>
              <w:rPr>
                <w:b/>
                <w:lang w:val="lv-LV"/>
              </w:rPr>
            </w:pPr>
            <w:r w:rsidRPr="00F56CD5">
              <w:rPr>
                <w:b/>
                <w:lang w:val="lv-LV"/>
              </w:rPr>
              <w:t>Projekta sadarbības partneris-valsts institūcija</w:t>
            </w:r>
          </w:p>
        </w:tc>
        <w:tc>
          <w:tcPr>
            <w:tcW w:w="7242" w:type="dxa"/>
          </w:tcPr>
          <w:p w14:paraId="0B8F9003" w14:textId="46142269" w:rsidR="00A8649C" w:rsidRPr="00F56CD5" w:rsidRDefault="00BC3366" w:rsidP="00A8649C">
            <w:pPr>
              <w:rPr>
                <w:lang w:val="lv-LV"/>
              </w:rPr>
            </w:pPr>
            <w:r w:rsidRPr="00F56CD5">
              <w:rPr>
                <w:lang w:val="lv-LV"/>
              </w:rPr>
              <w:t xml:space="preserve">valsts </w:t>
            </w:r>
            <w:r w:rsidR="00A8649C" w:rsidRPr="00F56CD5">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7E609A" w14:paraId="56BF48B4" w14:textId="77777777" w:rsidTr="00F862FF">
        <w:tc>
          <w:tcPr>
            <w:tcW w:w="556" w:type="dxa"/>
          </w:tcPr>
          <w:p w14:paraId="617902A9" w14:textId="77777777" w:rsidR="00A8649C" w:rsidRPr="00F56CD5" w:rsidRDefault="00A8649C" w:rsidP="00A8649C">
            <w:pPr>
              <w:rPr>
                <w:b/>
                <w:lang w:val="lv-LV"/>
              </w:rPr>
            </w:pPr>
            <w:r w:rsidRPr="00F56CD5">
              <w:rPr>
                <w:b/>
                <w:lang w:val="lv-LV"/>
              </w:rPr>
              <w:t>6.</w:t>
            </w:r>
          </w:p>
        </w:tc>
        <w:tc>
          <w:tcPr>
            <w:tcW w:w="1830" w:type="dxa"/>
          </w:tcPr>
          <w:p w14:paraId="7A67EE46" w14:textId="77777777" w:rsidR="00A8649C" w:rsidRPr="00F56CD5" w:rsidRDefault="00A8649C" w:rsidP="00A8649C">
            <w:pPr>
              <w:rPr>
                <w:b/>
                <w:lang w:val="lv-LV"/>
              </w:rPr>
            </w:pPr>
            <w:r w:rsidRPr="00F56CD5">
              <w:rPr>
                <w:b/>
                <w:lang w:val="lv-LV"/>
              </w:rPr>
              <w:t>Projekta vadītājs</w:t>
            </w:r>
          </w:p>
        </w:tc>
        <w:tc>
          <w:tcPr>
            <w:tcW w:w="7242" w:type="dxa"/>
          </w:tcPr>
          <w:p w14:paraId="002CEE51" w14:textId="31CCCC69" w:rsidR="00A8649C" w:rsidRPr="00F56CD5" w:rsidRDefault="00A8649C" w:rsidP="00A8649C">
            <w:pPr>
              <w:rPr>
                <w:lang w:val="lv-LV"/>
              </w:rPr>
            </w:pPr>
            <w:r w:rsidRPr="00F56CD5">
              <w:rPr>
                <w:lang w:val="lv-LV"/>
              </w:rPr>
              <w:t xml:space="preserve">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533455">
              <w:rPr>
                <w:lang w:val="lv-LV"/>
              </w:rPr>
              <w:t>MK</w:t>
            </w:r>
            <w:r w:rsidR="00533455" w:rsidRPr="00F56CD5">
              <w:rPr>
                <w:lang w:val="lv-LV"/>
              </w:rPr>
              <w:t xml:space="preserve"> </w:t>
            </w:r>
            <w:r w:rsidRPr="00F56CD5">
              <w:rPr>
                <w:lang w:val="lv-LV"/>
              </w:rPr>
              <w:t>noteikumos paredzētajā kārtībā</w:t>
            </w:r>
          </w:p>
        </w:tc>
      </w:tr>
      <w:tr w:rsidR="00A8649C" w:rsidRPr="007E609A" w14:paraId="64736DB5" w14:textId="77777777" w:rsidTr="00F862FF">
        <w:tc>
          <w:tcPr>
            <w:tcW w:w="556" w:type="dxa"/>
          </w:tcPr>
          <w:p w14:paraId="035512D6" w14:textId="77777777" w:rsidR="00A8649C" w:rsidRPr="00F56CD5" w:rsidRDefault="00A8649C" w:rsidP="00A8649C">
            <w:pPr>
              <w:rPr>
                <w:b/>
                <w:lang w:val="lv-LV"/>
              </w:rPr>
            </w:pPr>
            <w:r w:rsidRPr="00F56CD5">
              <w:rPr>
                <w:b/>
                <w:lang w:val="lv-LV"/>
              </w:rPr>
              <w:t>7.</w:t>
            </w:r>
          </w:p>
        </w:tc>
        <w:tc>
          <w:tcPr>
            <w:tcW w:w="1830" w:type="dxa"/>
          </w:tcPr>
          <w:p w14:paraId="71C05DC0" w14:textId="77777777" w:rsidR="00A8649C" w:rsidRPr="00F56CD5" w:rsidRDefault="00A8649C" w:rsidP="00A8649C">
            <w:pPr>
              <w:rPr>
                <w:b/>
                <w:lang w:val="lv-LV"/>
              </w:rPr>
            </w:pPr>
            <w:r w:rsidRPr="00F56CD5">
              <w:rPr>
                <w:b/>
                <w:lang w:val="lv-LV"/>
              </w:rPr>
              <w:t>Projekta galvenie izpildītāji</w:t>
            </w:r>
          </w:p>
        </w:tc>
        <w:tc>
          <w:tcPr>
            <w:tcW w:w="7242" w:type="dxa"/>
          </w:tcPr>
          <w:p w14:paraId="7BD98FED" w14:textId="77777777" w:rsidR="00A8649C" w:rsidRPr="00F56CD5" w:rsidRDefault="00A8649C" w:rsidP="00A8649C">
            <w:pPr>
              <w:rPr>
                <w:lang w:val="lv-LV"/>
              </w:rPr>
            </w:pPr>
            <w:r w:rsidRPr="00F56CD5">
              <w:rPr>
                <w:lang w:val="lv-LV"/>
              </w:rPr>
              <w:t xml:space="preserve">zinātnieki, kuri īsteno projektu vai </w:t>
            </w:r>
            <w:proofErr w:type="spellStart"/>
            <w:r w:rsidRPr="00F56CD5">
              <w:rPr>
                <w:lang w:val="lv-LV"/>
              </w:rPr>
              <w:t>apakšprojektu</w:t>
            </w:r>
            <w:proofErr w:type="spellEnd"/>
            <w:r w:rsidRPr="00F56CD5">
              <w:rPr>
                <w:lang w:val="lv-LV"/>
              </w:rPr>
              <w:t xml:space="preserve"> un atbild par tā daļu izpildi</w:t>
            </w:r>
          </w:p>
        </w:tc>
      </w:tr>
      <w:tr w:rsidR="00A8649C" w:rsidRPr="007E609A" w14:paraId="12995089" w14:textId="77777777" w:rsidTr="00F862FF">
        <w:tc>
          <w:tcPr>
            <w:tcW w:w="556" w:type="dxa"/>
          </w:tcPr>
          <w:p w14:paraId="3B44A746" w14:textId="77777777" w:rsidR="00A8649C" w:rsidRPr="00F56CD5" w:rsidRDefault="00A8649C" w:rsidP="00A8649C">
            <w:pPr>
              <w:rPr>
                <w:b/>
                <w:lang w:val="lv-LV"/>
              </w:rPr>
            </w:pPr>
            <w:r w:rsidRPr="00F56CD5">
              <w:rPr>
                <w:b/>
                <w:lang w:val="lv-LV"/>
              </w:rPr>
              <w:t>8.</w:t>
            </w:r>
          </w:p>
        </w:tc>
        <w:tc>
          <w:tcPr>
            <w:tcW w:w="1830" w:type="dxa"/>
          </w:tcPr>
          <w:p w14:paraId="53D1FF32" w14:textId="77777777" w:rsidR="00A8649C" w:rsidRPr="00F56CD5" w:rsidRDefault="00A8649C" w:rsidP="00A8649C">
            <w:pPr>
              <w:rPr>
                <w:b/>
                <w:lang w:val="lv-LV"/>
              </w:rPr>
            </w:pPr>
            <w:r w:rsidRPr="00F56CD5">
              <w:rPr>
                <w:b/>
                <w:lang w:val="lv-LV"/>
              </w:rPr>
              <w:t>Projekta izpildītāji</w:t>
            </w:r>
          </w:p>
        </w:tc>
        <w:tc>
          <w:tcPr>
            <w:tcW w:w="7242" w:type="dxa"/>
          </w:tcPr>
          <w:p w14:paraId="3A38080B" w14:textId="77777777" w:rsidR="00A8649C" w:rsidRPr="00F56CD5" w:rsidRDefault="00A8649C" w:rsidP="00A8649C">
            <w:pPr>
              <w:rPr>
                <w:lang w:val="lv-LV"/>
              </w:rPr>
            </w:pPr>
            <w:r w:rsidRPr="00F56CD5">
              <w:rPr>
                <w:lang w:val="lv-LV"/>
              </w:rPr>
              <w:t>zinātniskās grupas locekļi, kuri veic atsevišķus zinātniskus uzdevumus projekta īstenošanā un atbild par tā attiecīgo daļu izpildi</w:t>
            </w:r>
          </w:p>
        </w:tc>
      </w:tr>
      <w:tr w:rsidR="00A8649C" w:rsidRPr="00F56CD5" w14:paraId="70B38AA6" w14:textId="77777777" w:rsidTr="00F862FF">
        <w:tc>
          <w:tcPr>
            <w:tcW w:w="556" w:type="dxa"/>
          </w:tcPr>
          <w:p w14:paraId="1EB356A3" w14:textId="77777777" w:rsidR="00A8649C" w:rsidRPr="00F56CD5" w:rsidRDefault="00A8649C" w:rsidP="00A8649C">
            <w:pPr>
              <w:rPr>
                <w:b/>
                <w:lang w:val="lv-LV"/>
              </w:rPr>
            </w:pPr>
            <w:r w:rsidRPr="00F56CD5">
              <w:rPr>
                <w:b/>
                <w:lang w:val="lv-LV"/>
              </w:rPr>
              <w:t>9.</w:t>
            </w:r>
          </w:p>
        </w:tc>
        <w:tc>
          <w:tcPr>
            <w:tcW w:w="1830" w:type="dxa"/>
          </w:tcPr>
          <w:p w14:paraId="610F6DE6" w14:textId="77777777" w:rsidR="00A8649C" w:rsidRPr="00F56CD5" w:rsidRDefault="00A8649C" w:rsidP="00A8649C">
            <w:pPr>
              <w:rPr>
                <w:b/>
                <w:lang w:val="lv-LV"/>
              </w:rPr>
            </w:pPr>
            <w:r w:rsidRPr="00F56CD5">
              <w:rPr>
                <w:b/>
                <w:lang w:val="lv-LV"/>
              </w:rPr>
              <w:t>Augstskolā studējošie</w:t>
            </w:r>
          </w:p>
        </w:tc>
        <w:tc>
          <w:tcPr>
            <w:tcW w:w="7242" w:type="dxa"/>
          </w:tcPr>
          <w:p w14:paraId="27F803B9" w14:textId="3C3F5F5E" w:rsidR="00A8649C" w:rsidRPr="00F56CD5" w:rsidRDefault="00BC3366" w:rsidP="008A16FD">
            <w:pPr>
              <w:pStyle w:val="FootnoteText"/>
              <w:rPr>
                <w:sz w:val="24"/>
                <w:szCs w:val="24"/>
              </w:rPr>
            </w:pPr>
            <w:r w:rsidRPr="00F56CD5">
              <w:rPr>
                <w:sz w:val="24"/>
                <w:szCs w:val="24"/>
              </w:rPr>
              <w:t xml:space="preserve">projekta </w:t>
            </w:r>
            <w:r w:rsidR="00A8649C" w:rsidRPr="00F56CD5">
              <w:rPr>
                <w:sz w:val="24"/>
                <w:szCs w:val="24"/>
              </w:rPr>
              <w:t>zinātniskajā grupā iesaistītie studējo</w:t>
            </w:r>
            <w:r w:rsidR="00730F41" w:rsidRPr="00F56CD5">
              <w:rPr>
                <w:sz w:val="24"/>
                <w:szCs w:val="24"/>
              </w:rPr>
              <w:t>šais ir bakalaura studiju programmu students, profesionālo studiju programmu students, maģistra studiju programmu students (maģistrants), rezidents medicīnā un doktorants.</w:t>
            </w:r>
            <w:r w:rsidR="00A8649C" w:rsidRPr="00F56CD5">
              <w:rPr>
                <w:sz w:val="24"/>
                <w:szCs w:val="24"/>
                <w:vertAlign w:val="superscript"/>
              </w:rPr>
              <w:footnoteReference w:id="4"/>
            </w:r>
            <w:r w:rsidR="00A8649C" w:rsidRPr="00F56CD5">
              <w:rPr>
                <w:sz w:val="24"/>
                <w:szCs w:val="24"/>
              </w:rPr>
              <w:t>. Augstskolā studējoš</w:t>
            </w:r>
            <w:r w:rsidR="00247F21" w:rsidRPr="00F56CD5">
              <w:rPr>
                <w:sz w:val="24"/>
                <w:szCs w:val="24"/>
              </w:rPr>
              <w:t>ie</w:t>
            </w:r>
            <w:r w:rsidR="00A8649C" w:rsidRPr="00F56CD5">
              <w:rPr>
                <w:sz w:val="24"/>
                <w:szCs w:val="24"/>
              </w:rPr>
              <w:t xml:space="preserve"> jāiesaista projektā atbilstoši nolikuma 2</w:t>
            </w:r>
            <w:r w:rsidR="008A16FD" w:rsidRPr="00F56CD5">
              <w:rPr>
                <w:sz w:val="24"/>
                <w:szCs w:val="24"/>
              </w:rPr>
              <w:t>1</w:t>
            </w:r>
            <w:r w:rsidR="00A8649C" w:rsidRPr="00F56CD5">
              <w:rPr>
                <w:sz w:val="24"/>
                <w:szCs w:val="24"/>
              </w:rPr>
              <w:t>.-2</w:t>
            </w:r>
            <w:r w:rsidR="008A16FD" w:rsidRPr="00F56CD5">
              <w:rPr>
                <w:sz w:val="24"/>
                <w:szCs w:val="24"/>
              </w:rPr>
              <w:t>4</w:t>
            </w:r>
            <w:r w:rsidR="00A8649C" w:rsidRPr="00F56CD5">
              <w:rPr>
                <w:sz w:val="24"/>
                <w:szCs w:val="24"/>
              </w:rPr>
              <w:t>. punkta nosacījumiem</w:t>
            </w:r>
          </w:p>
        </w:tc>
      </w:tr>
      <w:tr w:rsidR="00A8649C" w:rsidRPr="00F56CD5" w14:paraId="68F2E0C6" w14:textId="77777777" w:rsidTr="00F862FF">
        <w:tc>
          <w:tcPr>
            <w:tcW w:w="556" w:type="dxa"/>
          </w:tcPr>
          <w:p w14:paraId="32DAF638" w14:textId="77777777" w:rsidR="00A8649C" w:rsidRPr="00F56CD5" w:rsidRDefault="00A8649C" w:rsidP="00A8649C">
            <w:pPr>
              <w:rPr>
                <w:b/>
                <w:lang w:val="lv-LV"/>
              </w:rPr>
            </w:pPr>
            <w:r w:rsidRPr="00F56CD5">
              <w:rPr>
                <w:b/>
                <w:lang w:val="lv-LV"/>
              </w:rPr>
              <w:t>10.</w:t>
            </w:r>
          </w:p>
        </w:tc>
        <w:tc>
          <w:tcPr>
            <w:tcW w:w="1830" w:type="dxa"/>
          </w:tcPr>
          <w:p w14:paraId="15249C30" w14:textId="77777777" w:rsidR="00A8649C" w:rsidRPr="00F56CD5" w:rsidRDefault="00A8649C" w:rsidP="00A8649C">
            <w:pPr>
              <w:rPr>
                <w:b/>
                <w:lang w:val="lv-LV"/>
              </w:rPr>
            </w:pPr>
            <w:r w:rsidRPr="00F56CD5">
              <w:rPr>
                <w:b/>
                <w:lang w:val="lv-LV"/>
              </w:rPr>
              <w:t>Projekta kontaktpersona</w:t>
            </w:r>
          </w:p>
        </w:tc>
        <w:tc>
          <w:tcPr>
            <w:tcW w:w="7242" w:type="dxa"/>
          </w:tcPr>
          <w:p w14:paraId="388888BF" w14:textId="473587FD" w:rsidR="00A8649C" w:rsidRPr="00F56CD5" w:rsidRDefault="00BC3366" w:rsidP="00A8649C">
            <w:pPr>
              <w:rPr>
                <w:lang w:val="lv-LV"/>
              </w:rPr>
            </w:pPr>
            <w:r w:rsidRPr="00F56CD5">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F56CD5" w:rsidRDefault="00EE5F77" w:rsidP="00A8649C">
      <w:pPr>
        <w:rPr>
          <w:lang w:val="lv-LV"/>
        </w:rPr>
      </w:pPr>
      <w:r w:rsidRPr="00F56CD5">
        <w:rPr>
          <w:lang w:val="lv-LV"/>
        </w:rPr>
        <w:tab/>
      </w:r>
      <w:bookmarkStart w:id="2" w:name="_Toc513469509"/>
    </w:p>
    <w:p w14:paraId="5730EAF7" w14:textId="77777777" w:rsidR="006E2F6D" w:rsidRPr="00F56CD5" w:rsidRDefault="006E2F6D" w:rsidP="00342351">
      <w:pPr>
        <w:rPr>
          <w:lang w:val="lv-LV"/>
        </w:rPr>
      </w:pPr>
    </w:p>
    <w:p w14:paraId="117121F3" w14:textId="57319133" w:rsidR="00EE5F77" w:rsidRPr="00F56CD5" w:rsidRDefault="006E2F6D" w:rsidP="00730F41">
      <w:pPr>
        <w:pStyle w:val="Heading1"/>
      </w:pPr>
      <w:bookmarkStart w:id="3" w:name="_Toc39603923"/>
      <w:r w:rsidRPr="00F56CD5">
        <w:t>2</w:t>
      </w:r>
      <w:r w:rsidR="00EE5F77" w:rsidRPr="00F56CD5">
        <w:t xml:space="preserve">. Projekta </w:t>
      </w:r>
      <w:r w:rsidRPr="00F56CD5">
        <w:t>pieteikuma</w:t>
      </w:r>
      <w:r w:rsidR="00EE5F77" w:rsidRPr="00F56CD5">
        <w:t xml:space="preserve"> zinātniskā </w:t>
      </w:r>
      <w:bookmarkEnd w:id="2"/>
      <w:r w:rsidR="000B3AEB" w:rsidRPr="00F56CD5">
        <w:t>ekspertīze</w:t>
      </w:r>
      <w:bookmarkEnd w:id="3"/>
    </w:p>
    <w:p w14:paraId="3C30289E" w14:textId="77777777" w:rsidR="00EE5F77" w:rsidRPr="00F56CD5" w:rsidRDefault="00EE5F77" w:rsidP="00EE5F77">
      <w:pPr>
        <w:rPr>
          <w:lang w:val="lv-LV"/>
        </w:rPr>
      </w:pPr>
    </w:p>
    <w:p w14:paraId="08071A9F" w14:textId="08289D5B" w:rsidR="00931E74" w:rsidRPr="00F56CD5" w:rsidRDefault="005C7665" w:rsidP="00533455">
      <w:pPr>
        <w:pStyle w:val="ListParagraph"/>
        <w:rPr>
          <w:lang w:val="lv-LV"/>
        </w:rPr>
      </w:pPr>
      <w:r w:rsidRPr="00F56CD5">
        <w:rPr>
          <w:lang w:val="lv-LV"/>
        </w:rPr>
        <w:t xml:space="preserve">1. </w:t>
      </w:r>
      <w:r w:rsidR="0074027E" w:rsidRPr="00F56CD5">
        <w:rPr>
          <w:lang w:val="lv-LV"/>
        </w:rPr>
        <w:t xml:space="preserve">Pirms pieejas </w:t>
      </w:r>
      <w:r w:rsidR="00931E74" w:rsidRPr="00F56CD5">
        <w:rPr>
          <w:lang w:val="lv-LV"/>
        </w:rPr>
        <w:t xml:space="preserve">saņemšanas </w:t>
      </w:r>
      <w:r w:rsidR="0074027E" w:rsidRPr="00F56CD5">
        <w:rPr>
          <w:lang w:val="lv-LV"/>
        </w:rPr>
        <w:t>projekta pieteikumam Nacionālajā zinātniskās darbības informācijas sistēmā (turpmāk – informācijas sistēma), eksperts</w:t>
      </w:r>
      <w:r w:rsidR="00931E74" w:rsidRPr="00F56CD5">
        <w:rPr>
          <w:lang w:val="lv-LV"/>
        </w:rPr>
        <w:t>:</w:t>
      </w:r>
    </w:p>
    <w:p w14:paraId="7D695615" w14:textId="7AA75D2D" w:rsidR="00931E74" w:rsidRPr="00F56CD5" w:rsidRDefault="00931E74" w:rsidP="00533455">
      <w:pPr>
        <w:pStyle w:val="ListParagraph"/>
        <w:rPr>
          <w:lang w:val="lv-LV"/>
        </w:rPr>
      </w:pPr>
      <w:r w:rsidRPr="00F56CD5">
        <w:rPr>
          <w:lang w:val="lv-LV"/>
        </w:rPr>
        <w:t>1.1.</w:t>
      </w:r>
      <w:r w:rsidR="0074027E" w:rsidRPr="00F56CD5">
        <w:rPr>
          <w:lang w:val="lv-LV"/>
        </w:rPr>
        <w:t xml:space="preserve"> apliecina, ka nav interešu konflikta, kā arī apņemas ievērot konfidencialitātes prasības, parakstot un nosūtot Latvijas Zinātnes padomei (turpmāk – padome) nolikuma </w:t>
      </w:r>
      <w:r w:rsidR="00652A13" w:rsidRPr="00F56CD5">
        <w:rPr>
          <w:lang w:val="lv-LV"/>
        </w:rPr>
        <w:t>5</w:t>
      </w:r>
      <w:r w:rsidR="0074027E" w:rsidRPr="00F56CD5">
        <w:rPr>
          <w:lang w:val="lv-LV"/>
        </w:rPr>
        <w:t>. pielikumu “</w:t>
      </w:r>
      <w:r w:rsidR="00D05968">
        <w:rPr>
          <w:lang w:val="lv-LV"/>
        </w:rPr>
        <w:t>A</w:t>
      </w:r>
      <w:r w:rsidR="0074027E" w:rsidRPr="00F56CD5">
        <w:rPr>
          <w:lang w:val="lv-LV"/>
        </w:rPr>
        <w:t xml:space="preserve">pliecinājums par interešu konflikta neesamību un apņemšanos ievērot konfidencialitāti” (turpmāk – </w:t>
      </w:r>
      <w:r w:rsidRPr="00F56CD5">
        <w:rPr>
          <w:lang w:val="lv-LV"/>
        </w:rPr>
        <w:t xml:space="preserve">eksperta </w:t>
      </w:r>
      <w:r w:rsidR="0074027E" w:rsidRPr="00F56CD5">
        <w:rPr>
          <w:lang w:val="lv-LV"/>
        </w:rPr>
        <w:t>apliecin</w:t>
      </w:r>
      <w:r w:rsidR="003E2AA8" w:rsidRPr="00F56CD5">
        <w:rPr>
          <w:lang w:val="lv-LV"/>
        </w:rPr>
        <w:t>ājums)</w:t>
      </w:r>
      <w:r w:rsidRPr="00F56CD5">
        <w:rPr>
          <w:lang w:val="lv-LV"/>
        </w:rPr>
        <w:t>;</w:t>
      </w:r>
    </w:p>
    <w:p w14:paraId="0846A50A" w14:textId="4191022D" w:rsidR="005C7665" w:rsidRPr="00F56CD5" w:rsidRDefault="00931E74" w:rsidP="00533455">
      <w:pPr>
        <w:pStyle w:val="ListParagraph"/>
        <w:rPr>
          <w:lang w:val="lv-LV"/>
        </w:rPr>
      </w:pPr>
      <w:r w:rsidRPr="00F56CD5">
        <w:rPr>
          <w:lang w:val="lv-LV"/>
        </w:rPr>
        <w:t>1.2.</w:t>
      </w:r>
      <w:r w:rsidR="003E2AA8" w:rsidRPr="00F56CD5">
        <w:rPr>
          <w:lang w:val="lv-LV"/>
        </w:rPr>
        <w:t xml:space="preserve"> noslēdz ar </w:t>
      </w:r>
      <w:sdt>
        <w:sdtPr>
          <w:rPr>
            <w:lang w:val="lv-LV"/>
          </w:rPr>
          <w:alias w:val="Izvēlies"/>
          <w:tag w:val="Izvēlies"/>
          <w:id w:val="-1053222131"/>
          <w:placeholder>
            <w:docPart w:val="DefaultPlaceholder_-1854013438"/>
          </w:placeholder>
          <w:dropDownList>
            <w:listItem w:value="Choose an item."/>
            <w:listItem w:displayText="Studiju un zinātnes administrāciju (turpmāk – administrācija)" w:value="Studiju un zinātnes administrāciju (turpmāk – administrācija)"/>
            <w:listItem w:displayText="padomi" w:value="padomi"/>
          </w:dropDownList>
        </w:sdtPr>
        <w:sdtEndPr/>
        <w:sdtContent>
          <w:r w:rsidR="003E2AA8" w:rsidRPr="00F56CD5">
            <w:rPr>
              <w:lang w:val="lv-LV"/>
            </w:rPr>
            <w:t>Studiju un zinātnes administrāciju (turpmāk – adminis</w:t>
          </w:r>
          <w:r w:rsidR="008A16FD" w:rsidRPr="00F56CD5">
            <w:rPr>
              <w:lang w:val="lv-LV"/>
            </w:rPr>
            <w:t>trācija)</w:t>
          </w:r>
        </w:sdtContent>
      </w:sdt>
      <w:r w:rsidR="008A16FD" w:rsidRPr="00F56CD5">
        <w:rPr>
          <w:lang w:val="lv-LV"/>
        </w:rPr>
        <w:t xml:space="preserve"> nolikuma </w:t>
      </w:r>
      <w:r w:rsidR="00652A13" w:rsidRPr="00F56CD5">
        <w:rPr>
          <w:lang w:val="lv-LV"/>
        </w:rPr>
        <w:t>6.</w:t>
      </w:r>
      <w:r w:rsidR="00D05968">
        <w:rPr>
          <w:lang w:val="lv-LV"/>
        </w:rPr>
        <w:t> </w:t>
      </w:r>
      <w:r w:rsidR="008A16FD" w:rsidRPr="00F56CD5">
        <w:rPr>
          <w:lang w:val="lv-LV"/>
        </w:rPr>
        <w:t>pielikumu “Līgums par ekspertīzes veikšanu</w:t>
      </w:r>
      <w:r w:rsidR="00D05968" w:rsidRPr="00533455">
        <w:rPr>
          <w:lang w:val="lv-LV"/>
        </w:rPr>
        <w:t>/</w:t>
      </w:r>
      <w:proofErr w:type="spellStart"/>
      <w:r w:rsidR="00D05968" w:rsidRPr="00533455">
        <w:rPr>
          <w:lang w:val="lv-LV"/>
        </w:rPr>
        <w:t>The</w:t>
      </w:r>
      <w:proofErr w:type="spellEnd"/>
      <w:r w:rsidR="00D05968" w:rsidRPr="00533455">
        <w:rPr>
          <w:lang w:val="lv-LV"/>
        </w:rPr>
        <w:t xml:space="preserve"> </w:t>
      </w:r>
      <w:proofErr w:type="spellStart"/>
      <w:r w:rsidR="00D05968" w:rsidRPr="00533455">
        <w:rPr>
          <w:lang w:val="lv-LV"/>
        </w:rPr>
        <w:t>Contract</w:t>
      </w:r>
      <w:proofErr w:type="spellEnd"/>
      <w:r w:rsidR="00D05968" w:rsidRPr="00533455">
        <w:rPr>
          <w:lang w:val="lv-LV"/>
        </w:rPr>
        <w:t xml:space="preserve"> </w:t>
      </w:r>
      <w:proofErr w:type="spellStart"/>
      <w:r w:rsidR="00D05968" w:rsidRPr="00533455">
        <w:rPr>
          <w:lang w:val="lv-LV"/>
        </w:rPr>
        <w:t>of</w:t>
      </w:r>
      <w:proofErr w:type="spellEnd"/>
      <w:r w:rsidR="00D05968" w:rsidRPr="00533455">
        <w:rPr>
          <w:lang w:val="lv-LV"/>
        </w:rPr>
        <w:t xml:space="preserve"> </w:t>
      </w:r>
      <w:proofErr w:type="spellStart"/>
      <w:r w:rsidR="00D05968" w:rsidRPr="00533455">
        <w:rPr>
          <w:lang w:val="lv-LV"/>
        </w:rPr>
        <w:t>Scientific</w:t>
      </w:r>
      <w:proofErr w:type="spellEnd"/>
      <w:r w:rsidR="00D05968" w:rsidRPr="00533455">
        <w:rPr>
          <w:lang w:val="lv-LV"/>
        </w:rPr>
        <w:t xml:space="preserve"> </w:t>
      </w:r>
      <w:proofErr w:type="spellStart"/>
      <w:r w:rsidR="00D05968" w:rsidRPr="00533455">
        <w:rPr>
          <w:lang w:val="lv-LV"/>
        </w:rPr>
        <w:t>Evaluation</w:t>
      </w:r>
      <w:proofErr w:type="spellEnd"/>
      <w:r w:rsidR="008A16FD" w:rsidRPr="00F56CD5">
        <w:rPr>
          <w:lang w:val="lv-LV"/>
        </w:rPr>
        <w:t>”</w:t>
      </w:r>
      <w:r w:rsidR="00694E2F" w:rsidRPr="00F56CD5">
        <w:rPr>
          <w:lang w:val="lv-LV"/>
        </w:rPr>
        <w:t xml:space="preserve"> (turpmāk –</w:t>
      </w:r>
      <w:r w:rsidRPr="00F56CD5">
        <w:rPr>
          <w:lang w:val="lv-LV"/>
        </w:rPr>
        <w:t xml:space="preserve"> ekspertīzes</w:t>
      </w:r>
      <w:r w:rsidR="00694E2F" w:rsidRPr="00F56CD5">
        <w:rPr>
          <w:lang w:val="lv-LV"/>
        </w:rPr>
        <w:t xml:space="preserve"> līgums)</w:t>
      </w:r>
      <w:r w:rsidR="003E2AA8" w:rsidRPr="00F56CD5">
        <w:rPr>
          <w:lang w:val="lv-LV"/>
        </w:rPr>
        <w:t>.</w:t>
      </w:r>
    </w:p>
    <w:p w14:paraId="4B8A4990" w14:textId="77777777" w:rsidR="005C7665" w:rsidRPr="00F56CD5" w:rsidRDefault="005C7665" w:rsidP="00533455">
      <w:pPr>
        <w:pStyle w:val="ListParagraph"/>
        <w:rPr>
          <w:lang w:val="lv-LV"/>
        </w:rPr>
      </w:pPr>
    </w:p>
    <w:p w14:paraId="1E92F7DD" w14:textId="283B85B9" w:rsidR="00EE5F77" w:rsidRPr="00F56CD5" w:rsidRDefault="005C7665" w:rsidP="00533455">
      <w:pPr>
        <w:pStyle w:val="ListParagraph"/>
        <w:rPr>
          <w:lang w:val="lv-LV"/>
        </w:rPr>
      </w:pPr>
      <w:r w:rsidRPr="00F56CD5">
        <w:rPr>
          <w:lang w:val="lv-LV"/>
        </w:rPr>
        <w:t xml:space="preserve">2. Padome </w:t>
      </w:r>
      <w:r w:rsidR="0074027E" w:rsidRPr="00F56CD5">
        <w:rPr>
          <w:lang w:val="lv-LV"/>
        </w:rPr>
        <w:t xml:space="preserve">pēc </w:t>
      </w:r>
      <w:r w:rsidR="00931E74" w:rsidRPr="00F56CD5">
        <w:rPr>
          <w:lang w:val="lv-LV"/>
        </w:rPr>
        <w:t xml:space="preserve">eksperta </w:t>
      </w:r>
      <w:r w:rsidR="0074027E" w:rsidRPr="00F56CD5">
        <w:rPr>
          <w:lang w:val="lv-LV"/>
        </w:rPr>
        <w:t xml:space="preserve">apliecinājuma saņemšanas </w:t>
      </w:r>
      <w:r w:rsidRPr="00F56CD5">
        <w:rPr>
          <w:lang w:val="lv-LV"/>
        </w:rPr>
        <w:t xml:space="preserve">ekspertam </w:t>
      </w:r>
      <w:r w:rsidR="0074027E" w:rsidRPr="00F56CD5">
        <w:rPr>
          <w:lang w:val="lv-LV"/>
        </w:rPr>
        <w:t>dod pieeju projekta pieteikumam un visai nepieciešamajai informācijai</w:t>
      </w:r>
      <w:r w:rsidR="00931E74" w:rsidRPr="00F56CD5">
        <w:rPr>
          <w:lang w:val="lv-LV"/>
        </w:rPr>
        <w:t xml:space="preserve"> informācijas sistēmā</w:t>
      </w:r>
      <w:r w:rsidRPr="00F56CD5">
        <w:rPr>
          <w:lang w:val="lv-LV"/>
        </w:rPr>
        <w:t>, lai veiktu</w:t>
      </w:r>
      <w:r w:rsidR="00931E74" w:rsidRPr="00F56CD5">
        <w:rPr>
          <w:lang w:val="lv-LV"/>
        </w:rPr>
        <w:t xml:space="preserve"> projekta pieteikuma</w:t>
      </w:r>
      <w:r w:rsidR="00360C29" w:rsidRPr="00F56CD5">
        <w:rPr>
          <w:lang w:val="lv-LV"/>
        </w:rPr>
        <w:t xml:space="preserve"> </w:t>
      </w:r>
      <w:r w:rsidRPr="00F56CD5">
        <w:rPr>
          <w:lang w:val="lv-LV"/>
        </w:rPr>
        <w:t>izvērtēšanu.</w:t>
      </w:r>
    </w:p>
    <w:p w14:paraId="073B912F" w14:textId="77777777" w:rsidR="00EE5F77" w:rsidRPr="00F56CD5" w:rsidRDefault="00EE5F77" w:rsidP="00533455">
      <w:pPr>
        <w:pStyle w:val="ListParagraph"/>
        <w:rPr>
          <w:lang w:val="lv-LV"/>
        </w:rPr>
      </w:pPr>
    </w:p>
    <w:p w14:paraId="133D7EE2" w14:textId="280A2B91" w:rsidR="00EE5F77" w:rsidRPr="00F56CD5" w:rsidRDefault="00353FF0" w:rsidP="00533455">
      <w:pPr>
        <w:pStyle w:val="ListParagraph"/>
        <w:rPr>
          <w:lang w:val="lv-LV"/>
        </w:rPr>
      </w:pPr>
      <w:r w:rsidRPr="00F56CD5">
        <w:rPr>
          <w:lang w:val="lv-LV"/>
        </w:rPr>
        <w:t>3</w:t>
      </w:r>
      <w:r w:rsidR="00EE5F77" w:rsidRPr="00F56CD5">
        <w:rPr>
          <w:lang w:val="lv-LV"/>
        </w:rPr>
        <w:t xml:space="preserve">. </w:t>
      </w:r>
      <w:r w:rsidRPr="00F56CD5">
        <w:rPr>
          <w:lang w:val="lv-LV"/>
        </w:rPr>
        <w:t>Eksperts projekta pieteikuma vērtēšanu veic, pielietojot savas zināšanas attiecīgajā zinātnes nozarē un argumentējot savu viedokli ar zinātniskiem pamatojumiem.</w:t>
      </w:r>
    </w:p>
    <w:p w14:paraId="5E351FC5" w14:textId="77777777" w:rsidR="003E2AA8" w:rsidRPr="00F56CD5" w:rsidRDefault="003E2AA8" w:rsidP="00533455">
      <w:pPr>
        <w:pStyle w:val="ListParagraph"/>
        <w:rPr>
          <w:lang w:val="lv-LV"/>
        </w:rPr>
      </w:pPr>
    </w:p>
    <w:p w14:paraId="37109FC9" w14:textId="51D9B682" w:rsidR="003E2AA8" w:rsidRPr="00F56CD5" w:rsidRDefault="003E2AA8" w:rsidP="00533455">
      <w:pPr>
        <w:pStyle w:val="ListParagraph"/>
        <w:rPr>
          <w:lang w:val="lv-LV"/>
        </w:rPr>
      </w:pPr>
      <w:r w:rsidRPr="00F56CD5">
        <w:rPr>
          <w:lang w:val="lv-LV"/>
        </w:rPr>
        <w:t xml:space="preserve">4. Eksperts ekspertīzes laikā sadarbojas ar </w:t>
      </w:r>
      <w:r w:rsidR="00931E74" w:rsidRPr="00F56CD5">
        <w:rPr>
          <w:lang w:val="lv-LV"/>
        </w:rPr>
        <w:t>p</w:t>
      </w:r>
      <w:r w:rsidRPr="00F56CD5">
        <w:rPr>
          <w:lang w:val="lv-LV"/>
        </w:rPr>
        <w:t xml:space="preserve">adomi, kā arī ievēro </w:t>
      </w:r>
      <w:r w:rsidR="00931E74" w:rsidRPr="00F56CD5">
        <w:rPr>
          <w:lang w:val="lv-LV"/>
        </w:rPr>
        <w:t>p</w:t>
      </w:r>
      <w:r w:rsidRPr="00F56CD5">
        <w:rPr>
          <w:lang w:val="lv-LV"/>
        </w:rPr>
        <w:t>adomes dotos norādījumus saistībā ar ekspertīzes veikšanu.</w:t>
      </w:r>
    </w:p>
    <w:p w14:paraId="39397087" w14:textId="77777777" w:rsidR="00EE5F77" w:rsidRPr="00F56CD5" w:rsidRDefault="00EE5F77" w:rsidP="00533455">
      <w:pPr>
        <w:pStyle w:val="ListParagraph"/>
        <w:rPr>
          <w:lang w:val="lv-LV"/>
        </w:rPr>
      </w:pPr>
    </w:p>
    <w:p w14:paraId="6B9ECF5F" w14:textId="30AA2D50" w:rsidR="00EE5F77" w:rsidRPr="00F56CD5" w:rsidRDefault="006E2F6D" w:rsidP="003E2AA8">
      <w:pPr>
        <w:pStyle w:val="Heading2"/>
        <w:spacing w:before="0"/>
      </w:pPr>
      <w:bookmarkStart w:id="4" w:name="_Toc513469510"/>
      <w:bookmarkStart w:id="5" w:name="_Toc39603924"/>
      <w:r w:rsidRPr="00F56CD5">
        <w:t>2</w:t>
      </w:r>
      <w:r w:rsidR="00EE5F77" w:rsidRPr="00F56CD5">
        <w:t xml:space="preserve">.1. Projekta </w:t>
      </w:r>
      <w:r w:rsidRPr="00F56CD5">
        <w:t>pieteikuma</w:t>
      </w:r>
      <w:r w:rsidR="00EE5F77" w:rsidRPr="00F56CD5">
        <w:t xml:space="preserve"> individuālais vērtējums</w:t>
      </w:r>
      <w:bookmarkEnd w:id="4"/>
      <w:bookmarkEnd w:id="5"/>
    </w:p>
    <w:p w14:paraId="468651AB" w14:textId="77777777" w:rsidR="00EE5F77" w:rsidRPr="00F56CD5" w:rsidRDefault="00EE5F77" w:rsidP="00EE5F77">
      <w:pPr>
        <w:rPr>
          <w:lang w:val="lv-LV"/>
        </w:rPr>
      </w:pPr>
    </w:p>
    <w:p w14:paraId="29F7E52A" w14:textId="6C61EF10" w:rsidR="00EE5F77" w:rsidRPr="00F56CD5" w:rsidRDefault="00D07C24" w:rsidP="00533455">
      <w:pPr>
        <w:pStyle w:val="ListParagraph"/>
        <w:rPr>
          <w:lang w:val="lv-LV"/>
        </w:rPr>
      </w:pPr>
      <w:r w:rsidRPr="00F56CD5">
        <w:rPr>
          <w:lang w:val="lv-LV"/>
        </w:rPr>
        <w:t>5</w:t>
      </w:r>
      <w:r w:rsidR="00EE5F77" w:rsidRPr="00F56CD5">
        <w:rPr>
          <w:lang w:val="lv-LV"/>
        </w:rPr>
        <w:t>. Eksperts aizpilda un apstiprina individuālo vērtējumu</w:t>
      </w:r>
      <w:r w:rsidR="000D4682" w:rsidRPr="00F56CD5">
        <w:rPr>
          <w:lang w:val="lv-LV"/>
        </w:rPr>
        <w:t>, kas veidots atb</w:t>
      </w:r>
      <w:r w:rsidR="008A16FD" w:rsidRPr="00F56CD5">
        <w:rPr>
          <w:lang w:val="lv-LV"/>
        </w:rPr>
        <w:t xml:space="preserve">ilstoši nolikuma </w:t>
      </w:r>
      <w:r w:rsidR="00652A13" w:rsidRPr="00F56CD5">
        <w:rPr>
          <w:lang w:val="lv-LV"/>
        </w:rPr>
        <w:t>8.</w:t>
      </w:r>
      <w:r w:rsidR="00076B20">
        <w:rPr>
          <w:lang w:val="lv-LV"/>
        </w:rPr>
        <w:t> </w:t>
      </w:r>
      <w:r w:rsidR="008A16FD" w:rsidRPr="00F56CD5">
        <w:rPr>
          <w:lang w:val="lv-LV"/>
        </w:rPr>
        <w:t>pielikumam “Projekta pieteikuma ekspertīzes individuālā/konsolidētā vērtējuma veidlapa”</w:t>
      </w:r>
      <w:r w:rsidR="000D4682" w:rsidRPr="00F56CD5">
        <w:rPr>
          <w:lang w:val="lv-LV"/>
        </w:rPr>
        <w:t>,</w:t>
      </w:r>
      <w:r w:rsidR="00EE5F77" w:rsidRPr="00F56CD5">
        <w:rPr>
          <w:lang w:val="lv-LV"/>
        </w:rPr>
        <w:t xml:space="preserve"> informācijas sistēmā </w:t>
      </w:r>
      <w:r w:rsidR="001B00BB" w:rsidRPr="00F56CD5">
        <w:rPr>
          <w:lang w:val="lv-LV"/>
        </w:rPr>
        <w:t>divu</w:t>
      </w:r>
      <w:r w:rsidR="00EE5F77" w:rsidRPr="00F56CD5">
        <w:rPr>
          <w:lang w:val="lv-LV"/>
        </w:rPr>
        <w:t xml:space="preserve"> nedēļu laikā </w:t>
      </w:r>
      <w:r w:rsidR="00931E74" w:rsidRPr="00F56CD5">
        <w:rPr>
          <w:lang w:val="lv-LV"/>
        </w:rPr>
        <w:t>no e</w:t>
      </w:r>
      <w:r w:rsidR="001B00BB" w:rsidRPr="00F56CD5">
        <w:rPr>
          <w:lang w:val="lv-LV"/>
        </w:rPr>
        <w:t>kspertīzes līgum</w:t>
      </w:r>
      <w:r w:rsidR="00931E74" w:rsidRPr="00F56CD5">
        <w:rPr>
          <w:lang w:val="lv-LV"/>
        </w:rPr>
        <w:t xml:space="preserve">a </w:t>
      </w:r>
      <w:r w:rsidR="005B3BFB" w:rsidRPr="00F56CD5">
        <w:rPr>
          <w:lang w:val="lv-LV"/>
        </w:rPr>
        <w:t xml:space="preserve">noslēgšanas </w:t>
      </w:r>
      <w:r w:rsidR="00931E74" w:rsidRPr="00F56CD5">
        <w:rPr>
          <w:lang w:val="lv-LV"/>
        </w:rPr>
        <w:t>dienas</w:t>
      </w:r>
      <w:r w:rsidR="001B00BB" w:rsidRPr="00F56CD5">
        <w:rPr>
          <w:lang w:val="lv-LV"/>
        </w:rPr>
        <w:t xml:space="preserve">. </w:t>
      </w:r>
    </w:p>
    <w:p w14:paraId="261F4025" w14:textId="77777777" w:rsidR="00EE5F77" w:rsidRPr="00F56CD5" w:rsidRDefault="00EE5F77" w:rsidP="00533455">
      <w:pPr>
        <w:pStyle w:val="ListParagraph"/>
        <w:rPr>
          <w:lang w:val="lv-LV"/>
        </w:rPr>
      </w:pPr>
    </w:p>
    <w:p w14:paraId="17EC94A6" w14:textId="11BDCE9D" w:rsidR="00EE5F77" w:rsidRPr="00F56CD5" w:rsidRDefault="00D07C24" w:rsidP="00533455">
      <w:pPr>
        <w:pStyle w:val="ListParagraph"/>
        <w:rPr>
          <w:lang w:val="lv-LV"/>
        </w:rPr>
      </w:pPr>
      <w:r w:rsidRPr="00F56CD5">
        <w:rPr>
          <w:lang w:val="lv-LV"/>
        </w:rPr>
        <w:t>6</w:t>
      </w:r>
      <w:r w:rsidR="00EE5F77" w:rsidRPr="00F56CD5">
        <w:rPr>
          <w:lang w:val="lv-LV"/>
        </w:rPr>
        <w:t xml:space="preserve">. Individuālajā vērtējumā eksperts izvērtē katru kritēriju un sniedz vērtējumu punktos, ņemot vērā </w:t>
      </w:r>
      <w:proofErr w:type="spellStart"/>
      <w:r w:rsidR="00EE5F77" w:rsidRPr="00F56CD5">
        <w:rPr>
          <w:lang w:val="lv-LV"/>
        </w:rPr>
        <w:t>apakškritēriju</w:t>
      </w:r>
      <w:proofErr w:type="spellEnd"/>
      <w:r w:rsidR="00EE5F77" w:rsidRPr="00F56CD5">
        <w:rPr>
          <w:lang w:val="lv-LV"/>
        </w:rPr>
        <w:t xml:space="preserve"> izpildi.</w:t>
      </w:r>
    </w:p>
    <w:p w14:paraId="6A0F6989" w14:textId="77777777" w:rsidR="00EE5F77" w:rsidRPr="00F56CD5" w:rsidRDefault="00EE5F77" w:rsidP="00533455">
      <w:pPr>
        <w:pStyle w:val="ListParagraph"/>
        <w:rPr>
          <w:lang w:val="lv-LV"/>
        </w:rPr>
      </w:pPr>
    </w:p>
    <w:p w14:paraId="6C50A6AD" w14:textId="567725AF" w:rsidR="00EE5F77" w:rsidRPr="00F56CD5" w:rsidRDefault="00D07C24" w:rsidP="00533455">
      <w:pPr>
        <w:pStyle w:val="ListParagraph"/>
        <w:rPr>
          <w:lang w:val="lv-LV"/>
        </w:rPr>
      </w:pPr>
      <w:r w:rsidRPr="00F56CD5">
        <w:rPr>
          <w:lang w:val="lv-LV"/>
        </w:rPr>
        <w:t>7.</w:t>
      </w:r>
      <w:r w:rsidR="00EE5F77" w:rsidRPr="00F56CD5">
        <w:rPr>
          <w:lang w:val="lv-LV"/>
        </w:rPr>
        <w:t xml:space="preserve"> </w:t>
      </w:r>
      <w:r w:rsidR="001B00BB" w:rsidRPr="00F56CD5">
        <w:rPr>
          <w:lang w:val="lv-LV"/>
        </w:rPr>
        <w:t>Eksperts piešķir</w:t>
      </w:r>
      <w:r w:rsidR="005D2D37" w:rsidRPr="00F56CD5">
        <w:rPr>
          <w:lang w:val="lv-LV"/>
        </w:rPr>
        <w:t xml:space="preserve"> vērtējumu </w:t>
      </w:r>
      <w:r w:rsidR="00EE5F77" w:rsidRPr="00F56CD5">
        <w:rPr>
          <w:lang w:val="lv-LV"/>
        </w:rPr>
        <w:t>no 1 līdz 5 punktiem katrā kritērijā</w:t>
      </w:r>
      <w:r w:rsidR="005D2D37" w:rsidRPr="00F56CD5">
        <w:rPr>
          <w:lang w:val="lv-LV"/>
        </w:rPr>
        <w:t xml:space="preserve"> šādi:</w:t>
      </w:r>
    </w:p>
    <w:p w14:paraId="6D1728FD" w14:textId="59DC265F" w:rsidR="00EE5F77" w:rsidRPr="00F56CD5" w:rsidRDefault="00D07C24" w:rsidP="00533455">
      <w:pPr>
        <w:pStyle w:val="ListParagraph"/>
        <w:rPr>
          <w:lang w:val="lv-LV"/>
        </w:rPr>
      </w:pPr>
      <w:r w:rsidRPr="00F56CD5">
        <w:rPr>
          <w:lang w:val="lv-LV"/>
        </w:rPr>
        <w:t>7</w:t>
      </w:r>
      <w:r w:rsidR="00EE5F77" w:rsidRPr="00F56CD5">
        <w:rPr>
          <w:lang w:val="lv-LV"/>
        </w:rPr>
        <w:t xml:space="preserve">.1. Izcili – 5 punkti (izcils </w:t>
      </w:r>
      <w:r w:rsidR="005D2D37" w:rsidRPr="00F56CD5">
        <w:rPr>
          <w:lang w:val="lv-LV"/>
        </w:rPr>
        <w:t xml:space="preserve">projekta </w:t>
      </w:r>
      <w:r w:rsidR="00EE5F77" w:rsidRPr="00F56CD5">
        <w:rPr>
          <w:lang w:val="lv-LV"/>
        </w:rPr>
        <w:t xml:space="preserve">pieteikums, atbilst augstākajām attiecīgās zinātnes nozares prasībām vai pat pārsniedz tās kritērijā, jebkura </w:t>
      </w:r>
      <w:r w:rsidR="005D2D37" w:rsidRPr="00F56CD5">
        <w:rPr>
          <w:lang w:val="lv-LV"/>
        </w:rPr>
        <w:t xml:space="preserve">projekta </w:t>
      </w:r>
      <w:r w:rsidR="00EE5F77" w:rsidRPr="00F56CD5">
        <w:rPr>
          <w:lang w:val="lv-LV"/>
        </w:rPr>
        <w:t>pieteikuma nepilnība ir nenozīmīga);</w:t>
      </w:r>
    </w:p>
    <w:p w14:paraId="2C8C72B7" w14:textId="0CF09FB6" w:rsidR="00EE5F77" w:rsidRPr="00F56CD5" w:rsidRDefault="00D07C24" w:rsidP="00533455">
      <w:pPr>
        <w:pStyle w:val="ListParagraph"/>
        <w:rPr>
          <w:lang w:val="lv-LV"/>
        </w:rPr>
      </w:pPr>
      <w:r w:rsidRPr="00F56CD5">
        <w:rPr>
          <w:lang w:val="lv-LV"/>
        </w:rPr>
        <w:t>7</w:t>
      </w:r>
      <w:r w:rsidR="00EE5F77" w:rsidRPr="00F56CD5">
        <w:rPr>
          <w:lang w:val="lv-LV"/>
        </w:rPr>
        <w:t xml:space="preserve">.2. Labi – 4 punkti (labs </w:t>
      </w:r>
      <w:r w:rsidR="005D2D37" w:rsidRPr="00F56CD5">
        <w:rPr>
          <w:lang w:val="lv-LV"/>
        </w:rPr>
        <w:t xml:space="preserve">projekta </w:t>
      </w:r>
      <w:r w:rsidR="00EE5F77" w:rsidRPr="00F56CD5">
        <w:rPr>
          <w:lang w:val="lv-LV"/>
        </w:rPr>
        <w:t>pieteikums, atbilst attiecīgās zinātnes nozares prasībām kritērijā, tomēr ir konstatējami atsevišķi trūkumi);</w:t>
      </w:r>
    </w:p>
    <w:p w14:paraId="23199340" w14:textId="59A0C5DA" w:rsidR="00EE5F77" w:rsidRPr="00F56CD5" w:rsidRDefault="00D07C24" w:rsidP="00533455">
      <w:pPr>
        <w:pStyle w:val="ListParagraph"/>
        <w:rPr>
          <w:lang w:val="lv-LV"/>
        </w:rPr>
      </w:pPr>
      <w:r w:rsidRPr="00F56CD5">
        <w:rPr>
          <w:lang w:val="lv-LV"/>
        </w:rPr>
        <w:t>7</w:t>
      </w:r>
      <w:r w:rsidR="00EE5F77" w:rsidRPr="00F56CD5">
        <w:rPr>
          <w:lang w:val="lv-LV"/>
        </w:rPr>
        <w:t xml:space="preserve">.3. Apmierinoši – 3 punkti (apmierinošs </w:t>
      </w:r>
      <w:r w:rsidR="005D2D37" w:rsidRPr="00F56CD5">
        <w:rPr>
          <w:lang w:val="lv-LV"/>
        </w:rPr>
        <w:t xml:space="preserve">projekta </w:t>
      </w:r>
      <w:r w:rsidR="00EE5F77" w:rsidRPr="00F56CD5">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F56CD5" w:rsidRDefault="00D07C24" w:rsidP="00533455">
      <w:pPr>
        <w:pStyle w:val="ListParagraph"/>
        <w:rPr>
          <w:lang w:val="lv-LV"/>
        </w:rPr>
      </w:pPr>
      <w:r w:rsidRPr="00F56CD5">
        <w:rPr>
          <w:lang w:val="lv-LV"/>
        </w:rPr>
        <w:t>7</w:t>
      </w:r>
      <w:r w:rsidR="00EE5F77" w:rsidRPr="00F56CD5">
        <w:rPr>
          <w:lang w:val="lv-LV"/>
        </w:rPr>
        <w:t xml:space="preserve">.4. Vāji – 2 punkti (vājš </w:t>
      </w:r>
      <w:r w:rsidR="005D2D37" w:rsidRPr="00F56CD5">
        <w:rPr>
          <w:lang w:val="lv-LV"/>
        </w:rPr>
        <w:t xml:space="preserve">projekta </w:t>
      </w:r>
      <w:r w:rsidR="00EE5F77" w:rsidRPr="00F56CD5">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F56CD5" w:rsidRDefault="00D07C24" w:rsidP="00533455">
      <w:pPr>
        <w:pStyle w:val="ListParagraph"/>
        <w:rPr>
          <w:lang w:val="lv-LV"/>
        </w:rPr>
      </w:pPr>
      <w:r w:rsidRPr="00F56CD5">
        <w:rPr>
          <w:lang w:val="lv-LV"/>
        </w:rPr>
        <w:t>7</w:t>
      </w:r>
      <w:r w:rsidR="00EE5F77" w:rsidRPr="00F56CD5">
        <w:rPr>
          <w:lang w:val="lv-LV"/>
        </w:rPr>
        <w:t xml:space="preserve">.5. Neapmierinoši – 1 punkts (neapmierinošs </w:t>
      </w:r>
      <w:r w:rsidR="005D2D37" w:rsidRPr="00F56CD5">
        <w:rPr>
          <w:lang w:val="lv-LV"/>
        </w:rPr>
        <w:t xml:space="preserve">projekta </w:t>
      </w:r>
      <w:r w:rsidR="00EE5F77" w:rsidRPr="00F56CD5">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21411299" w:rsidR="00EE5F77" w:rsidRPr="00F56CD5" w:rsidRDefault="00BA2579" w:rsidP="00533455">
      <w:pPr>
        <w:pStyle w:val="ListParagraph"/>
        <w:rPr>
          <w:lang w:val="lv-LV"/>
        </w:rPr>
      </w:pPr>
      <w:r w:rsidRPr="00F56CD5">
        <w:rPr>
          <w:lang w:val="lv-LV"/>
        </w:rPr>
        <w:tab/>
      </w:r>
    </w:p>
    <w:p w14:paraId="75B7D478" w14:textId="33ED8636" w:rsidR="00EE5F77" w:rsidRPr="00F56CD5" w:rsidRDefault="00D07C24" w:rsidP="00533455">
      <w:pPr>
        <w:pStyle w:val="ListParagraph"/>
        <w:rPr>
          <w:lang w:val="lv-LV"/>
        </w:rPr>
      </w:pPr>
      <w:r w:rsidRPr="00F56CD5">
        <w:rPr>
          <w:lang w:val="lv-LV"/>
        </w:rPr>
        <w:t>8</w:t>
      </w:r>
      <w:r w:rsidR="00EE5F77" w:rsidRPr="00F56CD5">
        <w:rPr>
          <w:lang w:val="lv-LV"/>
        </w:rPr>
        <w:t xml:space="preserve">. </w:t>
      </w:r>
      <w:r w:rsidR="005D2D37" w:rsidRPr="00F56CD5">
        <w:rPr>
          <w:lang w:val="lv-LV"/>
        </w:rPr>
        <w:t>Vērtējumu var izteikt, piešķirot arī puspunktu</w:t>
      </w:r>
      <w:r w:rsidR="00360C29" w:rsidRPr="00F56CD5">
        <w:rPr>
          <w:lang w:val="lv-LV"/>
        </w:rPr>
        <w:t xml:space="preserve"> (0,5)</w:t>
      </w:r>
      <w:r w:rsidR="005D2D37" w:rsidRPr="00F56CD5">
        <w:rPr>
          <w:lang w:val="lv-LV"/>
        </w:rPr>
        <w:t xml:space="preserve">. </w:t>
      </w:r>
      <w:r w:rsidR="00EE5F77" w:rsidRPr="00F56CD5">
        <w:rPr>
          <w:lang w:val="lv-LV"/>
        </w:rPr>
        <w:t xml:space="preserve">Ja projekta </w:t>
      </w:r>
      <w:r w:rsidR="001B00BB" w:rsidRPr="00F56CD5">
        <w:rPr>
          <w:lang w:val="lv-LV"/>
        </w:rPr>
        <w:t>pieteikuma</w:t>
      </w:r>
      <w:r w:rsidR="00EE5F77" w:rsidRPr="00F56CD5">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F56CD5" w:rsidRDefault="00EE5F77" w:rsidP="00533455">
      <w:pPr>
        <w:pStyle w:val="ListParagraph"/>
        <w:rPr>
          <w:lang w:val="lv-LV"/>
        </w:rPr>
      </w:pPr>
    </w:p>
    <w:p w14:paraId="5FBEA479" w14:textId="69BB9D89" w:rsidR="00EE5F77" w:rsidRPr="00F56CD5" w:rsidRDefault="00D07C24" w:rsidP="00533455">
      <w:pPr>
        <w:pStyle w:val="ListParagraph"/>
        <w:rPr>
          <w:lang w:val="lv-LV"/>
        </w:rPr>
      </w:pPr>
      <w:r w:rsidRPr="00F56CD5">
        <w:rPr>
          <w:lang w:val="lv-LV"/>
        </w:rPr>
        <w:t>9</w:t>
      </w:r>
      <w:r w:rsidR="00EE5F77" w:rsidRPr="00F56CD5">
        <w:rPr>
          <w:lang w:val="lv-LV"/>
        </w:rPr>
        <w:t xml:space="preserve">. Kvalitātes slieksnis katrā kritērijā ir 3 punkti (ieskaitot). Kvalitātes slieksnis visos kritērijos kopā ir </w:t>
      </w:r>
      <w:r w:rsidR="00652A13" w:rsidRPr="00F56CD5">
        <w:rPr>
          <w:lang w:val="lv-LV"/>
        </w:rPr>
        <w:t>9</w:t>
      </w:r>
      <w:r w:rsidR="00EE5F77" w:rsidRPr="00F56CD5">
        <w:rPr>
          <w:lang w:val="lv-LV"/>
        </w:rPr>
        <w:t xml:space="preserve"> punkti (ieskaitot).</w:t>
      </w:r>
    </w:p>
    <w:p w14:paraId="2FB89BB6" w14:textId="77777777" w:rsidR="00EE5F77" w:rsidRPr="00F56CD5" w:rsidRDefault="00EE5F77" w:rsidP="00533455">
      <w:pPr>
        <w:pStyle w:val="ListParagraph"/>
        <w:rPr>
          <w:lang w:val="lv-LV"/>
        </w:rPr>
      </w:pPr>
    </w:p>
    <w:p w14:paraId="583A6238" w14:textId="29C3B37A" w:rsidR="00EE5F77" w:rsidRPr="00F56CD5" w:rsidRDefault="00D07C24" w:rsidP="00533455">
      <w:pPr>
        <w:pStyle w:val="ListParagraph"/>
        <w:rPr>
          <w:lang w:val="lv-LV"/>
        </w:rPr>
      </w:pPr>
      <w:r w:rsidRPr="00F56CD5">
        <w:rPr>
          <w:lang w:val="lv-LV"/>
        </w:rPr>
        <w:t>10</w:t>
      </w:r>
      <w:r w:rsidR="00EE5F77" w:rsidRPr="00F56CD5">
        <w:rPr>
          <w:lang w:val="lv-LV"/>
        </w:rPr>
        <w:t xml:space="preserve">. Kritēriju svars pret kopējo projekta </w:t>
      </w:r>
      <w:r w:rsidR="005D2D37" w:rsidRPr="00F56CD5">
        <w:rPr>
          <w:lang w:val="lv-LV"/>
        </w:rPr>
        <w:t xml:space="preserve">pieteikuma </w:t>
      </w:r>
      <w:r w:rsidR="00EE5F77" w:rsidRPr="00F56CD5">
        <w:rPr>
          <w:lang w:val="lv-LV"/>
        </w:rPr>
        <w:t>vērtējumu ir:</w:t>
      </w:r>
    </w:p>
    <w:p w14:paraId="52D6D4A9" w14:textId="53C92689" w:rsidR="00EE5F77" w:rsidRPr="00F56CD5" w:rsidRDefault="00EE5F77" w:rsidP="00D73F42">
      <w:pPr>
        <w:rPr>
          <w:lang w:val="lv-LV"/>
        </w:rPr>
      </w:pPr>
      <w:r w:rsidRPr="00F56CD5">
        <w:rPr>
          <w:lang w:val="lv-LV"/>
        </w:rPr>
        <w:tab/>
      </w:r>
      <w:r w:rsidR="00D07C24" w:rsidRPr="00F56CD5">
        <w:rPr>
          <w:lang w:val="lv-LV"/>
        </w:rPr>
        <w:t>10</w:t>
      </w:r>
      <w:r w:rsidRPr="00F56CD5">
        <w:rPr>
          <w:lang w:val="lv-LV"/>
        </w:rPr>
        <w:t xml:space="preserve">.1. </w:t>
      </w:r>
      <w:r w:rsidR="005D2D37" w:rsidRPr="00F56CD5">
        <w:rPr>
          <w:lang w:val="lv-LV"/>
        </w:rPr>
        <w:t xml:space="preserve">kritērijā </w:t>
      </w:r>
      <w:r w:rsidRPr="00F56CD5">
        <w:rPr>
          <w:lang w:val="lv-LV"/>
        </w:rPr>
        <w:t>„</w:t>
      </w:r>
      <w:r w:rsidR="000B3AEB" w:rsidRPr="00F56CD5">
        <w:rPr>
          <w:lang w:val="lv-LV"/>
        </w:rPr>
        <w:t>projekta zinātniskā kvalitāte</w:t>
      </w:r>
      <w:r w:rsidRPr="00F56CD5">
        <w:rPr>
          <w:lang w:val="lv-LV"/>
        </w:rPr>
        <w:t xml:space="preserve">” – </w:t>
      </w:r>
      <w:r w:rsidR="00F2312E" w:rsidRPr="00F56CD5">
        <w:rPr>
          <w:lang w:val="lv-LV"/>
        </w:rPr>
        <w:t>3</w:t>
      </w:r>
      <w:r w:rsidRPr="00F56CD5">
        <w:rPr>
          <w:lang w:val="lv-LV"/>
        </w:rPr>
        <w:t>0%;</w:t>
      </w:r>
    </w:p>
    <w:p w14:paraId="16A93AD4" w14:textId="2BF5B406" w:rsidR="00EE5F77" w:rsidRPr="00F56CD5" w:rsidRDefault="00EE5F77" w:rsidP="00D73F42">
      <w:pPr>
        <w:rPr>
          <w:lang w:val="lv-LV"/>
        </w:rPr>
      </w:pPr>
      <w:r w:rsidRPr="00F56CD5">
        <w:rPr>
          <w:lang w:val="lv-LV"/>
        </w:rPr>
        <w:tab/>
      </w:r>
      <w:r w:rsidR="00D07C24" w:rsidRPr="00F56CD5">
        <w:rPr>
          <w:lang w:val="lv-LV"/>
        </w:rPr>
        <w:t>10</w:t>
      </w:r>
      <w:r w:rsidRPr="00F56CD5">
        <w:rPr>
          <w:lang w:val="lv-LV"/>
        </w:rPr>
        <w:t xml:space="preserve">.2. </w:t>
      </w:r>
      <w:r w:rsidR="005D2D37" w:rsidRPr="00F56CD5">
        <w:rPr>
          <w:lang w:val="lv-LV"/>
        </w:rPr>
        <w:t xml:space="preserve">kritērijā </w:t>
      </w:r>
      <w:r w:rsidRPr="00F56CD5">
        <w:rPr>
          <w:lang w:val="lv-LV"/>
        </w:rPr>
        <w:t>„</w:t>
      </w:r>
      <w:r w:rsidR="000B3AEB" w:rsidRPr="00F56CD5">
        <w:rPr>
          <w:lang w:val="lv-LV"/>
        </w:rPr>
        <w:t>projekta rezultātu ietekme</w:t>
      </w:r>
      <w:r w:rsidRPr="00F56CD5">
        <w:rPr>
          <w:lang w:val="lv-LV"/>
        </w:rPr>
        <w:t xml:space="preserve">” – </w:t>
      </w:r>
      <w:r w:rsidR="00F2312E" w:rsidRPr="00F56CD5">
        <w:rPr>
          <w:lang w:val="lv-LV"/>
        </w:rPr>
        <w:t>5</w:t>
      </w:r>
      <w:r w:rsidRPr="00F56CD5">
        <w:rPr>
          <w:lang w:val="lv-LV"/>
        </w:rPr>
        <w:t>0%;</w:t>
      </w:r>
    </w:p>
    <w:p w14:paraId="75428BE9" w14:textId="4DE7C5DE" w:rsidR="00EE5F77" w:rsidRPr="00F56CD5" w:rsidRDefault="00EE5F77" w:rsidP="00D73F42">
      <w:pPr>
        <w:rPr>
          <w:lang w:val="lv-LV"/>
        </w:rPr>
      </w:pPr>
      <w:r w:rsidRPr="00F56CD5">
        <w:rPr>
          <w:lang w:val="lv-LV"/>
        </w:rPr>
        <w:tab/>
      </w:r>
      <w:r w:rsidR="00D07C24" w:rsidRPr="00F56CD5">
        <w:rPr>
          <w:lang w:val="lv-LV"/>
        </w:rPr>
        <w:t>10</w:t>
      </w:r>
      <w:r w:rsidRPr="00F56CD5">
        <w:rPr>
          <w:lang w:val="lv-LV"/>
        </w:rPr>
        <w:t xml:space="preserve">.3. </w:t>
      </w:r>
      <w:r w:rsidR="005D2D37" w:rsidRPr="00F56CD5">
        <w:rPr>
          <w:lang w:val="lv-LV"/>
        </w:rPr>
        <w:t xml:space="preserve">kritērijā </w:t>
      </w:r>
      <w:r w:rsidRPr="00F56CD5">
        <w:rPr>
          <w:lang w:val="lv-LV"/>
        </w:rPr>
        <w:t>„</w:t>
      </w:r>
      <w:r w:rsidR="000B3AEB" w:rsidRPr="00F56CD5">
        <w:rPr>
          <w:lang w:val="lv-LV"/>
        </w:rPr>
        <w:t>projekta īstenošanas iespējas un nodrošinājums</w:t>
      </w:r>
      <w:r w:rsidRPr="00F56CD5">
        <w:rPr>
          <w:lang w:val="lv-LV"/>
        </w:rPr>
        <w:t>” – 20%.</w:t>
      </w:r>
    </w:p>
    <w:p w14:paraId="14FE72FE" w14:textId="77777777" w:rsidR="00EE5F77" w:rsidRPr="00F56CD5" w:rsidRDefault="00EE5F77" w:rsidP="00533455">
      <w:pPr>
        <w:pStyle w:val="ListParagraph"/>
        <w:rPr>
          <w:lang w:val="lv-LV"/>
        </w:rPr>
      </w:pPr>
    </w:p>
    <w:p w14:paraId="008E2BCE" w14:textId="5EFEB780" w:rsidR="00EE5F77" w:rsidRPr="00F56CD5" w:rsidRDefault="00D07C24" w:rsidP="00533455">
      <w:pPr>
        <w:pStyle w:val="ListParagraph"/>
        <w:rPr>
          <w:lang w:val="lv-LV"/>
        </w:rPr>
      </w:pPr>
      <w:r w:rsidRPr="00F56CD5">
        <w:rPr>
          <w:lang w:val="lv-LV"/>
        </w:rPr>
        <w:t>11</w:t>
      </w:r>
      <w:r w:rsidR="00EE5F77" w:rsidRPr="00F56CD5">
        <w:rPr>
          <w:lang w:val="lv-LV"/>
        </w:rPr>
        <w:t xml:space="preserve">. Par katra kritērija vērtējumu punktos eksperts sniedz pamatojumu. Eksperts pamatojumā skaidro </w:t>
      </w:r>
      <w:r w:rsidR="00360C29" w:rsidRPr="00F56CD5">
        <w:rPr>
          <w:lang w:val="lv-LV"/>
        </w:rPr>
        <w:t xml:space="preserve">piešķirto </w:t>
      </w:r>
      <w:r w:rsidR="00EE5F77" w:rsidRPr="00F56CD5">
        <w:rPr>
          <w:lang w:val="lv-LV"/>
        </w:rPr>
        <w:t xml:space="preserve">punktu </w:t>
      </w:r>
      <w:r w:rsidR="00360C29" w:rsidRPr="00F56CD5">
        <w:rPr>
          <w:lang w:val="lv-LV"/>
        </w:rPr>
        <w:t>skaitu, izmantojot savas zināšanas un pieredzi attiecīgajā zinātnes nozarē</w:t>
      </w:r>
      <w:r w:rsidR="00EE5F77" w:rsidRPr="00F56CD5">
        <w:rPr>
          <w:lang w:val="lv-LV"/>
        </w:rPr>
        <w:t>.</w:t>
      </w:r>
    </w:p>
    <w:p w14:paraId="693333C8" w14:textId="77777777" w:rsidR="00EE5F77" w:rsidRPr="00F56CD5" w:rsidRDefault="00EE5F77" w:rsidP="00533455">
      <w:pPr>
        <w:pStyle w:val="ListParagraph"/>
        <w:rPr>
          <w:lang w:val="lv-LV"/>
        </w:rPr>
      </w:pPr>
    </w:p>
    <w:p w14:paraId="6C567777" w14:textId="72F9ABF9" w:rsidR="00EE5F77" w:rsidRPr="00F56CD5" w:rsidRDefault="00D07C24" w:rsidP="00533455">
      <w:pPr>
        <w:pStyle w:val="ListParagraph"/>
        <w:rPr>
          <w:lang w:val="lv-LV"/>
        </w:rPr>
      </w:pPr>
      <w:r w:rsidRPr="00F56CD5">
        <w:rPr>
          <w:lang w:val="lv-LV"/>
        </w:rPr>
        <w:t>12</w:t>
      </w:r>
      <w:r w:rsidR="00EE5F77" w:rsidRPr="00F56CD5">
        <w:rPr>
          <w:lang w:val="lv-LV"/>
        </w:rPr>
        <w:t xml:space="preserve">. Ja eksperts nesniedz pamatojumu, </w:t>
      </w:r>
      <w:r w:rsidR="001B00BB" w:rsidRPr="00F56CD5">
        <w:rPr>
          <w:lang w:val="lv-LV"/>
        </w:rPr>
        <w:t>padomei</w:t>
      </w:r>
      <w:r w:rsidR="00EE5F77" w:rsidRPr="00F56CD5">
        <w:rPr>
          <w:lang w:val="lv-LV"/>
        </w:rPr>
        <w:t xml:space="preserve"> ir </w:t>
      </w:r>
      <w:r w:rsidR="001B00BB" w:rsidRPr="00F56CD5">
        <w:rPr>
          <w:lang w:val="lv-LV"/>
        </w:rPr>
        <w:t xml:space="preserve">tiesības </w:t>
      </w:r>
      <w:r w:rsidR="00EE5F77" w:rsidRPr="00F56CD5">
        <w:rPr>
          <w:lang w:val="lv-LV"/>
        </w:rPr>
        <w:t>pieprasīt to atkārtoti.</w:t>
      </w:r>
    </w:p>
    <w:p w14:paraId="4C32068B" w14:textId="77777777" w:rsidR="00EE5F77" w:rsidRPr="00F56CD5" w:rsidRDefault="00EE5F77" w:rsidP="00533455">
      <w:pPr>
        <w:pStyle w:val="ListParagraph"/>
        <w:rPr>
          <w:lang w:val="lv-LV"/>
        </w:rPr>
      </w:pPr>
    </w:p>
    <w:p w14:paraId="3631D525" w14:textId="4183B108" w:rsidR="00EE5F77" w:rsidRPr="00F56CD5" w:rsidRDefault="00D07C24" w:rsidP="00533455">
      <w:pPr>
        <w:pStyle w:val="ListParagraph"/>
        <w:rPr>
          <w:lang w:val="lv-LV"/>
        </w:rPr>
      </w:pPr>
      <w:r w:rsidRPr="00F56CD5">
        <w:rPr>
          <w:lang w:val="lv-LV"/>
        </w:rPr>
        <w:t>13</w:t>
      </w:r>
      <w:r w:rsidR="00EE5F77" w:rsidRPr="00F56CD5">
        <w:rPr>
          <w:lang w:val="lv-LV"/>
        </w:rPr>
        <w:t>. Eksperts aizpilda individuālo vērtējumu informācijas sistēmā</w:t>
      </w:r>
      <w:r w:rsidR="008A16FD" w:rsidRPr="00F56CD5">
        <w:rPr>
          <w:lang w:val="lv-LV"/>
        </w:rPr>
        <w:t xml:space="preserve"> (skatīt nolikuma </w:t>
      </w:r>
      <w:r w:rsidR="00AF68F1" w:rsidRPr="00F56CD5">
        <w:rPr>
          <w:lang w:val="lv-LV"/>
        </w:rPr>
        <w:t>8</w:t>
      </w:r>
      <w:r w:rsidR="008A16FD" w:rsidRPr="00F56CD5">
        <w:rPr>
          <w:lang w:val="lv-LV"/>
        </w:rPr>
        <w:t>. pielikumu “Projekta pieteikuma ekspertīzes individuālā/konsolidētā vērtējuma veidlapa”</w:t>
      </w:r>
      <w:r w:rsidR="00EE5F77" w:rsidRPr="00F56CD5">
        <w:rPr>
          <w:lang w:val="lv-LV"/>
        </w:rPr>
        <w:t xml:space="preserve">) atbilstoši šādiem kritērijiem un </w:t>
      </w:r>
      <w:proofErr w:type="spellStart"/>
      <w:r w:rsidR="00EE5F77" w:rsidRPr="00F56CD5">
        <w:rPr>
          <w:lang w:val="lv-LV"/>
        </w:rPr>
        <w:t>apakškritērijiem</w:t>
      </w:r>
      <w:proofErr w:type="spellEnd"/>
      <w:r w:rsidR="00EE5F77" w:rsidRPr="00F56CD5">
        <w:rPr>
          <w:lang w:val="lv-LV"/>
        </w:rPr>
        <w:t>:</w:t>
      </w:r>
    </w:p>
    <w:p w14:paraId="6B53F99D" w14:textId="77777777" w:rsidR="001B00BB" w:rsidRPr="00F56CD5" w:rsidRDefault="001B00BB" w:rsidP="00533455">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F56CD5" w14:paraId="6A6854E4" w14:textId="77777777" w:rsidTr="00410212">
        <w:tc>
          <w:tcPr>
            <w:tcW w:w="9781" w:type="dxa"/>
            <w:gridSpan w:val="4"/>
            <w:shd w:val="clear" w:color="auto" w:fill="auto"/>
          </w:tcPr>
          <w:p w14:paraId="30CAAD55" w14:textId="4BD848F1" w:rsidR="00EE5F77" w:rsidRPr="00F56CD5" w:rsidRDefault="00EE5F77" w:rsidP="008A16FD">
            <w:pPr>
              <w:jc w:val="center"/>
              <w:rPr>
                <w:b/>
                <w:lang w:val="lv-LV"/>
              </w:rPr>
            </w:pPr>
            <w:r w:rsidRPr="00F56CD5">
              <w:rPr>
                <w:b/>
                <w:lang w:val="lv-LV"/>
              </w:rPr>
              <w:t xml:space="preserve">Projekta </w:t>
            </w:r>
            <w:r w:rsidR="008A16FD" w:rsidRPr="00F56CD5">
              <w:rPr>
                <w:b/>
                <w:lang w:val="lv-LV"/>
              </w:rPr>
              <w:t>pieteikuma</w:t>
            </w:r>
            <w:r w:rsidRPr="00F56CD5">
              <w:rPr>
                <w:b/>
                <w:lang w:val="lv-LV"/>
              </w:rPr>
              <w:t xml:space="preserve"> </w:t>
            </w:r>
            <w:r w:rsidR="005D2D37" w:rsidRPr="00F56CD5">
              <w:rPr>
                <w:b/>
                <w:lang w:val="lv-LV"/>
              </w:rPr>
              <w:t xml:space="preserve">ekspertīzes </w:t>
            </w:r>
            <w:r w:rsidRPr="00F56CD5">
              <w:rPr>
                <w:b/>
                <w:lang w:val="lv-LV"/>
              </w:rPr>
              <w:t>individuālais/konsolidētais vērtējums</w:t>
            </w:r>
          </w:p>
        </w:tc>
      </w:tr>
      <w:tr w:rsidR="00EE5F77" w:rsidRPr="00F56CD5" w14:paraId="196F019B" w14:textId="77777777" w:rsidTr="00410212">
        <w:tc>
          <w:tcPr>
            <w:tcW w:w="9781" w:type="dxa"/>
            <w:gridSpan w:val="4"/>
            <w:shd w:val="clear" w:color="auto" w:fill="auto"/>
          </w:tcPr>
          <w:p w14:paraId="3F8DA5D1" w14:textId="77777777" w:rsidR="00EE5F77" w:rsidRPr="00F56CD5" w:rsidRDefault="00EE5F77" w:rsidP="00410212">
            <w:pPr>
              <w:rPr>
                <w:lang w:val="lv-LV"/>
              </w:rPr>
            </w:pPr>
            <w:r w:rsidRPr="00F56CD5">
              <w:rPr>
                <w:lang w:val="lv-LV"/>
              </w:rPr>
              <w:t>Projekta nosaukums:</w:t>
            </w:r>
          </w:p>
          <w:p w14:paraId="381F077C" w14:textId="77777777" w:rsidR="00EE5F77" w:rsidRPr="00F56CD5" w:rsidRDefault="00EE5F77" w:rsidP="00410212">
            <w:pPr>
              <w:rPr>
                <w:lang w:val="lv-LV"/>
              </w:rPr>
            </w:pPr>
            <w:r w:rsidRPr="00F56CD5">
              <w:rPr>
                <w:lang w:val="lv-LV"/>
              </w:rPr>
              <w:t>Eksperts/i:</w:t>
            </w:r>
          </w:p>
        </w:tc>
      </w:tr>
      <w:tr w:rsidR="00EE5F77" w:rsidRPr="00F56CD5" w14:paraId="2B0F4D1B" w14:textId="77777777" w:rsidTr="00410212">
        <w:tc>
          <w:tcPr>
            <w:tcW w:w="576" w:type="dxa"/>
            <w:shd w:val="clear" w:color="auto" w:fill="auto"/>
          </w:tcPr>
          <w:p w14:paraId="529D5DD1" w14:textId="77777777" w:rsidR="00EE5F77" w:rsidRPr="00F56CD5" w:rsidRDefault="00EE5F77" w:rsidP="00410212">
            <w:pPr>
              <w:rPr>
                <w:b/>
                <w:lang w:val="lv-LV"/>
              </w:rPr>
            </w:pPr>
            <w:r w:rsidRPr="00F56CD5">
              <w:rPr>
                <w:b/>
                <w:lang w:val="lv-LV"/>
              </w:rPr>
              <w:t>1.</w:t>
            </w:r>
          </w:p>
        </w:tc>
        <w:tc>
          <w:tcPr>
            <w:tcW w:w="5520" w:type="dxa"/>
            <w:gridSpan w:val="2"/>
            <w:shd w:val="clear" w:color="auto" w:fill="auto"/>
          </w:tcPr>
          <w:p w14:paraId="7A24F1D7" w14:textId="2DB09417" w:rsidR="00EE5F77" w:rsidRPr="00F56CD5" w:rsidRDefault="005D2D37" w:rsidP="00410212">
            <w:pPr>
              <w:jc w:val="center"/>
              <w:rPr>
                <w:b/>
                <w:lang w:val="lv-LV"/>
              </w:rPr>
            </w:pPr>
            <w:r w:rsidRPr="00F56CD5">
              <w:rPr>
                <w:b/>
                <w:lang w:val="lv-LV"/>
              </w:rPr>
              <w:t xml:space="preserve">Kritērijs: </w:t>
            </w:r>
            <w:r w:rsidR="000B3AEB" w:rsidRPr="00F56CD5">
              <w:rPr>
                <w:b/>
                <w:lang w:val="lv-LV"/>
              </w:rPr>
              <w:t>Projekta zinātniskā kvalitāte</w:t>
            </w:r>
          </w:p>
        </w:tc>
        <w:tc>
          <w:tcPr>
            <w:tcW w:w="3685" w:type="dxa"/>
            <w:shd w:val="clear" w:color="auto" w:fill="auto"/>
          </w:tcPr>
          <w:p w14:paraId="765EB9EA" w14:textId="77777777" w:rsidR="00EE5F77" w:rsidRPr="00F56CD5" w:rsidRDefault="00EE5F77" w:rsidP="00410212">
            <w:pPr>
              <w:rPr>
                <w:b/>
                <w:lang w:val="lv-LV"/>
              </w:rPr>
            </w:pPr>
            <w:r w:rsidRPr="00F56CD5">
              <w:rPr>
                <w:lang w:val="lv-LV"/>
              </w:rPr>
              <w:t>Maksimāli 5 punkti</w:t>
            </w:r>
          </w:p>
        </w:tc>
      </w:tr>
      <w:tr w:rsidR="00EE5F77" w:rsidRPr="007E609A" w14:paraId="51DECF31" w14:textId="77777777" w:rsidTr="00410212">
        <w:tc>
          <w:tcPr>
            <w:tcW w:w="576" w:type="dxa"/>
            <w:shd w:val="clear" w:color="auto" w:fill="auto"/>
          </w:tcPr>
          <w:p w14:paraId="050DCB78" w14:textId="77777777" w:rsidR="00EE5F77" w:rsidRPr="00F56CD5" w:rsidRDefault="00EE5F77" w:rsidP="00410212">
            <w:pPr>
              <w:rPr>
                <w:b/>
                <w:lang w:val="lv-LV"/>
              </w:rPr>
            </w:pPr>
            <w:r w:rsidRPr="00F56CD5">
              <w:rPr>
                <w:b/>
                <w:lang w:val="lv-LV"/>
              </w:rPr>
              <w:t>1.1.</w:t>
            </w:r>
          </w:p>
        </w:tc>
        <w:tc>
          <w:tcPr>
            <w:tcW w:w="3530" w:type="dxa"/>
            <w:shd w:val="clear" w:color="auto" w:fill="auto"/>
          </w:tcPr>
          <w:p w14:paraId="7D437915" w14:textId="77777777" w:rsidR="00EE5F77" w:rsidRPr="00F56CD5" w:rsidRDefault="00EE5F77" w:rsidP="00410212">
            <w:pPr>
              <w:rPr>
                <w:lang w:val="lv-LV"/>
              </w:rPr>
            </w:pPr>
            <w:r w:rsidRPr="00F56CD5">
              <w:rPr>
                <w:lang w:val="lv-LV"/>
              </w:rPr>
              <w:t>pētījuma zinātniskā kvalitāte, ticamība un novitāte</w:t>
            </w:r>
          </w:p>
        </w:tc>
        <w:tc>
          <w:tcPr>
            <w:tcW w:w="5675" w:type="dxa"/>
            <w:gridSpan w:val="2"/>
            <w:vMerge w:val="restart"/>
            <w:shd w:val="clear" w:color="auto" w:fill="auto"/>
          </w:tcPr>
          <w:p w14:paraId="20890734" w14:textId="77777777" w:rsidR="00EE5F77" w:rsidRPr="00EE159A" w:rsidRDefault="00EE5F77" w:rsidP="00410212">
            <w:pPr>
              <w:rPr>
                <w:lang w:val="lv-LV"/>
              </w:rPr>
            </w:pPr>
          </w:p>
          <w:p w14:paraId="43E61102" w14:textId="522B1669" w:rsidR="00EE5F77" w:rsidRPr="00EE159A" w:rsidRDefault="00EE5F77" w:rsidP="00410212">
            <w:pPr>
              <w:rPr>
                <w:i/>
                <w:lang w:val="lv-LV"/>
              </w:rPr>
            </w:pPr>
            <w:r w:rsidRPr="00EE159A">
              <w:rPr>
                <w:i/>
                <w:lang w:val="lv-LV"/>
              </w:rPr>
              <w:t xml:space="preserve">Eksperts pamato sniegto vērtējumu punktos, ņemot vērā kritērija kopumā un tā </w:t>
            </w:r>
            <w:proofErr w:type="spellStart"/>
            <w:r w:rsidRPr="00EE159A">
              <w:rPr>
                <w:i/>
                <w:lang w:val="lv-LV"/>
              </w:rPr>
              <w:t>apakškritēriju</w:t>
            </w:r>
            <w:proofErr w:type="spellEnd"/>
            <w:r w:rsidRPr="00EE159A">
              <w:rPr>
                <w:i/>
                <w:lang w:val="lv-LV"/>
              </w:rPr>
              <w:t xml:space="preserve"> izpildi. Kritērijam specifiska informācija ir dota projekta</w:t>
            </w:r>
            <w:r w:rsidR="005D2D37" w:rsidRPr="00EE159A">
              <w:rPr>
                <w:i/>
                <w:lang w:val="lv-LV"/>
              </w:rPr>
              <w:t xml:space="preserve"> pieteikuma</w:t>
            </w:r>
            <w:r w:rsidRPr="00EE159A">
              <w:rPr>
                <w:i/>
                <w:lang w:val="lv-LV"/>
              </w:rPr>
              <w:t xml:space="preserve"> </w:t>
            </w:r>
            <w:r w:rsidR="00123091">
              <w:rPr>
                <w:i/>
                <w:lang w:val="lv-LV"/>
              </w:rPr>
              <w:t xml:space="preserve">B daļas “Projekta </w:t>
            </w:r>
            <w:r w:rsidRPr="00EE159A">
              <w:rPr>
                <w:i/>
                <w:lang w:val="lv-LV"/>
              </w:rPr>
              <w:t>aprakst</w:t>
            </w:r>
            <w:r w:rsidR="00123091">
              <w:rPr>
                <w:i/>
                <w:lang w:val="lv-LV"/>
              </w:rPr>
              <w:t>s”</w:t>
            </w:r>
            <w:r w:rsidRPr="00EE159A">
              <w:rPr>
                <w:i/>
                <w:lang w:val="lv-LV"/>
              </w:rPr>
              <w:t xml:space="preserve"> 1. nodaļā “Zinātniskā izcilība”, kā arī 2.</w:t>
            </w:r>
            <w:r w:rsidR="00F56CD5" w:rsidRPr="00EE159A">
              <w:rPr>
                <w:i/>
                <w:lang w:val="lv-LV"/>
              </w:rPr>
              <w:t>5</w:t>
            </w:r>
            <w:r w:rsidR="00076B20">
              <w:rPr>
                <w:i/>
                <w:lang w:val="lv-LV"/>
              </w:rPr>
              <w:t> </w:t>
            </w:r>
            <w:r w:rsidRPr="00EE159A">
              <w:rPr>
                <w:i/>
                <w:lang w:val="lv-LV"/>
              </w:rPr>
              <w:t>apakšnodaļā “</w:t>
            </w:r>
            <w:r w:rsidR="00F56CD5" w:rsidRPr="00EE159A">
              <w:rPr>
                <w:i/>
                <w:lang w:val="lv-LV"/>
              </w:rPr>
              <w:t>Projekta zinātniskie rezultāti un to pieejamības nodrošināšana</w:t>
            </w:r>
            <w:r w:rsidRPr="00EE159A">
              <w:rPr>
                <w:i/>
                <w:lang w:val="lv-LV"/>
              </w:rPr>
              <w:t xml:space="preserve">” un 3.1. apakšnodaļā “Projekta iesniedzējs un zinātniskā grupa”, bet, vērtējot kritēriju, jāņem vērā projekta </w:t>
            </w:r>
            <w:r w:rsidR="001B00BB" w:rsidRPr="00EE159A">
              <w:rPr>
                <w:i/>
                <w:lang w:val="lv-LV"/>
              </w:rPr>
              <w:t>pieteikums</w:t>
            </w:r>
            <w:r w:rsidRPr="00EE159A">
              <w:rPr>
                <w:i/>
                <w:lang w:val="lv-LV"/>
              </w:rPr>
              <w:t xml:space="preserve"> kopumā. </w:t>
            </w:r>
          </w:p>
          <w:p w14:paraId="6C275FA0" w14:textId="750BD39F" w:rsidR="00EE5F77" w:rsidRPr="00EE159A" w:rsidRDefault="00EE5F77" w:rsidP="00410212">
            <w:pPr>
              <w:rPr>
                <w:i/>
                <w:lang w:val="lv-LV"/>
              </w:rPr>
            </w:pPr>
            <w:r w:rsidRPr="00EE159A">
              <w:rPr>
                <w:i/>
                <w:lang w:val="lv-LV"/>
              </w:rPr>
              <w:t xml:space="preserve">Projekta zinātnisko izcilību, tajā skaitā izvēlēto pētījuma stratēģiju un </w:t>
            </w:r>
            <w:r w:rsidR="001B00BB" w:rsidRPr="00EE159A">
              <w:rPr>
                <w:i/>
                <w:lang w:val="lv-LV"/>
              </w:rPr>
              <w:t>metodoloģiskos</w:t>
            </w:r>
            <w:r w:rsidRPr="00EE159A">
              <w:rPr>
                <w:i/>
                <w:lang w:val="lv-LV"/>
              </w:rPr>
              <w:t xml:space="preserve"> risinājumus, kā arī spēju radīt jaunas zināšanas vai tehnoloģiskās atziņas, vērtē atbilstoši attiecīgās zinātnes nozares vai nozaru un projekta specifikai, kā arī projekta</w:t>
            </w:r>
            <w:r w:rsidR="00410212" w:rsidRPr="00EE159A">
              <w:rPr>
                <w:i/>
                <w:lang w:val="lv-LV"/>
              </w:rPr>
              <w:t xml:space="preserve"> pieteikuma</w:t>
            </w:r>
            <w:r w:rsidRPr="00EE159A">
              <w:rPr>
                <w:i/>
                <w:lang w:val="lv-LV"/>
              </w:rPr>
              <w:t xml:space="preserve"> iesniedzēja un projekta sadarbības partneru (ja </w:t>
            </w:r>
            <w:r w:rsidR="006E2F6D" w:rsidRPr="00EE159A">
              <w:rPr>
                <w:i/>
                <w:lang w:val="lv-LV"/>
              </w:rPr>
              <w:t>tādi ir) institūciju specifikai</w:t>
            </w:r>
            <w:r w:rsidR="00F56CD5" w:rsidRPr="00EE159A">
              <w:rPr>
                <w:i/>
                <w:lang w:val="lv-LV"/>
              </w:rPr>
              <w:t>.</w:t>
            </w:r>
          </w:p>
          <w:p w14:paraId="61C262D6" w14:textId="6A594B89" w:rsidR="00F56CD5" w:rsidRPr="00EE159A" w:rsidRDefault="00F56CD5" w:rsidP="00410212">
            <w:pPr>
              <w:rPr>
                <w:i/>
                <w:iCs/>
                <w:lang w:val="lv-LV"/>
              </w:rPr>
            </w:pPr>
            <w:r w:rsidRPr="00EE159A">
              <w:rPr>
                <w:i/>
                <w:iCs/>
                <w:lang w:val="lv-LV"/>
              </w:rPr>
              <w:t>Izvērtēšanā ņem vērā programmas virsmērķi un mērķus, specifiskos programmas uzdevumus un to īstenošanas iespējas, kā arī novērtē, vai projekta pieteikums ir adekvāts, lai sasniegtu programmas virsmērķi un mērķus.</w:t>
            </w:r>
          </w:p>
          <w:p w14:paraId="3D8C7E87" w14:textId="77777777" w:rsidR="00EE5F77" w:rsidRPr="00EE159A" w:rsidRDefault="00EE5F77" w:rsidP="00410212">
            <w:pPr>
              <w:rPr>
                <w:i/>
                <w:lang w:val="lv-LV"/>
              </w:rPr>
            </w:pPr>
          </w:p>
        </w:tc>
      </w:tr>
      <w:tr w:rsidR="00EE5F77" w:rsidRPr="007E609A" w14:paraId="14959184" w14:textId="77777777" w:rsidTr="00410212">
        <w:tc>
          <w:tcPr>
            <w:tcW w:w="576" w:type="dxa"/>
            <w:shd w:val="clear" w:color="auto" w:fill="auto"/>
          </w:tcPr>
          <w:p w14:paraId="6BBF75F2" w14:textId="77777777" w:rsidR="00EE5F77" w:rsidRPr="00F56CD5" w:rsidRDefault="00EE5F77" w:rsidP="00410212">
            <w:pPr>
              <w:rPr>
                <w:b/>
                <w:lang w:val="lv-LV"/>
              </w:rPr>
            </w:pPr>
            <w:r w:rsidRPr="00F56CD5">
              <w:rPr>
                <w:b/>
                <w:lang w:val="lv-LV"/>
              </w:rPr>
              <w:t>1.2.</w:t>
            </w:r>
          </w:p>
        </w:tc>
        <w:tc>
          <w:tcPr>
            <w:tcW w:w="3530" w:type="dxa"/>
            <w:shd w:val="clear" w:color="auto" w:fill="auto"/>
          </w:tcPr>
          <w:p w14:paraId="2B1CBB61" w14:textId="77777777" w:rsidR="00EE5F77" w:rsidRPr="00F56CD5" w:rsidRDefault="00EE5F77" w:rsidP="00410212">
            <w:pPr>
              <w:rPr>
                <w:lang w:val="lv-LV"/>
              </w:rPr>
            </w:pPr>
            <w:r w:rsidRPr="00F56CD5">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EE159A" w:rsidRDefault="00EE5F77" w:rsidP="00410212">
            <w:pPr>
              <w:rPr>
                <w:lang w:val="lv-LV"/>
              </w:rPr>
            </w:pPr>
          </w:p>
        </w:tc>
      </w:tr>
      <w:tr w:rsidR="00EE5F77" w:rsidRPr="007E609A" w14:paraId="5A3D5700" w14:textId="77777777" w:rsidTr="00410212">
        <w:tc>
          <w:tcPr>
            <w:tcW w:w="576" w:type="dxa"/>
            <w:shd w:val="clear" w:color="auto" w:fill="auto"/>
          </w:tcPr>
          <w:p w14:paraId="48FC34B8" w14:textId="77777777" w:rsidR="00EE5F77" w:rsidRPr="00F56CD5" w:rsidRDefault="00EE5F77" w:rsidP="00410212">
            <w:pPr>
              <w:rPr>
                <w:b/>
                <w:lang w:val="lv-LV"/>
              </w:rPr>
            </w:pPr>
            <w:r w:rsidRPr="00F56CD5">
              <w:rPr>
                <w:b/>
                <w:lang w:val="lv-LV"/>
              </w:rPr>
              <w:t>1.3.</w:t>
            </w:r>
          </w:p>
        </w:tc>
        <w:tc>
          <w:tcPr>
            <w:tcW w:w="3530" w:type="dxa"/>
            <w:shd w:val="clear" w:color="auto" w:fill="auto"/>
          </w:tcPr>
          <w:p w14:paraId="0E7F406D" w14:textId="77777777" w:rsidR="00EE5F77" w:rsidRPr="00F56CD5" w:rsidRDefault="00EE5F77" w:rsidP="00410212">
            <w:pPr>
              <w:rPr>
                <w:lang w:val="lv-LV"/>
              </w:rPr>
            </w:pPr>
            <w:r w:rsidRPr="00F56CD5">
              <w:rPr>
                <w:lang w:val="lv-LV"/>
              </w:rPr>
              <w:t>projekta spēja radīt jaunas zināšanas vai tehnoloģiskās atziņas</w:t>
            </w:r>
          </w:p>
        </w:tc>
        <w:tc>
          <w:tcPr>
            <w:tcW w:w="5675" w:type="dxa"/>
            <w:gridSpan w:val="2"/>
            <w:vMerge/>
            <w:shd w:val="clear" w:color="auto" w:fill="auto"/>
          </w:tcPr>
          <w:p w14:paraId="42D7574F" w14:textId="77777777" w:rsidR="00EE5F77" w:rsidRPr="00EE159A" w:rsidRDefault="00EE5F77" w:rsidP="00410212">
            <w:pPr>
              <w:rPr>
                <w:lang w:val="lv-LV"/>
              </w:rPr>
            </w:pPr>
          </w:p>
        </w:tc>
      </w:tr>
      <w:tr w:rsidR="00EE5F77" w:rsidRPr="007E609A" w14:paraId="1229F790" w14:textId="77777777" w:rsidTr="00410212">
        <w:tc>
          <w:tcPr>
            <w:tcW w:w="576" w:type="dxa"/>
            <w:shd w:val="clear" w:color="auto" w:fill="auto"/>
          </w:tcPr>
          <w:p w14:paraId="7E3F8B04" w14:textId="77777777" w:rsidR="00EE5F77" w:rsidRPr="00F56CD5" w:rsidRDefault="00EE5F77" w:rsidP="00410212">
            <w:pPr>
              <w:rPr>
                <w:b/>
                <w:lang w:val="lv-LV"/>
              </w:rPr>
            </w:pPr>
            <w:r w:rsidRPr="00F56CD5">
              <w:rPr>
                <w:b/>
                <w:lang w:val="lv-LV"/>
              </w:rPr>
              <w:t>1.4.</w:t>
            </w:r>
          </w:p>
        </w:tc>
        <w:tc>
          <w:tcPr>
            <w:tcW w:w="3530" w:type="dxa"/>
            <w:shd w:val="clear" w:color="auto" w:fill="auto"/>
          </w:tcPr>
          <w:p w14:paraId="66C5077F" w14:textId="77777777" w:rsidR="00EE5F77" w:rsidRPr="00F56CD5" w:rsidRDefault="00EE5F77" w:rsidP="00410212">
            <w:pPr>
              <w:rPr>
                <w:lang w:val="lv-LV"/>
              </w:rPr>
            </w:pPr>
            <w:r w:rsidRPr="00F56CD5">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EE159A" w:rsidRDefault="00EE5F77" w:rsidP="00410212">
            <w:pPr>
              <w:rPr>
                <w:lang w:val="lv-LV"/>
              </w:rPr>
            </w:pPr>
          </w:p>
        </w:tc>
      </w:tr>
      <w:tr w:rsidR="00EE5F77" w:rsidRPr="00F56CD5" w14:paraId="7F9F9317" w14:textId="77777777" w:rsidTr="00410212">
        <w:tc>
          <w:tcPr>
            <w:tcW w:w="576" w:type="dxa"/>
            <w:shd w:val="clear" w:color="auto" w:fill="auto"/>
          </w:tcPr>
          <w:p w14:paraId="6F0B0C3A" w14:textId="77777777" w:rsidR="00EE5F77" w:rsidRPr="00F56CD5" w:rsidRDefault="00EE5F77" w:rsidP="00410212">
            <w:pPr>
              <w:rPr>
                <w:b/>
                <w:lang w:val="lv-LV"/>
              </w:rPr>
            </w:pPr>
            <w:r w:rsidRPr="00F56CD5">
              <w:rPr>
                <w:b/>
                <w:lang w:val="lv-LV"/>
              </w:rPr>
              <w:t>2.</w:t>
            </w:r>
          </w:p>
        </w:tc>
        <w:tc>
          <w:tcPr>
            <w:tcW w:w="5520" w:type="dxa"/>
            <w:gridSpan w:val="2"/>
            <w:shd w:val="clear" w:color="auto" w:fill="auto"/>
          </w:tcPr>
          <w:p w14:paraId="15E100C3" w14:textId="6F394886" w:rsidR="00EE5F77" w:rsidRPr="00F56CD5" w:rsidRDefault="00410212" w:rsidP="00410212">
            <w:pPr>
              <w:jc w:val="center"/>
              <w:rPr>
                <w:b/>
                <w:lang w:val="lv-LV"/>
              </w:rPr>
            </w:pPr>
            <w:proofErr w:type="spellStart"/>
            <w:r w:rsidRPr="00F56CD5">
              <w:rPr>
                <w:b/>
                <w:lang w:val="lv-LV"/>
              </w:rPr>
              <w:t>Kritēŗijs</w:t>
            </w:r>
            <w:proofErr w:type="spellEnd"/>
            <w:r w:rsidRPr="00F56CD5">
              <w:rPr>
                <w:b/>
                <w:lang w:val="lv-LV"/>
              </w:rPr>
              <w:t xml:space="preserve">: </w:t>
            </w:r>
            <w:r w:rsidR="000B3AEB" w:rsidRPr="00F56CD5">
              <w:rPr>
                <w:b/>
                <w:lang w:val="lv-LV"/>
              </w:rPr>
              <w:t>Projekta rezultātu ietekme</w:t>
            </w:r>
          </w:p>
        </w:tc>
        <w:tc>
          <w:tcPr>
            <w:tcW w:w="3685" w:type="dxa"/>
            <w:shd w:val="clear" w:color="auto" w:fill="auto"/>
          </w:tcPr>
          <w:p w14:paraId="73E6FDB2" w14:textId="77777777" w:rsidR="00EE5F77" w:rsidRPr="00F56CD5" w:rsidRDefault="00EE5F77" w:rsidP="00410212">
            <w:pPr>
              <w:rPr>
                <w:b/>
                <w:lang w:val="lv-LV"/>
              </w:rPr>
            </w:pPr>
            <w:r w:rsidRPr="00F56CD5">
              <w:rPr>
                <w:lang w:val="lv-LV"/>
              </w:rPr>
              <w:t>Maksimāli 5 punkti</w:t>
            </w:r>
          </w:p>
        </w:tc>
      </w:tr>
      <w:tr w:rsidR="00EE5F77" w:rsidRPr="00F56CD5" w14:paraId="714C4B48" w14:textId="77777777" w:rsidTr="00410212">
        <w:tc>
          <w:tcPr>
            <w:tcW w:w="576" w:type="dxa"/>
            <w:shd w:val="clear" w:color="auto" w:fill="auto"/>
          </w:tcPr>
          <w:p w14:paraId="27DADC42" w14:textId="77777777" w:rsidR="00EE5F77" w:rsidRPr="00F56CD5" w:rsidRDefault="00EE5F77" w:rsidP="00410212">
            <w:pPr>
              <w:rPr>
                <w:b/>
                <w:lang w:val="lv-LV"/>
              </w:rPr>
            </w:pPr>
            <w:r w:rsidRPr="00F56CD5">
              <w:rPr>
                <w:b/>
                <w:lang w:val="lv-LV"/>
              </w:rPr>
              <w:t>2.1.</w:t>
            </w:r>
          </w:p>
        </w:tc>
        <w:tc>
          <w:tcPr>
            <w:tcW w:w="3530" w:type="dxa"/>
            <w:shd w:val="clear" w:color="auto" w:fill="auto"/>
          </w:tcPr>
          <w:p w14:paraId="1240900B" w14:textId="77777777" w:rsidR="00EE5F77" w:rsidRPr="00F56CD5" w:rsidRDefault="00EE5F77" w:rsidP="00410212">
            <w:pPr>
              <w:rPr>
                <w:lang w:val="lv-LV"/>
              </w:rPr>
            </w:pPr>
            <w:r w:rsidRPr="00F56CD5">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F56CD5" w:rsidRDefault="006E2F6D" w:rsidP="00410212">
            <w:pPr>
              <w:rPr>
                <w:lang w:val="lv-LV"/>
              </w:rPr>
            </w:pPr>
          </w:p>
          <w:p w14:paraId="0149E496" w14:textId="5A07964E" w:rsidR="00EE5F77" w:rsidRPr="00F56CD5" w:rsidRDefault="00EE5F77" w:rsidP="00410212">
            <w:pPr>
              <w:rPr>
                <w:i/>
                <w:lang w:val="lv-LV"/>
              </w:rPr>
            </w:pPr>
            <w:r w:rsidRPr="00F56CD5">
              <w:rPr>
                <w:i/>
                <w:lang w:val="lv-LV"/>
              </w:rPr>
              <w:t xml:space="preserve">Eksperts pamato sniegto vērtējumu punktos, ņemot vērā kritērija kopumā un tā </w:t>
            </w:r>
            <w:proofErr w:type="spellStart"/>
            <w:r w:rsidRPr="00F56CD5">
              <w:rPr>
                <w:i/>
                <w:lang w:val="lv-LV"/>
              </w:rPr>
              <w:t>apakškritēriju</w:t>
            </w:r>
            <w:proofErr w:type="spellEnd"/>
            <w:r w:rsidRPr="00F56CD5">
              <w:rPr>
                <w:i/>
                <w:lang w:val="lv-LV"/>
              </w:rPr>
              <w:t xml:space="preserve"> izpildi. Kritērijam specifiska informācija ir dota projekta</w:t>
            </w:r>
            <w:r w:rsidR="00410212" w:rsidRPr="00F56CD5">
              <w:rPr>
                <w:i/>
                <w:lang w:val="lv-LV"/>
              </w:rPr>
              <w:t xml:space="preserve"> pieteikuma</w:t>
            </w:r>
            <w:r w:rsidRPr="00F56CD5">
              <w:rPr>
                <w:i/>
                <w:lang w:val="lv-LV"/>
              </w:rPr>
              <w:t xml:space="preserve"> </w:t>
            </w:r>
            <w:r w:rsidR="00123091">
              <w:rPr>
                <w:i/>
                <w:lang w:val="lv-LV"/>
              </w:rPr>
              <w:t xml:space="preserve">B daļas “Projekta </w:t>
            </w:r>
            <w:r w:rsidR="00123091" w:rsidRPr="00EE159A">
              <w:rPr>
                <w:i/>
                <w:lang w:val="lv-LV"/>
              </w:rPr>
              <w:t>aprakst</w:t>
            </w:r>
            <w:r w:rsidR="00123091">
              <w:rPr>
                <w:i/>
                <w:lang w:val="lv-LV"/>
              </w:rPr>
              <w:t>s”</w:t>
            </w:r>
            <w:r w:rsidRPr="00F56CD5">
              <w:rPr>
                <w:i/>
                <w:lang w:val="lv-LV"/>
              </w:rPr>
              <w:t xml:space="preserve">2. nodaļā “Ietekme”, bet, vērtējot kritēriju, jāņem vērā projekta </w:t>
            </w:r>
            <w:r w:rsidR="00F87882" w:rsidRPr="00F56CD5">
              <w:rPr>
                <w:i/>
                <w:lang w:val="lv-LV"/>
              </w:rPr>
              <w:t>pieteikums</w:t>
            </w:r>
            <w:r w:rsidRPr="00F56CD5">
              <w:rPr>
                <w:i/>
                <w:lang w:val="lv-LV"/>
              </w:rPr>
              <w:t xml:space="preserve"> kopumā. </w:t>
            </w:r>
          </w:p>
          <w:p w14:paraId="0AD30EEF" w14:textId="77777777" w:rsidR="00EE5F77" w:rsidRPr="00F56CD5" w:rsidRDefault="00EE5F77" w:rsidP="00410212">
            <w:pPr>
              <w:rPr>
                <w:i/>
                <w:lang w:val="lv-LV"/>
              </w:rPr>
            </w:pPr>
            <w:r w:rsidRPr="00F56CD5">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75BBCE1B" w:rsidR="00EE5F77" w:rsidRPr="00EE159A" w:rsidRDefault="00EE5F77" w:rsidP="00410212">
            <w:pPr>
              <w:rPr>
                <w:i/>
                <w:lang w:val="lv-LV"/>
              </w:rPr>
            </w:pPr>
            <w:r w:rsidRPr="00EE159A">
              <w:rPr>
                <w:i/>
                <w:lang w:val="lv-LV"/>
              </w:rPr>
              <w:t>Eksperts izvērtē, cik veiksmīgi projektā ir iesaistīti studējošie un doktora zinātniskā grāda pretendenti, salīdzinot ar kopējo zinātniskās grupas dalībnieku slodzi</w:t>
            </w:r>
            <w:r w:rsidR="00F56CD5" w:rsidRPr="00EE159A">
              <w:rPr>
                <w:i/>
                <w:lang w:val="lv-LV"/>
              </w:rPr>
              <w:t>, tai skaitā novērtē plānu studējošo iesaistei un zinātniskās grupas kapacitātes celšanai projekta ietvaros.</w:t>
            </w:r>
            <w:proofErr w:type="gramStart"/>
            <w:r w:rsidR="00F56CD5" w:rsidRPr="00EE159A">
              <w:rPr>
                <w:i/>
                <w:lang w:val="lv-LV"/>
              </w:rPr>
              <w:t xml:space="preserve"> </w:t>
            </w:r>
            <w:r w:rsidRPr="00EE159A">
              <w:rPr>
                <w:i/>
                <w:lang w:val="lv-LV"/>
              </w:rPr>
              <w:t xml:space="preserve"> </w:t>
            </w:r>
            <w:proofErr w:type="gramEnd"/>
            <w:r w:rsidRPr="00EE159A">
              <w:rPr>
                <w:i/>
                <w:lang w:val="lv-LV"/>
              </w:rPr>
              <w:t>Informācija par projekta zinātniskās grupas, tajā skaitā stud</w:t>
            </w:r>
            <w:r w:rsidR="00922943" w:rsidRPr="00EE159A">
              <w:rPr>
                <w:i/>
                <w:lang w:val="lv-LV"/>
              </w:rPr>
              <w:t>ējošo, slodzi atrodama projekta pieteikuma A daļas “Vispārīgā informācija”</w:t>
            </w:r>
            <w:r w:rsidRPr="00EE159A">
              <w:rPr>
                <w:i/>
                <w:lang w:val="lv-LV"/>
              </w:rPr>
              <w:t xml:space="preserve"> </w:t>
            </w:r>
            <w:r w:rsidR="00922943" w:rsidRPr="00EE159A">
              <w:rPr>
                <w:i/>
                <w:lang w:val="lv-LV"/>
              </w:rPr>
              <w:t>3. nodaļā “</w:t>
            </w:r>
            <w:r w:rsidR="00540E6D">
              <w:rPr>
                <w:i/>
                <w:lang w:val="lv-LV"/>
              </w:rPr>
              <w:t>B</w:t>
            </w:r>
            <w:r w:rsidRPr="00EE159A">
              <w:rPr>
                <w:i/>
                <w:lang w:val="lv-LV"/>
              </w:rPr>
              <w:t>udžets”.</w:t>
            </w:r>
          </w:p>
          <w:p w14:paraId="12F09027" w14:textId="41A749ED" w:rsidR="00F56CD5" w:rsidRPr="00EE159A" w:rsidRDefault="00EE5F77" w:rsidP="00410212">
            <w:pPr>
              <w:rPr>
                <w:i/>
                <w:lang w:val="lv-LV"/>
              </w:rPr>
            </w:pPr>
            <w:r w:rsidRPr="00EE159A">
              <w:rPr>
                <w:i/>
                <w:lang w:val="lv-LV"/>
              </w:rPr>
              <w:lastRenderedPageBreak/>
              <w:t xml:space="preserve">Projekta rezultātu ilgtspēja tiek vērtēta sasaistē ar paredzētajām zinātniskajām publikācijām un projekta rezultātu izplatīšanu zinātniskajās konferencēs. </w:t>
            </w:r>
            <w:proofErr w:type="gramStart"/>
            <w:r w:rsidRPr="00EE159A">
              <w:rPr>
                <w:i/>
                <w:lang w:val="lv-LV"/>
              </w:rPr>
              <w:t>Informācija</w:t>
            </w:r>
            <w:proofErr w:type="gramEnd"/>
            <w:r w:rsidRPr="00EE159A">
              <w:rPr>
                <w:i/>
                <w:lang w:val="lv-LV"/>
              </w:rPr>
              <w:t xml:space="preserve"> par projekta rezultātu izplatīšanu atrodama projekta </w:t>
            </w:r>
            <w:r w:rsidR="00410212" w:rsidRPr="00EE159A">
              <w:rPr>
                <w:i/>
                <w:lang w:val="lv-LV"/>
              </w:rPr>
              <w:t xml:space="preserve">pieteikuma </w:t>
            </w:r>
            <w:r w:rsidRPr="00EE159A">
              <w:rPr>
                <w:i/>
                <w:lang w:val="lv-LV"/>
              </w:rPr>
              <w:t>apraksta 2.</w:t>
            </w:r>
            <w:r w:rsidR="00F56CD5" w:rsidRPr="00EE159A">
              <w:rPr>
                <w:i/>
                <w:lang w:val="lv-LV"/>
              </w:rPr>
              <w:t>5</w:t>
            </w:r>
            <w:r w:rsidRPr="00EE159A">
              <w:rPr>
                <w:i/>
                <w:lang w:val="lv-LV"/>
              </w:rPr>
              <w:t>. apakšnodaļā “</w:t>
            </w:r>
            <w:r w:rsidR="00F56CD5" w:rsidRPr="00EE159A">
              <w:rPr>
                <w:i/>
                <w:lang w:val="lv-LV"/>
              </w:rPr>
              <w:t>Projekta zinātniskie rezultāti un to pieejamības nodrošināšana</w:t>
            </w:r>
            <w:r w:rsidRPr="00EE159A">
              <w:rPr>
                <w:i/>
                <w:lang w:val="lv-LV"/>
              </w:rPr>
              <w:t xml:space="preserve">”. </w:t>
            </w:r>
            <w:r w:rsidR="00F56CD5" w:rsidRPr="00EE159A">
              <w:rPr>
                <w:i/>
                <w:lang w:val="lv-LV"/>
              </w:rPr>
              <w:t xml:space="preserve">Sevišķa uzmanība jāpievērš rezultātu ilgtspējas nodrošināšanai, ievērojot </w:t>
            </w:r>
            <w:proofErr w:type="spellStart"/>
            <w:r w:rsidR="00F56CD5" w:rsidRPr="00EE159A">
              <w:rPr>
                <w:i/>
                <w:lang w:val="lv-LV"/>
              </w:rPr>
              <w:t>Open</w:t>
            </w:r>
            <w:proofErr w:type="spellEnd"/>
            <w:r w:rsidR="00F56CD5" w:rsidRPr="00EE159A">
              <w:rPr>
                <w:i/>
                <w:lang w:val="lv-LV"/>
              </w:rPr>
              <w:t xml:space="preserve"> Access, </w:t>
            </w:r>
            <w:proofErr w:type="spellStart"/>
            <w:r w:rsidR="00F56CD5" w:rsidRPr="00EE159A">
              <w:rPr>
                <w:i/>
                <w:lang w:val="lv-LV"/>
              </w:rPr>
              <w:t>Open</w:t>
            </w:r>
            <w:proofErr w:type="spellEnd"/>
            <w:r w:rsidR="00F56CD5" w:rsidRPr="00EE159A">
              <w:rPr>
                <w:i/>
                <w:lang w:val="lv-LV"/>
              </w:rPr>
              <w:t xml:space="preserve"> </w:t>
            </w:r>
            <w:proofErr w:type="spellStart"/>
            <w:r w:rsidR="00F56CD5" w:rsidRPr="00EE159A">
              <w:rPr>
                <w:i/>
                <w:lang w:val="lv-LV"/>
              </w:rPr>
              <w:t>Data</w:t>
            </w:r>
            <w:proofErr w:type="spellEnd"/>
            <w:r w:rsidR="00F56CD5" w:rsidRPr="00EE159A">
              <w:rPr>
                <w:i/>
                <w:lang w:val="lv-LV"/>
              </w:rPr>
              <w:t>, FAIR principus - atrodami, piekļūstami, savietojami un atkal izmantojami (</w:t>
            </w:r>
            <w:proofErr w:type="spellStart"/>
            <w:r w:rsidR="00F56CD5" w:rsidRPr="00EE159A">
              <w:rPr>
                <w:i/>
                <w:lang w:val="lv-LV"/>
              </w:rPr>
              <w:t>findable</w:t>
            </w:r>
            <w:proofErr w:type="spellEnd"/>
            <w:r w:rsidR="00F56CD5" w:rsidRPr="00EE159A">
              <w:rPr>
                <w:i/>
                <w:lang w:val="lv-LV"/>
              </w:rPr>
              <w:t xml:space="preserve">, </w:t>
            </w:r>
            <w:proofErr w:type="spellStart"/>
            <w:r w:rsidR="00F56CD5" w:rsidRPr="00EE159A">
              <w:rPr>
                <w:i/>
                <w:lang w:val="lv-LV"/>
              </w:rPr>
              <w:t>accessible</w:t>
            </w:r>
            <w:proofErr w:type="spellEnd"/>
            <w:r w:rsidR="00F56CD5" w:rsidRPr="00EE159A">
              <w:rPr>
                <w:i/>
                <w:lang w:val="lv-LV"/>
              </w:rPr>
              <w:t xml:space="preserve">, </w:t>
            </w:r>
            <w:proofErr w:type="spellStart"/>
            <w:r w:rsidR="00F56CD5" w:rsidRPr="00EE159A">
              <w:rPr>
                <w:i/>
                <w:lang w:val="lv-LV"/>
              </w:rPr>
              <w:t>interoperable</w:t>
            </w:r>
            <w:proofErr w:type="spellEnd"/>
            <w:r w:rsidR="00F56CD5" w:rsidRPr="00EE159A">
              <w:rPr>
                <w:i/>
                <w:lang w:val="lv-LV"/>
              </w:rPr>
              <w:t xml:space="preserve">, </w:t>
            </w:r>
            <w:proofErr w:type="spellStart"/>
            <w:r w:rsidR="00F56CD5" w:rsidRPr="00EE159A">
              <w:rPr>
                <w:i/>
                <w:lang w:val="lv-LV"/>
              </w:rPr>
              <w:t>reusable</w:t>
            </w:r>
            <w:proofErr w:type="spellEnd"/>
            <w:r w:rsidR="00F56CD5" w:rsidRPr="00EE159A">
              <w:rPr>
                <w:i/>
                <w:lang w:val="lv-LV"/>
              </w:rPr>
              <w:t>), kā arī projekta iesniedzēja izvēlei datu deponēšanai.</w:t>
            </w:r>
          </w:p>
          <w:p w14:paraId="7F252063" w14:textId="32E1B5CF" w:rsidR="00BF2537" w:rsidRPr="00EE159A" w:rsidRDefault="00F56CD5" w:rsidP="00410212">
            <w:pPr>
              <w:rPr>
                <w:i/>
                <w:lang w:val="lv-LV"/>
              </w:rPr>
            </w:pPr>
            <w:r w:rsidRPr="00EE159A">
              <w:rPr>
                <w:i/>
                <w:lang w:val="lv-LV"/>
              </w:rPr>
              <w:t xml:space="preserve">Jāņem vērā projekta potenciāls sabiedrības informēšanā par projekta rezultātiem un projekta rezultātu sociāli ekonomiskās ietekmes vairošanā (projekta pieteikuma </w:t>
            </w:r>
            <w:r w:rsidR="00123091">
              <w:rPr>
                <w:i/>
                <w:lang w:val="lv-LV"/>
              </w:rPr>
              <w:t xml:space="preserve">B daļas “Projekta </w:t>
            </w:r>
            <w:r w:rsidR="00123091" w:rsidRPr="00EE159A">
              <w:rPr>
                <w:i/>
                <w:lang w:val="lv-LV"/>
              </w:rPr>
              <w:t>aprakst</w:t>
            </w:r>
            <w:r w:rsidR="00123091">
              <w:rPr>
                <w:i/>
                <w:lang w:val="lv-LV"/>
              </w:rPr>
              <w:t>s”</w:t>
            </w:r>
            <w:r w:rsidRPr="00EE159A">
              <w:rPr>
                <w:i/>
                <w:lang w:val="lv-LV"/>
              </w:rPr>
              <w:t>2.2.-2.</w:t>
            </w:r>
            <w:r w:rsidR="00C11A17" w:rsidRPr="00EE159A">
              <w:rPr>
                <w:i/>
                <w:lang w:val="lv-LV"/>
              </w:rPr>
              <w:t>3</w:t>
            </w:r>
            <w:r w:rsidRPr="00EE159A">
              <w:rPr>
                <w:i/>
                <w:lang w:val="lv-LV"/>
              </w:rPr>
              <w:t xml:space="preserve">. apakšnodaļā). Izvērtē, vai projekta pieteikumā aprakstītie plāni pētījuma rezultātu piemērošanai un nodošanai mērķgrupām un sociālajiem partneriem ir adekvāti un īstenojami. Izvērtē projekta iesniedzēja sadarbību ar citām zinātniskajām institūcijām, kā arī valsts institūcijām, </w:t>
            </w:r>
            <w:r w:rsidR="00665113">
              <w:rPr>
                <w:i/>
                <w:lang w:val="lv-LV"/>
              </w:rPr>
              <w:t>nevalstiskajām organizācijām</w:t>
            </w:r>
            <w:r w:rsidR="00665113" w:rsidRPr="00EE159A">
              <w:rPr>
                <w:i/>
                <w:lang w:val="lv-LV"/>
              </w:rPr>
              <w:t xml:space="preserve"> </w:t>
            </w:r>
            <w:r w:rsidRPr="00EE159A">
              <w:rPr>
                <w:i/>
                <w:lang w:val="lv-LV"/>
              </w:rPr>
              <w:t>un uzņēmējiem.</w:t>
            </w:r>
          </w:p>
          <w:sdt>
            <w:sdtPr>
              <w:rPr>
                <w:i/>
                <w:lang w:val="lv-LV"/>
              </w:rPr>
              <w:id w:val="1524746772"/>
              <w:placeholder>
                <w:docPart w:val="DefaultPlaceholder_-1854013440"/>
              </w:placeholder>
            </w:sdtPr>
            <w:sdtEndPr/>
            <w:sdtContent>
              <w:p w14:paraId="5C772F6D" w14:textId="3C268960" w:rsidR="00BF2537" w:rsidRPr="00EE159A" w:rsidRDefault="00BF2537" w:rsidP="00410212">
                <w:pPr>
                  <w:rPr>
                    <w:i/>
                    <w:lang w:val="lv-LV"/>
                  </w:rPr>
                </w:pPr>
                <w:r w:rsidRPr="00EE159A">
                  <w:rPr>
                    <w:i/>
                    <w:lang w:val="lv-LV"/>
                  </w:rPr>
                  <w:t>Eksperts izvērtē arī projekta specifisko rezultātu īstenošanas iespējas atbilstoši nolikuma 10. punktam, rezultāti ir šādi:</w:t>
                </w:r>
              </w:p>
            </w:sdtContent>
          </w:sdt>
          <w:p w14:paraId="1226AF11" w14:textId="2F7D4DCA" w:rsidR="00F56CD5" w:rsidRPr="00EE159A" w:rsidRDefault="00F56CD5" w:rsidP="00F56CD5">
            <w:pPr>
              <w:ind w:left="709"/>
              <w:rPr>
                <w:i/>
                <w:iCs/>
                <w:color w:val="000000"/>
                <w:shd w:val="clear" w:color="auto" w:fill="FFFFFF"/>
                <w:lang w:val="lv-LV"/>
              </w:rPr>
            </w:pPr>
            <w:r w:rsidRPr="00EE159A">
              <w:rPr>
                <w:i/>
                <w:iCs/>
                <w:color w:val="000000"/>
                <w:shd w:val="clear" w:color="auto" w:fill="FFFFFF"/>
                <w:lang w:val="lv-LV"/>
              </w:rPr>
              <w:t>1</w:t>
            </w:r>
            <w:r w:rsidR="00640F9F" w:rsidRPr="00EE159A">
              <w:rPr>
                <w:i/>
                <w:iCs/>
                <w:color w:val="000000"/>
                <w:shd w:val="clear" w:color="auto" w:fill="FFFFFF"/>
                <w:lang w:val="lv-LV"/>
              </w:rPr>
              <w:t>.</w:t>
            </w:r>
            <w:r w:rsidR="00640F9F">
              <w:rPr>
                <w:i/>
                <w:iCs/>
                <w:color w:val="000000"/>
                <w:shd w:val="clear" w:color="auto" w:fill="FFFFFF"/>
                <w:lang w:val="lv-LV"/>
              </w:rPr>
              <w:t> </w:t>
            </w:r>
            <w:r w:rsidRPr="00EE159A">
              <w:rPr>
                <w:i/>
                <w:iCs/>
                <w:color w:val="000000"/>
                <w:shd w:val="clear" w:color="auto" w:fill="FFFFFF"/>
                <w:lang w:val="lv-LV"/>
              </w:rPr>
              <w:t xml:space="preserve">ziņojumi par programmas ietvaros izstrādātajām un pielietotajām metodikām atbilstoši </w:t>
            </w:r>
            <w:r w:rsidR="00123091" w:rsidRPr="00242317">
              <w:rPr>
                <w:i/>
                <w:iCs/>
                <w:lang w:val="lv-LV"/>
              </w:rPr>
              <w:t>Ministru kabineta 20</w:t>
            </w:r>
            <w:sdt>
              <w:sdtPr>
                <w:rPr>
                  <w:i/>
                  <w:iCs/>
                </w:rPr>
                <w:id w:val="-1372760818"/>
              </w:sdtPr>
              <w:sdtEndPr/>
              <w:sdtContent>
                <w:r w:rsidR="00123091" w:rsidRPr="00242317">
                  <w:rPr>
                    <w:i/>
                    <w:iCs/>
                    <w:lang w:val="lv-LV"/>
                  </w:rPr>
                  <w:t>20</w:t>
                </w:r>
              </w:sdtContent>
            </w:sdt>
            <w:r w:rsidR="00123091" w:rsidRPr="00242317">
              <w:rPr>
                <w:i/>
                <w:iCs/>
                <w:lang w:val="lv-LV"/>
              </w:rPr>
              <w:t xml:space="preserve">.gada </w:t>
            </w:r>
            <w:sdt>
              <w:sdtPr>
                <w:rPr>
                  <w:i/>
                  <w:iCs/>
                </w:rPr>
                <w:id w:val="-1574731057"/>
              </w:sdtPr>
              <w:sdtEndPr/>
              <w:sdtContent>
                <w:r w:rsidR="00123091" w:rsidRPr="00242317">
                  <w:rPr>
                    <w:i/>
                    <w:iCs/>
                    <w:lang w:val="lv-LV"/>
                  </w:rPr>
                  <w:t>14</w:t>
                </w:r>
              </w:sdtContent>
            </w:sdt>
            <w:r w:rsidR="00123091" w:rsidRPr="00242317">
              <w:rPr>
                <w:i/>
                <w:iCs/>
                <w:lang w:val="lv-LV"/>
              </w:rPr>
              <w:t>.</w:t>
            </w:r>
            <w:sdt>
              <w:sdtPr>
                <w:rPr>
                  <w:i/>
                  <w:iCs/>
                </w:rPr>
                <w:id w:val="-1582831277"/>
              </w:sdtPr>
              <w:sdtEndPr/>
              <w:sdtContent>
                <w:r w:rsidR="00123091" w:rsidRPr="00242317">
                  <w:rPr>
                    <w:i/>
                    <w:iCs/>
                    <w:lang w:val="lv-LV"/>
                  </w:rPr>
                  <w:t>maija</w:t>
                </w:r>
              </w:sdtContent>
            </w:sdt>
            <w:r w:rsidR="00123091" w:rsidRPr="00242317">
              <w:rPr>
                <w:i/>
                <w:iCs/>
                <w:lang w:val="lv-LV"/>
              </w:rPr>
              <w:t xml:space="preserve"> rīkojuma Nr.</w:t>
            </w:r>
            <w:sdt>
              <w:sdtPr>
                <w:rPr>
                  <w:i/>
                  <w:iCs/>
                </w:rPr>
                <w:id w:val="-1552374573"/>
              </w:sdtPr>
              <w:sdtEndPr/>
              <w:sdtContent>
                <w:r w:rsidR="00123091" w:rsidRPr="00242317">
                  <w:rPr>
                    <w:i/>
                    <w:iCs/>
                    <w:lang w:val="lv-LV"/>
                  </w:rPr>
                  <w:t>264</w:t>
                </w:r>
              </w:sdtContent>
            </w:sdt>
            <w:r w:rsidR="00123091" w:rsidRPr="00123091">
              <w:rPr>
                <w:i/>
                <w:iCs/>
                <w:color w:val="000000"/>
                <w:shd w:val="clear" w:color="auto" w:fill="FFFFFF"/>
                <w:lang w:val="lv-LV"/>
              </w:rPr>
              <w:t xml:space="preserve"> (turpmāk</w:t>
            </w:r>
            <w:r w:rsidR="00123091">
              <w:rPr>
                <w:i/>
                <w:iCs/>
                <w:color w:val="000000"/>
                <w:shd w:val="clear" w:color="auto" w:fill="FFFFFF"/>
                <w:lang w:val="lv-LV"/>
              </w:rPr>
              <w:t xml:space="preserve"> - </w:t>
            </w:r>
            <w:r w:rsidRPr="00EE159A">
              <w:rPr>
                <w:i/>
                <w:iCs/>
                <w:color w:val="000000"/>
                <w:shd w:val="clear" w:color="auto" w:fill="FFFFFF"/>
                <w:lang w:val="lv-LV"/>
              </w:rPr>
              <w:t>MK rīkojum</w:t>
            </w:r>
            <w:r w:rsidR="00123091">
              <w:rPr>
                <w:i/>
                <w:iCs/>
                <w:color w:val="000000"/>
                <w:shd w:val="clear" w:color="auto" w:fill="FFFFFF"/>
                <w:lang w:val="lv-LV"/>
              </w:rPr>
              <w:t>s)</w:t>
            </w:r>
            <w:r w:rsidRPr="00EE159A">
              <w:rPr>
                <w:i/>
                <w:iCs/>
                <w:color w:val="000000"/>
                <w:shd w:val="clear" w:color="auto" w:fill="FFFFFF"/>
                <w:lang w:val="lv-LV"/>
              </w:rPr>
              <w:t xml:space="preserve"> 6.1.2., 6.2.1., 6.2.2. un 6.2.3. apakšpunktam;</w:t>
            </w:r>
          </w:p>
          <w:p w14:paraId="7116ED66" w14:textId="76A8842F" w:rsidR="00F56CD5" w:rsidRPr="00EE159A" w:rsidRDefault="00F56CD5" w:rsidP="00F56CD5">
            <w:pPr>
              <w:ind w:left="709"/>
              <w:rPr>
                <w:i/>
                <w:iCs/>
                <w:color w:val="000000"/>
                <w:shd w:val="clear" w:color="auto" w:fill="FFFFFF"/>
                <w:lang w:val="lv-LV"/>
              </w:rPr>
            </w:pPr>
            <w:r w:rsidRPr="00EE159A">
              <w:rPr>
                <w:i/>
                <w:iCs/>
                <w:color w:val="000000"/>
                <w:shd w:val="clear" w:color="auto" w:fill="FFFFFF"/>
                <w:lang w:val="lv-LV"/>
              </w:rPr>
              <w:t>2.</w:t>
            </w:r>
            <w:r w:rsidR="00640F9F">
              <w:rPr>
                <w:i/>
                <w:iCs/>
                <w:color w:val="000000"/>
                <w:shd w:val="clear" w:color="auto" w:fill="FFFFFF"/>
                <w:lang w:val="lv-LV"/>
              </w:rPr>
              <w:t> </w:t>
            </w:r>
            <w:r w:rsidRPr="00EE159A">
              <w:rPr>
                <w:i/>
                <w:iCs/>
                <w:color w:val="000000"/>
                <w:shd w:val="clear" w:color="auto" w:fill="FFFFFF"/>
                <w:lang w:val="lv-LV"/>
              </w:rPr>
              <w:t>ziņojumi ar secinājumiem par programmas ietvaros veikto zinātnisko pētniecību atbilstoši MK rīkojuma 6.1.1., 6.1.2., 6.2.1.</w:t>
            </w:r>
            <w:r w:rsidR="00640F9F">
              <w:rPr>
                <w:i/>
                <w:iCs/>
                <w:color w:val="000000"/>
                <w:shd w:val="clear" w:color="auto" w:fill="FFFFFF"/>
                <w:lang w:val="lv-LV"/>
              </w:rPr>
              <w:t> </w:t>
            </w:r>
            <w:r w:rsidRPr="00EE159A">
              <w:rPr>
                <w:i/>
                <w:iCs/>
                <w:color w:val="000000"/>
                <w:shd w:val="clear" w:color="auto" w:fill="FFFFFF"/>
                <w:lang w:val="lv-LV"/>
              </w:rPr>
              <w:t>un 6.2.2.</w:t>
            </w:r>
            <w:r w:rsidR="00640F9F">
              <w:rPr>
                <w:i/>
                <w:iCs/>
                <w:color w:val="000000"/>
                <w:shd w:val="clear" w:color="auto" w:fill="FFFFFF"/>
                <w:lang w:val="lv-LV"/>
              </w:rPr>
              <w:t> </w:t>
            </w:r>
            <w:r w:rsidRPr="00EE159A">
              <w:rPr>
                <w:i/>
                <w:iCs/>
                <w:color w:val="000000"/>
                <w:shd w:val="clear" w:color="auto" w:fill="FFFFFF"/>
                <w:lang w:val="lv-LV"/>
              </w:rPr>
              <w:t>apakšpunktam;</w:t>
            </w:r>
          </w:p>
          <w:p w14:paraId="179E542C" w14:textId="631D6B43" w:rsidR="00F56CD5" w:rsidRPr="00EE159A" w:rsidRDefault="00F56CD5" w:rsidP="00F56CD5">
            <w:pPr>
              <w:ind w:left="709"/>
              <w:rPr>
                <w:i/>
                <w:iCs/>
                <w:color w:val="000000"/>
                <w:shd w:val="clear" w:color="auto" w:fill="FFFFFF"/>
                <w:lang w:val="lv-LV"/>
              </w:rPr>
            </w:pPr>
            <w:r w:rsidRPr="00EE159A">
              <w:rPr>
                <w:i/>
                <w:iCs/>
                <w:color w:val="000000"/>
                <w:shd w:val="clear" w:color="auto" w:fill="FFFFFF"/>
                <w:lang w:val="lv-LV"/>
              </w:rPr>
              <w:t>3</w:t>
            </w:r>
            <w:r w:rsidR="00640F9F" w:rsidRPr="00EE159A">
              <w:rPr>
                <w:i/>
                <w:iCs/>
                <w:color w:val="000000"/>
                <w:shd w:val="clear" w:color="auto" w:fill="FFFFFF"/>
                <w:lang w:val="lv-LV"/>
              </w:rPr>
              <w:t>.</w:t>
            </w:r>
            <w:r w:rsidR="00640F9F">
              <w:rPr>
                <w:i/>
                <w:iCs/>
                <w:color w:val="000000"/>
                <w:shd w:val="clear" w:color="auto" w:fill="FFFFFF"/>
                <w:lang w:val="lv-LV"/>
              </w:rPr>
              <w:t> </w:t>
            </w:r>
            <w:r w:rsidRPr="00EE159A">
              <w:rPr>
                <w:i/>
                <w:iCs/>
                <w:color w:val="000000"/>
                <w:shd w:val="clear" w:color="auto" w:fill="FFFFFF"/>
                <w:lang w:val="lv-LV"/>
              </w:rPr>
              <w:t>ziņojumi par priekšlikumiem rīcībpolitikai un rīcībpolitikas ietekmi atbilstoši MK rīkojuma 6.1.3. un 6.2.2. apakšpunktam;</w:t>
            </w:r>
          </w:p>
          <w:p w14:paraId="618974A2" w14:textId="4FD84730" w:rsidR="00BF2537" w:rsidRPr="00F56CD5" w:rsidRDefault="00F56CD5" w:rsidP="00F56CD5">
            <w:pPr>
              <w:ind w:left="709"/>
              <w:rPr>
                <w:rFonts w:eastAsia="Times New Roman"/>
                <w:i/>
                <w:iCs/>
                <w:color w:val="000000"/>
                <w:shd w:val="clear" w:color="auto" w:fill="FFFFFF"/>
                <w:lang w:val="lv-LV"/>
              </w:rPr>
            </w:pPr>
            <w:r w:rsidRPr="00EE159A">
              <w:rPr>
                <w:i/>
                <w:iCs/>
                <w:color w:val="000000"/>
                <w:shd w:val="clear" w:color="auto" w:fill="FFFFFF"/>
                <w:lang w:val="lv-LV"/>
              </w:rPr>
              <w:t xml:space="preserve">4. nozaru speciālistu iesaistes </w:t>
            </w:r>
            <w:proofErr w:type="gramStart"/>
            <w:r w:rsidRPr="00EE159A">
              <w:rPr>
                <w:i/>
                <w:iCs/>
                <w:color w:val="000000"/>
                <w:shd w:val="clear" w:color="auto" w:fill="FFFFFF"/>
                <w:lang w:val="lv-LV"/>
              </w:rPr>
              <w:t>pasākumi</w:t>
            </w:r>
            <w:proofErr w:type="gramEnd"/>
            <w:r w:rsidRPr="00EE159A">
              <w:rPr>
                <w:i/>
                <w:iCs/>
                <w:color w:val="000000"/>
                <w:shd w:val="clear" w:color="auto" w:fill="FFFFFF"/>
                <w:lang w:val="lv-LV"/>
              </w:rPr>
              <w:t xml:space="preserve"> informēšanai un kapacitātes celšanai atbilstoši MK rīkojuma 6.1.2., 6.1.3., 6.2.2. un 6.2.3. </w:t>
            </w:r>
            <w:r w:rsidR="00640F9F">
              <w:rPr>
                <w:i/>
                <w:iCs/>
                <w:color w:val="000000"/>
                <w:shd w:val="clear" w:color="auto" w:fill="FFFFFF"/>
                <w:lang w:val="lv-LV"/>
              </w:rPr>
              <w:t> </w:t>
            </w:r>
            <w:r w:rsidRPr="00EE159A">
              <w:rPr>
                <w:i/>
                <w:iCs/>
                <w:color w:val="000000"/>
                <w:shd w:val="clear" w:color="auto" w:fill="FFFFFF"/>
                <w:lang w:val="lv-LV"/>
              </w:rPr>
              <w:t>apakšpunktiem.</w:t>
            </w:r>
          </w:p>
        </w:tc>
      </w:tr>
      <w:tr w:rsidR="00EE5F77" w:rsidRPr="007E609A" w14:paraId="79B27674" w14:textId="77777777" w:rsidTr="00410212">
        <w:tc>
          <w:tcPr>
            <w:tcW w:w="576" w:type="dxa"/>
            <w:shd w:val="clear" w:color="auto" w:fill="auto"/>
          </w:tcPr>
          <w:p w14:paraId="16F10098" w14:textId="77777777" w:rsidR="00EE5F77" w:rsidRPr="00F56CD5" w:rsidRDefault="00EE5F77" w:rsidP="00410212">
            <w:pPr>
              <w:rPr>
                <w:b/>
                <w:lang w:val="lv-LV"/>
              </w:rPr>
            </w:pPr>
            <w:r w:rsidRPr="00F56CD5">
              <w:rPr>
                <w:b/>
                <w:lang w:val="lv-LV"/>
              </w:rPr>
              <w:t>2.2.</w:t>
            </w:r>
          </w:p>
        </w:tc>
        <w:tc>
          <w:tcPr>
            <w:tcW w:w="3530" w:type="dxa"/>
            <w:shd w:val="clear" w:color="auto" w:fill="auto"/>
          </w:tcPr>
          <w:p w14:paraId="36B08F60" w14:textId="77777777" w:rsidR="00EE5F77" w:rsidRPr="00F56CD5" w:rsidRDefault="00EE5F77" w:rsidP="00410212">
            <w:pPr>
              <w:rPr>
                <w:lang w:val="lv-LV"/>
              </w:rPr>
            </w:pPr>
            <w:r w:rsidRPr="00F56CD5">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F56CD5" w:rsidRDefault="00EE5F77" w:rsidP="00410212">
            <w:pPr>
              <w:rPr>
                <w:lang w:val="lv-LV"/>
              </w:rPr>
            </w:pPr>
          </w:p>
        </w:tc>
      </w:tr>
      <w:tr w:rsidR="00EE5F77" w:rsidRPr="007E609A" w14:paraId="2F98CE43" w14:textId="77777777" w:rsidTr="00410212">
        <w:tc>
          <w:tcPr>
            <w:tcW w:w="576" w:type="dxa"/>
            <w:shd w:val="clear" w:color="auto" w:fill="auto"/>
          </w:tcPr>
          <w:p w14:paraId="4E77290A" w14:textId="77777777" w:rsidR="00EE5F77" w:rsidRPr="00F56CD5" w:rsidRDefault="00EE5F77" w:rsidP="00410212">
            <w:pPr>
              <w:rPr>
                <w:b/>
                <w:lang w:val="lv-LV"/>
              </w:rPr>
            </w:pPr>
            <w:r w:rsidRPr="00F56CD5">
              <w:rPr>
                <w:b/>
                <w:lang w:val="lv-LV"/>
              </w:rPr>
              <w:t>2.3.</w:t>
            </w:r>
          </w:p>
        </w:tc>
        <w:tc>
          <w:tcPr>
            <w:tcW w:w="3530" w:type="dxa"/>
            <w:shd w:val="clear" w:color="auto" w:fill="auto"/>
          </w:tcPr>
          <w:p w14:paraId="4C6E49DC" w14:textId="77777777" w:rsidR="00EE5F77" w:rsidRPr="00F56CD5" w:rsidRDefault="00EE5F77" w:rsidP="00410212">
            <w:pPr>
              <w:rPr>
                <w:lang w:val="lv-LV"/>
              </w:rPr>
            </w:pPr>
            <w:r w:rsidRPr="00F56CD5">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F56CD5" w:rsidRDefault="00EE5F77" w:rsidP="00410212">
            <w:pPr>
              <w:rPr>
                <w:lang w:val="lv-LV"/>
              </w:rPr>
            </w:pPr>
          </w:p>
        </w:tc>
      </w:tr>
      <w:tr w:rsidR="00EE5F77" w:rsidRPr="007E609A" w14:paraId="2A88898B" w14:textId="77777777" w:rsidTr="00410212">
        <w:tc>
          <w:tcPr>
            <w:tcW w:w="576" w:type="dxa"/>
            <w:shd w:val="clear" w:color="auto" w:fill="auto"/>
          </w:tcPr>
          <w:p w14:paraId="142D9AC9" w14:textId="77777777" w:rsidR="00EE5F77" w:rsidRPr="00F56CD5" w:rsidRDefault="00EE5F77" w:rsidP="00410212">
            <w:pPr>
              <w:rPr>
                <w:b/>
                <w:lang w:val="lv-LV"/>
              </w:rPr>
            </w:pPr>
            <w:r w:rsidRPr="00F56CD5">
              <w:rPr>
                <w:b/>
                <w:lang w:val="lv-LV"/>
              </w:rPr>
              <w:t>2.4.</w:t>
            </w:r>
          </w:p>
        </w:tc>
        <w:tc>
          <w:tcPr>
            <w:tcW w:w="3530" w:type="dxa"/>
            <w:shd w:val="clear" w:color="auto" w:fill="auto"/>
          </w:tcPr>
          <w:p w14:paraId="3497DE92" w14:textId="77777777" w:rsidR="00EE5F77" w:rsidRPr="00F56CD5" w:rsidRDefault="00EE5F77" w:rsidP="00410212">
            <w:pPr>
              <w:rPr>
                <w:lang w:val="lv-LV"/>
              </w:rPr>
            </w:pPr>
            <w:r w:rsidRPr="00F56CD5">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F56CD5" w:rsidRDefault="00EE5F77" w:rsidP="00410212">
            <w:pPr>
              <w:rPr>
                <w:lang w:val="lv-LV"/>
              </w:rPr>
            </w:pPr>
          </w:p>
        </w:tc>
      </w:tr>
      <w:tr w:rsidR="00EE5F77" w:rsidRPr="007E609A" w14:paraId="387C9E66" w14:textId="77777777" w:rsidTr="00410212">
        <w:tc>
          <w:tcPr>
            <w:tcW w:w="576" w:type="dxa"/>
            <w:shd w:val="clear" w:color="auto" w:fill="auto"/>
          </w:tcPr>
          <w:p w14:paraId="531150A4" w14:textId="77777777" w:rsidR="00EE5F77" w:rsidRPr="00F56CD5" w:rsidRDefault="00EE5F77" w:rsidP="00410212">
            <w:pPr>
              <w:rPr>
                <w:b/>
                <w:lang w:val="lv-LV"/>
              </w:rPr>
            </w:pPr>
            <w:r w:rsidRPr="00F56CD5">
              <w:rPr>
                <w:b/>
                <w:lang w:val="lv-LV"/>
              </w:rPr>
              <w:lastRenderedPageBreak/>
              <w:t>2.5.</w:t>
            </w:r>
          </w:p>
        </w:tc>
        <w:tc>
          <w:tcPr>
            <w:tcW w:w="3530" w:type="dxa"/>
            <w:shd w:val="clear" w:color="auto" w:fill="auto"/>
          </w:tcPr>
          <w:p w14:paraId="5A4F97CA" w14:textId="77777777" w:rsidR="00EE5F77" w:rsidRPr="00F56CD5" w:rsidRDefault="00EE5F77" w:rsidP="00410212">
            <w:pPr>
              <w:rPr>
                <w:lang w:val="lv-LV"/>
              </w:rPr>
            </w:pPr>
            <w:r w:rsidRPr="00F56CD5">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F56CD5" w:rsidRDefault="00EE5F77" w:rsidP="00410212">
            <w:pPr>
              <w:rPr>
                <w:lang w:val="lv-LV"/>
              </w:rPr>
            </w:pPr>
          </w:p>
        </w:tc>
      </w:tr>
      <w:tr w:rsidR="00EE5F77" w:rsidRPr="00F56CD5" w14:paraId="3C9C6E10" w14:textId="77777777" w:rsidTr="00410212">
        <w:tc>
          <w:tcPr>
            <w:tcW w:w="576" w:type="dxa"/>
            <w:shd w:val="clear" w:color="auto" w:fill="auto"/>
          </w:tcPr>
          <w:p w14:paraId="1FD58E11" w14:textId="77777777" w:rsidR="00EE5F77" w:rsidRPr="00F56CD5" w:rsidRDefault="00EE5F77" w:rsidP="00410212">
            <w:pPr>
              <w:rPr>
                <w:b/>
                <w:lang w:val="lv-LV"/>
              </w:rPr>
            </w:pPr>
            <w:r w:rsidRPr="00F56CD5">
              <w:rPr>
                <w:b/>
                <w:lang w:val="lv-LV"/>
              </w:rPr>
              <w:lastRenderedPageBreak/>
              <w:t>3.</w:t>
            </w:r>
          </w:p>
        </w:tc>
        <w:tc>
          <w:tcPr>
            <w:tcW w:w="5520" w:type="dxa"/>
            <w:gridSpan w:val="2"/>
            <w:shd w:val="clear" w:color="auto" w:fill="auto"/>
          </w:tcPr>
          <w:p w14:paraId="5EB7E1F0" w14:textId="656FE5B0" w:rsidR="00EE5F77" w:rsidRPr="00F56CD5" w:rsidRDefault="00410212" w:rsidP="00410212">
            <w:pPr>
              <w:jc w:val="center"/>
              <w:rPr>
                <w:b/>
                <w:lang w:val="lv-LV"/>
              </w:rPr>
            </w:pPr>
            <w:r w:rsidRPr="00F56CD5">
              <w:rPr>
                <w:b/>
                <w:lang w:val="lv-LV"/>
              </w:rPr>
              <w:t xml:space="preserve">Kritērijs: </w:t>
            </w:r>
            <w:r w:rsidR="000B3AEB" w:rsidRPr="00F56CD5">
              <w:rPr>
                <w:b/>
                <w:lang w:val="lv-LV"/>
              </w:rPr>
              <w:t>Projekta īstenošanas iespējas un nodrošinājums</w:t>
            </w:r>
          </w:p>
        </w:tc>
        <w:tc>
          <w:tcPr>
            <w:tcW w:w="3685" w:type="dxa"/>
            <w:shd w:val="clear" w:color="auto" w:fill="auto"/>
          </w:tcPr>
          <w:p w14:paraId="4F63A421" w14:textId="77777777" w:rsidR="00EE5F77" w:rsidRPr="00F56CD5" w:rsidRDefault="00EE5F77" w:rsidP="00410212">
            <w:pPr>
              <w:rPr>
                <w:lang w:val="lv-LV"/>
              </w:rPr>
            </w:pPr>
            <w:r w:rsidRPr="00F56CD5">
              <w:rPr>
                <w:lang w:val="lv-LV"/>
              </w:rPr>
              <w:t>Maksimāli 5 punkti</w:t>
            </w:r>
          </w:p>
        </w:tc>
      </w:tr>
      <w:tr w:rsidR="00EE5F77" w:rsidRPr="007E609A" w14:paraId="710F39D0" w14:textId="77777777" w:rsidTr="00410212">
        <w:tc>
          <w:tcPr>
            <w:tcW w:w="576" w:type="dxa"/>
            <w:shd w:val="clear" w:color="auto" w:fill="auto"/>
          </w:tcPr>
          <w:p w14:paraId="5837411D" w14:textId="77777777" w:rsidR="00EE5F77" w:rsidRPr="00F56CD5" w:rsidRDefault="00EE5F77" w:rsidP="00410212">
            <w:pPr>
              <w:rPr>
                <w:b/>
                <w:lang w:val="lv-LV"/>
              </w:rPr>
            </w:pPr>
            <w:r w:rsidRPr="00F56CD5">
              <w:rPr>
                <w:b/>
                <w:lang w:val="lv-LV"/>
              </w:rPr>
              <w:t>3.1.</w:t>
            </w:r>
          </w:p>
        </w:tc>
        <w:tc>
          <w:tcPr>
            <w:tcW w:w="3530" w:type="dxa"/>
            <w:shd w:val="clear" w:color="auto" w:fill="auto"/>
          </w:tcPr>
          <w:p w14:paraId="5AC9E58D" w14:textId="77777777" w:rsidR="00EE5F77" w:rsidRPr="00F56CD5" w:rsidRDefault="00EE5F77" w:rsidP="00410212">
            <w:pPr>
              <w:rPr>
                <w:lang w:val="lv-LV"/>
              </w:rPr>
            </w:pPr>
            <w:r w:rsidRPr="00F56CD5">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F56CD5" w:rsidRDefault="006E2F6D" w:rsidP="00410212">
            <w:pPr>
              <w:rPr>
                <w:lang w:val="lv-LV"/>
              </w:rPr>
            </w:pPr>
          </w:p>
          <w:p w14:paraId="366CAEE3" w14:textId="751E111A" w:rsidR="00EE5F77" w:rsidRPr="00F56CD5" w:rsidRDefault="00EE5F77" w:rsidP="00410212">
            <w:pPr>
              <w:rPr>
                <w:i/>
                <w:lang w:val="lv-LV"/>
              </w:rPr>
            </w:pPr>
            <w:r w:rsidRPr="00F56CD5">
              <w:rPr>
                <w:i/>
                <w:lang w:val="lv-LV"/>
              </w:rPr>
              <w:t xml:space="preserve">Eksperts pamato sniegto vērtējumu punktos, ņemot vērā kritērija kopumā un tā </w:t>
            </w:r>
            <w:proofErr w:type="spellStart"/>
            <w:r w:rsidRPr="00F56CD5">
              <w:rPr>
                <w:i/>
                <w:lang w:val="lv-LV"/>
              </w:rPr>
              <w:t>apakškritēriju</w:t>
            </w:r>
            <w:proofErr w:type="spellEnd"/>
            <w:r w:rsidRPr="00F56CD5">
              <w:rPr>
                <w:i/>
                <w:lang w:val="lv-LV"/>
              </w:rPr>
              <w:t xml:space="preserve"> izpildi. Kritērijam specifiska informācija ir dota projekta </w:t>
            </w:r>
            <w:r w:rsidR="00410212" w:rsidRPr="00F56CD5">
              <w:rPr>
                <w:i/>
                <w:lang w:val="lv-LV"/>
              </w:rPr>
              <w:t xml:space="preserve">pieteikuma </w:t>
            </w:r>
            <w:r w:rsidR="00123091">
              <w:rPr>
                <w:i/>
                <w:lang w:val="lv-LV"/>
              </w:rPr>
              <w:t xml:space="preserve">B daļas “Projekta </w:t>
            </w:r>
            <w:r w:rsidR="00123091" w:rsidRPr="00EE159A">
              <w:rPr>
                <w:i/>
                <w:lang w:val="lv-LV"/>
              </w:rPr>
              <w:t>aprakst</w:t>
            </w:r>
            <w:r w:rsidR="00123091">
              <w:rPr>
                <w:i/>
                <w:lang w:val="lv-LV"/>
              </w:rPr>
              <w:t>s”</w:t>
            </w:r>
            <w:r w:rsidRPr="00F56CD5">
              <w:rPr>
                <w:i/>
                <w:lang w:val="lv-LV"/>
              </w:rPr>
              <w:t xml:space="preserve">3. nodaļā “Īstenošana” un projekta </w:t>
            </w:r>
            <w:r w:rsidR="008A16FD" w:rsidRPr="00F56CD5">
              <w:rPr>
                <w:i/>
                <w:lang w:val="lv-LV"/>
              </w:rPr>
              <w:t>pieteikuma</w:t>
            </w:r>
            <w:r w:rsidRPr="00F56CD5">
              <w:rPr>
                <w:i/>
                <w:lang w:val="lv-LV"/>
              </w:rPr>
              <w:t xml:space="preserve"> </w:t>
            </w:r>
            <w:r w:rsidR="006A6364" w:rsidRPr="00F56CD5">
              <w:rPr>
                <w:i/>
                <w:lang w:val="lv-LV"/>
              </w:rPr>
              <w:t>C</w:t>
            </w:r>
            <w:r w:rsidRPr="00F56CD5">
              <w:rPr>
                <w:i/>
                <w:lang w:val="lv-LV"/>
              </w:rPr>
              <w:t xml:space="preserve"> daļā “</w:t>
            </w:r>
            <w:proofErr w:type="spellStart"/>
            <w:r w:rsidRPr="00F56CD5">
              <w:rPr>
                <w:i/>
                <w:lang w:val="lv-LV"/>
              </w:rPr>
              <w:t>Curriculum</w:t>
            </w:r>
            <w:proofErr w:type="spellEnd"/>
            <w:r w:rsidRPr="00F56CD5">
              <w:rPr>
                <w:i/>
                <w:lang w:val="lv-LV"/>
              </w:rPr>
              <w:t xml:space="preserve"> </w:t>
            </w:r>
            <w:proofErr w:type="spellStart"/>
            <w:r w:rsidRPr="00F56CD5">
              <w:rPr>
                <w:i/>
                <w:lang w:val="lv-LV"/>
              </w:rPr>
              <w:t>Vitae</w:t>
            </w:r>
            <w:proofErr w:type="spellEnd"/>
            <w:r w:rsidRPr="00F56CD5">
              <w:rPr>
                <w:i/>
                <w:lang w:val="lv-LV"/>
              </w:rPr>
              <w:t xml:space="preserve">”, bet, vērtējot kritēriju, jāņem vērā projekta </w:t>
            </w:r>
            <w:r w:rsidR="006A6364" w:rsidRPr="00F56CD5">
              <w:rPr>
                <w:i/>
                <w:lang w:val="lv-LV"/>
              </w:rPr>
              <w:t>pieteikums</w:t>
            </w:r>
            <w:r w:rsidRPr="00F56CD5">
              <w:rPr>
                <w:i/>
                <w:lang w:val="lv-LV"/>
              </w:rPr>
              <w:t xml:space="preserve"> kopumā.</w:t>
            </w:r>
          </w:p>
          <w:p w14:paraId="027E0480" w14:textId="19CE2EF0" w:rsidR="00EE5F77" w:rsidRPr="00F56CD5" w:rsidRDefault="00EE5F77" w:rsidP="00410212">
            <w:pPr>
              <w:rPr>
                <w:i/>
                <w:lang w:val="lv-LV"/>
              </w:rPr>
            </w:pPr>
            <w:r w:rsidRPr="00F56CD5">
              <w:rPr>
                <w:i/>
                <w:lang w:val="lv-LV"/>
              </w:rPr>
              <w:t xml:space="preserve">Projekta īstenošanas iespējas, ieskaitot sagatavoto </w:t>
            </w:r>
            <w:r w:rsidRPr="00F56CD5">
              <w:rPr>
                <w:i/>
                <w:lang w:val="lv-LV"/>
              </w:rPr>
              <w:lastRenderedPageBreak/>
              <w:t>pētījuma darba plānu, paredzēto pētījuma vadību un tā kvalitātes vadību, paredzētos resursus, pieejamo infrastruktūru, vērtē atbilstoši attiecīgās zinātnes nozares vai nozaru un projekta specifikai, kā arī projekta</w:t>
            </w:r>
            <w:r w:rsidR="00410212" w:rsidRPr="00F56CD5">
              <w:rPr>
                <w:i/>
                <w:lang w:val="lv-LV"/>
              </w:rPr>
              <w:t xml:space="preserve"> pieteikuma</w:t>
            </w:r>
            <w:r w:rsidRPr="00F56CD5">
              <w:rPr>
                <w:i/>
                <w:lang w:val="lv-LV"/>
              </w:rPr>
              <w:t xml:space="preserve"> iesniedzēja un sadarbības partneru (ja tādi ir) specifikai. </w:t>
            </w:r>
          </w:p>
          <w:p w14:paraId="377F414C" w14:textId="5ED01417" w:rsidR="00EE5F77" w:rsidRPr="00F56CD5" w:rsidRDefault="00EE5F77" w:rsidP="00410212">
            <w:pPr>
              <w:rPr>
                <w:i/>
                <w:lang w:val="lv-LV"/>
              </w:rPr>
            </w:pPr>
            <w:r w:rsidRPr="00F56CD5">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F56CD5">
              <w:rPr>
                <w:i/>
                <w:lang w:val="lv-LV"/>
              </w:rPr>
              <w:t>pieteikuma</w:t>
            </w:r>
            <w:r w:rsidRPr="00F56CD5">
              <w:rPr>
                <w:i/>
                <w:lang w:val="lv-LV"/>
              </w:rPr>
              <w:t xml:space="preserve"> </w:t>
            </w:r>
            <w:r w:rsidR="006A6364" w:rsidRPr="00F56CD5">
              <w:rPr>
                <w:i/>
                <w:lang w:val="lv-LV"/>
              </w:rPr>
              <w:t>C</w:t>
            </w:r>
            <w:r w:rsidRPr="00F56CD5">
              <w:rPr>
                <w:i/>
                <w:lang w:val="lv-LV"/>
              </w:rPr>
              <w:t xml:space="preserve"> daļā “</w:t>
            </w:r>
            <w:proofErr w:type="spellStart"/>
            <w:r w:rsidRPr="00F56CD5">
              <w:rPr>
                <w:i/>
                <w:lang w:val="lv-LV"/>
              </w:rPr>
              <w:t>Curriculum</w:t>
            </w:r>
            <w:proofErr w:type="spellEnd"/>
            <w:r w:rsidRPr="00F56CD5">
              <w:rPr>
                <w:i/>
                <w:lang w:val="lv-LV"/>
              </w:rPr>
              <w:t xml:space="preserve"> </w:t>
            </w:r>
            <w:proofErr w:type="spellStart"/>
            <w:r w:rsidRPr="00F56CD5">
              <w:rPr>
                <w:i/>
                <w:lang w:val="lv-LV"/>
              </w:rPr>
              <w:t>Vitae</w:t>
            </w:r>
            <w:proofErr w:type="spellEnd"/>
            <w:r w:rsidRPr="00F56CD5">
              <w:rPr>
                <w:i/>
                <w:lang w:val="lv-LV"/>
              </w:rPr>
              <w:t>”.</w:t>
            </w:r>
          </w:p>
          <w:p w14:paraId="27F8CD31" w14:textId="7D4A8EA2" w:rsidR="00EE5F77" w:rsidRPr="00F56CD5" w:rsidRDefault="00EE5F77" w:rsidP="00410212">
            <w:pPr>
              <w:rPr>
                <w:lang w:val="lv-LV"/>
              </w:rPr>
            </w:pPr>
            <w:r w:rsidRPr="00F56CD5">
              <w:rPr>
                <w:i/>
                <w:lang w:val="lv-LV"/>
              </w:rPr>
              <w:t xml:space="preserve">Plānoto projekta īstenošanu vērtē sasaistē ar aizpildīto projekta </w:t>
            </w:r>
            <w:r w:rsidR="006A6364" w:rsidRPr="00F56CD5">
              <w:rPr>
                <w:i/>
                <w:lang w:val="lv-LV"/>
              </w:rPr>
              <w:t>pieteikuma A daļas “Vispārīgā informācija” 3.</w:t>
            </w:r>
            <w:r w:rsidR="00640F9F">
              <w:rPr>
                <w:i/>
                <w:lang w:val="lv-LV"/>
              </w:rPr>
              <w:t> </w:t>
            </w:r>
            <w:r w:rsidR="006A6364" w:rsidRPr="00F56CD5">
              <w:rPr>
                <w:i/>
                <w:lang w:val="lv-LV"/>
              </w:rPr>
              <w:t>nodaļā “</w:t>
            </w:r>
            <w:r w:rsidR="0090239B">
              <w:rPr>
                <w:i/>
                <w:lang w:val="lv-LV"/>
              </w:rPr>
              <w:t>B</w:t>
            </w:r>
            <w:r w:rsidR="006A6364" w:rsidRPr="00F56CD5">
              <w:rPr>
                <w:i/>
                <w:lang w:val="lv-LV"/>
              </w:rPr>
              <w:t>udžets”</w:t>
            </w:r>
            <w:r w:rsidRPr="00F56CD5">
              <w:rPr>
                <w:i/>
                <w:lang w:val="lv-LV"/>
              </w:rPr>
              <w:t>, kurā paredzētas izmaksas projekta zinātniskās grupas atalgojumam, materiāli tehniskajam nodrošinājumam, koman</w:t>
            </w:r>
            <w:r w:rsidR="006E2F6D" w:rsidRPr="00F56CD5">
              <w:rPr>
                <w:i/>
                <w:lang w:val="lv-LV"/>
              </w:rPr>
              <w:t>dējumu un publicēšanās izmaksām</w:t>
            </w:r>
          </w:p>
          <w:p w14:paraId="0EE48D59" w14:textId="77777777" w:rsidR="00EE5F77" w:rsidRPr="00F56CD5" w:rsidRDefault="00EE5F77" w:rsidP="00410212">
            <w:pPr>
              <w:rPr>
                <w:lang w:val="lv-LV"/>
              </w:rPr>
            </w:pPr>
          </w:p>
        </w:tc>
      </w:tr>
      <w:tr w:rsidR="00EE5F77" w:rsidRPr="007E609A" w14:paraId="7C35E210" w14:textId="77777777" w:rsidTr="00410212">
        <w:tc>
          <w:tcPr>
            <w:tcW w:w="576" w:type="dxa"/>
            <w:shd w:val="clear" w:color="auto" w:fill="auto"/>
          </w:tcPr>
          <w:p w14:paraId="7029E063" w14:textId="77777777" w:rsidR="00EE5F77" w:rsidRPr="00F56CD5" w:rsidRDefault="00EE5F77" w:rsidP="00410212">
            <w:pPr>
              <w:rPr>
                <w:b/>
                <w:lang w:val="lv-LV"/>
              </w:rPr>
            </w:pPr>
            <w:r w:rsidRPr="00F56CD5">
              <w:rPr>
                <w:b/>
                <w:lang w:val="lv-LV"/>
              </w:rPr>
              <w:lastRenderedPageBreak/>
              <w:t>3.2.</w:t>
            </w:r>
          </w:p>
        </w:tc>
        <w:tc>
          <w:tcPr>
            <w:tcW w:w="3530" w:type="dxa"/>
            <w:shd w:val="clear" w:color="auto" w:fill="auto"/>
          </w:tcPr>
          <w:p w14:paraId="119231AD" w14:textId="77777777" w:rsidR="00EE5F77" w:rsidRPr="00F56CD5" w:rsidRDefault="00EE5F77" w:rsidP="00410212">
            <w:pPr>
              <w:rPr>
                <w:lang w:val="lv-LV"/>
              </w:rPr>
            </w:pPr>
            <w:r w:rsidRPr="00F56CD5">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F56CD5" w:rsidRDefault="00EE5F77" w:rsidP="00410212">
            <w:pPr>
              <w:rPr>
                <w:lang w:val="lv-LV"/>
              </w:rPr>
            </w:pPr>
          </w:p>
        </w:tc>
      </w:tr>
      <w:tr w:rsidR="00EE5F77" w:rsidRPr="007E609A" w14:paraId="7543E5F9" w14:textId="77777777" w:rsidTr="00410212">
        <w:tc>
          <w:tcPr>
            <w:tcW w:w="576" w:type="dxa"/>
            <w:shd w:val="clear" w:color="auto" w:fill="auto"/>
          </w:tcPr>
          <w:p w14:paraId="3A2E802A" w14:textId="77777777" w:rsidR="00EE5F77" w:rsidRPr="00F56CD5" w:rsidRDefault="00EE5F77" w:rsidP="00410212">
            <w:pPr>
              <w:rPr>
                <w:b/>
                <w:lang w:val="lv-LV"/>
              </w:rPr>
            </w:pPr>
            <w:r w:rsidRPr="00F56CD5">
              <w:rPr>
                <w:b/>
                <w:lang w:val="lv-LV"/>
              </w:rPr>
              <w:lastRenderedPageBreak/>
              <w:t>3.3.</w:t>
            </w:r>
          </w:p>
        </w:tc>
        <w:tc>
          <w:tcPr>
            <w:tcW w:w="3530" w:type="dxa"/>
            <w:shd w:val="clear" w:color="auto" w:fill="auto"/>
          </w:tcPr>
          <w:p w14:paraId="24F7AAF1" w14:textId="77777777" w:rsidR="00EE5F77" w:rsidRPr="00F56CD5" w:rsidRDefault="00EE5F77" w:rsidP="00410212">
            <w:pPr>
              <w:rPr>
                <w:lang w:val="lv-LV"/>
              </w:rPr>
            </w:pPr>
            <w:r w:rsidRPr="00F56CD5">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F56CD5" w:rsidRDefault="00EE5F77" w:rsidP="00410212">
            <w:pPr>
              <w:rPr>
                <w:lang w:val="lv-LV"/>
              </w:rPr>
            </w:pPr>
          </w:p>
        </w:tc>
      </w:tr>
      <w:tr w:rsidR="00EE5F77" w:rsidRPr="007E609A" w14:paraId="0D02D7AB" w14:textId="77777777" w:rsidTr="00410212">
        <w:tc>
          <w:tcPr>
            <w:tcW w:w="576" w:type="dxa"/>
            <w:shd w:val="clear" w:color="auto" w:fill="auto"/>
          </w:tcPr>
          <w:p w14:paraId="48DA6CE7" w14:textId="77777777" w:rsidR="00EE5F77" w:rsidRPr="00F56CD5" w:rsidRDefault="00EE5F77" w:rsidP="00410212">
            <w:pPr>
              <w:rPr>
                <w:b/>
                <w:lang w:val="lv-LV"/>
              </w:rPr>
            </w:pPr>
            <w:r w:rsidRPr="00F56CD5">
              <w:rPr>
                <w:b/>
                <w:lang w:val="lv-LV"/>
              </w:rPr>
              <w:t>3.4.</w:t>
            </w:r>
          </w:p>
        </w:tc>
        <w:tc>
          <w:tcPr>
            <w:tcW w:w="3530" w:type="dxa"/>
            <w:shd w:val="clear" w:color="auto" w:fill="auto"/>
          </w:tcPr>
          <w:p w14:paraId="7E90C609" w14:textId="77777777" w:rsidR="00EE5F77" w:rsidRPr="00F56CD5" w:rsidRDefault="00EE5F77" w:rsidP="00410212">
            <w:pPr>
              <w:rPr>
                <w:lang w:val="lv-LV"/>
              </w:rPr>
            </w:pPr>
            <w:r w:rsidRPr="00F56CD5">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F56CD5" w:rsidRDefault="00EE5F77" w:rsidP="00410212">
            <w:pPr>
              <w:rPr>
                <w:lang w:val="lv-LV"/>
              </w:rPr>
            </w:pPr>
          </w:p>
        </w:tc>
      </w:tr>
      <w:tr w:rsidR="00EE5F77" w:rsidRPr="007E609A" w14:paraId="72D50A9D" w14:textId="77777777" w:rsidTr="00410212">
        <w:tc>
          <w:tcPr>
            <w:tcW w:w="576" w:type="dxa"/>
            <w:shd w:val="clear" w:color="auto" w:fill="auto"/>
          </w:tcPr>
          <w:p w14:paraId="41187F9B" w14:textId="77777777" w:rsidR="00EE5F77" w:rsidRPr="00F56CD5" w:rsidRDefault="00EE5F77" w:rsidP="00410212">
            <w:pPr>
              <w:rPr>
                <w:b/>
                <w:lang w:val="lv-LV"/>
              </w:rPr>
            </w:pPr>
            <w:r w:rsidRPr="00F56CD5">
              <w:rPr>
                <w:b/>
                <w:lang w:val="lv-LV"/>
              </w:rPr>
              <w:t>3.5.</w:t>
            </w:r>
          </w:p>
        </w:tc>
        <w:tc>
          <w:tcPr>
            <w:tcW w:w="3530" w:type="dxa"/>
            <w:shd w:val="clear" w:color="auto" w:fill="auto"/>
          </w:tcPr>
          <w:p w14:paraId="63E437E5" w14:textId="77777777" w:rsidR="00EE5F77" w:rsidRPr="00F56CD5" w:rsidRDefault="00EE5F77" w:rsidP="00410212">
            <w:pPr>
              <w:rPr>
                <w:lang w:val="lv-LV"/>
              </w:rPr>
            </w:pPr>
            <w:r w:rsidRPr="00F56CD5">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F56CD5" w:rsidRDefault="00EE5F77" w:rsidP="00410212">
            <w:pPr>
              <w:rPr>
                <w:lang w:val="lv-LV"/>
              </w:rPr>
            </w:pPr>
          </w:p>
        </w:tc>
      </w:tr>
    </w:tbl>
    <w:p w14:paraId="7205215E" w14:textId="77777777" w:rsidR="00EE5F77" w:rsidRPr="00F56CD5" w:rsidRDefault="00EE5F77" w:rsidP="00EE5F77">
      <w:pPr>
        <w:rPr>
          <w:lang w:val="lv-LV"/>
        </w:rPr>
      </w:pPr>
    </w:p>
    <w:p w14:paraId="49DE0890" w14:textId="6F22AE61" w:rsidR="00EE5F77" w:rsidRPr="00F56CD5" w:rsidRDefault="006E2F6D" w:rsidP="006E2F6D">
      <w:pPr>
        <w:pStyle w:val="Heading2"/>
      </w:pPr>
      <w:bookmarkStart w:id="6" w:name="_Toc513469511"/>
      <w:bookmarkStart w:id="7" w:name="_Toc39603925"/>
      <w:r w:rsidRPr="00F56CD5">
        <w:t>2</w:t>
      </w:r>
      <w:r w:rsidR="00EE5F77" w:rsidRPr="00F56CD5">
        <w:t xml:space="preserve">.2. Projekta </w:t>
      </w:r>
      <w:r w:rsidR="00694E2F" w:rsidRPr="00F56CD5">
        <w:t>pieteikuma</w:t>
      </w:r>
      <w:r w:rsidR="00EE5F77" w:rsidRPr="00F56CD5">
        <w:t xml:space="preserve"> konsolidētais vērtējums</w:t>
      </w:r>
      <w:bookmarkEnd w:id="6"/>
      <w:bookmarkEnd w:id="7"/>
    </w:p>
    <w:p w14:paraId="65FB4810" w14:textId="77777777" w:rsidR="00EE5F77" w:rsidRPr="00F56CD5" w:rsidRDefault="00EE5F77" w:rsidP="00EE5F77">
      <w:pPr>
        <w:rPr>
          <w:lang w:val="lv-LV"/>
        </w:rPr>
      </w:pPr>
    </w:p>
    <w:p w14:paraId="74088026" w14:textId="2B18064C" w:rsidR="00EE5F77" w:rsidRPr="00F56CD5" w:rsidRDefault="00D07C24" w:rsidP="00665113">
      <w:pPr>
        <w:pStyle w:val="ListParagraph"/>
        <w:rPr>
          <w:lang w:val="lv-LV"/>
        </w:rPr>
      </w:pPr>
      <w:r w:rsidRPr="00F56CD5">
        <w:rPr>
          <w:lang w:val="lv-LV"/>
        </w:rPr>
        <w:t>14</w:t>
      </w:r>
      <w:r w:rsidR="00EE5F77" w:rsidRPr="00F56CD5">
        <w:rPr>
          <w:lang w:val="lv-LV"/>
        </w:rPr>
        <w:t xml:space="preserve">. Kad eksperti aizpildījuši un apstiprinājuši individuālo vērtējumu informācijas sistēmā, </w:t>
      </w:r>
      <w:r w:rsidR="00283904" w:rsidRPr="00F56CD5">
        <w:rPr>
          <w:lang w:val="lv-LV"/>
        </w:rPr>
        <w:t>padome</w:t>
      </w:r>
      <w:r w:rsidR="00EE5F77" w:rsidRPr="00F56CD5">
        <w:rPr>
          <w:lang w:val="lv-LV"/>
        </w:rPr>
        <w:t xml:space="preserve"> </w:t>
      </w:r>
      <w:r w:rsidR="00652A13" w:rsidRPr="00F56CD5">
        <w:rPr>
          <w:lang w:val="lv-LV"/>
        </w:rPr>
        <w:t>katram ekspertam</w:t>
      </w:r>
      <w:r w:rsidR="00EE5F77" w:rsidRPr="00F56CD5">
        <w:rPr>
          <w:lang w:val="lv-LV"/>
        </w:rPr>
        <w:t xml:space="preserve"> nodrošina pieeju </w:t>
      </w:r>
      <w:r w:rsidR="005314DB" w:rsidRPr="00F56CD5">
        <w:rPr>
          <w:lang w:val="lv-LV"/>
        </w:rPr>
        <w:t>otra</w:t>
      </w:r>
      <w:r w:rsidR="00EE5F77" w:rsidRPr="00F56CD5">
        <w:rPr>
          <w:lang w:val="lv-LV"/>
        </w:rPr>
        <w:t xml:space="preserve"> ekspert</w:t>
      </w:r>
      <w:r w:rsidR="005314DB" w:rsidRPr="00F56CD5">
        <w:rPr>
          <w:lang w:val="lv-LV"/>
        </w:rPr>
        <w:t>a</w:t>
      </w:r>
      <w:r w:rsidR="00EE5F77" w:rsidRPr="00F56CD5">
        <w:rPr>
          <w:lang w:val="lv-LV"/>
        </w:rPr>
        <w:t xml:space="preserve"> aizpildītajam individuālajam vērtējumam, kā arī atklāj </w:t>
      </w:r>
      <w:r w:rsidR="00445A1E" w:rsidRPr="00F56CD5">
        <w:rPr>
          <w:lang w:val="lv-LV"/>
        </w:rPr>
        <w:t xml:space="preserve">katram </w:t>
      </w:r>
      <w:r w:rsidR="00EE5F77" w:rsidRPr="00F56CD5">
        <w:rPr>
          <w:lang w:val="lv-LV"/>
        </w:rPr>
        <w:t xml:space="preserve">ekspertam </w:t>
      </w:r>
      <w:r w:rsidR="00652A13" w:rsidRPr="00F56CD5">
        <w:rPr>
          <w:lang w:val="lv-LV"/>
        </w:rPr>
        <w:t xml:space="preserve">citu ekspertu </w:t>
      </w:r>
      <w:r w:rsidR="00EE5F77" w:rsidRPr="00F56CD5">
        <w:rPr>
          <w:lang w:val="lv-LV"/>
        </w:rPr>
        <w:t>identitāti.</w:t>
      </w:r>
    </w:p>
    <w:p w14:paraId="0529390E" w14:textId="77777777" w:rsidR="00EE5F77" w:rsidRPr="00F56CD5" w:rsidRDefault="00EE5F77" w:rsidP="00533455">
      <w:pPr>
        <w:pStyle w:val="ListParagraph"/>
        <w:rPr>
          <w:lang w:val="lv-LV"/>
        </w:rPr>
      </w:pPr>
    </w:p>
    <w:p w14:paraId="197E7C52" w14:textId="312CE4CA" w:rsidR="00EE5F77" w:rsidRPr="00F56CD5" w:rsidRDefault="00D07C24" w:rsidP="008A16FD">
      <w:pPr>
        <w:ind w:firstLine="567"/>
        <w:rPr>
          <w:b/>
          <w:lang w:val="lv-LV"/>
        </w:rPr>
      </w:pPr>
      <w:r w:rsidRPr="00F56CD5">
        <w:rPr>
          <w:lang w:val="lv-LV"/>
        </w:rPr>
        <w:t>15</w:t>
      </w:r>
      <w:r w:rsidR="00EE5F77" w:rsidRPr="00F56CD5">
        <w:rPr>
          <w:lang w:val="lv-LV"/>
        </w:rPr>
        <w:t>. Viens no ekspertiem aizpilda konsolidēto vērtējumu</w:t>
      </w:r>
      <w:r w:rsidR="00694E2F" w:rsidRPr="00F56CD5">
        <w:rPr>
          <w:lang w:val="lv-LV"/>
        </w:rPr>
        <w:t xml:space="preserve"> atbilstoši nolikuma </w:t>
      </w:r>
      <w:r w:rsidR="00CA5C31" w:rsidRPr="00F56CD5">
        <w:rPr>
          <w:lang w:val="lv-LV"/>
        </w:rPr>
        <w:t>8</w:t>
      </w:r>
      <w:r w:rsidR="008A16FD" w:rsidRPr="00F56CD5">
        <w:rPr>
          <w:lang w:val="lv-LV"/>
        </w:rPr>
        <w:t>. pielikumam “Projekta pieteikuma ekspertīzes individuālā/konsolidētā vērtējuma veidlapa”</w:t>
      </w:r>
      <w:r w:rsidR="00694E2F" w:rsidRPr="00F56CD5">
        <w:rPr>
          <w:lang w:val="lv-LV"/>
        </w:rPr>
        <w:t>, ievērojot metodikas 6.-13</w:t>
      </w:r>
      <w:r w:rsidR="000D4682" w:rsidRPr="00F56CD5">
        <w:rPr>
          <w:lang w:val="lv-LV"/>
        </w:rPr>
        <w:t>. punktā minētos nosacījumus,</w:t>
      </w:r>
      <w:r w:rsidR="00EE5F77" w:rsidRPr="00F56CD5">
        <w:rPr>
          <w:lang w:val="lv-LV"/>
        </w:rPr>
        <w:t xml:space="preserve"> informācijas sistēmā</w:t>
      </w:r>
      <w:r w:rsidR="00410212" w:rsidRPr="00F56CD5">
        <w:rPr>
          <w:lang w:val="lv-LV"/>
        </w:rPr>
        <w:t>.</w:t>
      </w:r>
      <w:r w:rsidR="00EE5F77" w:rsidRPr="00F56CD5">
        <w:rPr>
          <w:lang w:val="lv-LV"/>
        </w:rPr>
        <w:t xml:space="preserve"> </w:t>
      </w:r>
      <w:r w:rsidR="00F679BD" w:rsidRPr="00F56CD5">
        <w:rPr>
          <w:lang w:val="lv-LV"/>
        </w:rPr>
        <w:t>Visi</w:t>
      </w:r>
      <w:r w:rsidR="00EE5F77" w:rsidRPr="00F56CD5">
        <w:rPr>
          <w:lang w:val="lv-LV"/>
        </w:rPr>
        <w:t xml:space="preserve"> eksperti apstiprina konsolidēto vērtējumu informācijas sistēmā</w:t>
      </w:r>
      <w:r w:rsidR="000D4682" w:rsidRPr="00F56CD5">
        <w:rPr>
          <w:lang w:val="lv-LV"/>
        </w:rPr>
        <w:t xml:space="preserve"> </w:t>
      </w:r>
      <w:r w:rsidR="005314DB" w:rsidRPr="00F56CD5">
        <w:rPr>
          <w:lang w:val="lv-LV"/>
        </w:rPr>
        <w:t>divu nedēļu</w:t>
      </w:r>
      <w:r w:rsidR="000D4682" w:rsidRPr="00F56CD5">
        <w:rPr>
          <w:lang w:val="lv-LV"/>
        </w:rPr>
        <w:t xml:space="preserve"> laikā kopš </w:t>
      </w:r>
      <w:r w:rsidR="00F679BD" w:rsidRPr="00F56CD5">
        <w:rPr>
          <w:lang w:val="lv-LV"/>
        </w:rPr>
        <w:t>pēdējā individuālā</w:t>
      </w:r>
      <w:r w:rsidR="000D4682" w:rsidRPr="00F56CD5">
        <w:rPr>
          <w:lang w:val="lv-LV"/>
        </w:rPr>
        <w:t xml:space="preserve"> vērtē</w:t>
      </w:r>
      <w:r w:rsidR="00F679BD" w:rsidRPr="00F56CD5">
        <w:rPr>
          <w:lang w:val="lv-LV"/>
        </w:rPr>
        <w:t>juma</w:t>
      </w:r>
      <w:r w:rsidR="000D4682" w:rsidRPr="00F56CD5">
        <w:rPr>
          <w:lang w:val="lv-LV"/>
        </w:rPr>
        <w:t xml:space="preserve"> apstiprināšanas informācijas sistēmā</w:t>
      </w:r>
      <w:r w:rsidR="00EE5F77" w:rsidRPr="00F56CD5">
        <w:rPr>
          <w:lang w:val="lv-LV"/>
        </w:rPr>
        <w:t>.</w:t>
      </w:r>
    </w:p>
    <w:p w14:paraId="24740C0A" w14:textId="77777777" w:rsidR="00EE5F77" w:rsidRPr="00F56CD5" w:rsidRDefault="00EE5F77" w:rsidP="00533455">
      <w:pPr>
        <w:pStyle w:val="ListParagraph"/>
        <w:rPr>
          <w:lang w:val="lv-LV"/>
        </w:rPr>
      </w:pPr>
    </w:p>
    <w:p w14:paraId="12FEA298" w14:textId="7FB1DEA0" w:rsidR="00EE5F77" w:rsidRPr="00F56CD5" w:rsidRDefault="00D07C24" w:rsidP="00665113">
      <w:pPr>
        <w:pStyle w:val="ListParagraph"/>
        <w:rPr>
          <w:lang w:val="lv-LV"/>
        </w:rPr>
      </w:pPr>
      <w:r w:rsidRPr="00F56CD5">
        <w:rPr>
          <w:lang w:val="lv-LV"/>
        </w:rPr>
        <w:t>16</w:t>
      </w:r>
      <w:r w:rsidR="00EE5F77" w:rsidRPr="00F56CD5">
        <w:rPr>
          <w:lang w:val="lv-LV"/>
        </w:rPr>
        <w:t xml:space="preserve">. Konsolidētais vērtējums ir vienošanās starp </w:t>
      </w:r>
      <w:r w:rsidR="00F679BD" w:rsidRPr="00F56CD5">
        <w:rPr>
          <w:lang w:val="lv-LV"/>
        </w:rPr>
        <w:t>visiem</w:t>
      </w:r>
      <w:r w:rsidR="00EE5F77" w:rsidRPr="00F56CD5">
        <w:rPr>
          <w:lang w:val="lv-LV"/>
        </w:rPr>
        <w:t xml:space="preserve"> ekspertiem par projekta </w:t>
      </w:r>
      <w:r w:rsidR="008A16FD" w:rsidRPr="00F56CD5">
        <w:rPr>
          <w:lang w:val="lv-LV"/>
        </w:rPr>
        <w:t>pieteikuma</w:t>
      </w:r>
      <w:r w:rsidR="00EE5F77" w:rsidRPr="00F56CD5">
        <w:rPr>
          <w:lang w:val="lv-LV"/>
        </w:rPr>
        <w:t xml:space="preserve"> galīgo vērtējumu, līdz ar to eksperts, kurš izstrādā konsolidēto vērtējumu, konsultējas ar </w:t>
      </w:r>
      <w:r w:rsidR="00F679BD" w:rsidRPr="00F56CD5">
        <w:rPr>
          <w:lang w:val="lv-LV"/>
        </w:rPr>
        <w:t>citiem ekspertiem</w:t>
      </w:r>
      <w:r w:rsidR="00EE5F77" w:rsidRPr="00F56CD5">
        <w:rPr>
          <w:lang w:val="lv-LV"/>
        </w:rPr>
        <w:t xml:space="preserve"> par:</w:t>
      </w:r>
    </w:p>
    <w:p w14:paraId="4DB05538" w14:textId="5E3335CD" w:rsidR="00EE5F77" w:rsidRPr="00F56CD5" w:rsidRDefault="00D07C24" w:rsidP="00665113">
      <w:pPr>
        <w:pStyle w:val="ListParagraph"/>
        <w:rPr>
          <w:lang w:val="lv-LV"/>
        </w:rPr>
      </w:pPr>
      <w:r w:rsidRPr="00F56CD5">
        <w:rPr>
          <w:lang w:val="lv-LV"/>
        </w:rPr>
        <w:t>16</w:t>
      </w:r>
      <w:r w:rsidR="00EE5F77" w:rsidRPr="00F56CD5">
        <w:rPr>
          <w:lang w:val="lv-LV"/>
        </w:rPr>
        <w:t>.1. katra kritērija vērtējumu punktos;</w:t>
      </w:r>
    </w:p>
    <w:p w14:paraId="00C2216F" w14:textId="1444034C" w:rsidR="00EE5F77" w:rsidRPr="00F56CD5" w:rsidRDefault="00D07C24" w:rsidP="00665113">
      <w:pPr>
        <w:pStyle w:val="ListParagraph"/>
        <w:rPr>
          <w:lang w:val="lv-LV"/>
        </w:rPr>
      </w:pPr>
      <w:r w:rsidRPr="00F56CD5">
        <w:rPr>
          <w:lang w:val="lv-LV"/>
        </w:rPr>
        <w:t>16</w:t>
      </w:r>
      <w:r w:rsidR="00EE5F77" w:rsidRPr="00F56CD5">
        <w:rPr>
          <w:lang w:val="lv-LV"/>
        </w:rPr>
        <w:t>.2</w:t>
      </w:r>
      <w:r w:rsidR="00640F9F" w:rsidRPr="00F56CD5">
        <w:rPr>
          <w:lang w:val="lv-LV"/>
        </w:rPr>
        <w:t>.</w:t>
      </w:r>
      <w:r w:rsidR="00640F9F">
        <w:rPr>
          <w:lang w:val="lv-LV"/>
        </w:rPr>
        <w:t> </w:t>
      </w:r>
      <w:r w:rsidR="00EE5F77" w:rsidRPr="00F56CD5">
        <w:rPr>
          <w:lang w:val="lv-LV"/>
        </w:rPr>
        <w:t xml:space="preserve">pamatojumu katra kritērija vērtējumiem, ko apkopo no </w:t>
      </w:r>
      <w:r w:rsidR="00F679BD" w:rsidRPr="00F56CD5">
        <w:rPr>
          <w:lang w:val="lv-LV"/>
        </w:rPr>
        <w:t>visu</w:t>
      </w:r>
      <w:r w:rsidR="00EE5F77" w:rsidRPr="00F56CD5">
        <w:rPr>
          <w:lang w:val="lv-LV"/>
        </w:rPr>
        <w:t xml:space="preserve"> ekspertu individuālajos vērtējumos sniegtajiem pamatojumiem.</w:t>
      </w:r>
    </w:p>
    <w:p w14:paraId="51406DD9" w14:textId="77777777" w:rsidR="000D4682" w:rsidRPr="00F56CD5" w:rsidRDefault="000D4682" w:rsidP="00533455">
      <w:pPr>
        <w:pStyle w:val="ListParagraph"/>
        <w:rPr>
          <w:lang w:val="lv-LV"/>
        </w:rPr>
      </w:pPr>
    </w:p>
    <w:p w14:paraId="2FC303F6" w14:textId="39619C43" w:rsidR="000D4682" w:rsidRPr="00F56CD5" w:rsidRDefault="00D07C24" w:rsidP="00665113">
      <w:pPr>
        <w:pStyle w:val="ListParagraph"/>
        <w:rPr>
          <w:lang w:val="lv-LV"/>
        </w:rPr>
      </w:pPr>
      <w:r w:rsidRPr="00F56CD5">
        <w:rPr>
          <w:lang w:val="lv-LV"/>
        </w:rPr>
        <w:t>17</w:t>
      </w:r>
      <w:r w:rsidR="00694E2F" w:rsidRPr="00F56CD5">
        <w:rPr>
          <w:lang w:val="lv-LV"/>
        </w:rPr>
        <w:t xml:space="preserve">. Padome pēc </w:t>
      </w:r>
      <w:r w:rsidR="00410212" w:rsidRPr="00F56CD5">
        <w:rPr>
          <w:lang w:val="lv-LV"/>
        </w:rPr>
        <w:t xml:space="preserve">metodikas </w:t>
      </w:r>
      <w:r w:rsidR="00694E2F" w:rsidRPr="00F56CD5">
        <w:rPr>
          <w:lang w:val="lv-LV"/>
        </w:rPr>
        <w:t>15</w:t>
      </w:r>
      <w:r w:rsidR="000D4682" w:rsidRPr="00F56CD5">
        <w:rPr>
          <w:lang w:val="lv-LV"/>
        </w:rPr>
        <w:t xml:space="preserve">. punktā minētās konsolidētā vērtējuma apstiprināšanas informācijas sistēmā izskata to. Ja </w:t>
      </w:r>
      <w:r w:rsidR="00056A15" w:rsidRPr="00F56CD5">
        <w:rPr>
          <w:lang w:val="lv-LV"/>
        </w:rPr>
        <w:t>p</w:t>
      </w:r>
      <w:r w:rsidR="000D4682" w:rsidRPr="00F56CD5">
        <w:rPr>
          <w:lang w:val="lv-LV"/>
        </w:rPr>
        <w:t>adome konstatē neatbilstības meto</w:t>
      </w:r>
      <w:r w:rsidR="00694E2F" w:rsidRPr="00F56CD5">
        <w:rPr>
          <w:lang w:val="lv-LV"/>
        </w:rPr>
        <w:t>dikai vai konkursa nolikumam, tai ir tiesības</w:t>
      </w:r>
      <w:r w:rsidR="00F21B70" w:rsidRPr="00F56CD5">
        <w:rPr>
          <w:lang w:val="lv-LV"/>
        </w:rPr>
        <w:t xml:space="preserve"> konsolidēto</w:t>
      </w:r>
      <w:r w:rsidR="00694E2F" w:rsidRPr="00F56CD5">
        <w:rPr>
          <w:lang w:val="lv-LV"/>
        </w:rPr>
        <w:t xml:space="preserve"> </w:t>
      </w:r>
      <w:r w:rsidR="000D4682" w:rsidRPr="00F56CD5">
        <w:rPr>
          <w:lang w:val="lv-LV"/>
        </w:rPr>
        <w:t>vērtējumu atgriezt</w:t>
      </w:r>
      <w:r w:rsidR="00F21B70" w:rsidRPr="00F56CD5">
        <w:rPr>
          <w:lang w:val="lv-LV"/>
        </w:rPr>
        <w:t xml:space="preserve"> ekspertiem atkārtotai</w:t>
      </w:r>
      <w:r w:rsidR="000D4682" w:rsidRPr="00F56CD5">
        <w:rPr>
          <w:lang w:val="lv-LV"/>
        </w:rPr>
        <w:t xml:space="preserve"> pārstrādei</w:t>
      </w:r>
      <w:r w:rsidR="00F21B70" w:rsidRPr="00F56CD5">
        <w:rPr>
          <w:lang w:val="lv-LV"/>
        </w:rPr>
        <w:t xml:space="preserve"> un apstiprināšanai</w:t>
      </w:r>
      <w:r w:rsidR="000D4682" w:rsidRPr="00F56CD5">
        <w:rPr>
          <w:lang w:val="lv-LV"/>
        </w:rPr>
        <w:t>.</w:t>
      </w:r>
    </w:p>
    <w:p w14:paraId="516AFDA6" w14:textId="77777777" w:rsidR="000D4682" w:rsidRPr="00F56CD5" w:rsidRDefault="000D4682" w:rsidP="00533455">
      <w:pPr>
        <w:pStyle w:val="ListParagraph"/>
        <w:rPr>
          <w:lang w:val="lv-LV"/>
        </w:rPr>
      </w:pPr>
    </w:p>
    <w:p w14:paraId="407139FD" w14:textId="6FFA0596" w:rsidR="000D4682" w:rsidRPr="00F56CD5" w:rsidRDefault="00D07C24" w:rsidP="00665113">
      <w:pPr>
        <w:pStyle w:val="ListParagraph"/>
        <w:rPr>
          <w:lang w:val="lv-LV"/>
        </w:rPr>
      </w:pPr>
      <w:r w:rsidRPr="00F56CD5">
        <w:rPr>
          <w:lang w:val="lv-LV"/>
        </w:rPr>
        <w:t>18</w:t>
      </w:r>
      <w:r w:rsidR="000D4682" w:rsidRPr="00F56CD5">
        <w:rPr>
          <w:lang w:val="lv-LV"/>
        </w:rPr>
        <w:t xml:space="preserve">. Ekspertiem konsolidētā vērtējuma atgriešanas gadījumā ir pienākums trīs </w:t>
      </w:r>
      <w:r w:rsidR="00F21B70" w:rsidRPr="00F56CD5">
        <w:rPr>
          <w:lang w:val="lv-LV"/>
        </w:rPr>
        <w:t xml:space="preserve">kalendāro </w:t>
      </w:r>
      <w:r w:rsidR="000D4682" w:rsidRPr="00F56CD5">
        <w:rPr>
          <w:lang w:val="lv-LV"/>
        </w:rPr>
        <w:t>dienu laikā pārstrādāt un vienoties par konsolidēto vērtējumu, apstiprinot to informācijas sistēmā</w:t>
      </w:r>
      <w:r w:rsidR="00F21B70" w:rsidRPr="00F56CD5">
        <w:rPr>
          <w:lang w:val="lv-LV"/>
        </w:rPr>
        <w:t xml:space="preserve"> atbilstoši šīs metodikas 15.-16. punktam.</w:t>
      </w:r>
    </w:p>
    <w:p w14:paraId="32895BDE" w14:textId="77777777" w:rsidR="00EE5F77" w:rsidRPr="00F56CD5" w:rsidRDefault="00EE5F77" w:rsidP="00EE5F77">
      <w:pPr>
        <w:rPr>
          <w:lang w:val="lv-LV"/>
        </w:rPr>
      </w:pPr>
    </w:p>
    <w:p w14:paraId="5A96247F" w14:textId="57980A17" w:rsidR="00EE5F77" w:rsidRPr="00F56CD5" w:rsidRDefault="006E2F6D" w:rsidP="00730F41">
      <w:pPr>
        <w:pStyle w:val="Heading1"/>
      </w:pPr>
      <w:bookmarkStart w:id="8" w:name="_Toc503263857"/>
      <w:bookmarkStart w:id="9" w:name="_Toc513469513"/>
      <w:bookmarkStart w:id="10" w:name="_Toc39603926"/>
      <w:r w:rsidRPr="00F56CD5">
        <w:t>3</w:t>
      </w:r>
      <w:r w:rsidR="00EE5F77" w:rsidRPr="00F56CD5">
        <w:t xml:space="preserve">. </w:t>
      </w:r>
      <w:bookmarkEnd w:id="8"/>
      <w:r w:rsidR="00EE5F77" w:rsidRPr="00F56CD5">
        <w:t xml:space="preserve">Projekta </w:t>
      </w:r>
      <w:proofErr w:type="spellStart"/>
      <w:r w:rsidRPr="00F56CD5">
        <w:t>vidusposma</w:t>
      </w:r>
      <w:proofErr w:type="spellEnd"/>
      <w:r w:rsidRPr="00F56CD5">
        <w:t xml:space="preserve"> un </w:t>
      </w:r>
      <w:r w:rsidR="00EE5F77" w:rsidRPr="00F56CD5">
        <w:t xml:space="preserve">noslēguma zinātniskā pārskata zinātniskā </w:t>
      </w:r>
      <w:bookmarkEnd w:id="9"/>
      <w:r w:rsidR="000B3AEB" w:rsidRPr="00F56CD5">
        <w:t>ekspertīze</w:t>
      </w:r>
      <w:bookmarkEnd w:id="10"/>
    </w:p>
    <w:p w14:paraId="52D2DC88" w14:textId="77777777" w:rsidR="00534EBC" w:rsidRPr="00F56CD5" w:rsidRDefault="00534EBC" w:rsidP="00534EBC">
      <w:pPr>
        <w:rPr>
          <w:lang w:val="lv-LV"/>
        </w:rPr>
      </w:pPr>
    </w:p>
    <w:p w14:paraId="1BD43C4B" w14:textId="23D2D009" w:rsidR="00534EBC" w:rsidRPr="00F56CD5" w:rsidRDefault="00534EBC" w:rsidP="00665113">
      <w:pPr>
        <w:pStyle w:val="ListParagraph"/>
        <w:rPr>
          <w:lang w:val="lv-LV"/>
        </w:rPr>
      </w:pPr>
      <w:r w:rsidRPr="00F56CD5">
        <w:rPr>
          <w:lang w:val="lv-LV"/>
        </w:rPr>
        <w:lastRenderedPageBreak/>
        <w:t>1</w:t>
      </w:r>
      <w:r w:rsidR="00D07C24" w:rsidRPr="00F56CD5">
        <w:rPr>
          <w:lang w:val="lv-LV"/>
        </w:rPr>
        <w:t>9</w:t>
      </w:r>
      <w:r w:rsidRPr="00F56CD5">
        <w:rPr>
          <w:lang w:val="lv-LV"/>
        </w:rPr>
        <w:t>. Pirms pieejas</w:t>
      </w:r>
      <w:r w:rsidR="006F674A">
        <w:rPr>
          <w:lang w:val="lv-LV"/>
        </w:rPr>
        <w:t xml:space="preserve"> nolikuma 9. pielikuma “</w:t>
      </w:r>
      <w:r w:rsidR="006F674A" w:rsidRPr="006F674A">
        <w:rPr>
          <w:lang w:val="lv-LV"/>
        </w:rPr>
        <w:t>Līgums par valsts pētījumu programmas “Ilgtspējīga teritorijas attīstība un racionāla zemes resursu izmantošana” projekta īstenošanu</w:t>
      </w:r>
      <w:r w:rsidR="006F674A">
        <w:rPr>
          <w:lang w:val="lv-LV"/>
        </w:rPr>
        <w:t>” 6. pielikumam “</w:t>
      </w:r>
      <w:r w:rsidR="006F674A" w:rsidRPr="006F674A">
        <w:rPr>
          <w:lang w:val="lv-LV"/>
        </w:rPr>
        <w:t xml:space="preserve">Projekta </w:t>
      </w:r>
      <w:proofErr w:type="spellStart"/>
      <w:r w:rsidR="006F674A" w:rsidRPr="006F674A">
        <w:rPr>
          <w:lang w:val="lv-LV"/>
        </w:rPr>
        <w:t>vidusposma</w:t>
      </w:r>
      <w:proofErr w:type="spellEnd"/>
      <w:r w:rsidR="006F674A" w:rsidRPr="006F674A">
        <w:rPr>
          <w:lang w:val="lv-LV"/>
        </w:rPr>
        <w:t>/noslēguma zinātniskā pārskata veidlapa</w:t>
      </w:r>
      <w:r w:rsidR="006F674A">
        <w:rPr>
          <w:lang w:val="lv-LV"/>
        </w:rPr>
        <w:t>”</w:t>
      </w:r>
      <w:r w:rsidRPr="00F56CD5">
        <w:rPr>
          <w:lang w:val="lv-LV"/>
        </w:rPr>
        <w:t xml:space="preserve"> </w:t>
      </w:r>
      <w:sdt>
        <w:sdtPr>
          <w:rPr>
            <w:lang w:val="lv-LV"/>
          </w:rPr>
          <w:id w:val="-940218542"/>
          <w:placeholder>
            <w:docPart w:val="DefaultPlaceholder_-1854013440"/>
          </w:placeholder>
        </w:sdtPr>
        <w:sdtEndPr/>
        <w:sdtContent>
          <w:r w:rsidR="006F674A">
            <w:rPr>
              <w:lang w:val="lv-LV"/>
            </w:rPr>
            <w:t xml:space="preserve">(turpmāk - </w:t>
          </w:r>
          <w:r w:rsidRPr="00F56CD5">
            <w:rPr>
              <w:lang w:val="lv-LV"/>
            </w:rPr>
            <w:t xml:space="preserve">projekta </w:t>
          </w:r>
          <w:proofErr w:type="spellStart"/>
          <w:r w:rsidR="00111C85" w:rsidRPr="00F56CD5">
            <w:rPr>
              <w:lang w:val="lv-LV"/>
            </w:rPr>
            <w:t>vidusposma</w:t>
          </w:r>
          <w:proofErr w:type="spellEnd"/>
          <w:r w:rsidR="00111C85" w:rsidRPr="00F56CD5">
            <w:rPr>
              <w:lang w:val="lv-LV"/>
            </w:rPr>
            <w:t xml:space="preserve"> </w:t>
          </w:r>
          <w:r w:rsidR="006F674A">
            <w:rPr>
              <w:lang w:val="lv-LV"/>
            </w:rPr>
            <w:t>un/</w:t>
          </w:r>
          <w:r w:rsidR="00111C85" w:rsidRPr="00F56CD5">
            <w:rPr>
              <w:lang w:val="lv-LV"/>
            </w:rPr>
            <w:t>vai</w:t>
          </w:r>
        </w:sdtContent>
      </w:sdt>
      <w:r w:rsidR="00111C85" w:rsidRPr="00F56CD5">
        <w:rPr>
          <w:lang w:val="lv-LV"/>
        </w:rPr>
        <w:t xml:space="preserve"> noslēguma zinātniskajam pārskatam</w:t>
      </w:r>
      <w:r w:rsidR="006F674A">
        <w:rPr>
          <w:lang w:val="lv-LV"/>
        </w:rPr>
        <w:t>)</w:t>
      </w:r>
      <w:r w:rsidRPr="00F56CD5">
        <w:rPr>
          <w:lang w:val="lv-LV"/>
        </w:rPr>
        <w:t xml:space="preserve"> informācijas sistēm</w:t>
      </w:r>
      <w:r w:rsidR="00111C85" w:rsidRPr="00F56CD5">
        <w:rPr>
          <w:lang w:val="lv-LV"/>
        </w:rPr>
        <w:t>ā</w:t>
      </w:r>
      <w:r w:rsidRPr="00F56CD5">
        <w:rPr>
          <w:lang w:val="lv-LV"/>
        </w:rPr>
        <w:t xml:space="preserve"> saņemšanas, eksperts apliecina, ka </w:t>
      </w:r>
      <w:r w:rsidR="00694E2F" w:rsidRPr="00F56CD5">
        <w:rPr>
          <w:lang w:val="lv-LV"/>
        </w:rPr>
        <w:t xml:space="preserve">tam </w:t>
      </w:r>
      <w:r w:rsidRPr="00F56CD5">
        <w:rPr>
          <w:lang w:val="lv-LV"/>
        </w:rPr>
        <w:t>nav interešu konflikta, kā arī apņemas ievērot konfidencialitātes prasības, parakstot un nosūtot padome</w:t>
      </w:r>
      <w:r w:rsidR="00111C85" w:rsidRPr="00F56CD5">
        <w:rPr>
          <w:lang w:val="lv-LV"/>
        </w:rPr>
        <w:t>i</w:t>
      </w:r>
      <w:r w:rsidRPr="00F56CD5">
        <w:rPr>
          <w:lang w:val="lv-LV"/>
        </w:rPr>
        <w:t xml:space="preserve"> </w:t>
      </w:r>
      <w:r w:rsidR="00056A15" w:rsidRPr="00F56CD5">
        <w:rPr>
          <w:lang w:val="lv-LV"/>
        </w:rPr>
        <w:t xml:space="preserve">eksperta </w:t>
      </w:r>
      <w:r w:rsidR="00111C85" w:rsidRPr="00F56CD5">
        <w:rPr>
          <w:lang w:val="lv-LV"/>
        </w:rPr>
        <w:t>apliecinājumu</w:t>
      </w:r>
      <w:r w:rsidR="00694E2F" w:rsidRPr="00F56CD5">
        <w:rPr>
          <w:lang w:val="lv-LV"/>
        </w:rPr>
        <w:t>, kā arī noslēdzot ar administrāciju līgumu.</w:t>
      </w:r>
    </w:p>
    <w:p w14:paraId="3819D812" w14:textId="77777777" w:rsidR="00534EBC" w:rsidRPr="00F56CD5" w:rsidRDefault="00534EBC" w:rsidP="00533455">
      <w:pPr>
        <w:pStyle w:val="ListParagraph"/>
        <w:rPr>
          <w:lang w:val="lv-LV"/>
        </w:rPr>
      </w:pPr>
    </w:p>
    <w:p w14:paraId="528307AD" w14:textId="67D86BE3" w:rsidR="00534EBC" w:rsidRPr="00F56CD5" w:rsidRDefault="00D07C24" w:rsidP="00665113">
      <w:pPr>
        <w:pStyle w:val="ListParagraph"/>
        <w:rPr>
          <w:lang w:val="lv-LV"/>
        </w:rPr>
      </w:pPr>
      <w:r w:rsidRPr="00F56CD5">
        <w:rPr>
          <w:lang w:val="lv-LV"/>
        </w:rPr>
        <w:t>20</w:t>
      </w:r>
      <w:r w:rsidR="00534EBC" w:rsidRPr="00F56CD5">
        <w:rPr>
          <w:lang w:val="lv-LV"/>
        </w:rPr>
        <w:t xml:space="preserve">. Padome pēc </w:t>
      </w:r>
      <w:r w:rsidR="00056A15" w:rsidRPr="00F56CD5">
        <w:rPr>
          <w:lang w:val="lv-LV"/>
        </w:rPr>
        <w:t xml:space="preserve">eksperta </w:t>
      </w:r>
      <w:r w:rsidR="00534EBC" w:rsidRPr="00F56CD5">
        <w:rPr>
          <w:lang w:val="lv-LV"/>
        </w:rPr>
        <w:t xml:space="preserve">apliecinājuma saņemšanas ekspertam dod pieeju </w:t>
      </w:r>
      <w:sdt>
        <w:sdtPr>
          <w:rPr>
            <w:lang w:val="lv-LV"/>
          </w:rPr>
          <w:id w:val="-379702491"/>
          <w:placeholder>
            <w:docPart w:val="DefaultPlaceholder_-1854013440"/>
          </w:placeholder>
        </w:sdtPr>
        <w:sdtEndPr/>
        <w:sdtContent>
          <w:r w:rsidR="00534EBC" w:rsidRPr="00F56CD5">
            <w:rPr>
              <w:lang w:val="lv-LV"/>
            </w:rPr>
            <w:t xml:space="preserve">projekta </w:t>
          </w:r>
          <w:proofErr w:type="spellStart"/>
          <w:r w:rsidR="00111C85" w:rsidRPr="00F56CD5">
            <w:rPr>
              <w:lang w:val="lv-LV"/>
            </w:rPr>
            <w:t>vidusposma</w:t>
          </w:r>
          <w:proofErr w:type="spellEnd"/>
          <w:r w:rsidR="00111C85" w:rsidRPr="00F56CD5">
            <w:rPr>
              <w:lang w:val="lv-LV"/>
            </w:rPr>
            <w:t xml:space="preserve"> vai</w:t>
          </w:r>
        </w:sdtContent>
      </w:sdt>
      <w:r w:rsidR="00111C85" w:rsidRPr="00F56CD5">
        <w:rPr>
          <w:lang w:val="lv-LV"/>
        </w:rPr>
        <w:t xml:space="preserve"> noslēguma zinātniskajam pārskatam</w:t>
      </w:r>
      <w:r w:rsidR="00534EBC" w:rsidRPr="00F56CD5">
        <w:rPr>
          <w:lang w:val="lv-LV"/>
        </w:rPr>
        <w:t xml:space="preserve"> un visai nepieciešamajai informācijai, lai veiktu tā izvērtēšanu.</w:t>
      </w:r>
    </w:p>
    <w:p w14:paraId="07CA4939" w14:textId="77777777" w:rsidR="00534EBC" w:rsidRPr="00F56CD5" w:rsidRDefault="00534EBC" w:rsidP="00533455">
      <w:pPr>
        <w:pStyle w:val="ListParagraph"/>
        <w:rPr>
          <w:lang w:val="lv-LV"/>
        </w:rPr>
      </w:pPr>
    </w:p>
    <w:p w14:paraId="5EA94150" w14:textId="4E1E02E6" w:rsidR="00111C85" w:rsidRPr="00F56CD5" w:rsidRDefault="00D07C24" w:rsidP="00665113">
      <w:pPr>
        <w:pStyle w:val="ListParagraph"/>
        <w:rPr>
          <w:lang w:val="lv-LV"/>
        </w:rPr>
      </w:pPr>
      <w:r w:rsidRPr="00F56CD5">
        <w:rPr>
          <w:lang w:val="lv-LV"/>
        </w:rPr>
        <w:t>21</w:t>
      </w:r>
      <w:r w:rsidR="00111C85" w:rsidRPr="00F56CD5">
        <w:rPr>
          <w:lang w:val="lv-LV"/>
        </w:rPr>
        <w:t xml:space="preserve">. Padome katram ekspertam nodrošina pieeju attiecīgā projekta </w:t>
      </w:r>
      <w:sdt>
        <w:sdtPr>
          <w:rPr>
            <w:lang w:val="lv-LV"/>
          </w:rPr>
          <w:id w:val="1068539031"/>
          <w:placeholder>
            <w:docPart w:val="DefaultPlaceholder_-1854013440"/>
          </w:placeholder>
        </w:sdtPr>
        <w:sdtEndPr/>
        <w:sdtContent>
          <w:proofErr w:type="spellStart"/>
          <w:r w:rsidR="00111C85" w:rsidRPr="00F56CD5">
            <w:rPr>
              <w:lang w:val="lv-LV"/>
            </w:rPr>
            <w:t>vidusposma</w:t>
          </w:r>
          <w:proofErr w:type="spellEnd"/>
          <w:r w:rsidR="00111C85" w:rsidRPr="00F56CD5">
            <w:rPr>
              <w:lang w:val="lv-LV"/>
            </w:rPr>
            <w:t xml:space="preserve"> zinātniskajam pārskatam vai</w:t>
          </w:r>
        </w:sdtContent>
      </w:sdt>
      <w:r w:rsidR="00111C85" w:rsidRPr="00F56CD5">
        <w:rPr>
          <w:lang w:val="lv-LV"/>
        </w:rPr>
        <w:t xml:space="preserve"> noslēguma zinātniskajam pārskatam un tā paša projekta pieteikumam. </w:t>
      </w:r>
      <w:sdt>
        <w:sdtPr>
          <w:rPr>
            <w:lang w:val="lv-LV"/>
          </w:rPr>
          <w:id w:val="-524027250"/>
          <w:placeholder>
            <w:docPart w:val="DefaultPlaceholder_-1854013440"/>
          </w:placeholder>
        </w:sdtPr>
        <w:sdtEndPr/>
        <w:sdtContent>
          <w:r w:rsidR="00111C85" w:rsidRPr="00F56CD5">
            <w:rPr>
              <w:lang w:val="lv-LV"/>
            </w:rPr>
            <w:t xml:space="preserve">Ja tiek izvērtēts projekta noslēguma zinātniskais pārskats, papildus padome nodrošina ekspertam pieeju arī tā paša projekta </w:t>
          </w:r>
          <w:proofErr w:type="spellStart"/>
          <w:r w:rsidR="00111C85" w:rsidRPr="00F56CD5">
            <w:rPr>
              <w:lang w:val="lv-LV"/>
            </w:rPr>
            <w:t>vidusposma</w:t>
          </w:r>
          <w:proofErr w:type="spellEnd"/>
          <w:r w:rsidR="00111C85" w:rsidRPr="00F56CD5">
            <w:rPr>
              <w:lang w:val="lv-LV"/>
            </w:rPr>
            <w:t xml:space="preserve"> </w:t>
          </w:r>
          <w:r w:rsidR="004A1311" w:rsidRPr="00F56CD5">
            <w:rPr>
              <w:lang w:val="lv-LV"/>
            </w:rPr>
            <w:t>zinātniskajam pārskatam</w:t>
          </w:r>
          <w:r w:rsidR="00111C85" w:rsidRPr="00F56CD5">
            <w:rPr>
              <w:lang w:val="lv-LV"/>
            </w:rPr>
            <w:t>.</w:t>
          </w:r>
        </w:sdtContent>
      </w:sdt>
    </w:p>
    <w:p w14:paraId="6B10A89F" w14:textId="77777777" w:rsidR="00111C85" w:rsidRPr="00F56CD5" w:rsidRDefault="00111C85" w:rsidP="00533455">
      <w:pPr>
        <w:pStyle w:val="ListParagraph"/>
        <w:rPr>
          <w:lang w:val="lv-LV"/>
        </w:rPr>
      </w:pPr>
    </w:p>
    <w:p w14:paraId="7667CD38" w14:textId="4FAF0D46" w:rsidR="00534EBC" w:rsidRPr="00F56CD5" w:rsidRDefault="00D07C24" w:rsidP="00665113">
      <w:pPr>
        <w:pStyle w:val="ListParagraph"/>
        <w:rPr>
          <w:lang w:val="lv-LV"/>
        </w:rPr>
      </w:pPr>
      <w:r w:rsidRPr="00F56CD5">
        <w:rPr>
          <w:lang w:val="lv-LV"/>
        </w:rPr>
        <w:t>22</w:t>
      </w:r>
      <w:r w:rsidR="00534EBC" w:rsidRPr="00F56CD5">
        <w:rPr>
          <w:lang w:val="lv-LV"/>
        </w:rPr>
        <w:t xml:space="preserve">. Eksperts projekta </w:t>
      </w:r>
      <w:sdt>
        <w:sdtPr>
          <w:rPr>
            <w:lang w:val="lv-LV"/>
          </w:rPr>
          <w:id w:val="322623064"/>
          <w:placeholder>
            <w:docPart w:val="DefaultPlaceholder_-1854013440"/>
          </w:placeholder>
        </w:sdtPr>
        <w:sdtEndPr/>
        <w:sdtContent>
          <w:proofErr w:type="spellStart"/>
          <w:r w:rsidR="00111C85" w:rsidRPr="00F56CD5">
            <w:rPr>
              <w:lang w:val="lv-LV"/>
            </w:rPr>
            <w:t>vidusposma</w:t>
          </w:r>
          <w:proofErr w:type="spellEnd"/>
          <w:r w:rsidR="00111C85" w:rsidRPr="00F56CD5">
            <w:rPr>
              <w:lang w:val="lv-LV"/>
            </w:rPr>
            <w:t xml:space="preserve"> vai</w:t>
          </w:r>
        </w:sdtContent>
      </w:sdt>
      <w:r w:rsidR="00111C85" w:rsidRPr="00F56CD5">
        <w:rPr>
          <w:lang w:val="lv-LV"/>
        </w:rPr>
        <w:t xml:space="preserve"> noslēguma zinātniskā pārskata </w:t>
      </w:r>
      <w:r w:rsidR="00534EBC" w:rsidRPr="00F56CD5">
        <w:rPr>
          <w:lang w:val="lv-LV"/>
        </w:rPr>
        <w:t>vērtēšanu veic, pielietojot savas zināšanas attiecīgajā zinātnes nozarē un argumentējot savu viedokli ar zinātniskiem pamatojumiem.</w:t>
      </w:r>
    </w:p>
    <w:p w14:paraId="62A09F61" w14:textId="2F594F38" w:rsidR="00534EBC" w:rsidRPr="00F56CD5" w:rsidRDefault="00534EBC" w:rsidP="00534EBC">
      <w:pPr>
        <w:rPr>
          <w:lang w:val="lv-LV"/>
        </w:rPr>
      </w:pPr>
    </w:p>
    <w:p w14:paraId="5C1E3CFD" w14:textId="66F04F68" w:rsidR="00EE5F77" w:rsidRPr="00F56CD5" w:rsidRDefault="006E2F6D" w:rsidP="00656870">
      <w:pPr>
        <w:pStyle w:val="Heading2"/>
      </w:pPr>
      <w:bookmarkStart w:id="11" w:name="_Toc513469514"/>
      <w:bookmarkStart w:id="12" w:name="_Toc39603927"/>
      <w:r w:rsidRPr="00F56CD5">
        <w:t>3</w:t>
      </w:r>
      <w:r w:rsidR="00EE5F77" w:rsidRPr="00F56CD5">
        <w:t xml:space="preserve">.1. Projekta </w:t>
      </w:r>
      <w:proofErr w:type="spellStart"/>
      <w:r w:rsidR="00D07C24" w:rsidRPr="00F56CD5">
        <w:t>vidusposma</w:t>
      </w:r>
      <w:proofErr w:type="spellEnd"/>
      <w:r w:rsidR="00D07C24" w:rsidRPr="00F56CD5">
        <w:t xml:space="preserve"> un </w:t>
      </w:r>
      <w:r w:rsidR="00EE5F77" w:rsidRPr="00F56CD5">
        <w:t>noslēguma zinātniskā pārskata individuālais vērtējums</w:t>
      </w:r>
      <w:bookmarkEnd w:id="11"/>
      <w:bookmarkEnd w:id="12"/>
    </w:p>
    <w:p w14:paraId="7BAAA95E" w14:textId="77777777" w:rsidR="00EE5F77" w:rsidRPr="00F56CD5" w:rsidRDefault="00EE5F77" w:rsidP="00533455">
      <w:pPr>
        <w:pStyle w:val="ListParagraph"/>
        <w:rPr>
          <w:lang w:val="lv-LV"/>
        </w:rPr>
      </w:pPr>
    </w:p>
    <w:p w14:paraId="5D308324" w14:textId="478CA39C" w:rsidR="00EE5F77" w:rsidRPr="00F56CD5" w:rsidRDefault="004A1311" w:rsidP="008A16FD">
      <w:pPr>
        <w:ind w:firstLine="567"/>
        <w:rPr>
          <w:lang w:val="lv-LV"/>
        </w:rPr>
      </w:pPr>
      <w:r w:rsidRPr="00F56CD5">
        <w:rPr>
          <w:lang w:val="lv-LV"/>
        </w:rPr>
        <w:t>23</w:t>
      </w:r>
      <w:r w:rsidR="00EE5F77" w:rsidRPr="00F56CD5">
        <w:rPr>
          <w:lang w:val="lv-LV"/>
        </w:rPr>
        <w:t xml:space="preserve">. </w:t>
      </w:r>
      <w:r w:rsidR="00694E2F" w:rsidRPr="00F56CD5">
        <w:rPr>
          <w:lang w:val="lv-LV"/>
        </w:rPr>
        <w:t>Divu</w:t>
      </w:r>
      <w:r w:rsidR="00EE5F77" w:rsidRPr="00F56CD5">
        <w:rPr>
          <w:lang w:val="lv-LV"/>
        </w:rPr>
        <w:t xml:space="preserve"> nedēļu laikā </w:t>
      </w:r>
      <w:r w:rsidR="00056A15" w:rsidRPr="00F56CD5">
        <w:rPr>
          <w:lang w:val="lv-LV"/>
        </w:rPr>
        <w:t xml:space="preserve">no </w:t>
      </w:r>
      <w:r w:rsidR="00EE5F77" w:rsidRPr="00F56CD5">
        <w:rPr>
          <w:lang w:val="lv-LV"/>
        </w:rPr>
        <w:t xml:space="preserve">līguma </w:t>
      </w:r>
      <w:r w:rsidR="00694E2F" w:rsidRPr="00F56CD5">
        <w:rPr>
          <w:lang w:val="lv-LV"/>
        </w:rPr>
        <w:t>ar administrāciju</w:t>
      </w:r>
      <w:r w:rsidR="00EE5F77" w:rsidRPr="00F56CD5">
        <w:rPr>
          <w:lang w:val="lv-LV"/>
        </w:rPr>
        <w:t xml:space="preserve"> noslēgšanas</w:t>
      </w:r>
      <w:r w:rsidR="00056A15" w:rsidRPr="00F56CD5">
        <w:rPr>
          <w:lang w:val="lv-LV"/>
        </w:rPr>
        <w:t xml:space="preserve"> dienas</w:t>
      </w:r>
      <w:r w:rsidR="00EE5F77" w:rsidRPr="00F56CD5">
        <w:rPr>
          <w:lang w:val="lv-LV"/>
        </w:rPr>
        <w:t xml:space="preserve"> eksperts veic projekta</w:t>
      </w:r>
      <w:r w:rsidR="001836D4" w:rsidRPr="00F56CD5">
        <w:rPr>
          <w:lang w:val="lv-LV"/>
        </w:rPr>
        <w:t xml:space="preserve"> </w:t>
      </w:r>
      <w:sdt>
        <w:sdtPr>
          <w:rPr>
            <w:lang w:val="lv-LV"/>
          </w:rPr>
          <w:id w:val="959153321"/>
          <w:placeholder>
            <w:docPart w:val="DefaultPlaceholder_-1854013440"/>
          </w:placeholder>
        </w:sdtPr>
        <w:sdtEndPr/>
        <w:sdtContent>
          <w:proofErr w:type="spellStart"/>
          <w:r w:rsidR="001836D4" w:rsidRPr="00F56CD5">
            <w:rPr>
              <w:lang w:val="lv-LV"/>
            </w:rPr>
            <w:t>vidusposma</w:t>
          </w:r>
          <w:proofErr w:type="spellEnd"/>
          <w:r w:rsidR="001836D4" w:rsidRPr="00F56CD5">
            <w:rPr>
              <w:lang w:val="lv-LV"/>
            </w:rPr>
            <w:t xml:space="preserve"> vai</w:t>
          </w:r>
        </w:sdtContent>
      </w:sdt>
      <w:r w:rsidR="00EE5F77" w:rsidRPr="00F56CD5">
        <w:rPr>
          <w:lang w:val="lv-LV"/>
        </w:rPr>
        <w:t xml:space="preserve"> noslēguma zinātniskā pārskata individuālo izvērtēšanu, aizpildot nolikuma </w:t>
      </w:r>
      <w:r w:rsidR="004B4FFA" w:rsidRPr="00F56CD5">
        <w:rPr>
          <w:lang w:val="lv-LV"/>
        </w:rPr>
        <w:t>1</w:t>
      </w:r>
      <w:r w:rsidR="007C57A4" w:rsidRPr="00F56CD5">
        <w:rPr>
          <w:lang w:val="lv-LV"/>
        </w:rPr>
        <w:t>2</w:t>
      </w:r>
      <w:r w:rsidR="00EE5F77" w:rsidRPr="00F56CD5">
        <w:rPr>
          <w:lang w:val="lv-LV"/>
        </w:rPr>
        <w:t>.</w:t>
      </w:r>
      <w:r w:rsidR="00640F9F">
        <w:rPr>
          <w:lang w:val="lv-LV"/>
        </w:rPr>
        <w:t> </w:t>
      </w:r>
      <w:r w:rsidR="00EE5F77" w:rsidRPr="00F56CD5">
        <w:rPr>
          <w:lang w:val="lv-LV"/>
        </w:rPr>
        <w:t xml:space="preserve">pielikumu </w:t>
      </w:r>
      <w:r w:rsidR="008A16FD" w:rsidRPr="00F56CD5">
        <w:rPr>
          <w:lang w:val="lv-LV"/>
        </w:rPr>
        <w:t>“</w:t>
      </w:r>
      <w:r w:rsidR="004B4FFA" w:rsidRPr="00F56CD5">
        <w:rPr>
          <w:color w:val="000000"/>
          <w:lang w:val="lv-LV"/>
        </w:rPr>
        <w:t xml:space="preserve">Projekta </w:t>
      </w:r>
      <w:sdt>
        <w:sdtPr>
          <w:rPr>
            <w:color w:val="000000"/>
            <w:lang w:val="lv-LV"/>
          </w:rPr>
          <w:id w:val="-4065078"/>
          <w:placeholder>
            <w:docPart w:val="DefaultPlaceholder_-1854013440"/>
          </w:placeholder>
        </w:sdtPr>
        <w:sdtEndPr/>
        <w:sdtContent>
          <w:proofErr w:type="spellStart"/>
          <w:r w:rsidR="004B4FFA" w:rsidRPr="00F56CD5">
            <w:rPr>
              <w:color w:val="000000"/>
              <w:lang w:val="lv-LV"/>
            </w:rPr>
            <w:t>vidusposma</w:t>
          </w:r>
          <w:proofErr w:type="spellEnd"/>
          <w:r w:rsidR="004B4FFA" w:rsidRPr="00F56CD5">
            <w:rPr>
              <w:color w:val="000000"/>
              <w:lang w:val="lv-LV"/>
            </w:rPr>
            <w:t>/</w:t>
          </w:r>
        </w:sdtContent>
      </w:sdt>
      <w:r w:rsidR="004B4FFA" w:rsidRPr="00F56CD5">
        <w:rPr>
          <w:color w:val="000000"/>
          <w:lang w:val="lv-LV"/>
        </w:rPr>
        <w:t>noslēguma zinātniskā pārskata individuālā/konsolidētā vērtējuma veidlapa</w:t>
      </w:r>
      <w:r w:rsidR="008A16FD" w:rsidRPr="00F56CD5">
        <w:rPr>
          <w:lang w:val="lv-LV"/>
        </w:rPr>
        <w:t>”</w:t>
      </w:r>
      <w:r w:rsidR="00EE5F77" w:rsidRPr="00F56CD5">
        <w:rPr>
          <w:lang w:val="lv-LV"/>
        </w:rPr>
        <w:t xml:space="preserve"> informācijas sistēmā un apstiprinot to informācijas sistēmā.</w:t>
      </w:r>
    </w:p>
    <w:p w14:paraId="6E2C44DB" w14:textId="77777777" w:rsidR="00377EC2" w:rsidRPr="00F56CD5" w:rsidRDefault="00377EC2" w:rsidP="00533455">
      <w:pPr>
        <w:pStyle w:val="ListParagraph"/>
        <w:rPr>
          <w:lang w:val="lv-LV"/>
        </w:rPr>
      </w:pPr>
    </w:p>
    <w:p w14:paraId="6A417F9A" w14:textId="72441955" w:rsidR="00377EC2" w:rsidRPr="00F56CD5" w:rsidRDefault="004A1311" w:rsidP="00665113">
      <w:pPr>
        <w:pStyle w:val="ListParagraph"/>
        <w:rPr>
          <w:lang w:val="lv-LV"/>
        </w:rPr>
      </w:pPr>
      <w:r w:rsidRPr="00F56CD5">
        <w:rPr>
          <w:lang w:val="lv-LV"/>
        </w:rPr>
        <w:t>24</w:t>
      </w:r>
      <w:r w:rsidR="00377EC2" w:rsidRPr="00F56CD5">
        <w:rPr>
          <w:lang w:val="lv-LV"/>
        </w:rPr>
        <w:t xml:space="preserve">. Eksperts projekta </w:t>
      </w:r>
      <w:proofErr w:type="spellStart"/>
      <w:r w:rsidR="00377EC2" w:rsidRPr="00F56CD5">
        <w:rPr>
          <w:lang w:val="lv-LV"/>
        </w:rPr>
        <w:t>vidusposma</w:t>
      </w:r>
      <w:proofErr w:type="spellEnd"/>
      <w:r w:rsidR="00377EC2" w:rsidRPr="00F56CD5">
        <w:rPr>
          <w:lang w:val="lv-LV"/>
        </w:rPr>
        <w:t xml:space="preserve"> zinātnisko pārskatu novērtē ar vienu no diviem vērtējumiem:</w:t>
      </w:r>
    </w:p>
    <w:p w14:paraId="6DC9234A" w14:textId="398CCA70" w:rsidR="00377EC2" w:rsidRPr="00F56CD5" w:rsidRDefault="004A1311" w:rsidP="00665113">
      <w:pPr>
        <w:pStyle w:val="ListParagraph"/>
        <w:rPr>
          <w:lang w:val="lv-LV"/>
        </w:rPr>
      </w:pPr>
      <w:r w:rsidRPr="00F56CD5">
        <w:rPr>
          <w:lang w:val="lv-LV"/>
        </w:rPr>
        <w:t>24</w:t>
      </w:r>
      <w:r w:rsidR="00377EC2" w:rsidRPr="00F56CD5">
        <w:rPr>
          <w:lang w:val="lv-LV"/>
        </w:rPr>
        <w:t>.1. turpināt projektu;</w:t>
      </w:r>
    </w:p>
    <w:p w14:paraId="585BC0BF" w14:textId="693F0E91" w:rsidR="00377EC2" w:rsidRPr="00F56CD5" w:rsidRDefault="004A1311" w:rsidP="00665113">
      <w:pPr>
        <w:pStyle w:val="ListParagraph"/>
        <w:rPr>
          <w:lang w:val="lv-LV"/>
        </w:rPr>
      </w:pPr>
      <w:r w:rsidRPr="00F56CD5">
        <w:rPr>
          <w:lang w:val="lv-LV"/>
        </w:rPr>
        <w:t>24</w:t>
      </w:r>
      <w:r w:rsidR="00377EC2" w:rsidRPr="00F56CD5">
        <w:rPr>
          <w:lang w:val="lv-LV"/>
        </w:rPr>
        <w:t>.2. neturpināt projektu.</w:t>
      </w:r>
    </w:p>
    <w:p w14:paraId="52FE4AC2" w14:textId="77777777" w:rsidR="00377EC2" w:rsidRPr="00F56CD5" w:rsidRDefault="00377EC2" w:rsidP="00533455">
      <w:pPr>
        <w:pStyle w:val="ListParagraph"/>
        <w:rPr>
          <w:lang w:val="lv-LV"/>
        </w:rPr>
      </w:pPr>
    </w:p>
    <w:p w14:paraId="0086D97C" w14:textId="03952D14" w:rsidR="00377EC2" w:rsidRPr="00F56CD5" w:rsidRDefault="00D73F42" w:rsidP="00665113">
      <w:pPr>
        <w:pStyle w:val="ListParagraph"/>
        <w:rPr>
          <w:lang w:val="lv-LV"/>
        </w:rPr>
      </w:pPr>
      <w:r w:rsidRPr="00F56CD5">
        <w:rPr>
          <w:lang w:val="lv-LV"/>
        </w:rPr>
        <w:t>2</w:t>
      </w:r>
      <w:r w:rsidR="005314DB" w:rsidRPr="00F56CD5">
        <w:rPr>
          <w:lang w:val="lv-LV"/>
        </w:rPr>
        <w:t>5</w:t>
      </w:r>
      <w:r w:rsidR="00377EC2" w:rsidRPr="00F56CD5">
        <w:rPr>
          <w:lang w:val="lv-LV"/>
        </w:rPr>
        <w:t>. Eksperts projekta noslēguma zinātnisko pārskatu novērtē ar vienu no diviem vērtējumiem:</w:t>
      </w:r>
    </w:p>
    <w:p w14:paraId="505217D4" w14:textId="4C14ED80" w:rsidR="00377EC2" w:rsidRPr="00F56CD5" w:rsidRDefault="00694E2F" w:rsidP="00665113">
      <w:pPr>
        <w:pStyle w:val="ListParagraph"/>
        <w:rPr>
          <w:lang w:val="lv-LV"/>
        </w:rPr>
      </w:pPr>
      <w:r w:rsidRPr="00F56CD5">
        <w:rPr>
          <w:lang w:val="lv-LV"/>
        </w:rPr>
        <w:t>2</w:t>
      </w:r>
      <w:r w:rsidR="005314DB" w:rsidRPr="00F56CD5">
        <w:rPr>
          <w:lang w:val="lv-LV"/>
        </w:rPr>
        <w:t>5</w:t>
      </w:r>
      <w:r w:rsidR="00377EC2" w:rsidRPr="00F56CD5">
        <w:rPr>
          <w:lang w:val="lv-LV"/>
        </w:rPr>
        <w:t>.1. projekta mērķis ir sasniegts;</w:t>
      </w:r>
    </w:p>
    <w:p w14:paraId="7868F92E" w14:textId="3C9B3284" w:rsidR="00377EC2" w:rsidRPr="00F56CD5" w:rsidRDefault="00694E2F" w:rsidP="00665113">
      <w:pPr>
        <w:pStyle w:val="ListParagraph"/>
        <w:rPr>
          <w:lang w:val="lv-LV"/>
        </w:rPr>
      </w:pPr>
      <w:r w:rsidRPr="00F56CD5">
        <w:rPr>
          <w:lang w:val="lv-LV"/>
        </w:rPr>
        <w:t>2</w:t>
      </w:r>
      <w:r w:rsidR="005314DB" w:rsidRPr="00F56CD5">
        <w:rPr>
          <w:lang w:val="lv-LV"/>
        </w:rPr>
        <w:t>5</w:t>
      </w:r>
      <w:r w:rsidR="00377EC2" w:rsidRPr="00F56CD5">
        <w:rPr>
          <w:lang w:val="lv-LV"/>
        </w:rPr>
        <w:t>.2. projekta mērķis nav sasniegts.</w:t>
      </w:r>
    </w:p>
    <w:p w14:paraId="2923EFFE" w14:textId="77777777" w:rsidR="00EE5F77" w:rsidRPr="00F56CD5" w:rsidRDefault="00EE5F77" w:rsidP="00533455">
      <w:pPr>
        <w:pStyle w:val="ListParagraph"/>
        <w:rPr>
          <w:lang w:val="lv-LV"/>
        </w:rPr>
      </w:pPr>
    </w:p>
    <w:p w14:paraId="62BABD09" w14:textId="43825582" w:rsidR="00EE5F77" w:rsidRPr="00F56CD5" w:rsidRDefault="00694E2F" w:rsidP="00665113">
      <w:pPr>
        <w:pStyle w:val="ListParagraph"/>
        <w:rPr>
          <w:lang w:val="lv-LV"/>
        </w:rPr>
      </w:pPr>
      <w:r w:rsidRPr="00F56CD5">
        <w:rPr>
          <w:lang w:val="lv-LV"/>
        </w:rPr>
        <w:t>2</w:t>
      </w:r>
      <w:r w:rsidR="005314DB" w:rsidRPr="00F56CD5">
        <w:rPr>
          <w:lang w:val="lv-LV"/>
        </w:rPr>
        <w:t>6</w:t>
      </w:r>
      <w:r w:rsidR="00EE5F77" w:rsidRPr="00F56CD5">
        <w:rPr>
          <w:lang w:val="lv-LV"/>
        </w:rPr>
        <w:t>. Eksperts izvērtē projekta noslēguma zinātnisko pārskatu pēc šādiem kritērijiem:</w:t>
      </w:r>
    </w:p>
    <w:p w14:paraId="175DD24C" w14:textId="77777777" w:rsidR="00283904" w:rsidRPr="00F56CD5" w:rsidRDefault="00283904" w:rsidP="00533455">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7E609A" w14:paraId="736E07C0" w14:textId="77777777" w:rsidTr="00410212">
        <w:tc>
          <w:tcPr>
            <w:tcW w:w="9639" w:type="dxa"/>
            <w:gridSpan w:val="2"/>
            <w:shd w:val="clear" w:color="auto" w:fill="auto"/>
          </w:tcPr>
          <w:p w14:paraId="30F2F356" w14:textId="5B964DE8" w:rsidR="00EE5F77" w:rsidRPr="00F56CD5" w:rsidRDefault="00056A15" w:rsidP="00410212">
            <w:pPr>
              <w:jc w:val="center"/>
              <w:rPr>
                <w:b/>
                <w:lang w:val="lv-LV"/>
              </w:rPr>
            </w:pPr>
            <w:r w:rsidRPr="00F56CD5">
              <w:rPr>
                <w:b/>
                <w:lang w:val="lv-LV"/>
              </w:rPr>
              <w:t xml:space="preserve">Projekta </w:t>
            </w:r>
            <w:sdt>
              <w:sdtPr>
                <w:rPr>
                  <w:b/>
                  <w:lang w:val="lv-LV"/>
                </w:rPr>
                <w:id w:val="1617871538"/>
                <w:placeholder>
                  <w:docPart w:val="DefaultPlaceholder_-1854013440"/>
                </w:placeholder>
              </w:sdtPr>
              <w:sdtEndPr/>
              <w:sdtContent>
                <w:proofErr w:type="spellStart"/>
                <w:r w:rsidRPr="00F56CD5">
                  <w:rPr>
                    <w:b/>
                    <w:lang w:val="lv-LV"/>
                  </w:rPr>
                  <w:t>v</w:t>
                </w:r>
                <w:r w:rsidR="001836D4" w:rsidRPr="00F56CD5">
                  <w:rPr>
                    <w:b/>
                    <w:lang w:val="lv-LV"/>
                  </w:rPr>
                  <w:t>idusposma</w:t>
                </w:r>
                <w:proofErr w:type="spellEnd"/>
                <w:r w:rsidR="001836D4" w:rsidRPr="00F56CD5">
                  <w:rPr>
                    <w:b/>
                    <w:lang w:val="lv-LV"/>
                  </w:rPr>
                  <w:t>/</w:t>
                </w:r>
              </w:sdtContent>
            </w:sdt>
            <w:r w:rsidR="001836D4" w:rsidRPr="00F56CD5">
              <w:rPr>
                <w:b/>
                <w:lang w:val="lv-LV"/>
              </w:rPr>
              <w:t>n</w:t>
            </w:r>
            <w:r w:rsidR="00EE5F77" w:rsidRPr="00F56CD5">
              <w:rPr>
                <w:b/>
                <w:lang w:val="lv-LV"/>
              </w:rPr>
              <w:t>oslēguma zinātniskā pārskata individuālais/konsolidētais vērtējums</w:t>
            </w:r>
          </w:p>
        </w:tc>
      </w:tr>
      <w:tr w:rsidR="00EE5F77" w:rsidRPr="00F56CD5" w14:paraId="0570F1D2" w14:textId="77777777" w:rsidTr="00410212">
        <w:tc>
          <w:tcPr>
            <w:tcW w:w="9639" w:type="dxa"/>
            <w:gridSpan w:val="2"/>
            <w:shd w:val="clear" w:color="auto" w:fill="auto"/>
          </w:tcPr>
          <w:p w14:paraId="5F2C44F6" w14:textId="77777777" w:rsidR="00EE5F77" w:rsidRPr="00F56CD5" w:rsidRDefault="00EE5F77" w:rsidP="00410212">
            <w:pPr>
              <w:rPr>
                <w:lang w:val="lv-LV"/>
              </w:rPr>
            </w:pPr>
            <w:r w:rsidRPr="00F56CD5">
              <w:rPr>
                <w:lang w:val="lv-LV"/>
              </w:rPr>
              <w:t>Projekta nosaukums:</w:t>
            </w:r>
          </w:p>
          <w:p w14:paraId="405E8714" w14:textId="77777777" w:rsidR="00EE5F77" w:rsidRPr="00F56CD5" w:rsidRDefault="00EE5F77" w:rsidP="00410212">
            <w:pPr>
              <w:rPr>
                <w:lang w:val="lv-LV"/>
              </w:rPr>
            </w:pPr>
            <w:r w:rsidRPr="00F56CD5">
              <w:rPr>
                <w:lang w:val="lv-LV"/>
              </w:rPr>
              <w:t>Eksperts/i:</w:t>
            </w:r>
          </w:p>
        </w:tc>
      </w:tr>
      <w:tr w:rsidR="00EE5F77" w:rsidRPr="00F56CD5" w14:paraId="45651D3C" w14:textId="77777777" w:rsidTr="00410212">
        <w:tc>
          <w:tcPr>
            <w:tcW w:w="576" w:type="dxa"/>
            <w:vMerge w:val="restart"/>
            <w:shd w:val="clear" w:color="auto" w:fill="auto"/>
          </w:tcPr>
          <w:p w14:paraId="58F9B9D0" w14:textId="77777777" w:rsidR="00EE5F77" w:rsidRPr="00F56CD5" w:rsidRDefault="00EE5F77" w:rsidP="00410212">
            <w:pPr>
              <w:rPr>
                <w:b/>
                <w:lang w:val="lv-LV"/>
              </w:rPr>
            </w:pPr>
            <w:r w:rsidRPr="00F56CD5">
              <w:rPr>
                <w:b/>
                <w:lang w:val="lv-LV"/>
              </w:rPr>
              <w:t>1.</w:t>
            </w:r>
          </w:p>
        </w:tc>
        <w:tc>
          <w:tcPr>
            <w:tcW w:w="9063" w:type="dxa"/>
            <w:shd w:val="clear" w:color="auto" w:fill="auto"/>
          </w:tcPr>
          <w:p w14:paraId="7F5A4710" w14:textId="79A2CBC0" w:rsidR="00EE5F77" w:rsidRPr="00F56CD5" w:rsidRDefault="00056A15" w:rsidP="00410212">
            <w:pPr>
              <w:jc w:val="center"/>
              <w:rPr>
                <w:b/>
                <w:lang w:val="lv-LV"/>
              </w:rPr>
            </w:pPr>
            <w:r w:rsidRPr="00F56CD5">
              <w:rPr>
                <w:b/>
                <w:lang w:val="lv-LV"/>
              </w:rPr>
              <w:t xml:space="preserve">Kritērijs: </w:t>
            </w:r>
            <w:r w:rsidR="0044741F" w:rsidRPr="00F56CD5">
              <w:rPr>
                <w:b/>
                <w:lang w:val="lv-LV"/>
              </w:rPr>
              <w:t>Projekta zinātniskā kvalitāte</w:t>
            </w:r>
          </w:p>
        </w:tc>
      </w:tr>
      <w:tr w:rsidR="00EE5F77" w:rsidRPr="007E609A" w14:paraId="2E9825D4" w14:textId="77777777" w:rsidTr="00410212">
        <w:trPr>
          <w:trHeight w:val="1003"/>
        </w:trPr>
        <w:tc>
          <w:tcPr>
            <w:tcW w:w="576" w:type="dxa"/>
            <w:vMerge/>
            <w:shd w:val="clear" w:color="auto" w:fill="auto"/>
          </w:tcPr>
          <w:p w14:paraId="531F5A57" w14:textId="77777777" w:rsidR="00EE5F77" w:rsidRPr="00F56CD5" w:rsidRDefault="00EE5F77" w:rsidP="00410212">
            <w:pPr>
              <w:rPr>
                <w:b/>
                <w:lang w:val="lv-LV"/>
              </w:rPr>
            </w:pPr>
          </w:p>
        </w:tc>
        <w:tc>
          <w:tcPr>
            <w:tcW w:w="9063" w:type="dxa"/>
            <w:shd w:val="clear" w:color="auto" w:fill="auto"/>
          </w:tcPr>
          <w:p w14:paraId="20AC5E79" w14:textId="305593AF" w:rsidR="001836D4" w:rsidRPr="00AC0AD2" w:rsidRDefault="001836D4" w:rsidP="001836D4">
            <w:pPr>
              <w:rPr>
                <w:i/>
                <w:lang w:val="lv-LV"/>
              </w:rPr>
            </w:pPr>
            <w:r w:rsidRPr="00F56CD5">
              <w:rPr>
                <w:i/>
                <w:lang w:val="lv-LV"/>
              </w:rPr>
              <w:t xml:space="preserve">Eksperts izvērtē, kā projekta zinātniskā grupa ir sasniegusi projekta </w:t>
            </w:r>
            <w:r w:rsidR="00F0027D" w:rsidRPr="00F56CD5">
              <w:rPr>
                <w:i/>
                <w:lang w:val="lv-LV"/>
              </w:rPr>
              <w:t>pieteikumā</w:t>
            </w:r>
            <w:r w:rsidRPr="00F56CD5">
              <w:rPr>
                <w:i/>
                <w:lang w:val="lv-LV"/>
              </w:rPr>
              <w:t xml:space="preserve"> plānoto līdz </w:t>
            </w:r>
            <w:sdt>
              <w:sdtPr>
                <w:rPr>
                  <w:i/>
                  <w:lang w:val="lv-LV"/>
                </w:rPr>
                <w:id w:val="620894921"/>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pārskata nodošanas laikam. Pamatā ņem vērā </w:t>
            </w:r>
            <w:sdt>
              <w:sdtPr>
                <w:rPr>
                  <w:i/>
                  <w:lang w:val="lv-LV"/>
                </w:rPr>
                <w:id w:val="1119333632"/>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pārskata 1. nodaļu “Zinātniskā izcilība”, vienlaikus sasaistot to ar </w:t>
            </w:r>
            <w:sdt>
              <w:sdtPr>
                <w:rPr>
                  <w:i/>
                  <w:lang w:val="lv-LV"/>
                </w:rPr>
                <w:id w:val="-115689405"/>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pārskatu kopumā un projekta </w:t>
            </w:r>
            <w:r w:rsidR="00656870" w:rsidRPr="00F56CD5">
              <w:rPr>
                <w:i/>
                <w:lang w:val="lv-LV"/>
              </w:rPr>
              <w:t>pieteikumu</w:t>
            </w:r>
            <w:r w:rsidRPr="00F56CD5">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w:t>
            </w:r>
            <w:r w:rsidRPr="00AC0AD2">
              <w:rPr>
                <w:i/>
                <w:lang w:val="lv-LV"/>
              </w:rPr>
              <w:t>u.</w:t>
            </w:r>
            <w:r w:rsidR="003056A9" w:rsidRPr="00AC0AD2">
              <w:rPr>
                <w:i/>
                <w:lang w:val="lv-LV"/>
              </w:rPr>
              <w:t xml:space="preserve"> Sniedzot komentārus, ņem vērā programmas specifiskos uzdevumus un rezultātus, kā arī novērtē, vai projekts virzās uz programmas virsmērķa un mērķu sasniegšanu.</w:t>
            </w:r>
          </w:p>
          <w:p w14:paraId="5D52050A" w14:textId="0FB10D45" w:rsidR="00EE5F77" w:rsidRPr="00F56CD5" w:rsidRDefault="001836D4" w:rsidP="001836D4">
            <w:pPr>
              <w:rPr>
                <w:lang w:val="lv-LV"/>
              </w:rPr>
            </w:pPr>
            <w:r w:rsidRPr="00AC0AD2">
              <w:rPr>
                <w:i/>
                <w:lang w:val="lv-LV"/>
              </w:rPr>
              <w:t>Eksperts izvērtē, vai projekta zinātniskās grupas</w:t>
            </w:r>
            <w:r w:rsidRPr="00F56CD5">
              <w:rPr>
                <w:i/>
                <w:lang w:val="lv-LV"/>
              </w:rPr>
              <w:t xml:space="preserve"> rezultāti attiecīgajā laika posmā parāda tās augsto pētniecības kapacitāti un vai aprakstītie rezultāti pienācīgi zinātnes nozares/u </w:t>
            </w:r>
            <w:r w:rsidRPr="00F56CD5">
              <w:rPr>
                <w:i/>
                <w:lang w:val="lv-LV"/>
              </w:rPr>
              <w:lastRenderedPageBreak/>
              <w:t>zināšanu bāzes papildināšanai</w:t>
            </w:r>
          </w:p>
        </w:tc>
      </w:tr>
      <w:tr w:rsidR="00EE5F77" w:rsidRPr="00F56CD5" w14:paraId="01942B65" w14:textId="77777777" w:rsidTr="00410212">
        <w:tc>
          <w:tcPr>
            <w:tcW w:w="576" w:type="dxa"/>
            <w:vMerge w:val="restart"/>
            <w:shd w:val="clear" w:color="auto" w:fill="auto"/>
          </w:tcPr>
          <w:p w14:paraId="1DEFFDA6" w14:textId="77777777" w:rsidR="00EE5F77" w:rsidRPr="00F56CD5" w:rsidRDefault="00EE5F77" w:rsidP="00410212">
            <w:pPr>
              <w:rPr>
                <w:b/>
                <w:lang w:val="lv-LV"/>
              </w:rPr>
            </w:pPr>
            <w:r w:rsidRPr="00F56CD5">
              <w:rPr>
                <w:b/>
                <w:lang w:val="lv-LV"/>
              </w:rPr>
              <w:lastRenderedPageBreak/>
              <w:t>2.</w:t>
            </w:r>
          </w:p>
        </w:tc>
        <w:tc>
          <w:tcPr>
            <w:tcW w:w="9063" w:type="dxa"/>
            <w:shd w:val="clear" w:color="auto" w:fill="auto"/>
          </w:tcPr>
          <w:p w14:paraId="1AE295A9" w14:textId="70A5CDDD" w:rsidR="00EE5F77" w:rsidRPr="00F56CD5" w:rsidRDefault="005314DB" w:rsidP="00410212">
            <w:pPr>
              <w:jc w:val="center"/>
              <w:rPr>
                <w:b/>
                <w:lang w:val="lv-LV"/>
              </w:rPr>
            </w:pPr>
            <w:r w:rsidRPr="00F56CD5">
              <w:rPr>
                <w:b/>
                <w:lang w:val="lv-LV"/>
              </w:rPr>
              <w:t>Kritērijs</w:t>
            </w:r>
            <w:r w:rsidR="00056A15" w:rsidRPr="00F56CD5">
              <w:rPr>
                <w:b/>
                <w:lang w:val="lv-LV"/>
              </w:rPr>
              <w:t xml:space="preserve">: </w:t>
            </w:r>
            <w:r w:rsidR="0044741F" w:rsidRPr="00F56CD5">
              <w:rPr>
                <w:b/>
                <w:lang w:val="lv-LV"/>
              </w:rPr>
              <w:t>Projekta rezultātu ietekme</w:t>
            </w:r>
          </w:p>
        </w:tc>
      </w:tr>
      <w:tr w:rsidR="00EE5F77" w:rsidRPr="00F56CD5" w14:paraId="12F45B4A" w14:textId="77777777" w:rsidTr="001A4515">
        <w:trPr>
          <w:trHeight w:val="557"/>
        </w:trPr>
        <w:tc>
          <w:tcPr>
            <w:tcW w:w="576" w:type="dxa"/>
            <w:vMerge/>
            <w:shd w:val="clear" w:color="auto" w:fill="auto"/>
          </w:tcPr>
          <w:p w14:paraId="2C51819B" w14:textId="77777777" w:rsidR="00EE5F77" w:rsidRPr="00F56CD5" w:rsidRDefault="00EE5F77" w:rsidP="00410212">
            <w:pPr>
              <w:rPr>
                <w:b/>
                <w:lang w:val="lv-LV"/>
              </w:rPr>
            </w:pPr>
          </w:p>
        </w:tc>
        <w:tc>
          <w:tcPr>
            <w:tcW w:w="9063" w:type="dxa"/>
            <w:shd w:val="clear" w:color="auto" w:fill="auto"/>
          </w:tcPr>
          <w:p w14:paraId="62794A23" w14:textId="77777777" w:rsidR="00EE5F77" w:rsidRPr="00AC0AD2" w:rsidRDefault="001836D4" w:rsidP="00656870">
            <w:pPr>
              <w:rPr>
                <w:i/>
                <w:lang w:val="lv-LV"/>
              </w:rPr>
            </w:pPr>
            <w:r w:rsidRPr="00F56CD5">
              <w:rPr>
                <w:i/>
                <w:lang w:val="lv-LV"/>
              </w:rPr>
              <w:t xml:space="preserve">Eksperts izvērtē, kā projekta zinātniskā grupa ir sasniegusi projekta </w:t>
            </w:r>
            <w:r w:rsidR="00656870" w:rsidRPr="00F56CD5">
              <w:rPr>
                <w:i/>
                <w:lang w:val="lv-LV"/>
              </w:rPr>
              <w:t xml:space="preserve">pieteikumā </w:t>
            </w:r>
            <w:r w:rsidRPr="00F56CD5">
              <w:rPr>
                <w:i/>
                <w:lang w:val="lv-LV"/>
              </w:rPr>
              <w:t xml:space="preserve">plānoto līdz </w:t>
            </w:r>
            <w:sdt>
              <w:sdtPr>
                <w:rPr>
                  <w:i/>
                  <w:lang w:val="lv-LV"/>
                </w:rPr>
                <w:id w:val="-2027316429"/>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pārskata nodošanas laikam. Pamatā ņem vērā </w:t>
            </w:r>
            <w:sdt>
              <w:sdtPr>
                <w:rPr>
                  <w:i/>
                  <w:lang w:val="lv-LV"/>
                </w:rPr>
                <w:id w:val="-1826971244"/>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pārskata 2. nodaļu “Ietekme”, vienlaikus sasaistot to ar </w:t>
            </w:r>
            <w:sdt>
              <w:sdtPr>
                <w:rPr>
                  <w:i/>
                  <w:lang w:val="lv-LV"/>
                </w:rPr>
                <w:id w:val="-1336301917"/>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pārskatu kopumā un projekta </w:t>
            </w:r>
            <w:r w:rsidR="00656870" w:rsidRPr="00F56CD5">
              <w:rPr>
                <w:i/>
                <w:lang w:val="lv-LV"/>
              </w:rPr>
              <w:t>pieteikumu</w:t>
            </w:r>
            <w:r w:rsidRPr="00F56CD5">
              <w:rPr>
                <w:i/>
                <w:lang w:val="lv-LV"/>
              </w:rPr>
              <w:t xml:space="preserve">. Šajā laukumā eksperts sniedz komentāru un ierosinājumus, lai pilnīgāk sasniegtu paredzēto ietekmi un nodrošinātu iegūto zināšanu izplatīšanu zinātniskajā sabiedrībā un komunikāciju ar sabiedrību kopumā, </w:t>
            </w:r>
            <w:r w:rsidRPr="00AC0AD2">
              <w:rPr>
                <w:i/>
                <w:lang w:val="lv-LV"/>
              </w:rPr>
              <w:t>vai aktivitātēm pēc attiecīgā projekta noslēguma</w:t>
            </w:r>
            <w:r w:rsidR="003056A9" w:rsidRPr="00AC0AD2">
              <w:rPr>
                <w:i/>
                <w:lang w:val="lv-LV"/>
              </w:rPr>
              <w:t>.</w:t>
            </w:r>
          </w:p>
          <w:p w14:paraId="621E0A23" w14:textId="583D3227" w:rsidR="003056A9" w:rsidRPr="00AC0AD2" w:rsidRDefault="003056A9" w:rsidP="003056A9">
            <w:pPr>
              <w:rPr>
                <w:i/>
                <w:iCs/>
                <w:lang w:val="lv-LV"/>
              </w:rPr>
            </w:pPr>
            <w:r w:rsidRPr="00AC0AD2">
              <w:rPr>
                <w:i/>
                <w:iCs/>
                <w:lang w:val="lv-LV"/>
              </w:rPr>
              <w:t xml:space="preserve">Eksperts izvērtē, kā projekta īstenotājs ir izvēlējies projekta mērķgrupas grupas, vai to viedoklis ir noskaidrots kvalitatīvi, kā arī vai pasākumi ir bijuši efektīvi sabiedrības informēšanai. Novērtē arī sadarbību ar valsts institūcijām, </w:t>
            </w:r>
            <w:r w:rsidR="00123091">
              <w:rPr>
                <w:i/>
                <w:iCs/>
                <w:lang w:val="lv-LV"/>
              </w:rPr>
              <w:t>nevalstiskajām organizācijām</w:t>
            </w:r>
            <w:r w:rsidR="00123091" w:rsidRPr="00AC0AD2">
              <w:rPr>
                <w:i/>
                <w:iCs/>
                <w:lang w:val="lv-LV"/>
              </w:rPr>
              <w:t xml:space="preserve"> </w:t>
            </w:r>
            <w:r w:rsidRPr="00AC0AD2">
              <w:rPr>
                <w:i/>
                <w:iCs/>
                <w:lang w:val="lv-LV"/>
              </w:rPr>
              <w:t>un uzņēmējiem (piemēram, rekomendāciju sniegšana, piedalīšanās politikas plānošanā u.t.t.).</w:t>
            </w:r>
          </w:p>
          <w:p w14:paraId="3577D05C" w14:textId="77777777" w:rsidR="003056A9" w:rsidRPr="00AC0AD2" w:rsidRDefault="003056A9" w:rsidP="003056A9">
            <w:pPr>
              <w:rPr>
                <w:i/>
                <w:iCs/>
                <w:lang w:val="lv-LV"/>
              </w:rPr>
            </w:pPr>
            <w:r w:rsidRPr="00AC0AD2">
              <w:rPr>
                <w:i/>
                <w:iCs/>
                <w:lang w:val="lv-LV"/>
              </w:rPr>
              <w:t xml:space="preserve">Eksperts izvērtē un sniedz komentāru par to, kā ir izpildīts plāns projekta rezultātu un zinātnisko atziņu pieejamības nodrošināšanai gan Latvijā, gan starptautiski </w:t>
            </w:r>
            <w:proofErr w:type="gramStart"/>
            <w:r w:rsidRPr="00AC0AD2">
              <w:rPr>
                <w:i/>
                <w:iCs/>
                <w:lang w:val="lv-LV"/>
              </w:rPr>
              <w:t>(</w:t>
            </w:r>
            <w:proofErr w:type="gramEnd"/>
            <w:r w:rsidRPr="00AC0AD2">
              <w:rPr>
                <w:i/>
                <w:iCs/>
                <w:lang w:val="lv-LV"/>
              </w:rPr>
              <w:t>tai skaitā publicējot rezultātus brīvpiekļuves žurnālos un deponējot jauniegūtus pētniecības datus pētniecības datu repozitorijos atbilstoši principiem “tik atvērts, cik iespējams” un FAIR - atrodami, piekļūstami, savietojami un atkal izmantojami (</w:t>
            </w:r>
            <w:proofErr w:type="spellStart"/>
            <w:r w:rsidRPr="00AC0AD2">
              <w:rPr>
                <w:i/>
                <w:iCs/>
                <w:lang w:val="lv-LV"/>
              </w:rPr>
              <w:t>findable</w:t>
            </w:r>
            <w:proofErr w:type="spellEnd"/>
            <w:r w:rsidRPr="00AC0AD2">
              <w:rPr>
                <w:i/>
                <w:iCs/>
                <w:lang w:val="lv-LV"/>
              </w:rPr>
              <w:t xml:space="preserve">, </w:t>
            </w:r>
            <w:proofErr w:type="spellStart"/>
            <w:r w:rsidRPr="00AC0AD2">
              <w:rPr>
                <w:i/>
                <w:iCs/>
                <w:lang w:val="lv-LV"/>
              </w:rPr>
              <w:t>accessible</w:t>
            </w:r>
            <w:proofErr w:type="spellEnd"/>
            <w:r w:rsidRPr="00AC0AD2">
              <w:rPr>
                <w:i/>
                <w:iCs/>
                <w:lang w:val="lv-LV"/>
              </w:rPr>
              <w:t xml:space="preserve">, </w:t>
            </w:r>
            <w:proofErr w:type="spellStart"/>
            <w:r w:rsidRPr="00AC0AD2">
              <w:rPr>
                <w:i/>
                <w:iCs/>
                <w:lang w:val="lv-LV"/>
              </w:rPr>
              <w:t>interoperable</w:t>
            </w:r>
            <w:proofErr w:type="spellEnd"/>
            <w:r w:rsidRPr="00AC0AD2">
              <w:rPr>
                <w:i/>
                <w:iCs/>
                <w:lang w:val="lv-LV"/>
              </w:rPr>
              <w:t xml:space="preserve">, </w:t>
            </w:r>
            <w:proofErr w:type="spellStart"/>
            <w:r w:rsidRPr="00AC0AD2">
              <w:rPr>
                <w:i/>
                <w:iCs/>
                <w:lang w:val="lv-LV"/>
              </w:rPr>
              <w:t>reusable</w:t>
            </w:r>
            <w:proofErr w:type="spellEnd"/>
            <w:r w:rsidRPr="00AC0AD2">
              <w:rPr>
                <w:i/>
                <w:iCs/>
                <w:lang w:val="lv-LV"/>
              </w:rPr>
              <w:t>).</w:t>
            </w:r>
          </w:p>
          <w:p w14:paraId="508125A0" w14:textId="77777777" w:rsidR="003056A9" w:rsidRPr="00AC0AD2" w:rsidRDefault="003056A9" w:rsidP="003056A9">
            <w:pPr>
              <w:rPr>
                <w:i/>
                <w:iCs/>
                <w:lang w:val="lv-LV"/>
              </w:rPr>
            </w:pPr>
            <w:r w:rsidRPr="00AC0AD2">
              <w:rPr>
                <w:i/>
                <w:iCs/>
                <w:lang w:val="lv-LV"/>
              </w:rPr>
              <w:t>Eksperts izvērtē arī projekta īstenotāja pasākumus studējošo un zinātniskās grupas kapacitātes celšanā, kā arī plāna par studējošo iesaisti projekta izpildes progresu.</w:t>
            </w:r>
          </w:p>
          <w:p w14:paraId="058D3A8E" w14:textId="77777777" w:rsidR="003056A9" w:rsidRPr="00AC0AD2" w:rsidRDefault="003056A9" w:rsidP="003056A9">
            <w:pPr>
              <w:rPr>
                <w:i/>
                <w:lang w:val="lv-LV"/>
              </w:rPr>
            </w:pPr>
            <w:r w:rsidRPr="00AC0AD2">
              <w:rPr>
                <w:i/>
                <w:lang w:val="lv-LV"/>
              </w:rPr>
              <w:t>Eksperts izvērtē progresu programmas specifisko rezultātu izpildē:</w:t>
            </w:r>
          </w:p>
          <w:p w14:paraId="2FCC2A5C" w14:textId="77777777" w:rsidR="003056A9" w:rsidRPr="00AC0AD2" w:rsidRDefault="003056A9" w:rsidP="003056A9">
            <w:pPr>
              <w:ind w:left="709"/>
              <w:rPr>
                <w:i/>
                <w:iCs/>
                <w:color w:val="000000"/>
                <w:shd w:val="clear" w:color="auto" w:fill="FFFFFF"/>
                <w:lang w:val="lv-LV"/>
              </w:rPr>
            </w:pPr>
            <w:r w:rsidRPr="00AC0AD2">
              <w:rPr>
                <w:i/>
                <w:iCs/>
                <w:color w:val="000000"/>
                <w:shd w:val="clear" w:color="auto" w:fill="FFFFFF"/>
                <w:lang w:val="lv-LV"/>
              </w:rPr>
              <w:t xml:space="preserve">1. </w:t>
            </w:r>
            <w:proofErr w:type="gramStart"/>
            <w:r w:rsidRPr="00AC0AD2">
              <w:rPr>
                <w:i/>
                <w:iCs/>
                <w:color w:val="000000"/>
                <w:shd w:val="clear" w:color="auto" w:fill="FFFFFF"/>
                <w:lang w:val="lv-LV"/>
              </w:rPr>
              <w:t>ziņojumi</w:t>
            </w:r>
            <w:proofErr w:type="gramEnd"/>
            <w:r w:rsidRPr="00AC0AD2">
              <w:rPr>
                <w:i/>
                <w:iCs/>
                <w:color w:val="000000"/>
                <w:shd w:val="clear" w:color="auto" w:fill="FFFFFF"/>
                <w:lang w:val="lv-LV"/>
              </w:rPr>
              <w:t xml:space="preserve"> par programmas ietvaros izstrādātajām un pielietotajām metodikām atbilstoši MK rīkojuma 6.1.2., 6.2.1., 6.2.2. un 6.2.3. apakšpunktam;</w:t>
            </w:r>
          </w:p>
          <w:p w14:paraId="4681C5DE" w14:textId="2D18D1CF" w:rsidR="003056A9" w:rsidRPr="00AC0AD2" w:rsidRDefault="003056A9" w:rsidP="003056A9">
            <w:pPr>
              <w:ind w:left="709"/>
              <w:rPr>
                <w:i/>
                <w:iCs/>
                <w:color w:val="000000"/>
                <w:shd w:val="clear" w:color="auto" w:fill="FFFFFF"/>
                <w:lang w:val="lv-LV"/>
              </w:rPr>
            </w:pPr>
            <w:r w:rsidRPr="00AC0AD2">
              <w:rPr>
                <w:i/>
                <w:iCs/>
                <w:color w:val="000000"/>
                <w:shd w:val="clear" w:color="auto" w:fill="FFFFFF"/>
                <w:lang w:val="lv-LV"/>
              </w:rPr>
              <w:t>2.</w:t>
            </w:r>
            <w:r w:rsidR="00966C86">
              <w:rPr>
                <w:i/>
                <w:iCs/>
                <w:color w:val="000000"/>
                <w:shd w:val="clear" w:color="auto" w:fill="FFFFFF"/>
                <w:lang w:val="lv-LV"/>
              </w:rPr>
              <w:t xml:space="preserve"> </w:t>
            </w:r>
            <w:proofErr w:type="gramStart"/>
            <w:r w:rsidRPr="00AC0AD2">
              <w:rPr>
                <w:i/>
                <w:iCs/>
                <w:color w:val="000000"/>
                <w:shd w:val="clear" w:color="auto" w:fill="FFFFFF"/>
                <w:lang w:val="lv-LV"/>
              </w:rPr>
              <w:t>ziņojumi</w:t>
            </w:r>
            <w:proofErr w:type="gramEnd"/>
            <w:r w:rsidRPr="00AC0AD2">
              <w:rPr>
                <w:i/>
                <w:iCs/>
                <w:color w:val="000000"/>
                <w:shd w:val="clear" w:color="auto" w:fill="FFFFFF"/>
                <w:lang w:val="lv-LV"/>
              </w:rPr>
              <w:t xml:space="preserve"> ar secinājumiem par programmas ietvaros veikto zinātnisko pētniecību atbilstoši MK rīkojuma 6.1.1., 6.1.2., 6.2.1.</w:t>
            </w:r>
            <w:r w:rsidR="007E609A">
              <w:rPr>
                <w:i/>
                <w:iCs/>
                <w:color w:val="000000"/>
                <w:shd w:val="clear" w:color="auto" w:fill="FFFFFF"/>
                <w:lang w:val="lv-LV"/>
              </w:rPr>
              <w:t xml:space="preserve"> </w:t>
            </w:r>
            <w:r w:rsidRPr="00AC0AD2">
              <w:rPr>
                <w:i/>
                <w:iCs/>
                <w:color w:val="000000"/>
                <w:shd w:val="clear" w:color="auto" w:fill="FFFFFF"/>
                <w:lang w:val="lv-LV"/>
              </w:rPr>
              <w:t>un 6.2.2. apakšpunktam;</w:t>
            </w:r>
          </w:p>
          <w:p w14:paraId="7B90A332" w14:textId="24DC0496" w:rsidR="003056A9" w:rsidRPr="00AC0AD2" w:rsidRDefault="003056A9" w:rsidP="003056A9">
            <w:pPr>
              <w:ind w:left="709"/>
              <w:rPr>
                <w:i/>
                <w:iCs/>
                <w:color w:val="000000"/>
                <w:shd w:val="clear" w:color="auto" w:fill="FFFFFF"/>
                <w:lang w:val="lv-LV"/>
              </w:rPr>
            </w:pPr>
            <w:proofErr w:type="gramStart"/>
            <w:r w:rsidRPr="00AC0AD2">
              <w:rPr>
                <w:i/>
                <w:iCs/>
                <w:color w:val="000000"/>
                <w:shd w:val="clear" w:color="auto" w:fill="FFFFFF"/>
                <w:lang w:val="lv-LV"/>
              </w:rPr>
              <w:t>3. ziņojumi</w:t>
            </w:r>
            <w:proofErr w:type="gramEnd"/>
            <w:r w:rsidRPr="00AC0AD2">
              <w:rPr>
                <w:i/>
                <w:iCs/>
                <w:color w:val="000000"/>
                <w:shd w:val="clear" w:color="auto" w:fill="FFFFFF"/>
                <w:lang w:val="lv-LV"/>
              </w:rPr>
              <w:t xml:space="preserve"> par priekšlikumiem rīcībpolitikai un rīcībpolitikas ietekmi atbilstoši MK rīkojuma 6.1.3. un 6.2.2. apakšpunktam;</w:t>
            </w:r>
          </w:p>
          <w:p w14:paraId="0907FFFE" w14:textId="2C43AF9B" w:rsidR="003056A9" w:rsidRPr="00F56CD5" w:rsidRDefault="003056A9" w:rsidP="003056A9">
            <w:pPr>
              <w:rPr>
                <w:lang w:val="lv-LV"/>
              </w:rPr>
            </w:pPr>
            <w:r w:rsidRPr="00AC0AD2">
              <w:rPr>
                <w:i/>
                <w:iCs/>
                <w:color w:val="000000"/>
                <w:shd w:val="clear" w:color="auto" w:fill="FFFFFF"/>
                <w:lang w:val="lv-LV"/>
              </w:rPr>
              <w:tab/>
              <w:t xml:space="preserve">4. nozaru speciālistu iesaistes pasākumi informēšanai un kapacitātes celšanai </w:t>
            </w:r>
            <w:r w:rsidRPr="00AC0AD2">
              <w:rPr>
                <w:i/>
                <w:iCs/>
                <w:color w:val="000000"/>
                <w:shd w:val="clear" w:color="auto" w:fill="FFFFFF"/>
                <w:lang w:val="lv-LV"/>
              </w:rPr>
              <w:tab/>
              <w:t>atbilstoši MK rīkojuma 6.1.2., 6.1.3., 6.2.2. un 6.2.3.</w:t>
            </w:r>
            <w:proofErr w:type="gramStart"/>
            <w:r w:rsidRPr="00AC0AD2">
              <w:rPr>
                <w:i/>
                <w:iCs/>
                <w:color w:val="000000"/>
                <w:shd w:val="clear" w:color="auto" w:fill="FFFFFF"/>
                <w:lang w:val="lv-LV"/>
              </w:rPr>
              <w:t xml:space="preserve">  </w:t>
            </w:r>
            <w:proofErr w:type="gramEnd"/>
            <w:r w:rsidRPr="00AC0AD2">
              <w:rPr>
                <w:i/>
                <w:iCs/>
                <w:color w:val="000000"/>
                <w:shd w:val="clear" w:color="auto" w:fill="FFFFFF"/>
                <w:lang w:val="lv-LV"/>
              </w:rPr>
              <w:t>apakšpunktiem.</w:t>
            </w:r>
          </w:p>
        </w:tc>
      </w:tr>
      <w:tr w:rsidR="00EE5F77" w:rsidRPr="007E609A" w14:paraId="5CDD4E53" w14:textId="77777777" w:rsidTr="00410212">
        <w:tc>
          <w:tcPr>
            <w:tcW w:w="576" w:type="dxa"/>
            <w:vMerge w:val="restart"/>
            <w:shd w:val="clear" w:color="auto" w:fill="auto"/>
          </w:tcPr>
          <w:p w14:paraId="435ED935" w14:textId="77777777" w:rsidR="00EE5F77" w:rsidRPr="00F56CD5" w:rsidRDefault="00EE5F77" w:rsidP="00410212">
            <w:pPr>
              <w:rPr>
                <w:b/>
                <w:lang w:val="lv-LV"/>
              </w:rPr>
            </w:pPr>
            <w:r w:rsidRPr="00F56CD5">
              <w:rPr>
                <w:b/>
                <w:lang w:val="lv-LV"/>
              </w:rPr>
              <w:t>3.</w:t>
            </w:r>
          </w:p>
        </w:tc>
        <w:tc>
          <w:tcPr>
            <w:tcW w:w="9063" w:type="dxa"/>
            <w:shd w:val="clear" w:color="auto" w:fill="auto"/>
          </w:tcPr>
          <w:p w14:paraId="28BFB05B" w14:textId="3D659F37" w:rsidR="00EE5F77" w:rsidRPr="00F56CD5" w:rsidRDefault="005314DB" w:rsidP="00410212">
            <w:pPr>
              <w:jc w:val="center"/>
              <w:rPr>
                <w:b/>
                <w:lang w:val="lv-LV"/>
              </w:rPr>
            </w:pPr>
            <w:r w:rsidRPr="00F56CD5">
              <w:rPr>
                <w:b/>
                <w:lang w:val="lv-LV"/>
              </w:rPr>
              <w:t>Kritērijs</w:t>
            </w:r>
            <w:r w:rsidR="00056A15" w:rsidRPr="00F56CD5">
              <w:rPr>
                <w:b/>
                <w:lang w:val="lv-LV"/>
              </w:rPr>
              <w:t xml:space="preserve">: </w:t>
            </w:r>
            <w:r w:rsidR="0044741F" w:rsidRPr="00F56CD5">
              <w:rPr>
                <w:b/>
                <w:lang w:val="lv-LV"/>
              </w:rPr>
              <w:t>Projekta īstenošanas iespējas un nodrošinājums</w:t>
            </w:r>
          </w:p>
        </w:tc>
      </w:tr>
      <w:tr w:rsidR="00EE5F77" w:rsidRPr="007E609A" w14:paraId="79AC0C2E" w14:textId="77777777" w:rsidTr="00410212">
        <w:trPr>
          <w:trHeight w:val="1030"/>
        </w:trPr>
        <w:tc>
          <w:tcPr>
            <w:tcW w:w="576" w:type="dxa"/>
            <w:vMerge/>
            <w:shd w:val="clear" w:color="auto" w:fill="auto"/>
          </w:tcPr>
          <w:p w14:paraId="3112B9FE" w14:textId="77777777" w:rsidR="00EE5F77" w:rsidRPr="00F56CD5" w:rsidRDefault="00EE5F77" w:rsidP="00410212">
            <w:pPr>
              <w:rPr>
                <w:b/>
                <w:lang w:val="lv-LV"/>
              </w:rPr>
            </w:pPr>
          </w:p>
        </w:tc>
        <w:tc>
          <w:tcPr>
            <w:tcW w:w="9063" w:type="dxa"/>
            <w:shd w:val="clear" w:color="auto" w:fill="auto"/>
          </w:tcPr>
          <w:p w14:paraId="62FBA425" w14:textId="34857077" w:rsidR="001836D4" w:rsidRPr="00F56CD5" w:rsidRDefault="001836D4" w:rsidP="001836D4">
            <w:pPr>
              <w:rPr>
                <w:i/>
                <w:lang w:val="lv-LV"/>
              </w:rPr>
            </w:pPr>
            <w:r w:rsidRPr="00F56CD5">
              <w:rPr>
                <w:i/>
                <w:lang w:val="lv-LV"/>
              </w:rPr>
              <w:t xml:space="preserve">Eksperts izvērtē, kā projekta zinātniskā grupa ir sasniegusi projekta </w:t>
            </w:r>
            <w:r w:rsidR="00656870" w:rsidRPr="00F56CD5">
              <w:rPr>
                <w:i/>
                <w:lang w:val="lv-LV"/>
              </w:rPr>
              <w:t>pieteikumā</w:t>
            </w:r>
            <w:r w:rsidRPr="00F56CD5">
              <w:rPr>
                <w:i/>
                <w:lang w:val="lv-LV"/>
              </w:rPr>
              <w:t xml:space="preserve"> plānoto līdz projekta </w:t>
            </w:r>
            <w:sdt>
              <w:sdtPr>
                <w:rPr>
                  <w:i/>
                  <w:lang w:val="lv-LV"/>
                </w:rPr>
                <w:id w:val="-1765219462"/>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pārskata nodošanas laikam. Pamatā ņem vērā </w:t>
            </w:r>
            <w:sdt>
              <w:sdtPr>
                <w:rPr>
                  <w:i/>
                  <w:lang w:val="lv-LV"/>
                </w:rPr>
                <w:id w:val="-271165311"/>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noslēguma pārskata 3</w:t>
            </w:r>
            <w:bookmarkStart w:id="13" w:name="_GoBack"/>
            <w:bookmarkEnd w:id="13"/>
            <w:r w:rsidRPr="00F56CD5">
              <w:rPr>
                <w:i/>
                <w:lang w:val="lv-LV"/>
              </w:rPr>
              <w:t xml:space="preserve">. nodaļu “Īstenošana”, vienlaikus sasaistot to ar </w:t>
            </w:r>
            <w:sdt>
              <w:sdtPr>
                <w:rPr>
                  <w:i/>
                  <w:lang w:val="lv-LV"/>
                </w:rPr>
                <w:id w:val="-59793109"/>
                <w:placeholder>
                  <w:docPart w:val="DefaultPlaceholder_-1854013440"/>
                </w:placeholder>
              </w:sdtPr>
              <w:sdtEndPr/>
              <w:sdtContent>
                <w:proofErr w:type="spellStart"/>
                <w:r w:rsidRPr="00F56CD5">
                  <w:rPr>
                    <w:i/>
                    <w:lang w:val="lv-LV"/>
                  </w:rPr>
                  <w:t>vidusposma</w:t>
                </w:r>
                <w:proofErr w:type="spellEnd"/>
                <w:r w:rsidRPr="00F56CD5">
                  <w:rPr>
                    <w:i/>
                    <w:lang w:val="lv-LV"/>
                  </w:rPr>
                  <w:t>/</w:t>
                </w:r>
              </w:sdtContent>
            </w:sdt>
            <w:r w:rsidRPr="00F56CD5">
              <w:rPr>
                <w:i/>
                <w:lang w:val="lv-LV"/>
              </w:rPr>
              <w:t xml:space="preserve">noslēguma pārskatu un projekta </w:t>
            </w:r>
            <w:r w:rsidR="00656870" w:rsidRPr="00F56CD5">
              <w:rPr>
                <w:i/>
                <w:lang w:val="lv-LV"/>
              </w:rPr>
              <w:t>pieteikumu</w:t>
            </w:r>
            <w:r w:rsidRPr="00F56CD5">
              <w:rPr>
                <w:i/>
                <w:lang w:val="lv-LV"/>
              </w:rPr>
              <w:t xml:space="preserve"> kopumā. Šajā laukumā eksperts sniedz komentāru un ierosinājumus </w:t>
            </w:r>
            <w:proofErr w:type="gramStart"/>
            <w:r w:rsidRPr="00F56CD5">
              <w:rPr>
                <w:i/>
                <w:lang w:val="lv-LV"/>
              </w:rPr>
              <w:t>darba</w:t>
            </w:r>
            <w:proofErr w:type="gramEnd"/>
            <w:r w:rsidRPr="00F56CD5">
              <w:rPr>
                <w:i/>
                <w:lang w:val="lv-LV"/>
              </w:rPr>
              <w:t xml:space="preserve"> plāna koriģēšanai vai pētniecības iespējām pēc attiecīgā projekta noslēguma.</w:t>
            </w:r>
          </w:p>
          <w:p w14:paraId="6AD51C1F" w14:textId="6685073A" w:rsidR="001836D4" w:rsidRPr="00F56CD5" w:rsidRDefault="001836D4" w:rsidP="001836D4">
            <w:pPr>
              <w:rPr>
                <w:i/>
                <w:lang w:val="lv-LV"/>
              </w:rPr>
            </w:pPr>
            <w:r w:rsidRPr="00F56CD5">
              <w:rPr>
                <w:i/>
                <w:lang w:val="lv-LV"/>
              </w:rPr>
              <w:t>Eksperts izvērtē, vai projekta vadība ir bijusi efektīva, tajā skaitā ņemot vērā kopējo projekta izpildes progresu. Vai projekta apraksta 3.</w:t>
            </w:r>
            <w:r w:rsidR="005314DB" w:rsidRPr="00F56CD5">
              <w:rPr>
                <w:i/>
                <w:lang w:val="lv-LV"/>
              </w:rPr>
              <w:t>3</w:t>
            </w:r>
            <w:r w:rsidRPr="00F56CD5">
              <w:rPr>
                <w:i/>
                <w:lang w:val="lv-LV"/>
              </w:rPr>
              <w:t>. apakšnodaļā “Projekta vadība un risku plāns” plānotais risku plāns ir izpildīts gadījumos, kad riski materializējās, un vai to risinājumi ir ticami.</w:t>
            </w:r>
          </w:p>
          <w:p w14:paraId="175381ED" w14:textId="6921BFCD" w:rsidR="00EE5F77" w:rsidRPr="00F56CD5" w:rsidRDefault="001836D4" w:rsidP="004A1311">
            <w:pPr>
              <w:rPr>
                <w:lang w:val="lv-LV"/>
              </w:rPr>
            </w:pPr>
            <w:r w:rsidRPr="00F56CD5">
              <w:rPr>
                <w:i/>
                <w:lang w:val="lv-LV"/>
              </w:rPr>
              <w:t xml:space="preserve">Papildus eksperts izvērtē un norāda, vai projekta īstenošanā līdz noteiktajam posmam ir pietiekamā mērā iesaistīti studējoši un doktora zinātniskā grāda pretendenti. Studējošajiem jābūt iesaistītiem ar kopējo slodzi vismaz </w:t>
            </w:r>
            <w:sdt>
              <w:sdtPr>
                <w:rPr>
                  <w:i/>
                  <w:lang w:val="lv-LV"/>
                </w:rPr>
                <w:id w:val="-1651517723"/>
                <w:placeholder>
                  <w:docPart w:val="DefaultPlaceholder_-1854013440"/>
                </w:placeholder>
              </w:sdtPr>
              <w:sdtEndPr/>
              <w:sdtContent>
                <w:r w:rsidR="00247F21" w:rsidRPr="007624EB">
                  <w:rPr>
                    <w:i/>
                    <w:lang w:val="lv-LV"/>
                  </w:rPr>
                  <w:t>1,0</w:t>
                </w:r>
              </w:sdtContent>
            </w:sdt>
            <w:r w:rsidRPr="007624EB">
              <w:rPr>
                <w:i/>
                <w:lang w:val="lv-LV"/>
              </w:rPr>
              <w:t xml:space="preserve"> PLE</w:t>
            </w:r>
            <w:r w:rsidR="004A1311" w:rsidRPr="00F56CD5">
              <w:rPr>
                <w:lang w:val="lv-LV"/>
              </w:rPr>
              <w:t xml:space="preserve"> </w:t>
            </w:r>
            <w:r w:rsidR="004A1311" w:rsidRPr="00F56CD5">
              <w:rPr>
                <w:i/>
                <w:lang w:val="lv-LV"/>
              </w:rPr>
              <w:t>vidēji projekta īstenošanas laikā</w:t>
            </w:r>
            <w:r w:rsidRPr="00F56CD5">
              <w:rPr>
                <w:i/>
                <w:lang w:val="lv-LV"/>
              </w:rPr>
              <w:t>.</w:t>
            </w:r>
          </w:p>
        </w:tc>
      </w:tr>
    </w:tbl>
    <w:p w14:paraId="098C4FFB" w14:textId="77777777" w:rsidR="00EE5F77" w:rsidRPr="00F56CD5" w:rsidRDefault="00EE5F77" w:rsidP="00533455">
      <w:pPr>
        <w:pStyle w:val="ListParagraph"/>
        <w:rPr>
          <w:lang w:val="lv-LV"/>
        </w:rPr>
      </w:pPr>
    </w:p>
    <w:p w14:paraId="66E5180A" w14:textId="21673944" w:rsidR="00EE5F77" w:rsidRPr="00F56CD5" w:rsidRDefault="006E2F6D" w:rsidP="006E2F6D">
      <w:pPr>
        <w:pStyle w:val="Heading2"/>
      </w:pPr>
      <w:bookmarkStart w:id="14" w:name="_Toc513469515"/>
      <w:bookmarkStart w:id="15" w:name="_Toc39603928"/>
      <w:r w:rsidRPr="00F56CD5">
        <w:t>3</w:t>
      </w:r>
      <w:r w:rsidR="00EE5F77" w:rsidRPr="00F56CD5">
        <w:t xml:space="preserve">.2. Projekta </w:t>
      </w:r>
      <w:proofErr w:type="spellStart"/>
      <w:r w:rsidR="00694E2F" w:rsidRPr="00F56CD5">
        <w:t>vidusposma</w:t>
      </w:r>
      <w:proofErr w:type="spellEnd"/>
      <w:r w:rsidR="00694E2F" w:rsidRPr="00F56CD5">
        <w:t xml:space="preserve"> un </w:t>
      </w:r>
      <w:r w:rsidR="00EE5F77" w:rsidRPr="00F56CD5">
        <w:t>noslēguma zinātniskā pārskata konsolidētais vērtējums</w:t>
      </w:r>
      <w:bookmarkEnd w:id="14"/>
      <w:bookmarkEnd w:id="15"/>
    </w:p>
    <w:p w14:paraId="7DD818E3" w14:textId="77777777" w:rsidR="00EE5F77" w:rsidRPr="00F56CD5" w:rsidRDefault="00EE5F77" w:rsidP="00EE5F77">
      <w:pPr>
        <w:rPr>
          <w:lang w:val="lv-LV"/>
        </w:rPr>
      </w:pPr>
    </w:p>
    <w:p w14:paraId="663FB3D3" w14:textId="61B660F6" w:rsidR="00EE5F77" w:rsidRPr="00F56CD5" w:rsidRDefault="00EE5F77" w:rsidP="00533455">
      <w:pPr>
        <w:pStyle w:val="ListParagraph"/>
        <w:rPr>
          <w:lang w:val="lv-LV"/>
        </w:rPr>
      </w:pPr>
      <w:r w:rsidRPr="00F56CD5">
        <w:rPr>
          <w:lang w:val="lv-LV"/>
        </w:rPr>
        <w:tab/>
      </w:r>
      <w:r w:rsidR="00656870" w:rsidRPr="00F56CD5">
        <w:rPr>
          <w:lang w:val="lv-LV"/>
        </w:rPr>
        <w:t>2</w:t>
      </w:r>
      <w:r w:rsidR="00D73F42" w:rsidRPr="00F56CD5">
        <w:rPr>
          <w:lang w:val="lv-LV"/>
        </w:rPr>
        <w:t>6</w:t>
      </w:r>
      <w:r w:rsidRPr="00F56CD5">
        <w:rPr>
          <w:lang w:val="lv-LV"/>
        </w:rPr>
        <w:t>. Kad eksperti aizpildījuši un apstiprinājuši</w:t>
      </w:r>
      <w:r w:rsidR="00B266E8" w:rsidRPr="00F56CD5">
        <w:rPr>
          <w:lang w:val="lv-LV"/>
        </w:rPr>
        <w:t xml:space="preserve"> projekta</w:t>
      </w:r>
      <w:r w:rsidRPr="00F56CD5">
        <w:rPr>
          <w:lang w:val="lv-LV"/>
        </w:rPr>
        <w:t xml:space="preserve"> </w:t>
      </w:r>
      <w:sdt>
        <w:sdtPr>
          <w:rPr>
            <w:lang w:val="lv-LV"/>
          </w:rPr>
          <w:id w:val="-1895575788"/>
          <w:placeholder>
            <w:docPart w:val="DefaultPlaceholder_-1854013440"/>
          </w:placeholder>
        </w:sdtPr>
        <w:sdtEndPr/>
        <w:sdtContent>
          <w:proofErr w:type="spellStart"/>
          <w:r w:rsidR="00F21B70" w:rsidRPr="00F56CD5">
            <w:rPr>
              <w:lang w:val="lv-LV"/>
            </w:rPr>
            <w:t>vidusposma</w:t>
          </w:r>
          <w:proofErr w:type="spellEnd"/>
          <w:r w:rsidR="00F21B70" w:rsidRPr="00F56CD5">
            <w:rPr>
              <w:lang w:val="lv-LV"/>
            </w:rPr>
            <w:t xml:space="preserve"> vai</w:t>
          </w:r>
        </w:sdtContent>
      </w:sdt>
      <w:r w:rsidR="00F21B70" w:rsidRPr="00F56CD5">
        <w:rPr>
          <w:lang w:val="lv-LV"/>
        </w:rPr>
        <w:t xml:space="preserve"> noslēguma zinātniskā pārskata </w:t>
      </w:r>
      <w:r w:rsidRPr="00F56CD5">
        <w:rPr>
          <w:lang w:val="lv-LV"/>
        </w:rPr>
        <w:t>individuālo vērtējumu</w:t>
      </w:r>
      <w:r w:rsidR="00056A15" w:rsidRPr="00F56CD5">
        <w:rPr>
          <w:lang w:val="lv-LV"/>
        </w:rPr>
        <w:t xml:space="preserve"> </w:t>
      </w:r>
      <w:r w:rsidRPr="00F56CD5">
        <w:rPr>
          <w:lang w:val="lv-LV"/>
        </w:rPr>
        <w:t xml:space="preserve">informācijas sistēmā, </w:t>
      </w:r>
      <w:r w:rsidR="00F21B70" w:rsidRPr="00F56CD5">
        <w:rPr>
          <w:lang w:val="lv-LV"/>
        </w:rPr>
        <w:t>padome</w:t>
      </w:r>
      <w:r w:rsidRPr="00F56CD5">
        <w:rPr>
          <w:lang w:val="lv-LV"/>
        </w:rPr>
        <w:t xml:space="preserve"> ekspertiem nodrošina pieeju </w:t>
      </w:r>
      <w:r w:rsidR="00F679BD" w:rsidRPr="00F56CD5">
        <w:rPr>
          <w:lang w:val="lv-LV"/>
        </w:rPr>
        <w:t>citu</w:t>
      </w:r>
      <w:r w:rsidRPr="00F56CD5">
        <w:rPr>
          <w:lang w:val="lv-LV"/>
        </w:rPr>
        <w:t xml:space="preserve"> </w:t>
      </w:r>
      <w:r w:rsidRPr="00F56CD5">
        <w:rPr>
          <w:lang w:val="lv-LV"/>
        </w:rPr>
        <w:lastRenderedPageBreak/>
        <w:t xml:space="preserve">ekspertu aizpildītajam individuālajam vērtējumam, kā arī atklāj katram ekspertam </w:t>
      </w:r>
      <w:r w:rsidR="00F679BD" w:rsidRPr="00F56CD5">
        <w:rPr>
          <w:lang w:val="lv-LV"/>
        </w:rPr>
        <w:t>citu ekspertu</w:t>
      </w:r>
      <w:r w:rsidRPr="00F56CD5">
        <w:rPr>
          <w:lang w:val="lv-LV"/>
        </w:rPr>
        <w:t xml:space="preserve"> identitāti.</w:t>
      </w:r>
    </w:p>
    <w:p w14:paraId="34E28D21" w14:textId="77777777" w:rsidR="00EE5F77" w:rsidRPr="00F56CD5" w:rsidRDefault="00EE5F77" w:rsidP="00533455">
      <w:pPr>
        <w:pStyle w:val="ListParagraph"/>
        <w:rPr>
          <w:lang w:val="lv-LV"/>
        </w:rPr>
      </w:pPr>
    </w:p>
    <w:p w14:paraId="724CFEE8" w14:textId="4D2AE7D3" w:rsidR="00EE5F77" w:rsidRPr="00F56CD5" w:rsidRDefault="00EE5F77" w:rsidP="008A16FD">
      <w:pPr>
        <w:rPr>
          <w:b/>
          <w:lang w:val="lv-LV"/>
        </w:rPr>
      </w:pPr>
      <w:r w:rsidRPr="00F56CD5">
        <w:rPr>
          <w:lang w:val="lv-LV"/>
        </w:rPr>
        <w:tab/>
      </w:r>
      <w:r w:rsidR="00283904" w:rsidRPr="00F56CD5">
        <w:rPr>
          <w:lang w:val="lv-LV"/>
        </w:rPr>
        <w:t>2</w:t>
      </w:r>
      <w:r w:rsidR="00D73F42" w:rsidRPr="00F56CD5">
        <w:rPr>
          <w:lang w:val="lv-LV"/>
        </w:rPr>
        <w:t>7</w:t>
      </w:r>
      <w:r w:rsidRPr="00F56CD5">
        <w:rPr>
          <w:lang w:val="lv-LV"/>
        </w:rPr>
        <w:t>. Viens no ekspertiem aizpilda konsolidēto vērtējumu</w:t>
      </w:r>
      <w:r w:rsidR="00694E2F" w:rsidRPr="00F56CD5">
        <w:rPr>
          <w:lang w:val="lv-LV"/>
        </w:rPr>
        <w:t xml:space="preserve"> atbilstoši nolikuma </w:t>
      </w:r>
      <w:r w:rsidR="004B4FFA" w:rsidRPr="00F56CD5">
        <w:rPr>
          <w:lang w:val="lv-LV"/>
        </w:rPr>
        <w:t>1</w:t>
      </w:r>
      <w:r w:rsidR="007C57A4" w:rsidRPr="00F56CD5">
        <w:rPr>
          <w:lang w:val="lv-LV"/>
        </w:rPr>
        <w:t>2</w:t>
      </w:r>
      <w:r w:rsidR="00694E2F" w:rsidRPr="00F56CD5">
        <w:rPr>
          <w:lang w:val="lv-LV"/>
        </w:rPr>
        <w:t>. pielikumam</w:t>
      </w:r>
      <w:r w:rsidR="008A16FD" w:rsidRPr="00F56CD5">
        <w:rPr>
          <w:lang w:val="lv-LV"/>
        </w:rPr>
        <w:t xml:space="preserve"> “</w:t>
      </w:r>
      <w:r w:rsidR="004B4FFA" w:rsidRPr="00F56CD5">
        <w:rPr>
          <w:color w:val="000000"/>
          <w:lang w:val="lv-LV"/>
        </w:rPr>
        <w:t xml:space="preserve">Projekta </w:t>
      </w:r>
      <w:sdt>
        <w:sdtPr>
          <w:rPr>
            <w:color w:val="000000"/>
            <w:lang w:val="lv-LV"/>
          </w:rPr>
          <w:id w:val="1429930246"/>
          <w:placeholder>
            <w:docPart w:val="DefaultPlaceholder_-1854013440"/>
          </w:placeholder>
        </w:sdtPr>
        <w:sdtEndPr/>
        <w:sdtContent>
          <w:proofErr w:type="spellStart"/>
          <w:r w:rsidR="004B4FFA" w:rsidRPr="00F56CD5">
            <w:rPr>
              <w:color w:val="000000"/>
              <w:lang w:val="lv-LV"/>
            </w:rPr>
            <w:t>vidusposma</w:t>
          </w:r>
          <w:proofErr w:type="spellEnd"/>
          <w:r w:rsidR="004B4FFA" w:rsidRPr="00F56CD5">
            <w:rPr>
              <w:color w:val="000000"/>
              <w:lang w:val="lv-LV"/>
            </w:rPr>
            <w:t>/</w:t>
          </w:r>
        </w:sdtContent>
      </w:sdt>
      <w:r w:rsidR="004B4FFA" w:rsidRPr="00F56CD5">
        <w:rPr>
          <w:color w:val="000000"/>
          <w:lang w:val="lv-LV"/>
        </w:rPr>
        <w:t>noslēguma zinātniskā pārskata individuālā/konsolidētā vērtējuma veidlapa</w:t>
      </w:r>
      <w:r w:rsidR="008A16FD" w:rsidRPr="00F56CD5">
        <w:rPr>
          <w:lang w:val="lv-LV"/>
        </w:rPr>
        <w:t>”</w:t>
      </w:r>
      <w:r w:rsidR="00247F21" w:rsidRPr="00F56CD5">
        <w:rPr>
          <w:lang w:val="lv-LV"/>
        </w:rPr>
        <w:t>,</w:t>
      </w:r>
      <w:r w:rsidR="008A16FD" w:rsidRPr="00F56CD5">
        <w:rPr>
          <w:lang w:val="lv-LV"/>
        </w:rPr>
        <w:t xml:space="preserve"> </w:t>
      </w:r>
      <w:r w:rsidR="00694E2F" w:rsidRPr="00F56CD5">
        <w:rPr>
          <w:lang w:val="lv-LV"/>
        </w:rPr>
        <w:t>ievērojot metodikas 2</w:t>
      </w:r>
      <w:r w:rsidR="005314DB" w:rsidRPr="00F56CD5">
        <w:rPr>
          <w:lang w:val="lv-LV"/>
        </w:rPr>
        <w:t>4</w:t>
      </w:r>
      <w:r w:rsidR="00694E2F" w:rsidRPr="00F56CD5">
        <w:rPr>
          <w:lang w:val="lv-LV"/>
        </w:rPr>
        <w:t>.-2</w:t>
      </w:r>
      <w:r w:rsidR="005314DB" w:rsidRPr="00F56CD5">
        <w:rPr>
          <w:lang w:val="lv-LV"/>
        </w:rPr>
        <w:t>6</w:t>
      </w:r>
      <w:r w:rsidR="00694E2F" w:rsidRPr="00F56CD5">
        <w:rPr>
          <w:lang w:val="lv-LV"/>
        </w:rPr>
        <w:t>. punktā dotos nosacījumus,</w:t>
      </w:r>
      <w:r w:rsidRPr="00F56CD5">
        <w:rPr>
          <w:lang w:val="lv-LV"/>
        </w:rPr>
        <w:t xml:space="preserve"> informācijas sistēmā, </w:t>
      </w:r>
      <w:r w:rsidR="00F679BD" w:rsidRPr="00F56CD5">
        <w:rPr>
          <w:lang w:val="lv-LV"/>
        </w:rPr>
        <w:t xml:space="preserve">visi </w:t>
      </w:r>
      <w:r w:rsidRPr="00F56CD5">
        <w:rPr>
          <w:lang w:val="lv-LV"/>
        </w:rPr>
        <w:t>eksperti nedēļas laikā to apstiprina informācijas sistēmā.</w:t>
      </w:r>
    </w:p>
    <w:p w14:paraId="0EDBF4E8" w14:textId="77777777" w:rsidR="00EE5F77" w:rsidRPr="00F56CD5" w:rsidRDefault="00EE5F77" w:rsidP="00533455">
      <w:pPr>
        <w:pStyle w:val="ListParagraph"/>
        <w:rPr>
          <w:lang w:val="lv-LV"/>
        </w:rPr>
      </w:pPr>
    </w:p>
    <w:p w14:paraId="7CFFD7A0" w14:textId="5FC652D6" w:rsidR="00F21B70" w:rsidRPr="00F56CD5" w:rsidRDefault="00EE5F77" w:rsidP="00242317">
      <w:pPr>
        <w:pStyle w:val="ListParagraph"/>
        <w:rPr>
          <w:lang w:val="lv-LV"/>
        </w:rPr>
      </w:pPr>
      <w:r w:rsidRPr="00F56CD5">
        <w:rPr>
          <w:lang w:val="lv-LV"/>
        </w:rPr>
        <w:tab/>
      </w:r>
      <w:r w:rsidR="00283904" w:rsidRPr="00F56CD5">
        <w:rPr>
          <w:lang w:val="lv-LV"/>
        </w:rPr>
        <w:t>2</w:t>
      </w:r>
      <w:r w:rsidR="00D73F42" w:rsidRPr="00F56CD5">
        <w:rPr>
          <w:lang w:val="lv-LV"/>
        </w:rPr>
        <w:t>8</w:t>
      </w:r>
      <w:r w:rsidRPr="00F56CD5">
        <w:rPr>
          <w:lang w:val="lv-LV"/>
        </w:rPr>
        <w:t xml:space="preserve">. Konsolidētajā vērtējumā eksperti vienojas par vienu vērtējumu projekta </w:t>
      </w:r>
      <w:sdt>
        <w:sdtPr>
          <w:rPr>
            <w:lang w:val="lv-LV"/>
          </w:rPr>
          <w:id w:val="1929847024"/>
          <w:placeholder>
            <w:docPart w:val="DefaultPlaceholder_-1854013440"/>
          </w:placeholder>
        </w:sdtPr>
        <w:sdtEndPr/>
        <w:sdtContent>
          <w:proofErr w:type="spellStart"/>
          <w:r w:rsidR="001836D4" w:rsidRPr="00F56CD5">
            <w:rPr>
              <w:lang w:val="lv-LV"/>
            </w:rPr>
            <w:t>vidusposma</w:t>
          </w:r>
          <w:proofErr w:type="spellEnd"/>
          <w:r w:rsidR="001836D4" w:rsidRPr="00F56CD5">
            <w:rPr>
              <w:lang w:val="lv-LV"/>
            </w:rPr>
            <w:t xml:space="preserve"> vai</w:t>
          </w:r>
        </w:sdtContent>
      </w:sdt>
      <w:r w:rsidR="001836D4" w:rsidRPr="00F56CD5">
        <w:rPr>
          <w:lang w:val="lv-LV"/>
        </w:rPr>
        <w:t xml:space="preserve"> </w:t>
      </w:r>
      <w:r w:rsidRPr="00F56CD5">
        <w:rPr>
          <w:lang w:val="lv-LV"/>
        </w:rPr>
        <w:t>noslēguma zinātniskajam pārskatam un apkopo individuālajos vērtējumos sniegtos komentārus.</w:t>
      </w:r>
    </w:p>
    <w:sectPr w:rsidR="00F21B70" w:rsidRPr="00F56CD5" w:rsidSect="00360C29">
      <w:headerReference w:type="default" r:id="rId9"/>
      <w:pgSz w:w="11906" w:h="16838"/>
      <w:pgMar w:top="993" w:right="566" w:bottom="851"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0DFEC" w16cex:dateUtc="2020-06-14T14:42:00Z"/>
  <w16cex:commentExtensible w16cex:durableId="2290E0C2" w16cex:dateUtc="2020-06-14T14:4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66168" w14:textId="77777777" w:rsidR="00766C4A" w:rsidRDefault="00766C4A" w:rsidP="00EE5F77">
      <w:r>
        <w:separator/>
      </w:r>
    </w:p>
  </w:endnote>
  <w:endnote w:type="continuationSeparator" w:id="0">
    <w:p w14:paraId="39299260" w14:textId="77777777" w:rsidR="00766C4A" w:rsidRDefault="00766C4A" w:rsidP="00EE5F77">
      <w:r>
        <w:continuationSeparator/>
      </w:r>
    </w:p>
  </w:endnote>
  <w:endnote w:type="continuationNotice" w:id="1">
    <w:p w14:paraId="7FBEA803" w14:textId="77777777" w:rsidR="00766C4A" w:rsidRDefault="00766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0F31B" w14:textId="77777777" w:rsidR="00766C4A" w:rsidRDefault="00766C4A" w:rsidP="00EE5F77">
      <w:r>
        <w:separator/>
      </w:r>
    </w:p>
  </w:footnote>
  <w:footnote w:type="continuationSeparator" w:id="0">
    <w:p w14:paraId="4B39C3B4" w14:textId="77777777" w:rsidR="00766C4A" w:rsidRDefault="00766C4A" w:rsidP="00EE5F77">
      <w:r>
        <w:continuationSeparator/>
      </w:r>
    </w:p>
  </w:footnote>
  <w:footnote w:type="continuationNotice" w:id="1">
    <w:p w14:paraId="146428C8" w14:textId="77777777" w:rsidR="00766C4A" w:rsidRDefault="00766C4A"/>
  </w:footnote>
  <w:footnote w:id="2">
    <w:p w14:paraId="7CF4AD93" w14:textId="0A569557" w:rsidR="007E609A" w:rsidRPr="00F862FF" w:rsidRDefault="007E609A">
      <w:pPr>
        <w:pStyle w:val="FootnoteText"/>
      </w:pPr>
      <w:r w:rsidRPr="00F862FF">
        <w:rPr>
          <w:rStyle w:val="FootnoteReference"/>
        </w:rPr>
        <w:footnoteRef/>
      </w:r>
      <w:r w:rsidRPr="00F862FF">
        <w:t xml:space="preserve"> Augstskolu likuma 27.panta pirmā daļa</w:t>
      </w:r>
    </w:p>
  </w:footnote>
  <w:footnote w:id="3">
    <w:p w14:paraId="54CF3FB6" w14:textId="03F04677" w:rsidR="007E609A" w:rsidRDefault="007E609A">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4">
    <w:p w14:paraId="48A60085" w14:textId="602B2F6A" w:rsidR="007E609A" w:rsidRPr="00695C84" w:rsidRDefault="007E609A"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157058"/>
      <w:docPartObj>
        <w:docPartGallery w:val="Page Numbers (Top of Page)"/>
        <w:docPartUnique/>
      </w:docPartObj>
    </w:sdtPr>
    <w:sdtEndPr>
      <w:rPr>
        <w:noProof/>
      </w:rPr>
    </w:sdtEndPr>
    <w:sdtContent>
      <w:p w14:paraId="6F9BA14F" w14:textId="44560CB9" w:rsidR="007E609A" w:rsidRDefault="007E609A">
        <w:pPr>
          <w:pStyle w:val="Header"/>
          <w:jc w:val="center"/>
        </w:pPr>
        <w:r>
          <w:fldChar w:fldCharType="begin"/>
        </w:r>
        <w:r>
          <w:instrText xml:space="preserve"> PAGE   \* MERGEFORMAT </w:instrText>
        </w:r>
        <w:r>
          <w:fldChar w:fldCharType="separate"/>
        </w:r>
        <w:r w:rsidR="00966C86">
          <w:rPr>
            <w:noProof/>
          </w:rPr>
          <w:t>10</w:t>
        </w:r>
        <w:r>
          <w:rPr>
            <w:noProof/>
          </w:rPr>
          <w:fldChar w:fldCharType="end"/>
        </w:r>
      </w:p>
    </w:sdtContent>
  </w:sdt>
  <w:p w14:paraId="04F6E7B1" w14:textId="77777777" w:rsidR="007E609A" w:rsidRDefault="007E60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9C"/>
    <w:rsid w:val="000046C9"/>
    <w:rsid w:val="00056A15"/>
    <w:rsid w:val="00061196"/>
    <w:rsid w:val="00076B20"/>
    <w:rsid w:val="000B3AEB"/>
    <w:rsid w:val="000D4682"/>
    <w:rsid w:val="000D7EF9"/>
    <w:rsid w:val="000F1759"/>
    <w:rsid w:val="00101067"/>
    <w:rsid w:val="00103343"/>
    <w:rsid w:val="00111C85"/>
    <w:rsid w:val="00123091"/>
    <w:rsid w:val="0015727F"/>
    <w:rsid w:val="001836D4"/>
    <w:rsid w:val="001959AF"/>
    <w:rsid w:val="001A10F3"/>
    <w:rsid w:val="001A4515"/>
    <w:rsid w:val="001B00BB"/>
    <w:rsid w:val="002320AB"/>
    <w:rsid w:val="00242317"/>
    <w:rsid w:val="00247F21"/>
    <w:rsid w:val="00283904"/>
    <w:rsid w:val="002A1361"/>
    <w:rsid w:val="002B1C22"/>
    <w:rsid w:val="002D3E59"/>
    <w:rsid w:val="002D482B"/>
    <w:rsid w:val="002D4E92"/>
    <w:rsid w:val="003056A9"/>
    <w:rsid w:val="003139C5"/>
    <w:rsid w:val="00342351"/>
    <w:rsid w:val="00352FEA"/>
    <w:rsid w:val="00353FF0"/>
    <w:rsid w:val="00360C29"/>
    <w:rsid w:val="0037700A"/>
    <w:rsid w:val="00377EC2"/>
    <w:rsid w:val="00392060"/>
    <w:rsid w:val="003B6922"/>
    <w:rsid w:val="003E2AA8"/>
    <w:rsid w:val="003E6ED1"/>
    <w:rsid w:val="00403AE8"/>
    <w:rsid w:val="00404A96"/>
    <w:rsid w:val="00410212"/>
    <w:rsid w:val="0043626C"/>
    <w:rsid w:val="00445A1E"/>
    <w:rsid w:val="0044741F"/>
    <w:rsid w:val="0045540A"/>
    <w:rsid w:val="0045743B"/>
    <w:rsid w:val="004A1311"/>
    <w:rsid w:val="004A34E4"/>
    <w:rsid w:val="004B4FFA"/>
    <w:rsid w:val="004C7992"/>
    <w:rsid w:val="004D25B5"/>
    <w:rsid w:val="004F4C5A"/>
    <w:rsid w:val="00520746"/>
    <w:rsid w:val="00522538"/>
    <w:rsid w:val="005314DB"/>
    <w:rsid w:val="00533455"/>
    <w:rsid w:val="00533B93"/>
    <w:rsid w:val="00534EBC"/>
    <w:rsid w:val="00540E6D"/>
    <w:rsid w:val="00570F21"/>
    <w:rsid w:val="005742BE"/>
    <w:rsid w:val="00592151"/>
    <w:rsid w:val="005B3BFB"/>
    <w:rsid w:val="005B3EC2"/>
    <w:rsid w:val="005C4FAC"/>
    <w:rsid w:val="005C7665"/>
    <w:rsid w:val="005D2D37"/>
    <w:rsid w:val="005F1BCD"/>
    <w:rsid w:val="00600C3A"/>
    <w:rsid w:val="00605F61"/>
    <w:rsid w:val="00607A3C"/>
    <w:rsid w:val="00622255"/>
    <w:rsid w:val="00640F9F"/>
    <w:rsid w:val="00652079"/>
    <w:rsid w:val="00652A13"/>
    <w:rsid w:val="00656870"/>
    <w:rsid w:val="0066045A"/>
    <w:rsid w:val="006625C1"/>
    <w:rsid w:val="00665113"/>
    <w:rsid w:val="0066659C"/>
    <w:rsid w:val="00694E2F"/>
    <w:rsid w:val="006A6364"/>
    <w:rsid w:val="006E2F6D"/>
    <w:rsid w:val="006F674A"/>
    <w:rsid w:val="0071545F"/>
    <w:rsid w:val="007157D6"/>
    <w:rsid w:val="00716F6E"/>
    <w:rsid w:val="00730F41"/>
    <w:rsid w:val="0074027E"/>
    <w:rsid w:val="007624EB"/>
    <w:rsid w:val="00766C4A"/>
    <w:rsid w:val="00793CAB"/>
    <w:rsid w:val="00797E15"/>
    <w:rsid w:val="007C57A4"/>
    <w:rsid w:val="007D05D0"/>
    <w:rsid w:val="007D0C31"/>
    <w:rsid w:val="007E609A"/>
    <w:rsid w:val="00806CEB"/>
    <w:rsid w:val="00814D8E"/>
    <w:rsid w:val="00834DBE"/>
    <w:rsid w:val="00835E4B"/>
    <w:rsid w:val="00852869"/>
    <w:rsid w:val="0085317B"/>
    <w:rsid w:val="008A16FD"/>
    <w:rsid w:val="008A186E"/>
    <w:rsid w:val="008B7963"/>
    <w:rsid w:val="008C7995"/>
    <w:rsid w:val="008D52A8"/>
    <w:rsid w:val="00901E22"/>
    <w:rsid w:val="0090239B"/>
    <w:rsid w:val="00910948"/>
    <w:rsid w:val="00914C76"/>
    <w:rsid w:val="00920F04"/>
    <w:rsid w:val="00922943"/>
    <w:rsid w:val="00924CAB"/>
    <w:rsid w:val="00931E74"/>
    <w:rsid w:val="009360F4"/>
    <w:rsid w:val="00966C86"/>
    <w:rsid w:val="009A29D9"/>
    <w:rsid w:val="009D18E7"/>
    <w:rsid w:val="009E4953"/>
    <w:rsid w:val="009F3B00"/>
    <w:rsid w:val="00A30CED"/>
    <w:rsid w:val="00A60811"/>
    <w:rsid w:val="00A8649C"/>
    <w:rsid w:val="00A95FA8"/>
    <w:rsid w:val="00AC0AD2"/>
    <w:rsid w:val="00AE5724"/>
    <w:rsid w:val="00AF011B"/>
    <w:rsid w:val="00AF37EF"/>
    <w:rsid w:val="00AF68F1"/>
    <w:rsid w:val="00B266E8"/>
    <w:rsid w:val="00B44EE3"/>
    <w:rsid w:val="00BA2579"/>
    <w:rsid w:val="00BC3366"/>
    <w:rsid w:val="00BD0E1E"/>
    <w:rsid w:val="00BF2537"/>
    <w:rsid w:val="00C11A17"/>
    <w:rsid w:val="00C92C19"/>
    <w:rsid w:val="00C945FD"/>
    <w:rsid w:val="00CA5C31"/>
    <w:rsid w:val="00CF252C"/>
    <w:rsid w:val="00D05968"/>
    <w:rsid w:val="00D07C24"/>
    <w:rsid w:val="00D07C82"/>
    <w:rsid w:val="00D43373"/>
    <w:rsid w:val="00D5089E"/>
    <w:rsid w:val="00D73F42"/>
    <w:rsid w:val="00DC3019"/>
    <w:rsid w:val="00E5305A"/>
    <w:rsid w:val="00E74E14"/>
    <w:rsid w:val="00E75F91"/>
    <w:rsid w:val="00E878E2"/>
    <w:rsid w:val="00ED0CBE"/>
    <w:rsid w:val="00EE159A"/>
    <w:rsid w:val="00EE4585"/>
    <w:rsid w:val="00EE5F77"/>
    <w:rsid w:val="00EF73E9"/>
    <w:rsid w:val="00F0027D"/>
    <w:rsid w:val="00F020D8"/>
    <w:rsid w:val="00F21B70"/>
    <w:rsid w:val="00F2312E"/>
    <w:rsid w:val="00F344CA"/>
    <w:rsid w:val="00F56CD5"/>
    <w:rsid w:val="00F679BD"/>
    <w:rsid w:val="00F83B52"/>
    <w:rsid w:val="00F862FF"/>
    <w:rsid w:val="00F87882"/>
    <w:rsid w:val="00FA7F43"/>
    <w:rsid w:val="00FB1276"/>
    <w:rsid w:val="00FB2795"/>
    <w:rsid w:val="00FC5245"/>
    <w:rsid w:val="00FE2DF4"/>
    <w:rsid w:val="00FE4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533455"/>
    <w:pPr>
      <w:ind w:right="142" w:firstLine="709"/>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33455"/>
    <w:rPr>
      <w:rFonts w:ascii="Times New Roman" w:hAnsi="Times New Roman" w:cs="Times New Roman"/>
      <w:sz w:val="24"/>
      <w:szCs w:val="24"/>
      <w:lang w:val="en-US" w:bidi="en-US"/>
    </w:rPr>
  </w:style>
  <w:style w:type="character" w:styleId="PlaceholderText">
    <w:name w:val="Placeholder Text"/>
    <w:basedOn w:val="DefaultParagraphFont"/>
    <w:uiPriority w:val="99"/>
    <w:semiHidden/>
    <w:rsid w:val="00AF37EF"/>
    <w:rPr>
      <w:color w:val="808080"/>
    </w:rPr>
  </w:style>
  <w:style w:type="paragraph" w:styleId="Revision">
    <w:name w:val="Revision"/>
    <w:hidden/>
    <w:uiPriority w:val="99"/>
    <w:semiHidden/>
    <w:rsid w:val="00533455"/>
    <w:pPr>
      <w:spacing w:after="0" w:line="240" w:lineRule="auto"/>
    </w:pPr>
    <w:rPr>
      <w:rFonts w:ascii="Times New Roman" w:hAnsi="Times New Roman" w:cs="Times New Roman"/>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533455"/>
    <w:pPr>
      <w:ind w:right="142" w:firstLine="709"/>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33455"/>
    <w:rPr>
      <w:rFonts w:ascii="Times New Roman" w:hAnsi="Times New Roman" w:cs="Times New Roman"/>
      <w:sz w:val="24"/>
      <w:szCs w:val="24"/>
      <w:lang w:val="en-US" w:bidi="en-US"/>
    </w:rPr>
  </w:style>
  <w:style w:type="character" w:styleId="PlaceholderText">
    <w:name w:val="Placeholder Text"/>
    <w:basedOn w:val="DefaultParagraphFont"/>
    <w:uiPriority w:val="99"/>
    <w:semiHidden/>
    <w:rsid w:val="00AF37EF"/>
    <w:rPr>
      <w:color w:val="808080"/>
    </w:rPr>
  </w:style>
  <w:style w:type="paragraph" w:styleId="Revision">
    <w:name w:val="Revision"/>
    <w:hidden/>
    <w:uiPriority w:val="99"/>
    <w:semiHidden/>
    <w:rsid w:val="00533455"/>
    <w:pPr>
      <w:spacing w:after="0" w:line="240" w:lineRule="auto"/>
    </w:pPr>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516BF0" w:rsidRDefault="00F52A65" w:rsidP="00F52A65">
          <w:pPr>
            <w:pStyle w:val="946604E719CE4F509300E09E9BD68E13"/>
          </w:pPr>
          <w:r w:rsidRPr="004D6DF3">
            <w:rPr>
              <w:rStyle w:val="PlaceholderText"/>
            </w:rPr>
            <w:t>Click or tap here to enter text.</w:t>
          </w:r>
        </w:p>
      </w:docPartBody>
    </w:docPart>
    <w:docPart>
      <w:docPartPr>
        <w:name w:val="1112C86560DF42BBA7EF1AA7790FD663"/>
        <w:category>
          <w:name w:val="General"/>
          <w:gallery w:val="placeholder"/>
        </w:category>
        <w:types>
          <w:type w:val="bbPlcHdr"/>
        </w:types>
        <w:behaviors>
          <w:behavior w:val="content"/>
        </w:behaviors>
        <w:guid w:val="{CBE53380-DF76-4320-8C05-2EB54E737F37}"/>
      </w:docPartPr>
      <w:docPartBody>
        <w:p w:rsidR="00244A56" w:rsidRDefault="0008508D" w:rsidP="0008508D">
          <w:pPr>
            <w:pStyle w:val="1112C86560DF42BBA7EF1AA7790FD663"/>
          </w:pPr>
          <w:r w:rsidRPr="004F47CD">
            <w:rPr>
              <w:rStyle w:val="PlaceholderText"/>
            </w:rPr>
            <w:t>Click or tap here to enter text.</w:t>
          </w:r>
        </w:p>
      </w:docPartBody>
    </w:docPart>
    <w:docPart>
      <w:docPartPr>
        <w:name w:val="233D604F848144B68A56BCC7A6FBC727"/>
        <w:category>
          <w:name w:val="General"/>
          <w:gallery w:val="placeholder"/>
        </w:category>
        <w:types>
          <w:type w:val="bbPlcHdr"/>
        </w:types>
        <w:behaviors>
          <w:behavior w:val="content"/>
        </w:behaviors>
        <w:guid w:val="{F99B1151-DF57-4855-8187-0725C116409C}"/>
      </w:docPartPr>
      <w:docPartBody>
        <w:p w:rsidR="00244A56" w:rsidRDefault="0008508D" w:rsidP="0008508D">
          <w:pPr>
            <w:pStyle w:val="233D604F848144B68A56BCC7A6FBC727"/>
          </w:pPr>
          <w:r w:rsidRPr="004F47CD">
            <w:rPr>
              <w:rStyle w:val="PlaceholderText"/>
            </w:rPr>
            <w:t>Click or tap here to enter text.</w:t>
          </w:r>
        </w:p>
      </w:docPartBody>
    </w:docPart>
    <w:docPart>
      <w:docPartPr>
        <w:name w:val="818D2CF94D834F8687402D6446A244C7"/>
        <w:category>
          <w:name w:val="General"/>
          <w:gallery w:val="placeholder"/>
        </w:category>
        <w:types>
          <w:type w:val="bbPlcHdr"/>
        </w:types>
        <w:behaviors>
          <w:behavior w:val="content"/>
        </w:behaviors>
        <w:guid w:val="{731050CD-72CB-435B-8B2D-EFE77396313E}"/>
      </w:docPartPr>
      <w:docPartBody>
        <w:p w:rsidR="008B7B81" w:rsidRDefault="001E6F41" w:rsidP="001E6F41">
          <w:pPr>
            <w:pStyle w:val="818D2CF94D834F8687402D6446A244C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1F8"/>
    <w:rsid w:val="00083F53"/>
    <w:rsid w:val="0008508D"/>
    <w:rsid w:val="000E53B9"/>
    <w:rsid w:val="001E6F41"/>
    <w:rsid w:val="00244A56"/>
    <w:rsid w:val="0030542F"/>
    <w:rsid w:val="00415502"/>
    <w:rsid w:val="004D21F8"/>
    <w:rsid w:val="004F76B5"/>
    <w:rsid w:val="00516BF0"/>
    <w:rsid w:val="006666FB"/>
    <w:rsid w:val="007E386E"/>
    <w:rsid w:val="0080576C"/>
    <w:rsid w:val="008B7B81"/>
    <w:rsid w:val="008C6433"/>
    <w:rsid w:val="00915A5B"/>
    <w:rsid w:val="0097614E"/>
    <w:rsid w:val="00A83AD3"/>
    <w:rsid w:val="00C04AA3"/>
    <w:rsid w:val="00EC61A2"/>
    <w:rsid w:val="00F52A65"/>
    <w:rsid w:val="00FB16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6F41"/>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1112C86560DF42BBA7EF1AA7790FD663">
    <w:name w:val="1112C86560DF42BBA7EF1AA7790FD663"/>
    <w:rsid w:val="0008508D"/>
  </w:style>
  <w:style w:type="paragraph" w:customStyle="1" w:styleId="233D604F848144B68A56BCC7A6FBC727">
    <w:name w:val="233D604F848144B68A56BCC7A6FBC727"/>
    <w:rsid w:val="0008508D"/>
  </w:style>
  <w:style w:type="paragraph" w:customStyle="1" w:styleId="1DB2A4383C574D0F899078779A54FDFE">
    <w:name w:val="1DB2A4383C574D0F899078779A54FDFE"/>
    <w:rsid w:val="0008508D"/>
  </w:style>
  <w:style w:type="paragraph" w:customStyle="1" w:styleId="F2B9C126BBC24727AC8BFCBC4C01348A">
    <w:name w:val="F2B9C126BBC24727AC8BFCBC4C01348A"/>
    <w:rsid w:val="0080576C"/>
  </w:style>
  <w:style w:type="paragraph" w:customStyle="1" w:styleId="4866E3F3048E49A0A7FF8D169F7C3718">
    <w:name w:val="4866E3F3048E49A0A7FF8D169F7C3718"/>
    <w:rsid w:val="0080576C"/>
  </w:style>
  <w:style w:type="paragraph" w:customStyle="1" w:styleId="0D7041F91612448D860E5DDAC75B23D5">
    <w:name w:val="0D7041F91612448D860E5DDAC75B23D5"/>
    <w:rsid w:val="0080576C"/>
  </w:style>
  <w:style w:type="paragraph" w:customStyle="1" w:styleId="A9D79B181D27495F8F76E7CC8924934C">
    <w:name w:val="A9D79B181D27495F8F76E7CC8924934C"/>
    <w:rsid w:val="0080576C"/>
  </w:style>
  <w:style w:type="paragraph" w:customStyle="1" w:styleId="9A55613136CC4DE1BBD0984C87FBC081">
    <w:name w:val="9A55613136CC4DE1BBD0984C87FBC081"/>
    <w:rsid w:val="0080576C"/>
  </w:style>
  <w:style w:type="paragraph" w:customStyle="1" w:styleId="48D849D116D74604B916DF7821647B3B">
    <w:name w:val="48D849D116D74604B916DF7821647B3B"/>
    <w:rsid w:val="006666FB"/>
  </w:style>
  <w:style w:type="paragraph" w:customStyle="1" w:styleId="9DE1AF6011A840B8B101C933D5FABBD7">
    <w:name w:val="9DE1AF6011A840B8B101C933D5FABBD7"/>
    <w:rsid w:val="00EC61A2"/>
  </w:style>
  <w:style w:type="paragraph" w:customStyle="1" w:styleId="2188A6EC6BBB415496B9E37FFF2036F4">
    <w:name w:val="2188A6EC6BBB415496B9E37FFF2036F4"/>
    <w:rsid w:val="00EC61A2"/>
  </w:style>
  <w:style w:type="paragraph" w:customStyle="1" w:styleId="149897688DD2418EB2DD155DFDBDF2F0">
    <w:name w:val="149897688DD2418EB2DD155DFDBDF2F0"/>
    <w:rsid w:val="001E6F41"/>
  </w:style>
  <w:style w:type="paragraph" w:customStyle="1" w:styleId="818D2CF94D834F8687402D6446A244C7">
    <w:name w:val="818D2CF94D834F8687402D6446A244C7"/>
    <w:rsid w:val="001E6F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6F41"/>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1112C86560DF42BBA7EF1AA7790FD663">
    <w:name w:val="1112C86560DF42BBA7EF1AA7790FD663"/>
    <w:rsid w:val="0008508D"/>
  </w:style>
  <w:style w:type="paragraph" w:customStyle="1" w:styleId="233D604F848144B68A56BCC7A6FBC727">
    <w:name w:val="233D604F848144B68A56BCC7A6FBC727"/>
    <w:rsid w:val="0008508D"/>
  </w:style>
  <w:style w:type="paragraph" w:customStyle="1" w:styleId="1DB2A4383C574D0F899078779A54FDFE">
    <w:name w:val="1DB2A4383C574D0F899078779A54FDFE"/>
    <w:rsid w:val="0008508D"/>
  </w:style>
  <w:style w:type="paragraph" w:customStyle="1" w:styleId="F2B9C126BBC24727AC8BFCBC4C01348A">
    <w:name w:val="F2B9C126BBC24727AC8BFCBC4C01348A"/>
    <w:rsid w:val="0080576C"/>
  </w:style>
  <w:style w:type="paragraph" w:customStyle="1" w:styleId="4866E3F3048E49A0A7FF8D169F7C3718">
    <w:name w:val="4866E3F3048E49A0A7FF8D169F7C3718"/>
    <w:rsid w:val="0080576C"/>
  </w:style>
  <w:style w:type="paragraph" w:customStyle="1" w:styleId="0D7041F91612448D860E5DDAC75B23D5">
    <w:name w:val="0D7041F91612448D860E5DDAC75B23D5"/>
    <w:rsid w:val="0080576C"/>
  </w:style>
  <w:style w:type="paragraph" w:customStyle="1" w:styleId="A9D79B181D27495F8F76E7CC8924934C">
    <w:name w:val="A9D79B181D27495F8F76E7CC8924934C"/>
    <w:rsid w:val="0080576C"/>
  </w:style>
  <w:style w:type="paragraph" w:customStyle="1" w:styleId="9A55613136CC4DE1BBD0984C87FBC081">
    <w:name w:val="9A55613136CC4DE1BBD0984C87FBC081"/>
    <w:rsid w:val="0080576C"/>
  </w:style>
  <w:style w:type="paragraph" w:customStyle="1" w:styleId="48D849D116D74604B916DF7821647B3B">
    <w:name w:val="48D849D116D74604B916DF7821647B3B"/>
    <w:rsid w:val="006666FB"/>
  </w:style>
  <w:style w:type="paragraph" w:customStyle="1" w:styleId="9DE1AF6011A840B8B101C933D5FABBD7">
    <w:name w:val="9DE1AF6011A840B8B101C933D5FABBD7"/>
    <w:rsid w:val="00EC61A2"/>
  </w:style>
  <w:style w:type="paragraph" w:customStyle="1" w:styleId="2188A6EC6BBB415496B9E37FFF2036F4">
    <w:name w:val="2188A6EC6BBB415496B9E37FFF2036F4"/>
    <w:rsid w:val="00EC61A2"/>
  </w:style>
  <w:style w:type="paragraph" w:customStyle="1" w:styleId="149897688DD2418EB2DD155DFDBDF2F0">
    <w:name w:val="149897688DD2418EB2DD155DFDBDF2F0"/>
    <w:rsid w:val="001E6F41"/>
  </w:style>
  <w:style w:type="paragraph" w:customStyle="1" w:styleId="818D2CF94D834F8687402D6446A244C7">
    <w:name w:val="818D2CF94D834F8687402D6446A244C7"/>
    <w:rsid w:val="001E6F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1B7FC-1EB0-4519-BF13-C0660F43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18863</Words>
  <Characters>10752</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7. pielikums Valsts pētījumu programmas “Ilgtspējīga teritorijas attīstība un racionāla zemes resursu izmantošana” projektu pieteikumu atklātā konkursa nolikumam</vt:lpstr>
    </vt:vector>
  </TitlesOfParts>
  <Company>LZP, VARAM</Company>
  <LinksUpToDate>false</LinksUpToDate>
  <CharactersWithSpaces>29556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pielikums Valsts pētījumu programmas “Ilgtspējīga teritorijas attīstība un racionāla zemes resursu izmantošana” projektu pieteikumu atklātā konkursa nolikumam</dc:title>
  <dc:subject>Konkursa nolikums</dc:subject>
  <dc:creator>Ingmārs Kreišmanis;Kristīne Kedo</dc:creator>
  <cp:keywords>Ekspertīzes veikšanas metodika</cp:keywords>
  <dc:description>26007351, ingmars.kreismanis@lzp.gov.lv;_x000d_
67026558, kristine.kedo@varam.gov.lv</dc:description>
  <cp:lastModifiedBy>Viesis</cp:lastModifiedBy>
  <cp:revision>4</cp:revision>
  <cp:lastPrinted>2018-10-07T12:50:00Z</cp:lastPrinted>
  <dcterms:created xsi:type="dcterms:W3CDTF">2020-07-07T10:17:00Z</dcterms:created>
  <dcterms:modified xsi:type="dcterms:W3CDTF">2020-07-15T07:52:00Z</dcterms:modified>
</cp:coreProperties>
</file>