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111CC" w14:textId="35BD91AB" w:rsidR="006A4F26" w:rsidRPr="00E16917" w:rsidRDefault="00241FDA" w:rsidP="006A4F26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10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4B32922D" w14:textId="4112E8F4" w:rsidR="00B23425" w:rsidRDefault="00251D56" w:rsidP="00B23425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 xml:space="preserve">Valsts pētījumu programmas </w:t>
      </w:r>
      <w:r w:rsidR="00204ED8">
        <w:rPr>
          <w:rFonts w:ascii="Times New Roman" w:hAnsi="Times New Roman"/>
          <w:lang w:val="lv-LV"/>
        </w:rPr>
        <w:t>“Enerģētika”</w:t>
      </w:r>
      <w:r w:rsidR="00B23425">
        <w:rPr>
          <w:rFonts w:ascii="Times New Roman" w:hAnsi="Times New Roman"/>
          <w:lang w:val="lv-LV"/>
        </w:rPr>
        <w:t xml:space="preserve"> atklāta </w:t>
      </w:r>
      <w:r w:rsidR="006A4F26">
        <w:rPr>
          <w:rFonts w:ascii="Times New Roman" w:hAnsi="Times New Roman"/>
          <w:lang w:val="lv-LV"/>
        </w:rPr>
        <w:t>p</w:t>
      </w:r>
      <w:r w:rsidRPr="00251D56">
        <w:rPr>
          <w:rFonts w:ascii="Times New Roman" w:hAnsi="Times New Roman"/>
          <w:lang w:val="lv-LV"/>
        </w:rPr>
        <w:t>rojektu</w:t>
      </w:r>
      <w:r w:rsidR="006A4F26">
        <w:rPr>
          <w:rFonts w:ascii="Times New Roman" w:hAnsi="Times New Roman"/>
          <w:lang w:val="lv-LV"/>
        </w:rPr>
        <w:t xml:space="preserve"> </w:t>
      </w:r>
      <w:r w:rsidR="00E01EFB">
        <w:rPr>
          <w:rFonts w:ascii="Times New Roman" w:hAnsi="Times New Roman"/>
          <w:lang w:val="lv-LV"/>
        </w:rPr>
        <w:t xml:space="preserve">pieteikumu </w:t>
      </w:r>
      <w:bookmarkStart w:id="0" w:name="_GoBack"/>
      <w:bookmarkEnd w:id="0"/>
      <w:r w:rsidRPr="00251D56">
        <w:rPr>
          <w:rFonts w:ascii="Times New Roman" w:hAnsi="Times New Roman"/>
          <w:lang w:val="lv-LV"/>
        </w:rPr>
        <w:t xml:space="preserve">konkursa </w:t>
      </w:r>
    </w:p>
    <w:p w14:paraId="6B63D2FF" w14:textId="36ED5DC1" w:rsidR="00251D56" w:rsidRPr="00251D56" w:rsidRDefault="00204ED8" w:rsidP="00B23425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“</w:t>
      </w:r>
      <w:r w:rsidRPr="00204ED8">
        <w:rPr>
          <w:rFonts w:ascii="Times New Roman" w:hAnsi="Times New Roman"/>
          <w:lang w:val="lv-LV"/>
        </w:rPr>
        <w:t>Valsts ilgtermiņa enerģētikas politikas plānošanas analītiskais ietvars</w:t>
      </w:r>
      <w:r>
        <w:rPr>
          <w:rFonts w:ascii="Times New Roman" w:hAnsi="Times New Roman"/>
          <w:lang w:val="lv-LV"/>
        </w:rPr>
        <w:t xml:space="preserve">” </w:t>
      </w:r>
      <w:r w:rsidR="00251D56" w:rsidRPr="00251D56">
        <w:rPr>
          <w:rFonts w:ascii="Times New Roman" w:hAnsi="Times New Roman"/>
          <w:lang w:val="lv-LV"/>
        </w:rPr>
        <w:t>nolikuma</w:t>
      </w:r>
      <w:r w:rsidR="006A4F26"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0B0E85FC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0C77C5">
        <w:rPr>
          <w:rFonts w:ascii="Times New Roman" w:hAnsi="Times New Roman"/>
          <w:b/>
          <w:lang w:val="lv-LV"/>
        </w:rPr>
        <w:t>Individuālā/kopējā n</w:t>
      </w:r>
      <w:r w:rsidR="00204ED8" w:rsidRPr="00204ED8">
        <w:rPr>
          <w:rFonts w:ascii="Times New Roman" w:hAnsi="Times New Roman"/>
          <w:b/>
          <w:lang w:val="lv-LV"/>
        </w:rPr>
        <w:t>ozares specifisk</w:t>
      </w:r>
      <w:r w:rsidR="00204ED8">
        <w:rPr>
          <w:rFonts w:ascii="Times New Roman" w:hAnsi="Times New Roman"/>
          <w:b/>
          <w:lang w:val="lv-LV"/>
        </w:rPr>
        <w:t>o</w:t>
      </w:r>
      <w:r w:rsidR="00204ED8" w:rsidRPr="00204ED8">
        <w:rPr>
          <w:rFonts w:ascii="Times New Roman" w:hAnsi="Times New Roman"/>
          <w:b/>
          <w:lang w:val="lv-LV"/>
        </w:rPr>
        <w:t xml:space="preserve"> </w:t>
      </w:r>
      <w:r>
        <w:rPr>
          <w:rFonts w:ascii="Times New Roman" w:hAnsi="Times New Roman"/>
          <w:b/>
          <w:lang w:val="lv-LV"/>
        </w:rPr>
        <w:t>kritēriju</w:t>
      </w:r>
      <w:r w:rsidR="000C77C5">
        <w:rPr>
          <w:rFonts w:ascii="Times New Roman" w:hAnsi="Times New Roman"/>
          <w:b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6642"/>
        <w:gridCol w:w="576"/>
        <w:gridCol w:w="2042"/>
      </w:tblGrid>
      <w:tr w:rsidR="00744625" w:rsidRPr="00495EE3" w14:paraId="72AB2634" w14:textId="77777777" w:rsidTr="00EB6FFD">
        <w:tc>
          <w:tcPr>
            <w:tcW w:w="9836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FD03F6" w:rsidRPr="00106D99" w14:paraId="6231D801" w14:textId="77777777" w:rsidTr="00FD03F6">
        <w:tc>
          <w:tcPr>
            <w:tcW w:w="576" w:type="dxa"/>
          </w:tcPr>
          <w:p w14:paraId="2AE58A5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6642" w:type="dxa"/>
            <w:vAlign w:val="center"/>
          </w:tcPr>
          <w:p w14:paraId="42F8B905" w14:textId="0098E5E9" w:rsidR="00FD03F6" w:rsidRPr="00106D99" w:rsidRDefault="00FD03F6" w:rsidP="00FD03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>i</w:t>
            </w:r>
          </w:p>
        </w:tc>
        <w:tc>
          <w:tcPr>
            <w:tcW w:w="2618" w:type="dxa"/>
            <w:gridSpan w:val="2"/>
            <w:vAlign w:val="center"/>
          </w:tcPr>
          <w:p w14:paraId="2DDF14E8" w14:textId="5E53DE67" w:rsidR="00FD03F6" w:rsidRPr="00106D99" w:rsidRDefault="00FD03F6" w:rsidP="00FD03F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Vērtējums, punkti</w:t>
            </w:r>
          </w:p>
        </w:tc>
      </w:tr>
      <w:tr w:rsidR="00FD03F6" w:rsidRPr="00204ED8" w14:paraId="1996D045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2D38826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6642" w:type="dxa"/>
            <w:vMerge w:val="restart"/>
          </w:tcPr>
          <w:p w14:paraId="6BEF22F9" w14:textId="6BD2E21B" w:rsidR="00FD03F6" w:rsidRPr="002302EF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04ED8">
              <w:rPr>
                <w:rFonts w:ascii="Times New Roman" w:hAnsi="Times New Roman"/>
                <w:lang w:val="lv-LV"/>
              </w:rPr>
              <w:t xml:space="preserve">izvēlētās pētījuma stratēģijas un metodisko risinājumu atbilstība Enerģētikas savienības, Latvijas un Eiropas Savienības tiesību aktu prasībām noteikto mērķu un uzdevumu sasniegšanai </w:t>
            </w:r>
            <w:r>
              <w:rPr>
                <w:rFonts w:ascii="Times New Roman" w:hAnsi="Times New Roman"/>
                <w:lang w:val="lv-LV"/>
              </w:rPr>
              <w:t>(</w:t>
            </w:r>
            <w:r w:rsidRPr="00011C64">
              <w:rPr>
                <w:rFonts w:ascii="Times New Roman" w:hAnsi="Times New Roman"/>
                <w:lang w:val="lv-LV"/>
              </w:rPr>
              <w:t>nolikuma 45.1. apakšpunkts</w:t>
            </w:r>
            <w:r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576" w:type="dxa"/>
          </w:tcPr>
          <w:p w14:paraId="2E05703A" w14:textId="169E5CFD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1.1.</w:t>
            </w:r>
          </w:p>
        </w:tc>
        <w:tc>
          <w:tcPr>
            <w:tcW w:w="2042" w:type="dxa"/>
          </w:tcPr>
          <w:p w14:paraId="501D92D5" w14:textId="50C844D5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4D4D522E" w14:textId="77777777" w:rsidTr="00FD03F6">
        <w:trPr>
          <w:trHeight w:val="309"/>
        </w:trPr>
        <w:tc>
          <w:tcPr>
            <w:tcW w:w="576" w:type="dxa"/>
            <w:vMerge/>
          </w:tcPr>
          <w:p w14:paraId="1E6D72ED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67DEA9F7" w14:textId="77777777" w:rsidR="00FD03F6" w:rsidRPr="00204ED8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642B4796" w14:textId="6C2CB24F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1.2.</w:t>
            </w:r>
          </w:p>
        </w:tc>
        <w:tc>
          <w:tcPr>
            <w:tcW w:w="2042" w:type="dxa"/>
          </w:tcPr>
          <w:p w14:paraId="6B66440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3B21F33B" w14:textId="77777777" w:rsidTr="00FD03F6">
        <w:trPr>
          <w:trHeight w:val="309"/>
        </w:trPr>
        <w:tc>
          <w:tcPr>
            <w:tcW w:w="576" w:type="dxa"/>
            <w:vMerge/>
          </w:tcPr>
          <w:p w14:paraId="2A56960A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56C6C39D" w14:textId="77777777" w:rsidR="00FD03F6" w:rsidRPr="00204ED8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224B50E7" w14:textId="0CC0DF93" w:rsidR="00FD03F6" w:rsidRPr="002302EF" w:rsidRDefault="00FD03F6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1.3.</w:t>
            </w:r>
          </w:p>
        </w:tc>
        <w:tc>
          <w:tcPr>
            <w:tcW w:w="2042" w:type="dxa"/>
          </w:tcPr>
          <w:p w14:paraId="3E6B72DA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519ECABB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49C0A734" w14:textId="2C73B5F4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6642" w:type="dxa"/>
            <w:vMerge w:val="restart"/>
          </w:tcPr>
          <w:p w14:paraId="7EDB624F" w14:textId="260E1CDC" w:rsidR="00FD03F6" w:rsidRPr="006A4F26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04ED8">
              <w:rPr>
                <w:rFonts w:ascii="Times New Roman" w:hAnsi="Times New Roman"/>
                <w:color w:val="000000"/>
                <w:lang w:val="lv-LV"/>
              </w:rPr>
              <w:t>pētījuma rezultātā tiks sagatavoti vispusīgi pamatoti rīcībpolitikas ieteikumi un risinājumi ilgtspējīgas enerģētikas nozares, tautsaimniecības un sabiedrības attīstībai Latvijā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 w:rsidRPr="00011C64">
              <w:rPr>
                <w:rFonts w:ascii="Times New Roman" w:hAnsi="Times New Roman"/>
                <w:color w:val="000000"/>
                <w:lang w:val="lv-LV"/>
              </w:rPr>
              <w:t>(nolikuma 45.2. apakšpunkts)</w:t>
            </w:r>
          </w:p>
        </w:tc>
        <w:tc>
          <w:tcPr>
            <w:tcW w:w="576" w:type="dxa"/>
          </w:tcPr>
          <w:p w14:paraId="379A3F66" w14:textId="466FAE6F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2.1.</w:t>
            </w:r>
          </w:p>
        </w:tc>
        <w:tc>
          <w:tcPr>
            <w:tcW w:w="2042" w:type="dxa"/>
          </w:tcPr>
          <w:p w14:paraId="41576A88" w14:textId="05375A92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195AEC47" w14:textId="77777777" w:rsidTr="00FD03F6">
        <w:trPr>
          <w:trHeight w:val="309"/>
        </w:trPr>
        <w:tc>
          <w:tcPr>
            <w:tcW w:w="576" w:type="dxa"/>
            <w:vMerge/>
          </w:tcPr>
          <w:p w14:paraId="3B7CE923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4208AAAC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76" w:type="dxa"/>
          </w:tcPr>
          <w:p w14:paraId="618862D9" w14:textId="2463B2F0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2.2.</w:t>
            </w:r>
          </w:p>
        </w:tc>
        <w:tc>
          <w:tcPr>
            <w:tcW w:w="2042" w:type="dxa"/>
          </w:tcPr>
          <w:p w14:paraId="4844FAE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726595AC" w14:textId="77777777" w:rsidTr="00FD03F6">
        <w:trPr>
          <w:trHeight w:val="309"/>
        </w:trPr>
        <w:tc>
          <w:tcPr>
            <w:tcW w:w="576" w:type="dxa"/>
            <w:vMerge/>
          </w:tcPr>
          <w:p w14:paraId="502730A4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0A81DD0C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76" w:type="dxa"/>
          </w:tcPr>
          <w:p w14:paraId="3309C431" w14:textId="6F7287BD" w:rsidR="00FD03F6" w:rsidRPr="006A4F26" w:rsidRDefault="00FD03F6" w:rsidP="00076D0C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2.3.</w:t>
            </w:r>
          </w:p>
        </w:tc>
        <w:tc>
          <w:tcPr>
            <w:tcW w:w="2042" w:type="dxa"/>
          </w:tcPr>
          <w:p w14:paraId="18B8536F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7988968C" w14:textId="77777777" w:rsidTr="00FD03F6">
        <w:trPr>
          <w:trHeight w:val="384"/>
        </w:trPr>
        <w:tc>
          <w:tcPr>
            <w:tcW w:w="576" w:type="dxa"/>
            <w:vMerge w:val="restart"/>
          </w:tcPr>
          <w:p w14:paraId="53D45447" w14:textId="0013F148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6642" w:type="dxa"/>
            <w:vMerge w:val="restart"/>
          </w:tcPr>
          <w:p w14:paraId="13B21AA9" w14:textId="2B20FFC1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04ED8">
              <w:rPr>
                <w:rFonts w:ascii="Times New Roman" w:hAnsi="Times New Roman"/>
                <w:lang w:val="lv-LV"/>
              </w:rPr>
              <w:t>institūcijai, kas īsteno pētījumu, un tās sadarbības partneriem (ja attiecināms) ir nepieciešamais programmnodrošinājums un iepriekšēja sadarbības pieredze ar valsts/pašvaldību institūcijām enerģētikas modelēšanas un politikas rekomendāciju izstrādē</w:t>
            </w:r>
            <w:r>
              <w:rPr>
                <w:rFonts w:ascii="Times New Roman" w:hAnsi="Times New Roman"/>
                <w:lang w:val="lv-LV"/>
              </w:rPr>
              <w:t xml:space="preserve"> </w:t>
            </w:r>
            <w:r w:rsidRPr="00011C64">
              <w:rPr>
                <w:rFonts w:ascii="Times New Roman" w:hAnsi="Times New Roman"/>
                <w:color w:val="000000"/>
                <w:lang w:val="lv-LV"/>
              </w:rPr>
              <w:t>(nolikuma 45.3. apakšpunkts)</w:t>
            </w:r>
          </w:p>
        </w:tc>
        <w:tc>
          <w:tcPr>
            <w:tcW w:w="576" w:type="dxa"/>
          </w:tcPr>
          <w:p w14:paraId="1089868B" w14:textId="40809435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3.1.</w:t>
            </w:r>
          </w:p>
        </w:tc>
        <w:tc>
          <w:tcPr>
            <w:tcW w:w="2042" w:type="dxa"/>
          </w:tcPr>
          <w:p w14:paraId="32B58A54" w14:textId="190FDC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45820BAA" w14:textId="77777777" w:rsidTr="00FD03F6">
        <w:trPr>
          <w:trHeight w:val="384"/>
        </w:trPr>
        <w:tc>
          <w:tcPr>
            <w:tcW w:w="576" w:type="dxa"/>
            <w:vMerge/>
          </w:tcPr>
          <w:p w14:paraId="34E1C5CC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546E0590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1BD85914" w14:textId="7B67C527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3.2.</w:t>
            </w:r>
          </w:p>
        </w:tc>
        <w:tc>
          <w:tcPr>
            <w:tcW w:w="2042" w:type="dxa"/>
          </w:tcPr>
          <w:p w14:paraId="55DE2018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23DA1C00" w14:textId="77777777" w:rsidTr="00FD03F6">
        <w:trPr>
          <w:trHeight w:val="384"/>
        </w:trPr>
        <w:tc>
          <w:tcPr>
            <w:tcW w:w="576" w:type="dxa"/>
            <w:vMerge/>
          </w:tcPr>
          <w:p w14:paraId="2906558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730BA435" w14:textId="77777777" w:rsidR="00FD03F6" w:rsidRPr="00204ED8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20A77DBE" w14:textId="7E508E2D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3.3</w:t>
            </w:r>
          </w:p>
        </w:tc>
        <w:tc>
          <w:tcPr>
            <w:tcW w:w="2042" w:type="dxa"/>
          </w:tcPr>
          <w:p w14:paraId="548F987F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1C525870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0804777E" w14:textId="534903AF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6642" w:type="dxa"/>
            <w:vMerge w:val="restart"/>
          </w:tcPr>
          <w:p w14:paraId="2E68CF5A" w14:textId="751413D2" w:rsidR="00FD03F6" w:rsidRPr="00106D99" w:rsidRDefault="00FD03F6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04ED8">
              <w:rPr>
                <w:rFonts w:ascii="Times New Roman" w:hAnsi="Times New Roman"/>
                <w:lang w:val="lv-LV"/>
              </w:rPr>
              <w:t>projekta īstenošanas rezultātā tiks radītas zināšanas (metodikas, datu vākšanas un apstrādes sistēmas, dati utt.), kas nodrošinās nepārtrauktu enerģētikas politikas ieviešanas monitoringu, analīzi un uzlabojumus</w:t>
            </w:r>
            <w:r>
              <w:rPr>
                <w:rFonts w:ascii="Times New Roman" w:hAnsi="Times New Roman"/>
                <w:lang w:val="lv-LV"/>
              </w:rPr>
              <w:t xml:space="preserve"> </w:t>
            </w:r>
            <w:r w:rsidRPr="00011C64">
              <w:rPr>
                <w:rFonts w:ascii="Times New Roman" w:hAnsi="Times New Roman"/>
                <w:color w:val="000000"/>
                <w:lang w:val="lv-LV"/>
              </w:rPr>
              <w:t>(nolikuma 45.4. apakšpunkts)</w:t>
            </w:r>
          </w:p>
        </w:tc>
        <w:tc>
          <w:tcPr>
            <w:tcW w:w="576" w:type="dxa"/>
          </w:tcPr>
          <w:p w14:paraId="46E60AD2" w14:textId="79BB693D" w:rsidR="00FD03F6" w:rsidRPr="00106D99" w:rsidRDefault="00FD03F6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4.1.</w:t>
            </w:r>
          </w:p>
        </w:tc>
        <w:tc>
          <w:tcPr>
            <w:tcW w:w="2042" w:type="dxa"/>
          </w:tcPr>
          <w:p w14:paraId="05E77A7A" w14:textId="1FF2F678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6010AE30" w14:textId="77777777" w:rsidTr="00FD03F6">
        <w:trPr>
          <w:trHeight w:val="309"/>
        </w:trPr>
        <w:tc>
          <w:tcPr>
            <w:tcW w:w="576" w:type="dxa"/>
            <w:vMerge/>
          </w:tcPr>
          <w:p w14:paraId="44918FD8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1F4831FB" w14:textId="77777777" w:rsidR="00FD03F6" w:rsidRPr="00204ED8" w:rsidRDefault="00FD03F6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2FB21BDD" w14:textId="4123008E" w:rsidR="00FD03F6" w:rsidRPr="00106D99" w:rsidRDefault="00FD03F6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4.2.</w:t>
            </w:r>
          </w:p>
        </w:tc>
        <w:tc>
          <w:tcPr>
            <w:tcW w:w="2042" w:type="dxa"/>
          </w:tcPr>
          <w:p w14:paraId="5EE3B12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0504D6E1" w14:textId="77777777" w:rsidTr="00FD03F6">
        <w:trPr>
          <w:trHeight w:val="309"/>
        </w:trPr>
        <w:tc>
          <w:tcPr>
            <w:tcW w:w="576" w:type="dxa"/>
            <w:vMerge/>
          </w:tcPr>
          <w:p w14:paraId="7AF75308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7D3953D0" w14:textId="77777777" w:rsidR="00FD03F6" w:rsidRPr="00204ED8" w:rsidRDefault="00FD03F6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1B5140C9" w14:textId="2D5105E7" w:rsidR="00FD03F6" w:rsidRPr="00106D99" w:rsidRDefault="00FD03F6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4.3.</w:t>
            </w:r>
          </w:p>
        </w:tc>
        <w:tc>
          <w:tcPr>
            <w:tcW w:w="2042" w:type="dxa"/>
          </w:tcPr>
          <w:p w14:paraId="172F19FE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498A5CA4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1E178A6B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6642" w:type="dxa"/>
            <w:vMerge w:val="restart"/>
          </w:tcPr>
          <w:p w14:paraId="0825FA86" w14:textId="471D20A0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156E29">
              <w:rPr>
                <w:rFonts w:ascii="Times New Roman" w:hAnsi="Times New Roman"/>
                <w:lang w:val="lv-LV"/>
              </w:rPr>
              <w:t>projekta īstenošana sekmē pētījuma zinātniskā personāla, tai skaitā studējošo, zinātnisko spēju stiprināšanu klimata un enerģētikas modelēšanas, pasākumu ietekmes novērtēšanas un tehnoloģiju jomā</w:t>
            </w:r>
            <w:r>
              <w:rPr>
                <w:rFonts w:ascii="Times New Roman" w:hAnsi="Times New Roman"/>
                <w:lang w:val="lv-LV"/>
              </w:rPr>
              <w:t xml:space="preserve"> </w:t>
            </w:r>
            <w:r w:rsidRPr="00011C64">
              <w:rPr>
                <w:rFonts w:ascii="Times New Roman" w:hAnsi="Times New Roman"/>
                <w:color w:val="000000"/>
                <w:lang w:val="lv-LV"/>
              </w:rPr>
              <w:t>(nolikuma 45.5. apakšpunkts)</w:t>
            </w:r>
          </w:p>
        </w:tc>
        <w:tc>
          <w:tcPr>
            <w:tcW w:w="576" w:type="dxa"/>
          </w:tcPr>
          <w:p w14:paraId="79E4FBC2" w14:textId="10C5120C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5.1.</w:t>
            </w:r>
          </w:p>
        </w:tc>
        <w:tc>
          <w:tcPr>
            <w:tcW w:w="2042" w:type="dxa"/>
          </w:tcPr>
          <w:p w14:paraId="34089D61" w14:textId="697CF58C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7983A69C" w14:textId="77777777" w:rsidTr="00FD03F6">
        <w:trPr>
          <w:trHeight w:val="309"/>
        </w:trPr>
        <w:tc>
          <w:tcPr>
            <w:tcW w:w="576" w:type="dxa"/>
            <w:vMerge/>
          </w:tcPr>
          <w:p w14:paraId="0E7B8D50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34E8E1E6" w14:textId="77777777" w:rsidR="00FD03F6" w:rsidRPr="00156E29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652EF1FE" w14:textId="0004FF9F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5.2.</w:t>
            </w:r>
          </w:p>
        </w:tc>
        <w:tc>
          <w:tcPr>
            <w:tcW w:w="2042" w:type="dxa"/>
          </w:tcPr>
          <w:p w14:paraId="55069B60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156E29" w14:paraId="6ED4D509" w14:textId="77777777" w:rsidTr="00FD03F6">
        <w:trPr>
          <w:trHeight w:val="309"/>
        </w:trPr>
        <w:tc>
          <w:tcPr>
            <w:tcW w:w="576" w:type="dxa"/>
            <w:vMerge/>
          </w:tcPr>
          <w:p w14:paraId="4A9BAEB9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518AD961" w14:textId="77777777" w:rsidR="00FD03F6" w:rsidRPr="00156E29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56C246D6" w14:textId="753BE35C" w:rsidR="00FD03F6" w:rsidRPr="00DA1C61" w:rsidRDefault="00FD03F6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5.3.</w:t>
            </w:r>
          </w:p>
        </w:tc>
        <w:tc>
          <w:tcPr>
            <w:tcW w:w="2042" w:type="dxa"/>
          </w:tcPr>
          <w:p w14:paraId="76246F75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72E54903" w14:textId="77777777" w:rsidTr="00FD03F6">
        <w:trPr>
          <w:trHeight w:val="309"/>
        </w:trPr>
        <w:tc>
          <w:tcPr>
            <w:tcW w:w="576" w:type="dxa"/>
            <w:vMerge w:val="restart"/>
          </w:tcPr>
          <w:p w14:paraId="5C10E794" w14:textId="1FDE69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6642" w:type="dxa"/>
            <w:vMerge w:val="restart"/>
          </w:tcPr>
          <w:p w14:paraId="0F90F71B" w14:textId="727E1EAF" w:rsidR="00FD03F6" w:rsidRPr="002302EF" w:rsidRDefault="00FD03F6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56E29">
              <w:rPr>
                <w:rFonts w:ascii="Times New Roman" w:hAnsi="Times New Roman"/>
                <w:lang w:val="lv-LV"/>
              </w:rPr>
              <w:t>projekta darba plāns nodrošina rezultātu pieejamību Latvijas enerģētikas un klimata politikas izstrādei 2021.–2030. gadam. Plānotie darba posmi un uzdevumi ir skaidri</w:t>
            </w:r>
            <w:r>
              <w:rPr>
                <w:rFonts w:ascii="Times New Roman" w:hAnsi="Times New Roman"/>
                <w:lang w:val="lv-LV"/>
              </w:rPr>
              <w:t xml:space="preserve"> definēti, atbilstoši un ticami </w:t>
            </w:r>
            <w:r w:rsidRPr="00011C64">
              <w:rPr>
                <w:rFonts w:ascii="Times New Roman" w:hAnsi="Times New Roman"/>
                <w:color w:val="000000"/>
                <w:lang w:val="lv-LV"/>
              </w:rPr>
              <w:t>(nolikuma 45.6. apakšpunkts)</w:t>
            </w:r>
          </w:p>
        </w:tc>
        <w:tc>
          <w:tcPr>
            <w:tcW w:w="576" w:type="dxa"/>
          </w:tcPr>
          <w:p w14:paraId="000F9CD8" w14:textId="37636743" w:rsidR="00FD03F6" w:rsidRPr="002302EF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6.1.</w:t>
            </w:r>
          </w:p>
        </w:tc>
        <w:tc>
          <w:tcPr>
            <w:tcW w:w="2042" w:type="dxa"/>
          </w:tcPr>
          <w:p w14:paraId="47646E39" w14:textId="753B53ED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5DF4BDB8" w14:textId="77777777" w:rsidTr="00FD03F6">
        <w:trPr>
          <w:trHeight w:val="309"/>
        </w:trPr>
        <w:tc>
          <w:tcPr>
            <w:tcW w:w="576" w:type="dxa"/>
            <w:vMerge/>
          </w:tcPr>
          <w:p w14:paraId="41461367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3863367A" w14:textId="77777777" w:rsidR="00FD03F6" w:rsidRPr="00156E29" w:rsidRDefault="00FD03F6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512DBAEA" w14:textId="6EF87618" w:rsidR="00FD03F6" w:rsidRPr="002302EF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6.2.</w:t>
            </w:r>
          </w:p>
        </w:tc>
        <w:tc>
          <w:tcPr>
            <w:tcW w:w="2042" w:type="dxa"/>
          </w:tcPr>
          <w:p w14:paraId="62687F9E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FD03F6" w:rsidRPr="00204ED8" w14:paraId="40344F27" w14:textId="77777777" w:rsidTr="00FD03F6">
        <w:trPr>
          <w:trHeight w:val="309"/>
        </w:trPr>
        <w:tc>
          <w:tcPr>
            <w:tcW w:w="576" w:type="dxa"/>
            <w:vMerge/>
          </w:tcPr>
          <w:p w14:paraId="111F1636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6642" w:type="dxa"/>
            <w:vMerge/>
          </w:tcPr>
          <w:p w14:paraId="70A3CB57" w14:textId="77777777" w:rsidR="00FD03F6" w:rsidRPr="00156E29" w:rsidRDefault="00FD03F6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576" w:type="dxa"/>
          </w:tcPr>
          <w:p w14:paraId="56BCAB82" w14:textId="127266AB" w:rsidR="00FD03F6" w:rsidRPr="002302EF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6.3.</w:t>
            </w:r>
          </w:p>
        </w:tc>
        <w:tc>
          <w:tcPr>
            <w:tcW w:w="2042" w:type="dxa"/>
          </w:tcPr>
          <w:p w14:paraId="1F0C9171" w14:textId="77777777" w:rsidR="00FD03F6" w:rsidRPr="00106D99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495EE3" w14:paraId="0D2B7A58" w14:textId="77777777" w:rsidTr="00EB6FFD">
        <w:tc>
          <w:tcPr>
            <w:tcW w:w="9836" w:type="dxa"/>
            <w:gridSpan w:val="4"/>
          </w:tcPr>
          <w:p w14:paraId="2983DA01" w14:textId="57E4AD86" w:rsidR="00744625" w:rsidRDefault="00FD03F6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</w:t>
            </w:r>
            <w:r w:rsidRPr="00FD03F6">
              <w:rPr>
                <w:rFonts w:ascii="Times New Roman" w:hAnsi="Times New Roman"/>
                <w:color w:val="000000"/>
                <w:lang w:val="lv-LV"/>
              </w:rPr>
              <w:t>ozares specifisko</w:t>
            </w:r>
            <w:r>
              <w:rPr>
                <w:rFonts w:ascii="Times New Roman" w:hAnsi="Times New Roman"/>
                <w:color w:val="000000"/>
                <w:lang w:val="lv-LV"/>
              </w:rPr>
              <w:t>s</w:t>
            </w:r>
            <w:r w:rsidR="00744625">
              <w:rPr>
                <w:rFonts w:ascii="Times New Roman" w:hAnsi="Times New Roman"/>
                <w:color w:val="000000"/>
                <w:lang w:val="lv-LV"/>
              </w:rPr>
              <w:t xml:space="preserve">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D6668" w14:textId="77777777" w:rsidR="004037E3" w:rsidRDefault="004037E3" w:rsidP="00036815">
      <w:r>
        <w:separator/>
      </w:r>
    </w:p>
  </w:endnote>
  <w:endnote w:type="continuationSeparator" w:id="0">
    <w:p w14:paraId="71FE9316" w14:textId="77777777" w:rsidR="004037E3" w:rsidRDefault="004037E3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845C6" w14:textId="77777777" w:rsidR="004037E3" w:rsidRDefault="004037E3" w:rsidP="00036815">
      <w:r>
        <w:separator/>
      </w:r>
    </w:p>
  </w:footnote>
  <w:footnote w:type="continuationSeparator" w:id="0">
    <w:p w14:paraId="3E1EF33E" w14:textId="77777777" w:rsidR="004037E3" w:rsidRDefault="004037E3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0A8"/>
    <w:rsid w:val="00011C27"/>
    <w:rsid w:val="00011C64"/>
    <w:rsid w:val="0003134F"/>
    <w:rsid w:val="00036815"/>
    <w:rsid w:val="00040D6C"/>
    <w:rsid w:val="000429D8"/>
    <w:rsid w:val="00075E39"/>
    <w:rsid w:val="00076D0C"/>
    <w:rsid w:val="00082EA6"/>
    <w:rsid w:val="00092B3B"/>
    <w:rsid w:val="000A6D70"/>
    <w:rsid w:val="000C77C5"/>
    <w:rsid w:val="000F0740"/>
    <w:rsid w:val="000F76B8"/>
    <w:rsid w:val="00106D99"/>
    <w:rsid w:val="00113994"/>
    <w:rsid w:val="00134432"/>
    <w:rsid w:val="00156E29"/>
    <w:rsid w:val="00190619"/>
    <w:rsid w:val="001A2F78"/>
    <w:rsid w:val="001B0EE1"/>
    <w:rsid w:val="001F2143"/>
    <w:rsid w:val="00204ED8"/>
    <w:rsid w:val="002302EF"/>
    <w:rsid w:val="00241FDA"/>
    <w:rsid w:val="00251D56"/>
    <w:rsid w:val="002800A8"/>
    <w:rsid w:val="002B0408"/>
    <w:rsid w:val="002D0659"/>
    <w:rsid w:val="00322974"/>
    <w:rsid w:val="00347A01"/>
    <w:rsid w:val="0038075E"/>
    <w:rsid w:val="00380A2F"/>
    <w:rsid w:val="003A578B"/>
    <w:rsid w:val="004037E3"/>
    <w:rsid w:val="00416BAE"/>
    <w:rsid w:val="00440B51"/>
    <w:rsid w:val="00474B7C"/>
    <w:rsid w:val="00491B36"/>
    <w:rsid w:val="00495EE3"/>
    <w:rsid w:val="00497F01"/>
    <w:rsid w:val="004B5322"/>
    <w:rsid w:val="0050551A"/>
    <w:rsid w:val="00505B14"/>
    <w:rsid w:val="005559C4"/>
    <w:rsid w:val="00555D60"/>
    <w:rsid w:val="00562455"/>
    <w:rsid w:val="00584D8B"/>
    <w:rsid w:val="005A58A0"/>
    <w:rsid w:val="005B3481"/>
    <w:rsid w:val="005B6083"/>
    <w:rsid w:val="005B7C05"/>
    <w:rsid w:val="00616000"/>
    <w:rsid w:val="006304CD"/>
    <w:rsid w:val="006574F3"/>
    <w:rsid w:val="006A4F26"/>
    <w:rsid w:val="006B2CC4"/>
    <w:rsid w:val="006D1FDE"/>
    <w:rsid w:val="006D21C5"/>
    <w:rsid w:val="00707771"/>
    <w:rsid w:val="00744625"/>
    <w:rsid w:val="00744F7A"/>
    <w:rsid w:val="00786388"/>
    <w:rsid w:val="007B1C2B"/>
    <w:rsid w:val="007D448D"/>
    <w:rsid w:val="007E6E59"/>
    <w:rsid w:val="00814503"/>
    <w:rsid w:val="008158F4"/>
    <w:rsid w:val="008258D7"/>
    <w:rsid w:val="00852418"/>
    <w:rsid w:val="0087421F"/>
    <w:rsid w:val="008A186E"/>
    <w:rsid w:val="008B294A"/>
    <w:rsid w:val="008D5871"/>
    <w:rsid w:val="00935458"/>
    <w:rsid w:val="009638BF"/>
    <w:rsid w:val="00971335"/>
    <w:rsid w:val="00976732"/>
    <w:rsid w:val="009A23D6"/>
    <w:rsid w:val="009B0755"/>
    <w:rsid w:val="009E4953"/>
    <w:rsid w:val="009E7FC8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23425"/>
    <w:rsid w:val="00B80E67"/>
    <w:rsid w:val="00B907FE"/>
    <w:rsid w:val="00BA2A1F"/>
    <w:rsid w:val="00BF2CF8"/>
    <w:rsid w:val="00C17404"/>
    <w:rsid w:val="00C6432A"/>
    <w:rsid w:val="00C727D6"/>
    <w:rsid w:val="00C80E80"/>
    <w:rsid w:val="00C972C1"/>
    <w:rsid w:val="00CA1E0E"/>
    <w:rsid w:val="00CB0931"/>
    <w:rsid w:val="00CB4465"/>
    <w:rsid w:val="00D712A2"/>
    <w:rsid w:val="00D90FB8"/>
    <w:rsid w:val="00D94009"/>
    <w:rsid w:val="00DA1C61"/>
    <w:rsid w:val="00DC3019"/>
    <w:rsid w:val="00DD179D"/>
    <w:rsid w:val="00DD3E04"/>
    <w:rsid w:val="00E01EFB"/>
    <w:rsid w:val="00E16917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F07C85"/>
    <w:rsid w:val="00F172C3"/>
    <w:rsid w:val="00F503BE"/>
    <w:rsid w:val="00FA43D1"/>
    <w:rsid w:val="00FB2795"/>
    <w:rsid w:val="00FC35DB"/>
    <w:rsid w:val="00FD03F6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Andžela Pētersone</cp:lastModifiedBy>
  <cp:revision>5</cp:revision>
  <dcterms:created xsi:type="dcterms:W3CDTF">2018-09-28T12:55:00Z</dcterms:created>
  <dcterms:modified xsi:type="dcterms:W3CDTF">2018-10-11T07:49:00Z</dcterms:modified>
</cp:coreProperties>
</file>