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0A2A32" w14:textId="77777777" w:rsidR="00B675A9" w:rsidRPr="009407C9" w:rsidRDefault="00B675A9" w:rsidP="00D64722">
      <w:pPr>
        <w:ind w:left="0"/>
      </w:pPr>
      <w:bookmarkStart w:id="0" w:name="_GoBack"/>
      <w:bookmarkEnd w:id="0"/>
      <w:r w:rsidRPr="009407C9">
        <w:t>Izglītības un zinātnes ministrijas</w:t>
      </w:r>
    </w:p>
    <w:p w14:paraId="1CAEC53A" w14:textId="48731894" w:rsidR="00564C9B" w:rsidRPr="009407C9" w:rsidRDefault="00B1447A" w:rsidP="00D64722">
      <w:pPr>
        <w:pStyle w:val="Heading1"/>
        <w:ind w:left="0"/>
        <w:rPr>
          <w:lang w:val="lv-LV"/>
        </w:rPr>
      </w:pPr>
      <w:r w:rsidRPr="009407C9">
        <w:rPr>
          <w:lang w:val="lv-LV"/>
        </w:rPr>
        <w:t xml:space="preserve">Eiropas Savienības pētniecības, inovāciju, tehnoloģiju attīstības un demonstrācijas programmu projektu vērtēšanas </w:t>
      </w:r>
      <w:r w:rsidR="00564C9B" w:rsidRPr="009407C9">
        <w:rPr>
          <w:lang w:val="lv-LV"/>
        </w:rPr>
        <w:t xml:space="preserve">komisijas </w:t>
      </w:r>
    </w:p>
    <w:p w14:paraId="0419A596" w14:textId="0B670AF9" w:rsidR="006C7342" w:rsidRPr="009407C9" w:rsidRDefault="00564C9B" w:rsidP="00D64722">
      <w:pPr>
        <w:ind w:left="0"/>
        <w:rPr>
          <w:bCs/>
        </w:rPr>
      </w:pPr>
      <w:r w:rsidRPr="009407C9">
        <w:rPr>
          <w:b/>
        </w:rPr>
        <w:t xml:space="preserve"> </w:t>
      </w:r>
      <w:r w:rsidR="00B675A9" w:rsidRPr="009407C9">
        <w:rPr>
          <w:bCs/>
          <w:sz w:val="22"/>
          <w:szCs w:val="22"/>
        </w:rPr>
        <w:t xml:space="preserve">(izveidota ar </w:t>
      </w:r>
      <w:r w:rsidR="009711AE" w:rsidRPr="009407C9">
        <w:rPr>
          <w:bCs/>
          <w:sz w:val="22"/>
          <w:szCs w:val="22"/>
        </w:rPr>
        <w:t>Izglītības un zinātnes ministr</w:t>
      </w:r>
      <w:r w:rsidR="00B1447A" w:rsidRPr="009407C9">
        <w:rPr>
          <w:bCs/>
          <w:sz w:val="22"/>
          <w:szCs w:val="22"/>
        </w:rPr>
        <w:t>es</w:t>
      </w:r>
      <w:r w:rsidR="00B675A9" w:rsidRPr="009407C9">
        <w:rPr>
          <w:bCs/>
          <w:sz w:val="22"/>
          <w:szCs w:val="22"/>
        </w:rPr>
        <w:t xml:space="preserve"> </w:t>
      </w:r>
      <w:r w:rsidR="00B1447A" w:rsidRPr="009407C9">
        <w:rPr>
          <w:bCs/>
          <w:sz w:val="22"/>
          <w:szCs w:val="22"/>
        </w:rPr>
        <w:t xml:space="preserve">2022.gada 30.marta </w:t>
      </w:r>
      <w:r w:rsidR="00B675A9" w:rsidRPr="009407C9">
        <w:rPr>
          <w:bCs/>
          <w:sz w:val="22"/>
          <w:szCs w:val="22"/>
        </w:rPr>
        <w:t>rīkojumu Nr.</w:t>
      </w:r>
      <w:r w:rsidR="00B1447A" w:rsidRPr="009407C9">
        <w:rPr>
          <w:bCs/>
          <w:sz w:val="22"/>
          <w:szCs w:val="22"/>
        </w:rPr>
        <w:t xml:space="preserve"> 1-2e/22/114</w:t>
      </w:r>
      <w:r w:rsidR="00EE6B64" w:rsidRPr="009407C9">
        <w:rPr>
          <w:bCs/>
          <w:sz w:val="22"/>
          <w:szCs w:val="22"/>
        </w:rPr>
        <w:t>)</w:t>
      </w:r>
      <w:r w:rsidR="00B675A9" w:rsidRPr="009407C9">
        <w:rPr>
          <w:bCs/>
          <w:sz w:val="22"/>
          <w:szCs w:val="22"/>
        </w:rPr>
        <w:t xml:space="preserve"> </w:t>
      </w:r>
    </w:p>
    <w:p w14:paraId="66F219F2" w14:textId="63DD7AFD" w:rsidR="00B675A9" w:rsidRPr="009407C9" w:rsidRDefault="004A2582" w:rsidP="00D64722">
      <w:pPr>
        <w:pStyle w:val="Heading1"/>
        <w:ind w:left="0"/>
        <w:rPr>
          <w:lang w:val="lv-LV"/>
        </w:rPr>
      </w:pPr>
      <w:r w:rsidRPr="009407C9">
        <w:rPr>
          <w:lang w:val="lv-LV"/>
        </w:rPr>
        <w:t>sēdes</w:t>
      </w:r>
    </w:p>
    <w:p w14:paraId="70DA4A6E" w14:textId="77777777" w:rsidR="00B675A9" w:rsidRPr="009407C9" w:rsidRDefault="00B675A9" w:rsidP="00D64722">
      <w:pPr>
        <w:pStyle w:val="Heading1"/>
        <w:ind w:left="0"/>
        <w:rPr>
          <w:lang w:val="lv-LV"/>
        </w:rPr>
      </w:pPr>
      <w:r w:rsidRPr="009407C9">
        <w:rPr>
          <w:lang w:val="lv-LV"/>
        </w:rPr>
        <w:t>PROTOKOLS</w:t>
      </w:r>
    </w:p>
    <w:p w14:paraId="4A889902" w14:textId="0EC6F05F" w:rsidR="00B675A9" w:rsidRPr="009407C9" w:rsidRDefault="00B675A9" w:rsidP="007A31B6">
      <w:pPr>
        <w:ind w:left="0"/>
        <w:jc w:val="right"/>
      </w:pPr>
      <w:r w:rsidRPr="009407C9">
        <w:t>Nr.</w:t>
      </w:r>
      <w:r w:rsidR="00460350" w:rsidRPr="009407C9">
        <w:t>202</w:t>
      </w:r>
      <w:r w:rsidR="00833A46" w:rsidRPr="009407C9">
        <w:t>3</w:t>
      </w:r>
      <w:r w:rsidR="00460350" w:rsidRPr="009407C9">
        <w:t>/</w:t>
      </w:r>
      <w:r w:rsidR="00833A46" w:rsidRPr="009407C9">
        <w:t>1</w:t>
      </w:r>
    </w:p>
    <w:p w14:paraId="35BB446F" w14:textId="4C599722" w:rsidR="001E44BB" w:rsidRPr="009407C9" w:rsidRDefault="001E44BB" w:rsidP="001E44BB">
      <w:pPr>
        <w:ind w:left="0"/>
        <w:jc w:val="left"/>
      </w:pPr>
      <w:r w:rsidRPr="009407C9">
        <w:rPr>
          <w:b/>
        </w:rPr>
        <w:t>Sēdes norise:</w:t>
      </w:r>
      <w:r w:rsidR="0010532A" w:rsidRPr="009407C9">
        <w:t xml:space="preserve"> 202</w:t>
      </w:r>
      <w:r w:rsidR="00833A46" w:rsidRPr="009407C9">
        <w:t>3</w:t>
      </w:r>
      <w:r w:rsidR="0027163E" w:rsidRPr="009407C9">
        <w:t>.</w:t>
      </w:r>
      <w:r w:rsidR="00B012A5" w:rsidRPr="009407C9">
        <w:t xml:space="preserve">gada </w:t>
      </w:r>
      <w:r w:rsidR="00833A46" w:rsidRPr="009407C9">
        <w:t>18.janvārī</w:t>
      </w:r>
      <w:r w:rsidR="00B33F9D" w:rsidRPr="009407C9">
        <w:t xml:space="preserve"> plkst.</w:t>
      </w:r>
      <w:r w:rsidR="009E52CB" w:rsidRPr="009407C9">
        <w:t xml:space="preserve"> </w:t>
      </w:r>
      <w:r w:rsidR="00B33F9D" w:rsidRPr="009407C9">
        <w:t>1</w:t>
      </w:r>
      <w:r w:rsidR="00833A46" w:rsidRPr="009407C9">
        <w:t>0</w:t>
      </w:r>
      <w:r w:rsidR="009E52CB" w:rsidRPr="009407C9">
        <w:t>.</w:t>
      </w:r>
      <w:r w:rsidR="00B33F9D" w:rsidRPr="009407C9">
        <w:t>0</w:t>
      </w:r>
      <w:r w:rsidRPr="009407C9">
        <w:t>0</w:t>
      </w:r>
    </w:p>
    <w:p w14:paraId="6C3D1FD4" w14:textId="342613CF" w:rsidR="001E44BB" w:rsidRPr="009407C9" w:rsidRDefault="00B012A5" w:rsidP="001E44BB">
      <w:pPr>
        <w:ind w:left="0"/>
        <w:jc w:val="both"/>
      </w:pPr>
      <w:r w:rsidRPr="009407C9">
        <w:t>Rīgā, ZOOM platformā</w:t>
      </w:r>
      <w:r w:rsidRPr="009407C9">
        <w:tab/>
      </w:r>
      <w:r w:rsidR="001E44BB" w:rsidRPr="009407C9">
        <w:t xml:space="preserve">                                                      </w:t>
      </w:r>
      <w:r w:rsidR="001E44BB" w:rsidRPr="009407C9">
        <w:tab/>
      </w:r>
      <w:r w:rsidR="001E44BB" w:rsidRPr="009407C9">
        <w:tab/>
      </w:r>
      <w:r w:rsidR="001E44BB" w:rsidRPr="009407C9">
        <w:tab/>
      </w:r>
      <w:r w:rsidR="001E44BB" w:rsidRPr="009407C9">
        <w:tab/>
      </w:r>
      <w:r w:rsidR="001E44BB" w:rsidRPr="009407C9">
        <w:tab/>
      </w:r>
      <w:r w:rsidR="001E44BB" w:rsidRPr="009407C9">
        <w:tab/>
      </w:r>
      <w:r w:rsidR="001E44BB" w:rsidRPr="009407C9">
        <w:tab/>
        <w:t xml:space="preserve">               </w:t>
      </w:r>
    </w:p>
    <w:p w14:paraId="7FFAE91E" w14:textId="77777777" w:rsidR="001E44BB" w:rsidRPr="009407C9" w:rsidRDefault="001E44BB" w:rsidP="001E44BB">
      <w:pPr>
        <w:ind w:left="0"/>
        <w:jc w:val="both"/>
      </w:pPr>
    </w:p>
    <w:p w14:paraId="47BC7B48" w14:textId="77777777" w:rsidR="00973E9A" w:rsidRPr="009407C9" w:rsidRDefault="00973E9A" w:rsidP="00D64722">
      <w:pPr>
        <w:ind w:left="0"/>
        <w:jc w:val="both"/>
        <w:rPr>
          <w:b/>
        </w:rPr>
      </w:pPr>
      <w:r w:rsidRPr="009407C9">
        <w:rPr>
          <w:b/>
        </w:rPr>
        <w:t>Sēdē piedalās:</w:t>
      </w:r>
    </w:p>
    <w:p w14:paraId="5A29A48A" w14:textId="5DA26748" w:rsidR="00833A46" w:rsidRPr="009407C9" w:rsidRDefault="009E52CB" w:rsidP="00D64722">
      <w:pPr>
        <w:ind w:left="0"/>
        <w:jc w:val="both"/>
        <w:rPr>
          <w:u w:val="single"/>
        </w:rPr>
      </w:pPr>
      <w:r w:rsidRPr="009407C9">
        <w:rPr>
          <w:u w:val="single"/>
        </w:rPr>
        <w:t xml:space="preserve">Eiropas Savienības pētniecības, inovāciju, tehnoloģiju attīstības un demonstrācijas programmu projektu vērtēšanas komisijas </w:t>
      </w:r>
      <w:r w:rsidR="002401E2" w:rsidRPr="009407C9">
        <w:rPr>
          <w:u w:val="single"/>
        </w:rPr>
        <w:t xml:space="preserve">(turpmāk – </w:t>
      </w:r>
      <w:r w:rsidR="00B20D9B" w:rsidRPr="009407C9">
        <w:rPr>
          <w:u w:val="single"/>
        </w:rPr>
        <w:t>k</w:t>
      </w:r>
      <w:r w:rsidR="00E14F9D" w:rsidRPr="009407C9">
        <w:rPr>
          <w:u w:val="single"/>
        </w:rPr>
        <w:t>omisija</w:t>
      </w:r>
      <w:r w:rsidR="002401E2" w:rsidRPr="009407C9">
        <w:rPr>
          <w:u w:val="single"/>
        </w:rPr>
        <w:t>)</w:t>
      </w:r>
      <w:r w:rsidR="00E14F9D" w:rsidRPr="009407C9">
        <w:rPr>
          <w:u w:val="single"/>
        </w:rPr>
        <w:t xml:space="preserve"> </w:t>
      </w:r>
      <w:r w:rsidR="00833A46" w:rsidRPr="009407C9">
        <w:rPr>
          <w:u w:val="single"/>
        </w:rPr>
        <w:t>priekšsēdētājs:</w:t>
      </w:r>
    </w:p>
    <w:p w14:paraId="5599989F" w14:textId="77777777" w:rsidR="007A6329" w:rsidRPr="009407C9" w:rsidRDefault="007A6329" w:rsidP="007A6329">
      <w:pPr>
        <w:tabs>
          <w:tab w:val="left" w:pos="3449"/>
        </w:tabs>
        <w:ind w:left="3402" w:hanging="3402"/>
        <w:jc w:val="both"/>
      </w:pPr>
      <w:r w:rsidRPr="009407C9">
        <w:t>Dmitrijs Stepanovs</w:t>
      </w:r>
      <w:r w:rsidRPr="009407C9">
        <w:tab/>
        <w:t>Izglītības un zinātnes ministrijas valsts sekretāra vietnieks – Augstākās izglītības, zinātnes un inovāciju departamenta direktors</w:t>
      </w:r>
    </w:p>
    <w:p w14:paraId="12617EBB" w14:textId="77777777" w:rsidR="00833A46" w:rsidRPr="009407C9" w:rsidRDefault="00833A46" w:rsidP="00D64722">
      <w:pPr>
        <w:ind w:left="0"/>
        <w:jc w:val="both"/>
        <w:rPr>
          <w:u w:val="single"/>
        </w:rPr>
      </w:pPr>
    </w:p>
    <w:p w14:paraId="01A6B898" w14:textId="59408250" w:rsidR="00E14F9D" w:rsidRPr="009407C9" w:rsidRDefault="00833A46" w:rsidP="00D64722">
      <w:pPr>
        <w:ind w:left="0"/>
        <w:jc w:val="both"/>
        <w:rPr>
          <w:u w:val="single"/>
        </w:rPr>
      </w:pPr>
      <w:r w:rsidRPr="009407C9">
        <w:rPr>
          <w:u w:val="single"/>
        </w:rPr>
        <w:t>P</w:t>
      </w:r>
      <w:r w:rsidR="00B22FFC" w:rsidRPr="009407C9">
        <w:rPr>
          <w:u w:val="single"/>
        </w:rPr>
        <w:t>riekšsēdētāja vietnieks:</w:t>
      </w:r>
    </w:p>
    <w:p w14:paraId="2FF15A72" w14:textId="77777777" w:rsidR="00B22FFC" w:rsidRPr="009407C9" w:rsidRDefault="00B22FFC" w:rsidP="00B22FFC">
      <w:pPr>
        <w:tabs>
          <w:tab w:val="left" w:pos="3433"/>
        </w:tabs>
        <w:ind w:left="0"/>
        <w:jc w:val="both"/>
      </w:pPr>
      <w:r w:rsidRPr="009407C9">
        <w:t>Lauma Sīka</w:t>
      </w:r>
      <w:r w:rsidRPr="009407C9">
        <w:tab/>
        <w:t>Izglītības un zinātnes ministrijas Augstākās izglītības, zinātnes un inovāciju departamenta direktora vietniece</w:t>
      </w:r>
    </w:p>
    <w:p w14:paraId="07A53911" w14:textId="77777777" w:rsidR="00B22FFC" w:rsidRPr="009407C9" w:rsidRDefault="00B22FFC" w:rsidP="00D64722">
      <w:pPr>
        <w:ind w:left="0"/>
        <w:jc w:val="both"/>
        <w:rPr>
          <w:u w:val="single"/>
        </w:rPr>
      </w:pPr>
    </w:p>
    <w:p w14:paraId="4C15EFA3" w14:textId="56470675" w:rsidR="006862B6" w:rsidRPr="009407C9" w:rsidRDefault="00990022" w:rsidP="007279FD">
      <w:pPr>
        <w:spacing w:after="120"/>
        <w:ind w:left="0"/>
        <w:jc w:val="both"/>
        <w:rPr>
          <w:u w:val="single"/>
        </w:rPr>
      </w:pPr>
      <w:r w:rsidRPr="009407C9">
        <w:rPr>
          <w:u w:val="single"/>
        </w:rPr>
        <w:t>Komisijas locekļi:</w:t>
      </w:r>
    </w:p>
    <w:p w14:paraId="3EFA95D1" w14:textId="33576ECB" w:rsidR="00FD0DC1" w:rsidRPr="009407C9" w:rsidRDefault="00FD0DC1" w:rsidP="00FD0DC1">
      <w:pPr>
        <w:tabs>
          <w:tab w:val="left" w:pos="3433"/>
        </w:tabs>
        <w:ind w:left="3402" w:hanging="3402"/>
        <w:jc w:val="both"/>
      </w:pPr>
      <w:r w:rsidRPr="009407C9">
        <w:t>Uldis Berķis</w:t>
      </w:r>
      <w:r w:rsidRPr="009407C9">
        <w:tab/>
        <w:t>Izglītības un zinātnes ministrijas Augstākās izglītības, zinātnes un inovāciju departamenta RIS3 vienības vadītājs (aizvietotājs komisijas locekļa J. Paidera prombūtnes laikā)</w:t>
      </w:r>
    </w:p>
    <w:p w14:paraId="46E2C6F9" w14:textId="5FD970CC" w:rsidR="00423F55" w:rsidRPr="009407C9" w:rsidRDefault="00423F55" w:rsidP="00D17CD7">
      <w:pPr>
        <w:ind w:left="3402" w:hanging="3402"/>
        <w:jc w:val="both"/>
      </w:pPr>
      <w:r w:rsidRPr="009407C9">
        <w:t>Mārtiņš Jansons</w:t>
      </w:r>
      <w:r w:rsidRPr="009407C9">
        <w:tab/>
      </w:r>
      <w:r w:rsidR="00D17CD7" w:rsidRPr="009407C9">
        <w:t xml:space="preserve">Ekonomikas ministrijas </w:t>
      </w:r>
      <w:r w:rsidR="00E74316" w:rsidRPr="009407C9">
        <w:t>Uzņēmējdarbības konkurētspējas departamenta direktora vietnieks</w:t>
      </w:r>
    </w:p>
    <w:p w14:paraId="7EAFDF23" w14:textId="37874CD6" w:rsidR="00D17CD7" w:rsidRPr="009407C9" w:rsidRDefault="00D17CD7" w:rsidP="00D17CD7">
      <w:pPr>
        <w:tabs>
          <w:tab w:val="left" w:pos="3516"/>
        </w:tabs>
        <w:ind w:left="3402" w:hanging="3402"/>
        <w:jc w:val="both"/>
      </w:pPr>
      <w:r w:rsidRPr="009407C9">
        <w:t>Māris Kromāns</w:t>
      </w:r>
      <w:r w:rsidRPr="009407C9">
        <w:tab/>
        <w:t xml:space="preserve">Latvijas Investīciju un attīstības aģentūras Zinātnes </w:t>
      </w:r>
      <w:proofErr w:type="spellStart"/>
      <w:r w:rsidRPr="009407C9">
        <w:t>komercializācijas</w:t>
      </w:r>
      <w:proofErr w:type="spellEnd"/>
      <w:r w:rsidRPr="009407C9">
        <w:t xml:space="preserve"> nodaļas vadītājs</w:t>
      </w:r>
    </w:p>
    <w:p w14:paraId="508DA183" w14:textId="77777777" w:rsidR="007A6329" w:rsidRPr="009407C9" w:rsidRDefault="007A6329" w:rsidP="007A6329">
      <w:pPr>
        <w:tabs>
          <w:tab w:val="left" w:pos="3516"/>
        </w:tabs>
        <w:ind w:left="3402" w:hanging="3402"/>
        <w:jc w:val="both"/>
      </w:pPr>
      <w:r w:rsidRPr="009407C9">
        <w:t>Kristīne Kazerovska</w:t>
      </w:r>
      <w:r w:rsidRPr="009407C9">
        <w:tab/>
        <w:t>Vides aizsardzības un reģionālās attīstības ministrijas Vides aizsardzības departamenta direktores vietniece</w:t>
      </w:r>
    </w:p>
    <w:p w14:paraId="41FAEC4F" w14:textId="77777777" w:rsidR="00E40906" w:rsidRPr="009407C9" w:rsidRDefault="00E40906" w:rsidP="00E40906">
      <w:pPr>
        <w:ind w:left="3402" w:hanging="3402"/>
        <w:jc w:val="both"/>
      </w:pPr>
      <w:r w:rsidRPr="009407C9">
        <w:t xml:space="preserve">Elita Zondaka </w:t>
      </w:r>
      <w:r w:rsidRPr="009407C9">
        <w:tab/>
        <w:t>Latvijas Zinātnes padomes direktora vietniece, Starptautiskās sadarbības programmu projektu departamenta direktore</w:t>
      </w:r>
    </w:p>
    <w:p w14:paraId="743A32F3" w14:textId="3173DB23" w:rsidR="00FC1A7F" w:rsidRPr="009407C9" w:rsidRDefault="00E14F9D" w:rsidP="006961DA">
      <w:pPr>
        <w:tabs>
          <w:tab w:val="left" w:pos="3433"/>
        </w:tabs>
        <w:ind w:left="0"/>
        <w:jc w:val="both"/>
      </w:pPr>
      <w:r w:rsidRPr="009407C9">
        <w:tab/>
      </w:r>
    </w:p>
    <w:p w14:paraId="21AFC229" w14:textId="4194602B" w:rsidR="00E14F9D" w:rsidRPr="009407C9" w:rsidRDefault="00E14F9D" w:rsidP="00D17CD7">
      <w:pPr>
        <w:ind w:left="3402" w:hanging="3402"/>
        <w:jc w:val="both"/>
        <w:rPr>
          <w:b/>
        </w:rPr>
      </w:pPr>
      <w:r w:rsidRPr="009407C9">
        <w:rPr>
          <w:b/>
        </w:rPr>
        <w:t>Sēdē nepiedalās:</w:t>
      </w:r>
    </w:p>
    <w:p w14:paraId="3782A2CA" w14:textId="0AF92F66" w:rsidR="00FD0DC1" w:rsidRPr="009407C9" w:rsidRDefault="00FD0DC1" w:rsidP="00FD0DC1">
      <w:pPr>
        <w:tabs>
          <w:tab w:val="left" w:pos="3449"/>
        </w:tabs>
        <w:ind w:left="3402" w:hanging="3402"/>
        <w:jc w:val="both"/>
      </w:pPr>
      <w:r w:rsidRPr="009407C9">
        <w:t>Jānis Paiders</w:t>
      </w:r>
      <w:r w:rsidRPr="009407C9">
        <w:tab/>
        <w:t>Izglītības un zinātnes ministrijas Augstākās izglītības, zinātnes un inovāciju departamenta direktora vietnieks zinātnes jomā</w:t>
      </w:r>
    </w:p>
    <w:p w14:paraId="7FC95FC3" w14:textId="2A34473A" w:rsidR="002509C8" w:rsidRPr="009407C9" w:rsidRDefault="002509C8" w:rsidP="00E40906">
      <w:pPr>
        <w:ind w:left="3402" w:hanging="3402"/>
        <w:jc w:val="both"/>
      </w:pPr>
      <w:r w:rsidRPr="009407C9">
        <w:t>Evija Baltiņa</w:t>
      </w:r>
      <w:r w:rsidRPr="009407C9">
        <w:tab/>
        <w:t xml:space="preserve">Veselības ministrijas </w:t>
      </w:r>
      <w:proofErr w:type="spellStart"/>
      <w:r w:rsidRPr="009407C9">
        <w:t>Pārnozaru</w:t>
      </w:r>
      <w:proofErr w:type="spellEnd"/>
      <w:r w:rsidRPr="009407C9">
        <w:t xml:space="preserve"> politikas nodaļas vecākā eksperte</w:t>
      </w:r>
    </w:p>
    <w:p w14:paraId="067AD79A" w14:textId="77777777" w:rsidR="007A6329" w:rsidRPr="009407C9" w:rsidRDefault="007A6329" w:rsidP="007A6329">
      <w:pPr>
        <w:ind w:left="3402" w:hanging="3402"/>
        <w:jc w:val="both"/>
      </w:pPr>
      <w:r w:rsidRPr="009407C9">
        <w:t>Mārtiņš Rutkis</w:t>
      </w:r>
      <w:r w:rsidRPr="009407C9">
        <w:tab/>
      </w:r>
      <w:bookmarkStart w:id="1" w:name="_Hlk121314436"/>
      <w:r w:rsidRPr="009407C9">
        <w:t xml:space="preserve">Latvijas Zinātņu akadēmijas </w:t>
      </w:r>
      <w:bookmarkEnd w:id="1"/>
      <w:r w:rsidRPr="009407C9">
        <w:t>akadēmiķis</w:t>
      </w:r>
    </w:p>
    <w:p w14:paraId="49F39BE0" w14:textId="2332C7FA" w:rsidR="00E14F9D" w:rsidRPr="009407C9" w:rsidRDefault="00E14F9D" w:rsidP="00E40906">
      <w:pPr>
        <w:ind w:left="0"/>
        <w:jc w:val="both"/>
        <w:rPr>
          <w:b/>
        </w:rPr>
      </w:pPr>
    </w:p>
    <w:p w14:paraId="48D5EEA0" w14:textId="77777777" w:rsidR="0017745B" w:rsidRPr="009407C9" w:rsidRDefault="0017745B" w:rsidP="00E40906">
      <w:pPr>
        <w:tabs>
          <w:tab w:val="left" w:pos="3968"/>
        </w:tabs>
        <w:ind w:left="0"/>
        <w:jc w:val="both"/>
        <w:rPr>
          <w:b/>
        </w:rPr>
      </w:pPr>
    </w:p>
    <w:p w14:paraId="6E2E94C3" w14:textId="349B6747" w:rsidR="00E40906" w:rsidRPr="009407C9" w:rsidRDefault="00E40906" w:rsidP="00E40906">
      <w:pPr>
        <w:tabs>
          <w:tab w:val="left" w:pos="3968"/>
        </w:tabs>
        <w:ind w:left="0"/>
        <w:jc w:val="both"/>
        <w:rPr>
          <w:b/>
        </w:rPr>
      </w:pPr>
      <w:r w:rsidRPr="009407C9">
        <w:rPr>
          <w:b/>
        </w:rPr>
        <w:lastRenderedPageBreak/>
        <w:t>Komisijas sekretāre:</w:t>
      </w:r>
    </w:p>
    <w:p w14:paraId="41BBB622" w14:textId="2071DD5E" w:rsidR="00E40906" w:rsidRPr="009407C9" w:rsidRDefault="00E40906" w:rsidP="00E40906">
      <w:pPr>
        <w:ind w:left="3402" w:hanging="3402"/>
        <w:jc w:val="both"/>
      </w:pPr>
      <w:r w:rsidRPr="009407C9">
        <w:t>Maija Bundule</w:t>
      </w:r>
      <w:r w:rsidRPr="009407C9">
        <w:tab/>
        <w:t>Latvijas Zinātnes padomes Starptautiskās sadarbības programmu projektu departamenta Pētniecības starptautisko programmu nodaļas vadītāja</w:t>
      </w:r>
    </w:p>
    <w:p w14:paraId="5F7A8466" w14:textId="7251DF62" w:rsidR="007E28B0" w:rsidRPr="009407C9" w:rsidRDefault="00973E9A" w:rsidP="00D17CD7">
      <w:pPr>
        <w:ind w:left="0"/>
        <w:jc w:val="both"/>
        <w:rPr>
          <w:b/>
        </w:rPr>
      </w:pPr>
      <w:r w:rsidRPr="009407C9">
        <w:rPr>
          <w:b/>
        </w:rPr>
        <w:t>Protokolē:</w:t>
      </w:r>
    </w:p>
    <w:p w14:paraId="7A3624F1" w14:textId="0A052D36" w:rsidR="007E28B0" w:rsidRPr="009407C9" w:rsidRDefault="00D17CD7" w:rsidP="00D17CD7">
      <w:pPr>
        <w:ind w:left="3402" w:hanging="3402"/>
        <w:jc w:val="both"/>
      </w:pPr>
      <w:r w:rsidRPr="009407C9">
        <w:t>Elza Zeidlere</w:t>
      </w:r>
      <w:r w:rsidR="007E28B0" w:rsidRPr="009407C9">
        <w:tab/>
      </w:r>
      <w:r w:rsidRPr="009407C9">
        <w:t>Latvijas Zinātnes padomes Starptautiskās sadarbības programmu projektu departamenta Pētniecības starptautisko programmu nodaļas vecākā eksperte</w:t>
      </w:r>
    </w:p>
    <w:p w14:paraId="1C495E53" w14:textId="77777777" w:rsidR="00180345" w:rsidRPr="009407C9" w:rsidRDefault="00180345" w:rsidP="00D053EF">
      <w:pPr>
        <w:ind w:left="0"/>
        <w:jc w:val="left"/>
        <w:rPr>
          <w:u w:val="single"/>
        </w:rPr>
      </w:pPr>
    </w:p>
    <w:p w14:paraId="6AA5200B" w14:textId="3AA230BE" w:rsidR="0027163E" w:rsidRPr="009407C9" w:rsidRDefault="00065986" w:rsidP="003126A0">
      <w:pPr>
        <w:tabs>
          <w:tab w:val="left" w:pos="3402"/>
        </w:tabs>
        <w:ind w:left="0"/>
        <w:jc w:val="both"/>
        <w:rPr>
          <w:lang w:eastAsia="lv-LV"/>
        </w:rPr>
      </w:pPr>
      <w:r w:rsidRPr="009407C9">
        <w:rPr>
          <w:lang w:eastAsia="lv-LV"/>
        </w:rPr>
        <w:t>K</w:t>
      </w:r>
      <w:r w:rsidR="00527E05" w:rsidRPr="009407C9">
        <w:rPr>
          <w:lang w:eastAsia="lv-LV"/>
        </w:rPr>
        <w:t xml:space="preserve">omisijas locekļi apstiprina </w:t>
      </w:r>
      <w:r w:rsidR="005800E0" w:rsidRPr="009407C9">
        <w:rPr>
          <w:lang w:eastAsia="lv-LV"/>
        </w:rPr>
        <w:t xml:space="preserve">šādu </w:t>
      </w:r>
      <w:r w:rsidR="008532D2" w:rsidRPr="009407C9">
        <w:rPr>
          <w:lang w:eastAsia="lv-LV"/>
        </w:rPr>
        <w:t xml:space="preserve">komisijas </w:t>
      </w:r>
      <w:r w:rsidR="005800E0" w:rsidRPr="009407C9">
        <w:rPr>
          <w:lang w:eastAsia="lv-LV"/>
        </w:rPr>
        <w:t xml:space="preserve">sēdes </w:t>
      </w:r>
      <w:r w:rsidR="00527E05" w:rsidRPr="009407C9">
        <w:rPr>
          <w:lang w:eastAsia="lv-LV"/>
        </w:rPr>
        <w:t>dienas kārtību:</w:t>
      </w:r>
    </w:p>
    <w:p w14:paraId="751A0B9F" w14:textId="0AB3B58B" w:rsidR="003E2B53" w:rsidRPr="009407C9" w:rsidRDefault="003E2B53" w:rsidP="00513221">
      <w:pPr>
        <w:pStyle w:val="ListParagraph"/>
        <w:numPr>
          <w:ilvl w:val="0"/>
          <w:numId w:val="1"/>
        </w:numPr>
        <w:spacing w:after="160" w:line="259" w:lineRule="auto"/>
        <w:ind w:left="426" w:hanging="426"/>
        <w:jc w:val="both"/>
        <w:rPr>
          <w:rStyle w:val="Strong"/>
          <w:b w:val="0"/>
          <w:bCs w:val="0"/>
          <w:szCs w:val="24"/>
          <w:lang w:val="lv-LV"/>
        </w:rPr>
      </w:pPr>
      <w:bookmarkStart w:id="2" w:name="_Hlk99703896"/>
      <w:r w:rsidRPr="009407C9">
        <w:rPr>
          <w:rStyle w:val="Strong"/>
          <w:b w:val="0"/>
          <w:bCs w:val="0"/>
          <w:szCs w:val="24"/>
          <w:lang w:val="lv-LV"/>
        </w:rPr>
        <w:t xml:space="preserve">Par Latvijas 2023.gada dalības maksu </w:t>
      </w:r>
      <w:r w:rsidRPr="009407C9">
        <w:rPr>
          <w:rStyle w:val="Strong"/>
          <w:i/>
          <w:iCs/>
          <w:szCs w:val="24"/>
          <w:lang w:val="lv-LV"/>
        </w:rPr>
        <w:t>EUREKA</w:t>
      </w:r>
      <w:r w:rsidRPr="009407C9">
        <w:rPr>
          <w:rStyle w:val="Strong"/>
          <w:b w:val="0"/>
          <w:bCs w:val="0"/>
          <w:szCs w:val="24"/>
          <w:lang w:val="lv-LV"/>
        </w:rPr>
        <w:t xml:space="preserve"> asociācijā.</w:t>
      </w:r>
    </w:p>
    <w:p w14:paraId="033CC69B" w14:textId="77777777" w:rsidR="003E2B53" w:rsidRPr="009407C9" w:rsidRDefault="003E2B53" w:rsidP="00513221">
      <w:pPr>
        <w:pStyle w:val="ListParagraph"/>
        <w:numPr>
          <w:ilvl w:val="0"/>
          <w:numId w:val="1"/>
        </w:numPr>
        <w:spacing w:after="0" w:line="240" w:lineRule="auto"/>
        <w:ind w:left="426" w:right="-58" w:hanging="426"/>
        <w:jc w:val="both"/>
        <w:rPr>
          <w:rStyle w:val="Strong"/>
          <w:b w:val="0"/>
          <w:bCs w:val="0"/>
          <w:szCs w:val="24"/>
          <w:lang w:val="lv-LV"/>
        </w:rPr>
      </w:pPr>
      <w:r w:rsidRPr="009407C9">
        <w:rPr>
          <w:rStyle w:val="Strong"/>
          <w:b w:val="0"/>
          <w:bCs w:val="0"/>
          <w:szCs w:val="24"/>
          <w:lang w:val="lv-LV"/>
        </w:rPr>
        <w:t xml:space="preserve">Par finansējuma piešķiršanu </w:t>
      </w:r>
      <w:r w:rsidRPr="009407C9">
        <w:rPr>
          <w:rStyle w:val="Strong"/>
          <w:b w:val="0"/>
          <w:bCs w:val="0"/>
          <w:i/>
          <w:iCs/>
          <w:szCs w:val="24"/>
          <w:lang w:val="lv-LV"/>
        </w:rPr>
        <w:t xml:space="preserve">ERA-NET </w:t>
      </w:r>
      <w:proofErr w:type="spellStart"/>
      <w:r w:rsidRPr="009407C9">
        <w:rPr>
          <w:rStyle w:val="Strong"/>
          <w:b w:val="0"/>
          <w:bCs w:val="0"/>
          <w:i/>
          <w:iCs/>
          <w:szCs w:val="24"/>
          <w:lang w:val="lv-LV"/>
        </w:rPr>
        <w:t>Cofund</w:t>
      </w:r>
      <w:proofErr w:type="spellEnd"/>
      <w:r w:rsidRPr="009407C9">
        <w:rPr>
          <w:rStyle w:val="Strong"/>
          <w:b w:val="0"/>
          <w:bCs w:val="0"/>
          <w:i/>
          <w:iCs/>
          <w:szCs w:val="24"/>
          <w:lang w:val="lv-LV"/>
        </w:rPr>
        <w:t xml:space="preserve"> </w:t>
      </w:r>
      <w:proofErr w:type="spellStart"/>
      <w:r w:rsidRPr="009407C9">
        <w:rPr>
          <w:rStyle w:val="Strong"/>
          <w:b w:val="0"/>
          <w:bCs w:val="0"/>
          <w:i/>
          <w:iCs/>
          <w:szCs w:val="24"/>
          <w:lang w:val="lv-LV"/>
        </w:rPr>
        <w:t>JPco-fuND</w:t>
      </w:r>
      <w:proofErr w:type="spellEnd"/>
      <w:r w:rsidRPr="009407C9">
        <w:rPr>
          <w:rStyle w:val="Strong"/>
          <w:b w:val="0"/>
          <w:bCs w:val="0"/>
          <w:i/>
          <w:iCs/>
          <w:szCs w:val="24"/>
          <w:lang w:val="lv-LV"/>
        </w:rPr>
        <w:t xml:space="preserve"> 2</w:t>
      </w:r>
      <w:r w:rsidRPr="009407C9">
        <w:rPr>
          <w:rStyle w:val="Strong"/>
          <w:b w:val="0"/>
          <w:bCs w:val="0"/>
          <w:szCs w:val="24"/>
          <w:lang w:val="lv-LV"/>
        </w:rPr>
        <w:t xml:space="preserve"> ietvaros atbalstīta pētniecības projekta </w:t>
      </w:r>
      <w:r w:rsidRPr="009407C9">
        <w:rPr>
          <w:rStyle w:val="Strong"/>
          <w:i/>
          <w:iCs/>
          <w:szCs w:val="24"/>
          <w:lang w:val="lv-LV"/>
        </w:rPr>
        <w:t>REBALANCE</w:t>
      </w:r>
      <w:r w:rsidRPr="009407C9">
        <w:rPr>
          <w:rStyle w:val="Strong"/>
          <w:b w:val="0"/>
          <w:bCs w:val="0"/>
          <w:szCs w:val="24"/>
          <w:lang w:val="lv-LV"/>
        </w:rPr>
        <w:t xml:space="preserve"> īstenošanai Latvijas Universitātē</w:t>
      </w:r>
      <w:r w:rsidRPr="009407C9">
        <w:rPr>
          <w:rStyle w:val="Strong"/>
          <w:b w:val="0"/>
          <w:bCs w:val="0"/>
          <w:i/>
          <w:iCs/>
          <w:szCs w:val="24"/>
          <w:lang w:val="lv-LV"/>
        </w:rPr>
        <w:t>.</w:t>
      </w:r>
    </w:p>
    <w:p w14:paraId="4D9BD4E4" w14:textId="77777777" w:rsidR="003E2B53" w:rsidRPr="009407C9" w:rsidRDefault="003E2B53" w:rsidP="00513221">
      <w:pPr>
        <w:pStyle w:val="ListParagraph"/>
        <w:numPr>
          <w:ilvl w:val="0"/>
          <w:numId w:val="1"/>
        </w:numPr>
        <w:spacing w:after="0" w:line="240" w:lineRule="auto"/>
        <w:ind w:left="426" w:right="-58" w:hanging="426"/>
        <w:jc w:val="both"/>
        <w:rPr>
          <w:rStyle w:val="Strong"/>
          <w:b w:val="0"/>
          <w:bCs w:val="0"/>
          <w:szCs w:val="24"/>
          <w:lang w:val="lv-LV"/>
        </w:rPr>
      </w:pPr>
      <w:r w:rsidRPr="009407C9">
        <w:rPr>
          <w:rStyle w:val="Strong"/>
          <w:b w:val="0"/>
          <w:bCs w:val="0"/>
          <w:szCs w:val="24"/>
          <w:lang w:val="lv-LV"/>
        </w:rPr>
        <w:t xml:space="preserve">Par finansējuma piešķiršanu Apvārsnis Eiropa Partnerības </w:t>
      </w:r>
      <w:proofErr w:type="spellStart"/>
      <w:r w:rsidRPr="009407C9">
        <w:rPr>
          <w:rStyle w:val="Strong"/>
          <w:b w:val="0"/>
          <w:bCs w:val="0"/>
          <w:i/>
          <w:iCs/>
          <w:szCs w:val="24"/>
          <w:lang w:val="lv-LV"/>
        </w:rPr>
        <w:t>Innovative</w:t>
      </w:r>
      <w:proofErr w:type="spellEnd"/>
      <w:r w:rsidRPr="009407C9">
        <w:rPr>
          <w:rStyle w:val="Strong"/>
          <w:b w:val="0"/>
          <w:bCs w:val="0"/>
          <w:i/>
          <w:iCs/>
          <w:szCs w:val="24"/>
          <w:lang w:val="lv-LV"/>
        </w:rPr>
        <w:t xml:space="preserve"> </w:t>
      </w:r>
      <w:proofErr w:type="spellStart"/>
      <w:r w:rsidRPr="009407C9">
        <w:rPr>
          <w:rStyle w:val="Strong"/>
          <w:b w:val="0"/>
          <w:bCs w:val="0"/>
          <w:i/>
          <w:iCs/>
          <w:szCs w:val="24"/>
          <w:lang w:val="lv-LV"/>
        </w:rPr>
        <w:t>SMEs</w:t>
      </w:r>
      <w:proofErr w:type="spellEnd"/>
      <w:r w:rsidRPr="009407C9">
        <w:rPr>
          <w:rStyle w:val="Strong"/>
          <w:b w:val="0"/>
          <w:bCs w:val="0"/>
          <w:i/>
          <w:iCs/>
          <w:szCs w:val="24"/>
          <w:lang w:val="lv-LV"/>
        </w:rPr>
        <w:t xml:space="preserve"> </w:t>
      </w:r>
      <w:r w:rsidRPr="009407C9">
        <w:rPr>
          <w:rStyle w:val="Strong"/>
          <w:b w:val="0"/>
          <w:bCs w:val="0"/>
          <w:szCs w:val="24"/>
          <w:lang w:val="lv-LV"/>
        </w:rPr>
        <w:t xml:space="preserve">ietvaros atbalstīta pētniecības projekta </w:t>
      </w:r>
      <w:r w:rsidRPr="009407C9">
        <w:rPr>
          <w:rStyle w:val="Strong"/>
          <w:i/>
          <w:iCs/>
          <w:szCs w:val="24"/>
          <w:lang w:val="lv-LV"/>
        </w:rPr>
        <w:t>NDM3SEC</w:t>
      </w:r>
      <w:r w:rsidRPr="009407C9">
        <w:rPr>
          <w:rStyle w:val="Strong"/>
          <w:b w:val="0"/>
          <w:bCs w:val="0"/>
          <w:szCs w:val="24"/>
          <w:lang w:val="lv-LV"/>
        </w:rPr>
        <w:t xml:space="preserve"> īstenošanai SIA “</w:t>
      </w:r>
      <w:proofErr w:type="spellStart"/>
      <w:r w:rsidRPr="009407C9">
        <w:rPr>
          <w:rStyle w:val="Strong"/>
          <w:b w:val="0"/>
          <w:bCs w:val="0"/>
          <w:szCs w:val="24"/>
          <w:lang w:val="lv-LV"/>
        </w:rPr>
        <w:t>Zabbix</w:t>
      </w:r>
      <w:proofErr w:type="spellEnd"/>
      <w:r w:rsidRPr="009407C9">
        <w:rPr>
          <w:rStyle w:val="Strong"/>
          <w:b w:val="0"/>
          <w:bCs w:val="0"/>
          <w:szCs w:val="24"/>
          <w:lang w:val="lv-LV"/>
        </w:rPr>
        <w:t>”</w:t>
      </w:r>
      <w:r w:rsidRPr="009407C9">
        <w:rPr>
          <w:rStyle w:val="Strong"/>
          <w:b w:val="0"/>
          <w:bCs w:val="0"/>
          <w:i/>
          <w:iCs/>
          <w:szCs w:val="24"/>
          <w:lang w:val="lv-LV"/>
        </w:rPr>
        <w:t>.</w:t>
      </w:r>
    </w:p>
    <w:p w14:paraId="6E430B97" w14:textId="58467686" w:rsidR="003E2B53" w:rsidRPr="009407C9" w:rsidRDefault="003E2B53" w:rsidP="00513221">
      <w:pPr>
        <w:pStyle w:val="ListParagraph"/>
        <w:numPr>
          <w:ilvl w:val="0"/>
          <w:numId w:val="1"/>
        </w:numPr>
        <w:spacing w:after="0" w:line="240" w:lineRule="auto"/>
        <w:ind w:left="426" w:right="-58" w:hanging="426"/>
        <w:jc w:val="both"/>
        <w:rPr>
          <w:rStyle w:val="Strong"/>
          <w:b w:val="0"/>
          <w:bCs w:val="0"/>
          <w:szCs w:val="24"/>
          <w:lang w:val="lv-LV"/>
        </w:rPr>
      </w:pPr>
      <w:r w:rsidRPr="009407C9">
        <w:rPr>
          <w:rStyle w:val="Strong"/>
          <w:b w:val="0"/>
          <w:bCs w:val="0"/>
          <w:szCs w:val="24"/>
          <w:lang w:val="lv-LV"/>
        </w:rPr>
        <w:t>Par finansējum</w:t>
      </w:r>
      <w:r w:rsidR="000C2128" w:rsidRPr="009407C9">
        <w:rPr>
          <w:rStyle w:val="Strong"/>
          <w:b w:val="0"/>
          <w:bCs w:val="0"/>
          <w:szCs w:val="24"/>
          <w:lang w:val="lv-LV"/>
        </w:rPr>
        <w:t>u</w:t>
      </w:r>
      <w:r w:rsidRPr="009407C9">
        <w:rPr>
          <w:rStyle w:val="Strong"/>
          <w:b w:val="0"/>
          <w:bCs w:val="0"/>
          <w:szCs w:val="24"/>
          <w:lang w:val="lv-LV"/>
        </w:rPr>
        <w:t xml:space="preserve"> Apvārsnis Eiropa Partnerības </w:t>
      </w:r>
      <w:proofErr w:type="spellStart"/>
      <w:r w:rsidRPr="009407C9">
        <w:rPr>
          <w:rStyle w:val="Strong"/>
          <w:b w:val="0"/>
          <w:bCs w:val="0"/>
          <w:i/>
          <w:iCs/>
          <w:szCs w:val="24"/>
          <w:lang w:val="lv-LV"/>
        </w:rPr>
        <w:t>Key</w:t>
      </w:r>
      <w:proofErr w:type="spellEnd"/>
      <w:r w:rsidRPr="009407C9">
        <w:rPr>
          <w:rStyle w:val="Strong"/>
          <w:b w:val="0"/>
          <w:bCs w:val="0"/>
          <w:i/>
          <w:iCs/>
          <w:szCs w:val="24"/>
          <w:lang w:val="lv-LV"/>
        </w:rPr>
        <w:t xml:space="preserve"> </w:t>
      </w:r>
      <w:proofErr w:type="spellStart"/>
      <w:r w:rsidRPr="009407C9">
        <w:rPr>
          <w:rStyle w:val="Strong"/>
          <w:b w:val="0"/>
          <w:bCs w:val="0"/>
          <w:i/>
          <w:iCs/>
          <w:szCs w:val="24"/>
          <w:lang w:val="lv-LV"/>
        </w:rPr>
        <w:t>Digital</w:t>
      </w:r>
      <w:proofErr w:type="spellEnd"/>
      <w:r w:rsidRPr="009407C9">
        <w:rPr>
          <w:rStyle w:val="Strong"/>
          <w:b w:val="0"/>
          <w:bCs w:val="0"/>
          <w:i/>
          <w:iCs/>
          <w:szCs w:val="24"/>
          <w:lang w:val="lv-LV"/>
        </w:rPr>
        <w:t xml:space="preserve"> Technologies </w:t>
      </w:r>
      <w:r w:rsidRPr="009407C9">
        <w:rPr>
          <w:rStyle w:val="Strong"/>
          <w:b w:val="0"/>
          <w:bCs w:val="0"/>
          <w:szCs w:val="24"/>
          <w:lang w:val="lv-LV"/>
        </w:rPr>
        <w:t xml:space="preserve">ietvaros atbalstīta pētniecības projekta </w:t>
      </w:r>
      <w:r w:rsidRPr="009407C9">
        <w:rPr>
          <w:rStyle w:val="Strong"/>
          <w:i/>
          <w:iCs/>
          <w:szCs w:val="24"/>
          <w:lang w:val="lv-LV"/>
        </w:rPr>
        <w:t xml:space="preserve">A-IQ </w:t>
      </w:r>
      <w:proofErr w:type="spellStart"/>
      <w:r w:rsidRPr="009407C9">
        <w:rPr>
          <w:rStyle w:val="Strong"/>
          <w:i/>
          <w:iCs/>
          <w:szCs w:val="24"/>
          <w:lang w:val="lv-LV"/>
        </w:rPr>
        <w:t>Ready</w:t>
      </w:r>
      <w:proofErr w:type="spellEnd"/>
      <w:r w:rsidRPr="009407C9">
        <w:rPr>
          <w:rStyle w:val="Strong"/>
          <w:i/>
          <w:iCs/>
          <w:szCs w:val="24"/>
          <w:lang w:val="lv-LV"/>
        </w:rPr>
        <w:t xml:space="preserve"> </w:t>
      </w:r>
      <w:r w:rsidRPr="009407C9">
        <w:rPr>
          <w:rStyle w:val="Strong"/>
          <w:b w:val="0"/>
          <w:bCs w:val="0"/>
          <w:szCs w:val="24"/>
          <w:lang w:val="lv-LV"/>
        </w:rPr>
        <w:t>īstenošanai Elektronikas un datorzinātņu institūtā</w:t>
      </w:r>
      <w:r w:rsidRPr="009407C9">
        <w:rPr>
          <w:rStyle w:val="Strong"/>
          <w:b w:val="0"/>
          <w:bCs w:val="0"/>
          <w:i/>
          <w:iCs/>
          <w:szCs w:val="24"/>
          <w:lang w:val="lv-LV"/>
        </w:rPr>
        <w:t>.</w:t>
      </w:r>
    </w:p>
    <w:p w14:paraId="1D208BC1" w14:textId="77777777" w:rsidR="003E2B53" w:rsidRPr="009407C9" w:rsidRDefault="003E2B53" w:rsidP="00513221">
      <w:pPr>
        <w:pStyle w:val="ListParagraph"/>
        <w:numPr>
          <w:ilvl w:val="0"/>
          <w:numId w:val="1"/>
        </w:numPr>
        <w:spacing w:after="0" w:line="240" w:lineRule="auto"/>
        <w:ind w:left="426" w:right="-58" w:hanging="426"/>
        <w:jc w:val="both"/>
        <w:rPr>
          <w:rStyle w:val="Strong"/>
          <w:b w:val="0"/>
          <w:bCs w:val="0"/>
          <w:szCs w:val="24"/>
          <w:lang w:val="lv-LV"/>
        </w:rPr>
      </w:pPr>
      <w:r w:rsidRPr="009407C9">
        <w:rPr>
          <w:rStyle w:val="Strong"/>
          <w:b w:val="0"/>
          <w:bCs w:val="0"/>
          <w:szCs w:val="24"/>
          <w:lang w:val="lv-LV"/>
        </w:rPr>
        <w:t xml:space="preserve">Par finansējuma piešķiršanu Apvārsnis Eiropa Partnerības </w:t>
      </w:r>
      <w:proofErr w:type="spellStart"/>
      <w:r w:rsidRPr="009407C9">
        <w:rPr>
          <w:rStyle w:val="Strong"/>
          <w:b w:val="0"/>
          <w:bCs w:val="0"/>
          <w:i/>
          <w:iCs/>
          <w:szCs w:val="24"/>
          <w:lang w:val="lv-LV"/>
        </w:rPr>
        <w:t>Key</w:t>
      </w:r>
      <w:proofErr w:type="spellEnd"/>
      <w:r w:rsidRPr="009407C9">
        <w:rPr>
          <w:rStyle w:val="Strong"/>
          <w:b w:val="0"/>
          <w:bCs w:val="0"/>
          <w:i/>
          <w:iCs/>
          <w:szCs w:val="24"/>
          <w:lang w:val="lv-LV"/>
        </w:rPr>
        <w:t xml:space="preserve"> </w:t>
      </w:r>
      <w:proofErr w:type="spellStart"/>
      <w:r w:rsidRPr="009407C9">
        <w:rPr>
          <w:rStyle w:val="Strong"/>
          <w:b w:val="0"/>
          <w:bCs w:val="0"/>
          <w:i/>
          <w:iCs/>
          <w:szCs w:val="24"/>
          <w:lang w:val="lv-LV"/>
        </w:rPr>
        <w:t>Digital</w:t>
      </w:r>
      <w:proofErr w:type="spellEnd"/>
      <w:r w:rsidRPr="009407C9">
        <w:rPr>
          <w:rStyle w:val="Strong"/>
          <w:b w:val="0"/>
          <w:bCs w:val="0"/>
          <w:i/>
          <w:iCs/>
          <w:szCs w:val="24"/>
          <w:lang w:val="lv-LV"/>
        </w:rPr>
        <w:t xml:space="preserve"> Technologies </w:t>
      </w:r>
      <w:r w:rsidRPr="009407C9">
        <w:rPr>
          <w:rStyle w:val="Strong"/>
          <w:b w:val="0"/>
          <w:bCs w:val="0"/>
          <w:szCs w:val="24"/>
          <w:lang w:val="lv-LV"/>
        </w:rPr>
        <w:t xml:space="preserve">ietvaros atbalstīta pētniecības projekta </w:t>
      </w:r>
      <w:proofErr w:type="spellStart"/>
      <w:r w:rsidRPr="009407C9">
        <w:rPr>
          <w:rStyle w:val="Strong"/>
          <w:i/>
          <w:iCs/>
          <w:szCs w:val="24"/>
          <w:lang w:val="lv-LV"/>
        </w:rPr>
        <w:t>PowerizeD</w:t>
      </w:r>
      <w:proofErr w:type="spellEnd"/>
      <w:r w:rsidRPr="009407C9">
        <w:rPr>
          <w:rStyle w:val="Strong"/>
          <w:b w:val="0"/>
          <w:bCs w:val="0"/>
          <w:szCs w:val="24"/>
          <w:lang w:val="lv-LV"/>
        </w:rPr>
        <w:t xml:space="preserve"> īstenošanai Elektronikas un datorzinātņu institūtā</w:t>
      </w:r>
      <w:r w:rsidRPr="009407C9">
        <w:rPr>
          <w:rStyle w:val="Strong"/>
          <w:b w:val="0"/>
          <w:bCs w:val="0"/>
          <w:i/>
          <w:iCs/>
          <w:szCs w:val="24"/>
          <w:lang w:val="lv-LV"/>
        </w:rPr>
        <w:t>.</w:t>
      </w:r>
    </w:p>
    <w:p w14:paraId="049E342C" w14:textId="77777777" w:rsidR="003E2B53" w:rsidRPr="009407C9" w:rsidRDefault="003E2B53" w:rsidP="00513221">
      <w:pPr>
        <w:pStyle w:val="ListParagraph"/>
        <w:numPr>
          <w:ilvl w:val="0"/>
          <w:numId w:val="1"/>
        </w:numPr>
        <w:spacing w:after="0" w:line="240" w:lineRule="auto"/>
        <w:ind w:left="426" w:right="-58" w:hanging="426"/>
        <w:jc w:val="both"/>
        <w:rPr>
          <w:rStyle w:val="Strong"/>
          <w:b w:val="0"/>
          <w:bCs w:val="0"/>
          <w:szCs w:val="24"/>
          <w:lang w:val="lv-LV"/>
        </w:rPr>
      </w:pPr>
      <w:r w:rsidRPr="009407C9">
        <w:rPr>
          <w:rStyle w:val="Strong"/>
          <w:b w:val="0"/>
          <w:bCs w:val="0"/>
          <w:szCs w:val="24"/>
          <w:lang w:val="lv-LV"/>
        </w:rPr>
        <w:t xml:space="preserve">Par finansējuma piešķiršanu Apvārsnis Eiropa Partnerības </w:t>
      </w:r>
      <w:proofErr w:type="spellStart"/>
      <w:r w:rsidRPr="009407C9">
        <w:rPr>
          <w:rStyle w:val="Strong"/>
          <w:b w:val="0"/>
          <w:bCs w:val="0"/>
          <w:i/>
          <w:iCs/>
          <w:szCs w:val="24"/>
          <w:lang w:val="lv-LV"/>
        </w:rPr>
        <w:t>Key</w:t>
      </w:r>
      <w:proofErr w:type="spellEnd"/>
      <w:r w:rsidRPr="009407C9">
        <w:rPr>
          <w:rStyle w:val="Strong"/>
          <w:b w:val="0"/>
          <w:bCs w:val="0"/>
          <w:i/>
          <w:iCs/>
          <w:szCs w:val="24"/>
          <w:lang w:val="lv-LV"/>
        </w:rPr>
        <w:t xml:space="preserve"> </w:t>
      </w:r>
      <w:proofErr w:type="spellStart"/>
      <w:r w:rsidRPr="009407C9">
        <w:rPr>
          <w:rStyle w:val="Strong"/>
          <w:b w:val="0"/>
          <w:bCs w:val="0"/>
          <w:i/>
          <w:iCs/>
          <w:szCs w:val="24"/>
          <w:lang w:val="lv-LV"/>
        </w:rPr>
        <w:t>Digital</w:t>
      </w:r>
      <w:proofErr w:type="spellEnd"/>
      <w:r w:rsidRPr="009407C9">
        <w:rPr>
          <w:rStyle w:val="Strong"/>
          <w:b w:val="0"/>
          <w:bCs w:val="0"/>
          <w:i/>
          <w:iCs/>
          <w:szCs w:val="24"/>
          <w:lang w:val="lv-LV"/>
        </w:rPr>
        <w:t xml:space="preserve"> Technologies </w:t>
      </w:r>
      <w:r w:rsidRPr="009407C9">
        <w:rPr>
          <w:rStyle w:val="Strong"/>
          <w:b w:val="0"/>
          <w:bCs w:val="0"/>
          <w:szCs w:val="24"/>
          <w:lang w:val="lv-LV"/>
        </w:rPr>
        <w:t xml:space="preserve">ietvaros atbalstīta pētniecības projekta </w:t>
      </w:r>
      <w:r w:rsidRPr="009407C9">
        <w:rPr>
          <w:rStyle w:val="Strong"/>
          <w:i/>
          <w:iCs/>
          <w:szCs w:val="24"/>
          <w:lang w:val="lv-LV"/>
        </w:rPr>
        <w:t>AGRARSENSE</w:t>
      </w:r>
      <w:r w:rsidRPr="009407C9">
        <w:rPr>
          <w:rStyle w:val="Strong"/>
          <w:b w:val="0"/>
          <w:bCs w:val="0"/>
          <w:szCs w:val="24"/>
          <w:lang w:val="lv-LV"/>
        </w:rPr>
        <w:t xml:space="preserve"> īstenošanai SIA </w:t>
      </w:r>
      <w:proofErr w:type="spellStart"/>
      <w:r w:rsidRPr="009407C9">
        <w:rPr>
          <w:rStyle w:val="Strong"/>
          <w:b w:val="0"/>
          <w:bCs w:val="0"/>
          <w:szCs w:val="24"/>
          <w:lang w:val="lv-LV"/>
        </w:rPr>
        <w:t>SunGIS</w:t>
      </w:r>
      <w:proofErr w:type="spellEnd"/>
      <w:r w:rsidRPr="009407C9">
        <w:rPr>
          <w:rStyle w:val="Strong"/>
          <w:b w:val="0"/>
          <w:bCs w:val="0"/>
          <w:szCs w:val="24"/>
          <w:lang w:val="lv-LV"/>
        </w:rPr>
        <w:t>.</w:t>
      </w:r>
    </w:p>
    <w:p w14:paraId="44443348" w14:textId="77777777" w:rsidR="003E2B53" w:rsidRPr="009407C9" w:rsidRDefault="003E2B53" w:rsidP="00513221">
      <w:pPr>
        <w:pStyle w:val="ListParagraph"/>
        <w:numPr>
          <w:ilvl w:val="0"/>
          <w:numId w:val="1"/>
        </w:numPr>
        <w:spacing w:after="0" w:line="240" w:lineRule="auto"/>
        <w:ind w:left="426" w:right="-58" w:hanging="426"/>
        <w:jc w:val="both"/>
        <w:rPr>
          <w:rStyle w:val="Strong"/>
          <w:b w:val="0"/>
          <w:bCs w:val="0"/>
          <w:szCs w:val="24"/>
          <w:lang w:val="lv-LV"/>
        </w:rPr>
      </w:pPr>
      <w:r w:rsidRPr="009407C9">
        <w:rPr>
          <w:rStyle w:val="Strong"/>
          <w:b w:val="0"/>
          <w:bCs w:val="0"/>
          <w:szCs w:val="24"/>
          <w:lang w:val="lv-LV"/>
        </w:rPr>
        <w:t xml:space="preserve">Par finansējuma piešķiršanu Apvārsnis Eiropa Partnerības </w:t>
      </w:r>
      <w:proofErr w:type="spellStart"/>
      <w:r w:rsidRPr="009407C9">
        <w:rPr>
          <w:rStyle w:val="Strong"/>
          <w:b w:val="0"/>
          <w:bCs w:val="0"/>
          <w:i/>
          <w:iCs/>
          <w:szCs w:val="24"/>
          <w:lang w:val="lv-LV"/>
        </w:rPr>
        <w:t>Key</w:t>
      </w:r>
      <w:proofErr w:type="spellEnd"/>
      <w:r w:rsidRPr="009407C9">
        <w:rPr>
          <w:rStyle w:val="Strong"/>
          <w:b w:val="0"/>
          <w:bCs w:val="0"/>
          <w:i/>
          <w:iCs/>
          <w:szCs w:val="24"/>
          <w:lang w:val="lv-LV"/>
        </w:rPr>
        <w:t xml:space="preserve"> </w:t>
      </w:r>
      <w:proofErr w:type="spellStart"/>
      <w:r w:rsidRPr="009407C9">
        <w:rPr>
          <w:rStyle w:val="Strong"/>
          <w:b w:val="0"/>
          <w:bCs w:val="0"/>
          <w:i/>
          <w:iCs/>
          <w:szCs w:val="24"/>
          <w:lang w:val="lv-LV"/>
        </w:rPr>
        <w:t>Digital</w:t>
      </w:r>
      <w:proofErr w:type="spellEnd"/>
      <w:r w:rsidRPr="009407C9">
        <w:rPr>
          <w:rStyle w:val="Strong"/>
          <w:b w:val="0"/>
          <w:bCs w:val="0"/>
          <w:i/>
          <w:iCs/>
          <w:szCs w:val="24"/>
          <w:lang w:val="lv-LV"/>
        </w:rPr>
        <w:t xml:space="preserve"> Technologies </w:t>
      </w:r>
      <w:r w:rsidRPr="009407C9">
        <w:rPr>
          <w:rStyle w:val="Strong"/>
          <w:b w:val="0"/>
          <w:bCs w:val="0"/>
          <w:szCs w:val="24"/>
          <w:lang w:val="lv-LV"/>
        </w:rPr>
        <w:t xml:space="preserve">ietvaros atbalstīta pētniecības projekta </w:t>
      </w:r>
      <w:r w:rsidRPr="009407C9">
        <w:rPr>
          <w:rStyle w:val="Strong"/>
          <w:i/>
          <w:iCs/>
          <w:szCs w:val="24"/>
          <w:lang w:val="lv-LV"/>
        </w:rPr>
        <w:t>AGRARSENSE</w:t>
      </w:r>
      <w:r w:rsidRPr="009407C9">
        <w:rPr>
          <w:rStyle w:val="Strong"/>
          <w:b w:val="0"/>
          <w:bCs w:val="0"/>
          <w:szCs w:val="24"/>
          <w:lang w:val="lv-LV"/>
        </w:rPr>
        <w:t xml:space="preserve"> īstenošanai Latvijas Universitātes Matemātikas un informātikas institūtā.</w:t>
      </w:r>
    </w:p>
    <w:p w14:paraId="07702CF2" w14:textId="77777777" w:rsidR="003E2B53" w:rsidRPr="009407C9" w:rsidRDefault="003E2B53" w:rsidP="00513221">
      <w:pPr>
        <w:pStyle w:val="ListParagraph"/>
        <w:numPr>
          <w:ilvl w:val="0"/>
          <w:numId w:val="1"/>
        </w:numPr>
        <w:spacing w:after="0" w:line="240" w:lineRule="auto"/>
        <w:ind w:left="426" w:right="-58" w:hanging="426"/>
        <w:jc w:val="both"/>
        <w:rPr>
          <w:rStyle w:val="Strong"/>
          <w:b w:val="0"/>
          <w:bCs w:val="0"/>
          <w:szCs w:val="24"/>
          <w:lang w:val="lv-LV"/>
        </w:rPr>
      </w:pPr>
      <w:r w:rsidRPr="009407C9">
        <w:rPr>
          <w:rStyle w:val="Strong"/>
          <w:b w:val="0"/>
          <w:bCs w:val="0"/>
          <w:szCs w:val="24"/>
          <w:lang w:val="lv-LV"/>
        </w:rPr>
        <w:t xml:space="preserve">Par finansējuma piešķiršanu </w:t>
      </w:r>
      <w:r w:rsidRPr="009407C9">
        <w:rPr>
          <w:rStyle w:val="Strong"/>
          <w:b w:val="0"/>
          <w:bCs w:val="0"/>
          <w:i/>
          <w:iCs/>
          <w:szCs w:val="24"/>
          <w:lang w:val="lv-LV"/>
        </w:rPr>
        <w:t xml:space="preserve">ERA-NET </w:t>
      </w:r>
      <w:proofErr w:type="spellStart"/>
      <w:r w:rsidRPr="009407C9">
        <w:rPr>
          <w:rStyle w:val="Strong"/>
          <w:b w:val="0"/>
          <w:bCs w:val="0"/>
          <w:i/>
          <w:iCs/>
          <w:szCs w:val="24"/>
          <w:lang w:val="lv-LV"/>
        </w:rPr>
        <w:t>Cofund</w:t>
      </w:r>
      <w:proofErr w:type="spellEnd"/>
      <w:r w:rsidRPr="009407C9">
        <w:rPr>
          <w:rStyle w:val="Strong"/>
          <w:b w:val="0"/>
          <w:bCs w:val="0"/>
          <w:i/>
          <w:iCs/>
          <w:szCs w:val="24"/>
          <w:lang w:val="lv-LV"/>
        </w:rPr>
        <w:t xml:space="preserve"> EN-UAC </w:t>
      </w:r>
      <w:r w:rsidRPr="009407C9">
        <w:rPr>
          <w:rStyle w:val="Strong"/>
          <w:b w:val="0"/>
          <w:bCs w:val="0"/>
          <w:szCs w:val="24"/>
          <w:lang w:val="lv-LV"/>
        </w:rPr>
        <w:t xml:space="preserve">ietvaros atbalstīta pētniecības projekta </w:t>
      </w:r>
      <w:r w:rsidRPr="009407C9">
        <w:rPr>
          <w:rStyle w:val="Strong"/>
          <w:i/>
          <w:iCs/>
          <w:szCs w:val="24"/>
          <w:lang w:val="lv-LV"/>
        </w:rPr>
        <w:t>TAAM</w:t>
      </w:r>
      <w:r w:rsidRPr="009407C9">
        <w:rPr>
          <w:rStyle w:val="Strong"/>
          <w:szCs w:val="24"/>
          <w:lang w:val="lv-LV"/>
        </w:rPr>
        <w:t xml:space="preserve"> </w:t>
      </w:r>
      <w:r w:rsidRPr="009407C9">
        <w:rPr>
          <w:rStyle w:val="Strong"/>
          <w:b w:val="0"/>
          <w:bCs w:val="0"/>
          <w:szCs w:val="24"/>
          <w:lang w:val="lv-LV"/>
        </w:rPr>
        <w:t xml:space="preserve">īstenošanai SIA </w:t>
      </w:r>
      <w:proofErr w:type="spellStart"/>
      <w:r w:rsidRPr="009407C9">
        <w:rPr>
          <w:rStyle w:val="Strong"/>
          <w:b w:val="0"/>
          <w:bCs w:val="0"/>
          <w:szCs w:val="24"/>
          <w:lang w:val="lv-LV"/>
        </w:rPr>
        <w:t>WeAreDots</w:t>
      </w:r>
      <w:proofErr w:type="spellEnd"/>
      <w:r w:rsidRPr="009407C9">
        <w:rPr>
          <w:rStyle w:val="Strong"/>
          <w:b w:val="0"/>
          <w:bCs w:val="0"/>
          <w:i/>
          <w:iCs/>
          <w:szCs w:val="24"/>
          <w:lang w:val="lv-LV"/>
        </w:rPr>
        <w:t>.</w:t>
      </w:r>
    </w:p>
    <w:p w14:paraId="757906F1" w14:textId="77777777" w:rsidR="003E2B53" w:rsidRPr="009407C9" w:rsidRDefault="003E2B53" w:rsidP="00513221">
      <w:pPr>
        <w:pStyle w:val="ListParagraph"/>
        <w:numPr>
          <w:ilvl w:val="0"/>
          <w:numId w:val="1"/>
        </w:numPr>
        <w:spacing w:after="0" w:line="240" w:lineRule="auto"/>
        <w:ind w:left="426" w:right="-58" w:hanging="426"/>
        <w:jc w:val="both"/>
        <w:rPr>
          <w:rStyle w:val="Strong"/>
          <w:b w:val="0"/>
          <w:bCs w:val="0"/>
          <w:szCs w:val="24"/>
          <w:lang w:val="lv-LV"/>
        </w:rPr>
      </w:pPr>
      <w:r w:rsidRPr="009407C9">
        <w:rPr>
          <w:rStyle w:val="Strong"/>
          <w:b w:val="0"/>
          <w:bCs w:val="0"/>
          <w:szCs w:val="24"/>
          <w:lang w:val="lv-LV"/>
        </w:rPr>
        <w:t xml:space="preserve">Par finansējuma piešķiršanu </w:t>
      </w:r>
      <w:r w:rsidRPr="009407C9">
        <w:rPr>
          <w:rStyle w:val="Strong"/>
          <w:b w:val="0"/>
          <w:bCs w:val="0"/>
          <w:i/>
          <w:iCs/>
          <w:szCs w:val="24"/>
          <w:lang w:val="lv-LV"/>
        </w:rPr>
        <w:t xml:space="preserve">ERA-NET </w:t>
      </w:r>
      <w:proofErr w:type="spellStart"/>
      <w:r w:rsidRPr="009407C9">
        <w:rPr>
          <w:rStyle w:val="Strong"/>
          <w:b w:val="0"/>
          <w:bCs w:val="0"/>
          <w:i/>
          <w:iCs/>
          <w:szCs w:val="24"/>
          <w:lang w:val="lv-LV"/>
        </w:rPr>
        <w:t>Cofund</w:t>
      </w:r>
      <w:proofErr w:type="spellEnd"/>
      <w:r w:rsidRPr="009407C9">
        <w:rPr>
          <w:rStyle w:val="Strong"/>
          <w:b w:val="0"/>
          <w:bCs w:val="0"/>
          <w:i/>
          <w:iCs/>
          <w:szCs w:val="24"/>
          <w:lang w:val="lv-LV"/>
        </w:rPr>
        <w:t xml:space="preserve"> CHIST-ERA IV </w:t>
      </w:r>
      <w:r w:rsidRPr="009407C9">
        <w:rPr>
          <w:rStyle w:val="Strong"/>
          <w:b w:val="0"/>
          <w:bCs w:val="0"/>
          <w:szCs w:val="24"/>
          <w:lang w:val="lv-LV"/>
        </w:rPr>
        <w:t xml:space="preserve">ietvaros atbalstīta pētniecības projekta </w:t>
      </w:r>
      <w:r w:rsidRPr="009407C9">
        <w:rPr>
          <w:rStyle w:val="Strong"/>
          <w:i/>
          <w:iCs/>
          <w:szCs w:val="24"/>
          <w:lang w:val="lv-LV"/>
        </w:rPr>
        <w:t>NOEMIA</w:t>
      </w:r>
      <w:r w:rsidRPr="009407C9">
        <w:rPr>
          <w:rStyle w:val="Strong"/>
          <w:szCs w:val="24"/>
          <w:lang w:val="lv-LV"/>
        </w:rPr>
        <w:t xml:space="preserve"> </w:t>
      </w:r>
      <w:r w:rsidRPr="009407C9">
        <w:rPr>
          <w:rStyle w:val="Strong"/>
          <w:b w:val="0"/>
          <w:bCs w:val="0"/>
          <w:szCs w:val="24"/>
          <w:lang w:val="lv-LV"/>
        </w:rPr>
        <w:t>īstenošanai Rīgas Tehniskajā universitātē.</w:t>
      </w:r>
    </w:p>
    <w:p w14:paraId="3F0C533F" w14:textId="77777777" w:rsidR="003E2B53" w:rsidRPr="009407C9" w:rsidRDefault="003E2B53" w:rsidP="00513221">
      <w:pPr>
        <w:pStyle w:val="ListParagraph"/>
        <w:numPr>
          <w:ilvl w:val="0"/>
          <w:numId w:val="1"/>
        </w:numPr>
        <w:spacing w:after="0" w:line="240" w:lineRule="auto"/>
        <w:ind w:left="426" w:right="-58" w:hanging="426"/>
        <w:jc w:val="both"/>
        <w:rPr>
          <w:rStyle w:val="Strong"/>
          <w:b w:val="0"/>
          <w:bCs w:val="0"/>
          <w:szCs w:val="24"/>
          <w:lang w:val="lv-LV"/>
        </w:rPr>
      </w:pPr>
      <w:r w:rsidRPr="009407C9">
        <w:rPr>
          <w:rStyle w:val="Strong"/>
          <w:b w:val="0"/>
          <w:bCs w:val="0"/>
          <w:szCs w:val="24"/>
          <w:lang w:val="lv-LV"/>
        </w:rPr>
        <w:t xml:space="preserve">Par finansējuma piešķiršanu </w:t>
      </w:r>
      <w:r w:rsidRPr="009407C9">
        <w:rPr>
          <w:rStyle w:val="Strong"/>
          <w:b w:val="0"/>
          <w:bCs w:val="0"/>
          <w:i/>
          <w:iCs/>
          <w:szCs w:val="24"/>
          <w:lang w:val="lv-LV"/>
        </w:rPr>
        <w:t xml:space="preserve">ERA-NET </w:t>
      </w:r>
      <w:proofErr w:type="spellStart"/>
      <w:r w:rsidRPr="009407C9">
        <w:rPr>
          <w:rStyle w:val="Strong"/>
          <w:b w:val="0"/>
          <w:bCs w:val="0"/>
          <w:i/>
          <w:iCs/>
          <w:szCs w:val="24"/>
          <w:lang w:val="lv-LV"/>
        </w:rPr>
        <w:t>Cofund</w:t>
      </w:r>
      <w:proofErr w:type="spellEnd"/>
      <w:r w:rsidRPr="009407C9">
        <w:rPr>
          <w:rStyle w:val="Strong"/>
          <w:b w:val="0"/>
          <w:bCs w:val="0"/>
          <w:i/>
          <w:iCs/>
          <w:szCs w:val="24"/>
          <w:lang w:val="lv-LV"/>
        </w:rPr>
        <w:t xml:space="preserve"> </w:t>
      </w:r>
      <w:bookmarkStart w:id="3" w:name="_Hlk123822843"/>
      <w:r w:rsidRPr="009407C9">
        <w:rPr>
          <w:rStyle w:val="Strong"/>
          <w:b w:val="0"/>
          <w:bCs w:val="0"/>
          <w:i/>
          <w:iCs/>
          <w:szCs w:val="24"/>
          <w:lang w:val="lv-LV"/>
        </w:rPr>
        <w:t>JPIAMR</w:t>
      </w:r>
      <w:bookmarkEnd w:id="3"/>
      <w:r w:rsidRPr="009407C9">
        <w:rPr>
          <w:rStyle w:val="Strong"/>
          <w:b w:val="0"/>
          <w:bCs w:val="0"/>
          <w:i/>
          <w:iCs/>
          <w:szCs w:val="24"/>
          <w:lang w:val="lv-LV"/>
        </w:rPr>
        <w:t xml:space="preserve"> </w:t>
      </w:r>
      <w:proofErr w:type="spellStart"/>
      <w:r w:rsidRPr="009407C9">
        <w:rPr>
          <w:rStyle w:val="Strong"/>
          <w:b w:val="0"/>
          <w:bCs w:val="0"/>
          <w:i/>
          <w:iCs/>
          <w:szCs w:val="24"/>
          <w:lang w:val="lv-LV"/>
        </w:rPr>
        <w:t>Action</w:t>
      </w:r>
      <w:proofErr w:type="spellEnd"/>
      <w:r w:rsidRPr="009407C9">
        <w:rPr>
          <w:rStyle w:val="Strong"/>
          <w:b w:val="0"/>
          <w:bCs w:val="0"/>
          <w:i/>
          <w:iCs/>
          <w:szCs w:val="24"/>
          <w:lang w:val="lv-LV"/>
        </w:rPr>
        <w:t xml:space="preserve"> </w:t>
      </w:r>
      <w:r w:rsidRPr="009407C9">
        <w:rPr>
          <w:rStyle w:val="Strong"/>
          <w:b w:val="0"/>
          <w:bCs w:val="0"/>
          <w:szCs w:val="24"/>
          <w:lang w:val="lv-LV"/>
        </w:rPr>
        <w:t xml:space="preserve">ietvaros atbalstīta pētniecības projekta </w:t>
      </w:r>
      <w:r w:rsidRPr="009407C9">
        <w:rPr>
          <w:rStyle w:val="Strong"/>
          <w:i/>
          <w:iCs/>
          <w:szCs w:val="24"/>
          <w:lang w:val="lv-LV"/>
        </w:rPr>
        <w:t>APRINHA</w:t>
      </w:r>
      <w:r w:rsidRPr="009407C9">
        <w:rPr>
          <w:rStyle w:val="Strong"/>
          <w:b w:val="0"/>
          <w:bCs w:val="0"/>
          <w:szCs w:val="24"/>
          <w:lang w:val="lv-LV"/>
        </w:rPr>
        <w:t xml:space="preserve"> īstenošanai Latvijas Organiskās sintēzes institūtā.</w:t>
      </w:r>
    </w:p>
    <w:p w14:paraId="56E26FED" w14:textId="68F34250" w:rsidR="003E2B53" w:rsidRPr="009407C9" w:rsidRDefault="003E2B53" w:rsidP="00513221">
      <w:pPr>
        <w:pStyle w:val="ListParagraph"/>
        <w:numPr>
          <w:ilvl w:val="0"/>
          <w:numId w:val="1"/>
        </w:numPr>
        <w:spacing w:after="0" w:line="240" w:lineRule="auto"/>
        <w:ind w:left="426" w:right="-58" w:hanging="426"/>
        <w:jc w:val="both"/>
        <w:rPr>
          <w:rStyle w:val="Strong"/>
          <w:b w:val="0"/>
          <w:bCs w:val="0"/>
          <w:szCs w:val="24"/>
          <w:lang w:val="lv-LV"/>
        </w:rPr>
      </w:pPr>
      <w:r w:rsidRPr="009407C9">
        <w:rPr>
          <w:rStyle w:val="Strong"/>
          <w:b w:val="0"/>
          <w:bCs w:val="0"/>
          <w:szCs w:val="24"/>
          <w:lang w:val="lv-LV"/>
        </w:rPr>
        <w:t xml:space="preserve">Par finansējumu kopuzņēmuma </w:t>
      </w:r>
      <w:proofErr w:type="spellStart"/>
      <w:r w:rsidRPr="009407C9">
        <w:rPr>
          <w:rStyle w:val="Strong"/>
          <w:b w:val="0"/>
          <w:bCs w:val="0"/>
          <w:i/>
          <w:iCs/>
          <w:szCs w:val="24"/>
          <w:lang w:val="lv-LV"/>
        </w:rPr>
        <w:t>EuroHPC</w:t>
      </w:r>
      <w:proofErr w:type="spellEnd"/>
      <w:r w:rsidRPr="009407C9">
        <w:rPr>
          <w:rStyle w:val="Strong"/>
          <w:b w:val="0"/>
          <w:bCs w:val="0"/>
          <w:szCs w:val="24"/>
          <w:lang w:val="lv-LV"/>
        </w:rPr>
        <w:t xml:space="preserve"> ietvaros atbalstīta projekta </w:t>
      </w:r>
      <w:proofErr w:type="spellStart"/>
      <w:r w:rsidRPr="009407C9">
        <w:rPr>
          <w:rStyle w:val="Strong"/>
          <w:i/>
          <w:iCs/>
          <w:szCs w:val="24"/>
          <w:lang w:val="lv-LV"/>
        </w:rPr>
        <w:t>EuroCC</w:t>
      </w:r>
      <w:proofErr w:type="spellEnd"/>
      <w:r w:rsidRPr="009407C9">
        <w:rPr>
          <w:rStyle w:val="Strong"/>
          <w:i/>
          <w:iCs/>
          <w:szCs w:val="24"/>
          <w:lang w:val="lv-LV"/>
        </w:rPr>
        <w:t xml:space="preserve"> 2 </w:t>
      </w:r>
      <w:r w:rsidRPr="009407C9">
        <w:rPr>
          <w:rStyle w:val="Strong"/>
          <w:b w:val="0"/>
          <w:bCs w:val="0"/>
          <w:szCs w:val="24"/>
          <w:lang w:val="lv-LV"/>
        </w:rPr>
        <w:t>īstenošanai Rīgas Tehniskajā universitātē.</w:t>
      </w:r>
    </w:p>
    <w:p w14:paraId="47ECC159" w14:textId="77777777" w:rsidR="003E2B53" w:rsidRPr="009407C9" w:rsidRDefault="003E2B53" w:rsidP="00513221">
      <w:pPr>
        <w:pStyle w:val="ListParagraph"/>
        <w:numPr>
          <w:ilvl w:val="0"/>
          <w:numId w:val="1"/>
        </w:numPr>
        <w:spacing w:after="0" w:line="240" w:lineRule="auto"/>
        <w:ind w:left="426" w:right="-58" w:hanging="426"/>
        <w:jc w:val="both"/>
        <w:rPr>
          <w:rStyle w:val="Strong"/>
          <w:b w:val="0"/>
          <w:bCs w:val="0"/>
          <w:szCs w:val="24"/>
          <w:lang w:val="lv-LV"/>
        </w:rPr>
      </w:pPr>
      <w:r w:rsidRPr="009407C9">
        <w:rPr>
          <w:rStyle w:val="Strong"/>
          <w:b w:val="0"/>
          <w:bCs w:val="0"/>
          <w:szCs w:val="24"/>
          <w:lang w:val="lv-LV"/>
        </w:rPr>
        <w:t xml:space="preserve">Par finansējuma palielinājumu kopuzņēmuma </w:t>
      </w:r>
      <w:r w:rsidRPr="009407C9">
        <w:rPr>
          <w:rStyle w:val="Strong"/>
          <w:b w:val="0"/>
          <w:bCs w:val="0"/>
          <w:i/>
          <w:iCs/>
          <w:szCs w:val="24"/>
          <w:lang w:val="lv-LV"/>
        </w:rPr>
        <w:t>ECSEL</w:t>
      </w:r>
      <w:r w:rsidRPr="009407C9">
        <w:rPr>
          <w:rStyle w:val="Strong"/>
          <w:b w:val="0"/>
          <w:bCs w:val="0"/>
          <w:szCs w:val="24"/>
          <w:lang w:val="lv-LV"/>
        </w:rPr>
        <w:t xml:space="preserve"> ietvaros atbalstīta pētniecības projekta </w:t>
      </w:r>
      <w:r w:rsidRPr="009407C9">
        <w:rPr>
          <w:rStyle w:val="Strong"/>
          <w:i/>
          <w:iCs/>
          <w:szCs w:val="24"/>
          <w:lang w:val="lv-LV"/>
        </w:rPr>
        <w:t>COMP4DRONES</w:t>
      </w:r>
      <w:r w:rsidRPr="009407C9">
        <w:rPr>
          <w:rStyle w:val="Strong"/>
          <w:b w:val="0"/>
          <w:bCs w:val="0"/>
          <w:szCs w:val="24"/>
          <w:lang w:val="lv-LV"/>
        </w:rPr>
        <w:t xml:space="preserve"> dalībniekam “Latvijas Mobilais Telefons” SIA.</w:t>
      </w:r>
    </w:p>
    <w:p w14:paraId="60C23C89" w14:textId="77777777" w:rsidR="003E2B53" w:rsidRPr="009407C9" w:rsidRDefault="003E2B53" w:rsidP="00513221">
      <w:pPr>
        <w:pStyle w:val="ListParagraph"/>
        <w:numPr>
          <w:ilvl w:val="0"/>
          <w:numId w:val="1"/>
        </w:numPr>
        <w:spacing w:after="0" w:line="240" w:lineRule="auto"/>
        <w:ind w:left="426" w:right="-58" w:hanging="426"/>
        <w:jc w:val="both"/>
        <w:rPr>
          <w:rFonts w:ascii="Times New Roman" w:hAnsi="Times New Roman"/>
          <w:sz w:val="24"/>
          <w:szCs w:val="24"/>
          <w:lang w:val="lv-LV"/>
        </w:rPr>
      </w:pPr>
      <w:r w:rsidRPr="009407C9">
        <w:rPr>
          <w:rFonts w:ascii="Times New Roman" w:hAnsi="Times New Roman"/>
          <w:sz w:val="24"/>
          <w:szCs w:val="24"/>
          <w:lang w:val="lv-LV"/>
        </w:rPr>
        <w:t xml:space="preserve">Par papildus līdzfinansējuma piešķiršanu Apvārsnis Eiropa Partnerības </w:t>
      </w:r>
      <w:proofErr w:type="spellStart"/>
      <w:r w:rsidRPr="009407C9">
        <w:rPr>
          <w:rFonts w:ascii="Times New Roman" w:hAnsi="Times New Roman"/>
          <w:b/>
          <w:bCs/>
          <w:i/>
          <w:iCs/>
          <w:sz w:val="24"/>
          <w:szCs w:val="24"/>
          <w:lang w:val="lv-LV"/>
        </w:rPr>
        <w:t>Key</w:t>
      </w:r>
      <w:proofErr w:type="spellEnd"/>
      <w:r w:rsidRPr="009407C9">
        <w:rPr>
          <w:rFonts w:ascii="Times New Roman" w:hAnsi="Times New Roman"/>
          <w:b/>
          <w:bCs/>
          <w:i/>
          <w:iCs/>
          <w:sz w:val="24"/>
          <w:szCs w:val="24"/>
          <w:lang w:val="lv-LV"/>
        </w:rPr>
        <w:t xml:space="preserve"> </w:t>
      </w:r>
      <w:proofErr w:type="spellStart"/>
      <w:r w:rsidRPr="009407C9">
        <w:rPr>
          <w:rFonts w:ascii="Times New Roman" w:hAnsi="Times New Roman"/>
          <w:b/>
          <w:bCs/>
          <w:i/>
          <w:iCs/>
          <w:sz w:val="24"/>
          <w:szCs w:val="24"/>
          <w:lang w:val="lv-LV"/>
        </w:rPr>
        <w:t>Digital</w:t>
      </w:r>
      <w:proofErr w:type="spellEnd"/>
      <w:r w:rsidRPr="009407C9">
        <w:rPr>
          <w:rFonts w:ascii="Times New Roman" w:hAnsi="Times New Roman"/>
          <w:b/>
          <w:bCs/>
          <w:i/>
          <w:iCs/>
          <w:sz w:val="24"/>
          <w:szCs w:val="24"/>
          <w:lang w:val="lv-LV"/>
        </w:rPr>
        <w:t xml:space="preserve"> Technologies</w:t>
      </w:r>
      <w:r w:rsidRPr="009407C9">
        <w:rPr>
          <w:rFonts w:ascii="Times New Roman" w:hAnsi="Times New Roman"/>
          <w:i/>
          <w:iCs/>
          <w:sz w:val="24"/>
          <w:szCs w:val="24"/>
          <w:lang w:val="lv-LV"/>
        </w:rPr>
        <w:t xml:space="preserve"> </w:t>
      </w:r>
      <w:r w:rsidRPr="009407C9">
        <w:rPr>
          <w:rFonts w:ascii="Times New Roman" w:hAnsi="Times New Roman"/>
          <w:sz w:val="24"/>
          <w:szCs w:val="24"/>
          <w:lang w:val="lv-LV"/>
        </w:rPr>
        <w:t>2022.gada konkursā apstiprinātajiem projektiem ar Latvijas partneru līdzdalību.</w:t>
      </w:r>
    </w:p>
    <w:bookmarkEnd w:id="2"/>
    <w:p w14:paraId="16993F5F" w14:textId="77777777" w:rsidR="003E2B53" w:rsidRPr="009407C9" w:rsidRDefault="003E2B53" w:rsidP="00513221">
      <w:pPr>
        <w:pStyle w:val="ListParagraph"/>
        <w:numPr>
          <w:ilvl w:val="0"/>
          <w:numId w:val="1"/>
        </w:numPr>
        <w:spacing w:after="0" w:line="240" w:lineRule="auto"/>
        <w:ind w:left="426" w:right="-58" w:hanging="426"/>
        <w:jc w:val="both"/>
        <w:rPr>
          <w:rStyle w:val="Strong"/>
          <w:b w:val="0"/>
          <w:bCs w:val="0"/>
          <w:szCs w:val="24"/>
          <w:lang w:val="lv-LV"/>
        </w:rPr>
      </w:pPr>
      <w:r w:rsidRPr="009407C9">
        <w:rPr>
          <w:rStyle w:val="Strong"/>
          <w:b w:val="0"/>
          <w:bCs w:val="0"/>
          <w:szCs w:val="24"/>
          <w:lang w:val="lv-LV"/>
        </w:rPr>
        <w:t xml:space="preserve">Par Latvijas Zinātnes padomes dalību Apvārsnis Eiropa Partnerības </w:t>
      </w:r>
      <w:proofErr w:type="spellStart"/>
      <w:r w:rsidRPr="009407C9">
        <w:rPr>
          <w:rStyle w:val="Strong"/>
          <w:i/>
          <w:iCs/>
          <w:szCs w:val="24"/>
          <w:lang w:val="lv-LV"/>
        </w:rPr>
        <w:t>Innovative</w:t>
      </w:r>
      <w:proofErr w:type="spellEnd"/>
      <w:r w:rsidRPr="009407C9">
        <w:rPr>
          <w:rStyle w:val="Strong"/>
          <w:i/>
          <w:iCs/>
          <w:szCs w:val="24"/>
          <w:lang w:val="lv-LV"/>
        </w:rPr>
        <w:t xml:space="preserve"> </w:t>
      </w:r>
      <w:proofErr w:type="spellStart"/>
      <w:r w:rsidRPr="009407C9">
        <w:rPr>
          <w:rStyle w:val="Strong"/>
          <w:i/>
          <w:iCs/>
          <w:szCs w:val="24"/>
          <w:lang w:val="lv-LV"/>
        </w:rPr>
        <w:t>SMEs</w:t>
      </w:r>
      <w:proofErr w:type="spellEnd"/>
      <w:r w:rsidRPr="009407C9">
        <w:rPr>
          <w:rStyle w:val="Strong"/>
          <w:b w:val="0"/>
          <w:bCs w:val="0"/>
          <w:i/>
          <w:iCs/>
          <w:szCs w:val="24"/>
          <w:lang w:val="lv-LV"/>
        </w:rPr>
        <w:t xml:space="preserve"> </w:t>
      </w:r>
      <w:r w:rsidRPr="009407C9">
        <w:rPr>
          <w:rStyle w:val="Strong"/>
          <w:b w:val="0"/>
          <w:bCs w:val="0"/>
          <w:szCs w:val="24"/>
          <w:lang w:val="lv-LV"/>
        </w:rPr>
        <w:t>projektu konkursā.</w:t>
      </w:r>
    </w:p>
    <w:p w14:paraId="1020CCB2" w14:textId="77777777" w:rsidR="003E2B53" w:rsidRPr="009407C9" w:rsidRDefault="003E2B53" w:rsidP="00513221">
      <w:pPr>
        <w:pStyle w:val="ListParagraph"/>
        <w:numPr>
          <w:ilvl w:val="0"/>
          <w:numId w:val="1"/>
        </w:numPr>
        <w:spacing w:after="0" w:line="240" w:lineRule="auto"/>
        <w:ind w:left="426" w:right="-58" w:hanging="426"/>
        <w:jc w:val="both"/>
        <w:rPr>
          <w:rStyle w:val="Strong"/>
          <w:b w:val="0"/>
          <w:bCs w:val="0"/>
          <w:szCs w:val="24"/>
          <w:lang w:val="lv-LV"/>
        </w:rPr>
      </w:pPr>
      <w:r w:rsidRPr="009407C9">
        <w:rPr>
          <w:rStyle w:val="Strong"/>
          <w:b w:val="0"/>
          <w:bCs w:val="0"/>
          <w:szCs w:val="24"/>
          <w:lang w:val="lv-LV"/>
        </w:rPr>
        <w:t xml:space="preserve">Par finansējumu dalībai Apvārsnis Eiropa Partnerības </w:t>
      </w:r>
      <w:proofErr w:type="spellStart"/>
      <w:r w:rsidRPr="009407C9">
        <w:rPr>
          <w:rStyle w:val="Strong"/>
          <w:i/>
          <w:iCs/>
          <w:szCs w:val="24"/>
          <w:lang w:val="lv-LV"/>
        </w:rPr>
        <w:t>Innovative</w:t>
      </w:r>
      <w:proofErr w:type="spellEnd"/>
      <w:r w:rsidRPr="009407C9">
        <w:rPr>
          <w:rStyle w:val="Strong"/>
          <w:i/>
          <w:iCs/>
          <w:szCs w:val="24"/>
          <w:lang w:val="lv-LV"/>
        </w:rPr>
        <w:t xml:space="preserve"> </w:t>
      </w:r>
      <w:proofErr w:type="spellStart"/>
      <w:r w:rsidRPr="009407C9">
        <w:rPr>
          <w:rStyle w:val="Strong"/>
          <w:i/>
          <w:iCs/>
          <w:szCs w:val="24"/>
          <w:lang w:val="lv-LV"/>
        </w:rPr>
        <w:t>SMEs</w:t>
      </w:r>
      <w:proofErr w:type="spellEnd"/>
      <w:r w:rsidRPr="009407C9">
        <w:rPr>
          <w:rStyle w:val="Strong"/>
          <w:b w:val="0"/>
          <w:bCs w:val="0"/>
          <w:i/>
          <w:iCs/>
          <w:szCs w:val="24"/>
          <w:lang w:val="lv-LV"/>
        </w:rPr>
        <w:t xml:space="preserve"> </w:t>
      </w:r>
      <w:r w:rsidRPr="009407C9">
        <w:rPr>
          <w:rStyle w:val="Strong"/>
          <w:b w:val="0"/>
          <w:bCs w:val="0"/>
          <w:szCs w:val="24"/>
          <w:lang w:val="lv-LV"/>
        </w:rPr>
        <w:t xml:space="preserve">2023.-2024. gada projektu konkursos. </w:t>
      </w:r>
    </w:p>
    <w:p w14:paraId="55599072" w14:textId="77777777" w:rsidR="003E2B53" w:rsidRPr="009407C9" w:rsidRDefault="003E2B53" w:rsidP="00513221">
      <w:pPr>
        <w:pStyle w:val="ListParagraph"/>
        <w:numPr>
          <w:ilvl w:val="0"/>
          <w:numId w:val="1"/>
        </w:numPr>
        <w:spacing w:after="0" w:line="240" w:lineRule="auto"/>
        <w:ind w:left="426" w:right="-58" w:hanging="426"/>
        <w:jc w:val="both"/>
        <w:rPr>
          <w:rStyle w:val="Strong"/>
          <w:b w:val="0"/>
          <w:bCs w:val="0"/>
          <w:szCs w:val="24"/>
          <w:lang w:val="lv-LV"/>
        </w:rPr>
      </w:pPr>
      <w:r w:rsidRPr="009407C9">
        <w:rPr>
          <w:rStyle w:val="Strong"/>
          <w:b w:val="0"/>
          <w:bCs w:val="0"/>
          <w:szCs w:val="24"/>
          <w:lang w:val="lv-LV"/>
        </w:rPr>
        <w:t xml:space="preserve">Par Latvijas Zinātnes padomes dalību Apvārsnis Eiropa Partnerības </w:t>
      </w:r>
      <w:r w:rsidRPr="009407C9">
        <w:rPr>
          <w:rStyle w:val="Strong"/>
          <w:i/>
          <w:iCs/>
          <w:szCs w:val="24"/>
          <w:lang w:val="lv-LV"/>
        </w:rPr>
        <w:t>THCS</w:t>
      </w:r>
      <w:r w:rsidRPr="009407C9">
        <w:rPr>
          <w:rStyle w:val="Strong"/>
          <w:b w:val="0"/>
          <w:bCs w:val="0"/>
          <w:szCs w:val="24"/>
          <w:lang w:val="lv-LV"/>
        </w:rPr>
        <w:t xml:space="preserve"> projektu konkursā.</w:t>
      </w:r>
    </w:p>
    <w:p w14:paraId="68073FB3" w14:textId="77777777" w:rsidR="003E2B53" w:rsidRPr="009407C9" w:rsidRDefault="003E2B53" w:rsidP="00513221">
      <w:pPr>
        <w:pStyle w:val="ListParagraph"/>
        <w:numPr>
          <w:ilvl w:val="0"/>
          <w:numId w:val="1"/>
        </w:numPr>
        <w:spacing w:after="0" w:line="240" w:lineRule="auto"/>
        <w:ind w:left="426" w:right="-58" w:hanging="426"/>
        <w:jc w:val="both"/>
        <w:rPr>
          <w:rStyle w:val="Strong"/>
          <w:b w:val="0"/>
          <w:bCs w:val="0"/>
          <w:szCs w:val="24"/>
          <w:lang w:val="lv-LV"/>
        </w:rPr>
      </w:pPr>
      <w:r w:rsidRPr="009407C9">
        <w:rPr>
          <w:rStyle w:val="Strong"/>
          <w:b w:val="0"/>
          <w:bCs w:val="0"/>
          <w:szCs w:val="24"/>
          <w:lang w:val="lv-LV"/>
        </w:rPr>
        <w:lastRenderedPageBreak/>
        <w:t xml:space="preserve">Par Latvijas Zinātnes padomes dalību </w:t>
      </w:r>
      <w:r w:rsidRPr="009407C9">
        <w:rPr>
          <w:rStyle w:val="Strong"/>
          <w:b w:val="0"/>
          <w:bCs w:val="0"/>
          <w:i/>
          <w:iCs/>
          <w:szCs w:val="24"/>
          <w:lang w:val="lv-LV"/>
        </w:rPr>
        <w:t xml:space="preserve">ERA-NET </w:t>
      </w:r>
      <w:proofErr w:type="spellStart"/>
      <w:r w:rsidRPr="009407C9">
        <w:rPr>
          <w:rStyle w:val="Strong"/>
          <w:b w:val="0"/>
          <w:bCs w:val="0"/>
          <w:i/>
          <w:iCs/>
          <w:szCs w:val="24"/>
          <w:lang w:val="lv-LV"/>
        </w:rPr>
        <w:t>Cofund</w:t>
      </w:r>
      <w:proofErr w:type="spellEnd"/>
      <w:r w:rsidRPr="009407C9">
        <w:rPr>
          <w:rStyle w:val="Strong"/>
          <w:b w:val="0"/>
          <w:bCs w:val="0"/>
          <w:i/>
          <w:iCs/>
          <w:szCs w:val="24"/>
          <w:lang w:val="lv-LV"/>
        </w:rPr>
        <w:t xml:space="preserve"> </w:t>
      </w:r>
      <w:r w:rsidRPr="009407C9">
        <w:rPr>
          <w:rStyle w:val="Strong"/>
          <w:i/>
          <w:iCs/>
          <w:szCs w:val="24"/>
          <w:lang w:val="lv-LV"/>
        </w:rPr>
        <w:t>ICRAD</w:t>
      </w:r>
      <w:r w:rsidRPr="009407C9">
        <w:rPr>
          <w:rStyle w:val="Strong"/>
          <w:b w:val="0"/>
          <w:bCs w:val="0"/>
          <w:i/>
          <w:iCs/>
          <w:szCs w:val="24"/>
          <w:lang w:val="lv-LV"/>
        </w:rPr>
        <w:t xml:space="preserve"> </w:t>
      </w:r>
      <w:r w:rsidRPr="009407C9">
        <w:rPr>
          <w:rStyle w:val="Strong"/>
          <w:b w:val="0"/>
          <w:bCs w:val="0"/>
          <w:szCs w:val="24"/>
          <w:lang w:val="lv-LV"/>
        </w:rPr>
        <w:t>projektu konkursā.</w:t>
      </w:r>
    </w:p>
    <w:p w14:paraId="7923B182" w14:textId="77777777" w:rsidR="003E2B53" w:rsidRPr="009407C9" w:rsidRDefault="003E2B53" w:rsidP="00513221">
      <w:pPr>
        <w:pStyle w:val="ListParagraph"/>
        <w:numPr>
          <w:ilvl w:val="0"/>
          <w:numId w:val="1"/>
        </w:numPr>
        <w:spacing w:after="0" w:line="240" w:lineRule="auto"/>
        <w:ind w:left="426" w:right="-58" w:hanging="426"/>
        <w:jc w:val="both"/>
        <w:rPr>
          <w:rStyle w:val="Strong"/>
          <w:b w:val="0"/>
          <w:bCs w:val="0"/>
          <w:szCs w:val="24"/>
          <w:lang w:val="lv-LV"/>
        </w:rPr>
      </w:pPr>
      <w:r w:rsidRPr="009407C9">
        <w:rPr>
          <w:rStyle w:val="Strong"/>
          <w:b w:val="0"/>
          <w:bCs w:val="0"/>
          <w:szCs w:val="24"/>
          <w:lang w:val="lv-LV"/>
        </w:rPr>
        <w:t xml:space="preserve">Par Latvijas Zinātnes padomes dalību </w:t>
      </w:r>
      <w:r w:rsidRPr="009407C9">
        <w:rPr>
          <w:rStyle w:val="Strong"/>
          <w:b w:val="0"/>
          <w:bCs w:val="0"/>
          <w:i/>
          <w:iCs/>
          <w:szCs w:val="24"/>
          <w:lang w:val="lv-LV"/>
        </w:rPr>
        <w:t xml:space="preserve">ERA-NET </w:t>
      </w:r>
      <w:proofErr w:type="spellStart"/>
      <w:r w:rsidRPr="009407C9">
        <w:rPr>
          <w:rStyle w:val="Strong"/>
          <w:b w:val="0"/>
          <w:bCs w:val="0"/>
          <w:i/>
          <w:iCs/>
          <w:szCs w:val="24"/>
          <w:lang w:val="lv-LV"/>
        </w:rPr>
        <w:t>Cofund</w:t>
      </w:r>
      <w:proofErr w:type="spellEnd"/>
      <w:r w:rsidRPr="009407C9">
        <w:rPr>
          <w:rStyle w:val="Strong"/>
          <w:b w:val="0"/>
          <w:bCs w:val="0"/>
          <w:i/>
          <w:iCs/>
          <w:szCs w:val="24"/>
          <w:lang w:val="lv-LV"/>
        </w:rPr>
        <w:t xml:space="preserve"> </w:t>
      </w:r>
      <w:proofErr w:type="spellStart"/>
      <w:r w:rsidRPr="009407C9">
        <w:rPr>
          <w:rStyle w:val="Strong"/>
          <w:i/>
          <w:iCs/>
          <w:szCs w:val="24"/>
          <w:lang w:val="lv-LV"/>
        </w:rPr>
        <w:t>QuantERA</w:t>
      </w:r>
      <w:proofErr w:type="spellEnd"/>
      <w:r w:rsidRPr="009407C9">
        <w:rPr>
          <w:rStyle w:val="Strong"/>
          <w:i/>
          <w:iCs/>
          <w:szCs w:val="24"/>
          <w:lang w:val="lv-LV"/>
        </w:rPr>
        <w:t xml:space="preserve"> II</w:t>
      </w:r>
      <w:r w:rsidRPr="009407C9">
        <w:rPr>
          <w:rStyle w:val="Strong"/>
          <w:b w:val="0"/>
          <w:bCs w:val="0"/>
          <w:i/>
          <w:iCs/>
          <w:szCs w:val="24"/>
          <w:lang w:val="lv-LV"/>
        </w:rPr>
        <w:t xml:space="preserve"> </w:t>
      </w:r>
      <w:r w:rsidRPr="009407C9">
        <w:rPr>
          <w:rStyle w:val="Strong"/>
          <w:b w:val="0"/>
          <w:bCs w:val="0"/>
          <w:szCs w:val="24"/>
          <w:lang w:val="lv-LV"/>
        </w:rPr>
        <w:t>projektu konkursā.</w:t>
      </w:r>
    </w:p>
    <w:p w14:paraId="695DAF40" w14:textId="78947AFE" w:rsidR="003E2B53" w:rsidRPr="009407C9" w:rsidRDefault="003E2B53" w:rsidP="00513221">
      <w:pPr>
        <w:pStyle w:val="ListParagraph"/>
        <w:numPr>
          <w:ilvl w:val="0"/>
          <w:numId w:val="1"/>
        </w:numPr>
        <w:spacing w:after="0" w:line="240" w:lineRule="auto"/>
        <w:ind w:left="426" w:right="-58" w:hanging="426"/>
        <w:jc w:val="both"/>
        <w:rPr>
          <w:rStyle w:val="Strong"/>
          <w:b w:val="0"/>
          <w:bCs w:val="0"/>
          <w:szCs w:val="24"/>
          <w:lang w:val="lv-LV"/>
        </w:rPr>
      </w:pPr>
      <w:r w:rsidRPr="009407C9">
        <w:rPr>
          <w:rStyle w:val="Strong"/>
          <w:b w:val="0"/>
          <w:bCs w:val="0"/>
          <w:szCs w:val="24"/>
          <w:lang w:val="lv-LV"/>
        </w:rPr>
        <w:t xml:space="preserve">Par Latvijas Zinātnes padomes dalību </w:t>
      </w:r>
      <w:r w:rsidR="0017745B" w:rsidRPr="009407C9">
        <w:rPr>
          <w:rStyle w:val="Strong"/>
          <w:b w:val="0"/>
          <w:bCs w:val="0"/>
          <w:szCs w:val="24"/>
          <w:lang w:val="lv-LV"/>
        </w:rPr>
        <w:t xml:space="preserve">Apvārsnis </w:t>
      </w:r>
      <w:r w:rsidRPr="009407C9">
        <w:rPr>
          <w:rStyle w:val="Strong"/>
          <w:b w:val="0"/>
          <w:bCs w:val="0"/>
          <w:szCs w:val="24"/>
          <w:lang w:val="lv-LV"/>
        </w:rPr>
        <w:t xml:space="preserve">Eiropas Partnerības </w:t>
      </w:r>
      <w:r w:rsidRPr="009407C9">
        <w:rPr>
          <w:rStyle w:val="Strong"/>
          <w:i/>
          <w:iCs/>
          <w:szCs w:val="24"/>
          <w:lang w:val="lv-LV"/>
        </w:rPr>
        <w:t>Water4All</w:t>
      </w:r>
      <w:r w:rsidRPr="009407C9">
        <w:rPr>
          <w:rStyle w:val="Strong"/>
          <w:b w:val="0"/>
          <w:bCs w:val="0"/>
          <w:i/>
          <w:iCs/>
          <w:szCs w:val="24"/>
          <w:lang w:val="lv-LV"/>
        </w:rPr>
        <w:t xml:space="preserve"> </w:t>
      </w:r>
      <w:r w:rsidRPr="009407C9">
        <w:rPr>
          <w:rStyle w:val="Strong"/>
          <w:b w:val="0"/>
          <w:bCs w:val="0"/>
          <w:szCs w:val="24"/>
          <w:lang w:val="lv-LV"/>
        </w:rPr>
        <w:t>projektu konkursā.</w:t>
      </w:r>
    </w:p>
    <w:p w14:paraId="4A192129" w14:textId="5B9A234C" w:rsidR="003E2B53" w:rsidRPr="009407C9" w:rsidRDefault="003E2B53" w:rsidP="00513221">
      <w:pPr>
        <w:pStyle w:val="ListParagraph"/>
        <w:numPr>
          <w:ilvl w:val="0"/>
          <w:numId w:val="1"/>
        </w:numPr>
        <w:spacing w:after="0" w:line="240" w:lineRule="auto"/>
        <w:ind w:left="426" w:right="-58" w:hanging="426"/>
        <w:jc w:val="both"/>
        <w:rPr>
          <w:rFonts w:ascii="Times New Roman" w:hAnsi="Times New Roman"/>
          <w:sz w:val="24"/>
          <w:szCs w:val="24"/>
          <w:lang w:val="lv-LV"/>
        </w:rPr>
      </w:pPr>
      <w:r w:rsidRPr="009407C9">
        <w:rPr>
          <w:rFonts w:ascii="Times New Roman" w:hAnsi="Times New Roman"/>
          <w:sz w:val="24"/>
          <w:szCs w:val="24"/>
          <w:lang w:val="lv-LV"/>
        </w:rPr>
        <w:t xml:space="preserve">Par dalību </w:t>
      </w:r>
      <w:r w:rsidRPr="009407C9">
        <w:rPr>
          <w:rFonts w:ascii="Times New Roman" w:hAnsi="Times New Roman"/>
          <w:b/>
          <w:bCs/>
          <w:i/>
          <w:iCs/>
          <w:sz w:val="24"/>
          <w:szCs w:val="24"/>
          <w:lang w:val="lv-LV"/>
        </w:rPr>
        <w:t>COST</w:t>
      </w:r>
      <w:r w:rsidRPr="009407C9">
        <w:rPr>
          <w:rFonts w:ascii="Times New Roman" w:hAnsi="Times New Roman"/>
          <w:sz w:val="24"/>
          <w:szCs w:val="24"/>
          <w:lang w:val="lv-LV"/>
        </w:rPr>
        <w:t xml:space="preserve"> akcijās.</w:t>
      </w:r>
    </w:p>
    <w:p w14:paraId="43490A54" w14:textId="5444EEE9" w:rsidR="00DB5328" w:rsidRPr="009407C9" w:rsidRDefault="00DB5328" w:rsidP="00513221">
      <w:pPr>
        <w:pStyle w:val="ListParagraph"/>
        <w:numPr>
          <w:ilvl w:val="0"/>
          <w:numId w:val="1"/>
        </w:numPr>
        <w:spacing w:after="0" w:line="240" w:lineRule="auto"/>
        <w:ind w:left="426" w:right="-58" w:hanging="426"/>
        <w:jc w:val="both"/>
        <w:rPr>
          <w:rFonts w:ascii="Times New Roman" w:hAnsi="Times New Roman"/>
          <w:sz w:val="24"/>
          <w:szCs w:val="24"/>
          <w:lang w:val="lv-LV"/>
        </w:rPr>
      </w:pPr>
      <w:r w:rsidRPr="009407C9">
        <w:rPr>
          <w:rFonts w:ascii="Times New Roman" w:hAnsi="Times New Roman"/>
          <w:sz w:val="24"/>
          <w:szCs w:val="24"/>
          <w:lang w:val="lv-LV"/>
        </w:rPr>
        <w:t>Par komisijas sēžu norises laiku.</w:t>
      </w:r>
    </w:p>
    <w:p w14:paraId="421855D3" w14:textId="16D99DD3" w:rsidR="00ED59C5" w:rsidRPr="009407C9" w:rsidRDefault="00973E9A" w:rsidP="0029673E">
      <w:pPr>
        <w:spacing w:before="120" w:after="160" w:line="259" w:lineRule="auto"/>
        <w:ind w:left="0"/>
        <w:rPr>
          <w:lang w:eastAsia="lv-LV"/>
        </w:rPr>
      </w:pPr>
      <w:r w:rsidRPr="009407C9">
        <w:rPr>
          <w:lang w:eastAsia="lv-LV"/>
        </w:rPr>
        <w:t>Sēdē izskatītie jautājumi un pieņemtie lēmumi</w:t>
      </w:r>
      <w:r w:rsidR="00B675A9" w:rsidRPr="009407C9">
        <w:rPr>
          <w:lang w:eastAsia="lv-LV"/>
        </w:rPr>
        <w:t>:</w:t>
      </w:r>
    </w:p>
    <w:p w14:paraId="3FA47509" w14:textId="00E4F603" w:rsidR="000E666A" w:rsidRPr="009407C9" w:rsidRDefault="000E666A" w:rsidP="00513221">
      <w:pPr>
        <w:pStyle w:val="ListParagraph"/>
        <w:numPr>
          <w:ilvl w:val="0"/>
          <w:numId w:val="3"/>
        </w:numPr>
        <w:jc w:val="center"/>
        <w:rPr>
          <w:rStyle w:val="Strong"/>
          <w:lang w:val="lv-LV"/>
        </w:rPr>
      </w:pPr>
      <w:bookmarkStart w:id="4" w:name="_Hlk102575127"/>
      <w:r w:rsidRPr="009407C9">
        <w:rPr>
          <w:rStyle w:val="Strong"/>
          <w:lang w:val="lv-LV"/>
        </w:rPr>
        <w:t xml:space="preserve">Par Latvijas 2023.gada dalības maksu </w:t>
      </w:r>
      <w:r w:rsidRPr="009407C9">
        <w:rPr>
          <w:rStyle w:val="Strong"/>
          <w:i/>
          <w:iCs/>
          <w:lang w:val="lv-LV"/>
        </w:rPr>
        <w:t xml:space="preserve">EUREKA </w:t>
      </w:r>
      <w:r w:rsidRPr="009407C9">
        <w:rPr>
          <w:rStyle w:val="Strong"/>
          <w:lang w:val="lv-LV"/>
        </w:rPr>
        <w:t>asociācijā.</w:t>
      </w:r>
    </w:p>
    <w:p w14:paraId="48ECB485" w14:textId="7818667D" w:rsidR="009154EF" w:rsidRPr="009407C9" w:rsidRDefault="005041D7" w:rsidP="005041D7">
      <w:pPr>
        <w:spacing w:after="160" w:line="259" w:lineRule="auto"/>
        <w:ind w:left="0"/>
        <w:jc w:val="left"/>
        <w:rPr>
          <w:rStyle w:val="Strong"/>
          <w:b w:val="0"/>
          <w:bCs w:val="0"/>
        </w:rPr>
      </w:pPr>
      <w:r w:rsidRPr="009407C9">
        <w:rPr>
          <w:rStyle w:val="Strong"/>
          <w:b w:val="0"/>
          <w:bCs w:val="0"/>
        </w:rPr>
        <w:t xml:space="preserve">Latvijas Zinātnes padomes lietvedībā </w:t>
      </w:r>
      <w:r w:rsidR="009154EF" w:rsidRPr="009407C9">
        <w:rPr>
          <w:rStyle w:val="Strong"/>
          <w:b w:val="0"/>
          <w:bCs w:val="0"/>
        </w:rPr>
        <w:t>202</w:t>
      </w:r>
      <w:r w:rsidRPr="009407C9">
        <w:rPr>
          <w:rStyle w:val="Strong"/>
          <w:b w:val="0"/>
          <w:bCs w:val="0"/>
        </w:rPr>
        <w:t>2</w:t>
      </w:r>
      <w:r w:rsidR="009154EF" w:rsidRPr="009407C9">
        <w:rPr>
          <w:rStyle w:val="Strong"/>
          <w:b w:val="0"/>
          <w:bCs w:val="0"/>
        </w:rPr>
        <w:t xml:space="preserve">.gada </w:t>
      </w:r>
      <w:r w:rsidR="000E666A" w:rsidRPr="009407C9">
        <w:rPr>
          <w:rStyle w:val="Strong"/>
          <w:b w:val="0"/>
          <w:bCs w:val="0"/>
        </w:rPr>
        <w:t>28.decembrī</w:t>
      </w:r>
      <w:r w:rsidR="009154EF" w:rsidRPr="009407C9">
        <w:rPr>
          <w:rStyle w:val="Strong"/>
          <w:b w:val="0"/>
          <w:bCs w:val="0"/>
        </w:rPr>
        <w:t xml:space="preserve"> </w:t>
      </w:r>
      <w:r w:rsidRPr="009407C9">
        <w:rPr>
          <w:rStyle w:val="Strong"/>
          <w:b w:val="0"/>
          <w:bCs w:val="0"/>
        </w:rPr>
        <w:t xml:space="preserve">(reģistrācijas Nr. </w:t>
      </w:r>
      <w:r w:rsidR="00544DC8" w:rsidRPr="009407C9">
        <w:rPr>
          <w:rStyle w:val="Strong"/>
          <w:b w:val="0"/>
          <w:bCs w:val="0"/>
        </w:rPr>
        <w:t>7-3-2.S-2764</w:t>
      </w:r>
      <w:r w:rsidRPr="009407C9">
        <w:rPr>
          <w:rStyle w:val="Strong"/>
          <w:b w:val="0"/>
          <w:bCs w:val="0"/>
        </w:rPr>
        <w:t xml:space="preserve">) </w:t>
      </w:r>
      <w:r w:rsidR="009154EF" w:rsidRPr="009407C9">
        <w:rPr>
          <w:rStyle w:val="Strong"/>
          <w:b w:val="0"/>
          <w:bCs w:val="0"/>
        </w:rPr>
        <w:t xml:space="preserve">tika saņemts </w:t>
      </w:r>
      <w:proofErr w:type="spellStart"/>
      <w:r w:rsidR="000E666A" w:rsidRPr="009407C9">
        <w:rPr>
          <w:rStyle w:val="Strong"/>
          <w:b w:val="0"/>
          <w:bCs w:val="0"/>
          <w:i/>
          <w:iCs/>
        </w:rPr>
        <w:t>Eureka</w:t>
      </w:r>
      <w:proofErr w:type="spellEnd"/>
      <w:r w:rsidR="000E666A" w:rsidRPr="009407C9">
        <w:rPr>
          <w:rStyle w:val="Strong"/>
          <w:b w:val="0"/>
          <w:bCs w:val="0"/>
          <w:i/>
          <w:iCs/>
        </w:rPr>
        <w:t xml:space="preserve"> Association AISBL </w:t>
      </w:r>
      <w:r w:rsidR="00B5509B" w:rsidRPr="009407C9">
        <w:rPr>
          <w:rStyle w:val="Strong"/>
          <w:b w:val="0"/>
          <w:bCs w:val="0"/>
        </w:rPr>
        <w:t xml:space="preserve">2022.gada </w:t>
      </w:r>
      <w:r w:rsidR="00544DC8" w:rsidRPr="009407C9">
        <w:rPr>
          <w:rStyle w:val="Strong"/>
          <w:b w:val="0"/>
          <w:bCs w:val="0"/>
        </w:rPr>
        <w:t>6.decembra</w:t>
      </w:r>
      <w:r w:rsidR="00B5509B" w:rsidRPr="009407C9">
        <w:rPr>
          <w:rStyle w:val="Strong"/>
          <w:b w:val="0"/>
          <w:bCs w:val="0"/>
        </w:rPr>
        <w:t xml:space="preserve"> rēķins Nr. </w:t>
      </w:r>
      <w:r w:rsidR="000E666A" w:rsidRPr="009407C9">
        <w:t xml:space="preserve">SINV+22/00062 </w:t>
      </w:r>
      <w:r w:rsidR="009154EF" w:rsidRPr="009407C9">
        <w:rPr>
          <w:rStyle w:val="Strong"/>
          <w:b w:val="0"/>
          <w:bCs w:val="0"/>
        </w:rPr>
        <w:t xml:space="preserve">par </w:t>
      </w:r>
      <w:r w:rsidR="007E7587" w:rsidRPr="009407C9">
        <w:rPr>
          <w:rStyle w:val="Strong"/>
          <w:b w:val="0"/>
          <w:bCs w:val="0"/>
        </w:rPr>
        <w:t>Latvijas 202</w:t>
      </w:r>
      <w:r w:rsidR="000E666A" w:rsidRPr="009407C9">
        <w:rPr>
          <w:rStyle w:val="Strong"/>
          <w:b w:val="0"/>
          <w:bCs w:val="0"/>
        </w:rPr>
        <w:t>3</w:t>
      </w:r>
      <w:r w:rsidR="007E7587" w:rsidRPr="009407C9">
        <w:rPr>
          <w:rStyle w:val="Strong"/>
          <w:b w:val="0"/>
          <w:bCs w:val="0"/>
        </w:rPr>
        <w:t xml:space="preserve">.gada dalības maksu </w:t>
      </w:r>
      <w:r w:rsidR="000E666A" w:rsidRPr="009407C9">
        <w:rPr>
          <w:rStyle w:val="Strong"/>
          <w:b w:val="0"/>
          <w:bCs w:val="0"/>
          <w:i/>
          <w:iCs/>
        </w:rPr>
        <w:t>EUREKA</w:t>
      </w:r>
      <w:r w:rsidR="00B5509B" w:rsidRPr="009407C9">
        <w:rPr>
          <w:rStyle w:val="Strong"/>
          <w:b w:val="0"/>
          <w:bCs w:val="0"/>
          <w:i/>
          <w:iCs/>
        </w:rPr>
        <w:t xml:space="preserve"> </w:t>
      </w:r>
      <w:r w:rsidR="000E666A" w:rsidRPr="009407C9">
        <w:rPr>
          <w:rStyle w:val="Strong"/>
          <w:b w:val="0"/>
          <w:bCs w:val="0"/>
        </w:rPr>
        <w:t>asociācijā</w:t>
      </w:r>
      <w:r w:rsidR="007E7587" w:rsidRPr="009407C9">
        <w:rPr>
          <w:rStyle w:val="Strong"/>
          <w:b w:val="0"/>
          <w:bCs w:val="0"/>
        </w:rPr>
        <w:t xml:space="preserve">. Rēķina kopējā summa ir </w:t>
      </w:r>
      <w:r w:rsidR="000E666A" w:rsidRPr="009407C9">
        <w:rPr>
          <w:rStyle w:val="Strong"/>
        </w:rPr>
        <w:t xml:space="preserve">5 926,00 </w:t>
      </w:r>
      <w:r w:rsidR="00B5509B" w:rsidRPr="009407C9">
        <w:rPr>
          <w:rStyle w:val="Strong"/>
        </w:rPr>
        <w:t>EUR</w:t>
      </w:r>
      <w:r w:rsidR="00B5509B" w:rsidRPr="009407C9">
        <w:rPr>
          <w:rStyle w:val="Strong"/>
          <w:b w:val="0"/>
          <w:bCs w:val="0"/>
        </w:rPr>
        <w:t>.</w:t>
      </w:r>
    </w:p>
    <w:p w14:paraId="61BA025D" w14:textId="667DEE41" w:rsidR="007E7587" w:rsidRPr="009407C9" w:rsidRDefault="007E7587" w:rsidP="009154EF">
      <w:pPr>
        <w:spacing w:after="160" w:line="259" w:lineRule="auto"/>
        <w:ind w:left="0"/>
        <w:jc w:val="left"/>
        <w:rPr>
          <w:rStyle w:val="Strong"/>
        </w:rPr>
      </w:pPr>
      <w:r w:rsidRPr="009407C9">
        <w:rPr>
          <w:rStyle w:val="Strong"/>
        </w:rPr>
        <w:t xml:space="preserve">Lēmums Nr. </w:t>
      </w:r>
      <w:r w:rsidR="00987711" w:rsidRPr="009407C9">
        <w:rPr>
          <w:rStyle w:val="Strong"/>
        </w:rPr>
        <w:t>1</w:t>
      </w:r>
      <w:r w:rsidRPr="009407C9">
        <w:rPr>
          <w:rStyle w:val="Strong"/>
        </w:rPr>
        <w:t>:</w:t>
      </w:r>
    </w:p>
    <w:p w14:paraId="5FF64AEE" w14:textId="039CF0C0" w:rsidR="007E7587" w:rsidRPr="009407C9" w:rsidRDefault="007E7587" w:rsidP="009154EF">
      <w:pPr>
        <w:spacing w:after="160" w:line="259" w:lineRule="auto"/>
        <w:ind w:left="0"/>
        <w:jc w:val="left"/>
        <w:rPr>
          <w:rStyle w:val="Strong"/>
          <w:b w:val="0"/>
          <w:bCs w:val="0"/>
        </w:rPr>
      </w:pPr>
      <w:r w:rsidRPr="009407C9">
        <w:rPr>
          <w:rStyle w:val="Strong"/>
          <w:b w:val="0"/>
          <w:bCs w:val="0"/>
        </w:rPr>
        <w:t>Pamatojoties uz MK noteikumu Nr.259 4.2.</w:t>
      </w:r>
      <w:r w:rsidR="000E666A" w:rsidRPr="009407C9">
        <w:rPr>
          <w:rStyle w:val="Strong"/>
          <w:b w:val="0"/>
          <w:bCs w:val="0"/>
        </w:rPr>
        <w:t>2</w:t>
      </w:r>
      <w:r w:rsidRPr="009407C9">
        <w:rPr>
          <w:rStyle w:val="Strong"/>
          <w:b w:val="0"/>
          <w:bCs w:val="0"/>
        </w:rPr>
        <w:t>. apakšpunkt</w:t>
      </w:r>
      <w:r w:rsidR="00054DFE" w:rsidRPr="009407C9">
        <w:rPr>
          <w:rStyle w:val="Strong"/>
          <w:b w:val="0"/>
          <w:bCs w:val="0"/>
        </w:rPr>
        <w:t>u</w:t>
      </w:r>
      <w:r w:rsidRPr="009407C9">
        <w:rPr>
          <w:rStyle w:val="Strong"/>
          <w:b w:val="0"/>
          <w:bCs w:val="0"/>
        </w:rPr>
        <w:t xml:space="preserve">, apmaksāt </w:t>
      </w:r>
      <w:proofErr w:type="spellStart"/>
      <w:r w:rsidR="000E666A" w:rsidRPr="009407C9">
        <w:rPr>
          <w:rStyle w:val="Strong"/>
          <w:b w:val="0"/>
          <w:bCs w:val="0"/>
          <w:i/>
          <w:iCs/>
        </w:rPr>
        <w:t>Eureka</w:t>
      </w:r>
      <w:proofErr w:type="spellEnd"/>
      <w:r w:rsidR="000E666A" w:rsidRPr="009407C9">
        <w:rPr>
          <w:rStyle w:val="Strong"/>
          <w:b w:val="0"/>
          <w:bCs w:val="0"/>
          <w:i/>
          <w:iCs/>
        </w:rPr>
        <w:t xml:space="preserve"> Association AISBL</w:t>
      </w:r>
      <w:r w:rsidR="00B5509B" w:rsidRPr="009407C9">
        <w:rPr>
          <w:rStyle w:val="Strong"/>
          <w:b w:val="0"/>
          <w:bCs w:val="0"/>
          <w:i/>
          <w:iCs/>
        </w:rPr>
        <w:t xml:space="preserve"> </w:t>
      </w:r>
      <w:r w:rsidR="005041D7" w:rsidRPr="009407C9">
        <w:rPr>
          <w:rStyle w:val="Strong"/>
          <w:b w:val="0"/>
          <w:bCs w:val="0"/>
        </w:rPr>
        <w:t>Latvijas 202</w:t>
      </w:r>
      <w:r w:rsidR="000E666A" w:rsidRPr="009407C9">
        <w:rPr>
          <w:rStyle w:val="Strong"/>
          <w:b w:val="0"/>
          <w:bCs w:val="0"/>
        </w:rPr>
        <w:t>3</w:t>
      </w:r>
      <w:r w:rsidR="005041D7" w:rsidRPr="009407C9">
        <w:rPr>
          <w:rStyle w:val="Strong"/>
          <w:b w:val="0"/>
          <w:bCs w:val="0"/>
        </w:rPr>
        <w:t xml:space="preserve">.gada dalības maksas </w:t>
      </w:r>
      <w:r w:rsidRPr="009407C9">
        <w:rPr>
          <w:rStyle w:val="Strong"/>
          <w:b w:val="0"/>
          <w:bCs w:val="0"/>
        </w:rPr>
        <w:t xml:space="preserve">rēķinu </w:t>
      </w:r>
      <w:r w:rsidR="000E666A" w:rsidRPr="009407C9">
        <w:rPr>
          <w:rStyle w:val="Strong"/>
        </w:rPr>
        <w:t xml:space="preserve">5 926,00 </w:t>
      </w:r>
      <w:r w:rsidR="00B5509B" w:rsidRPr="009407C9">
        <w:rPr>
          <w:rStyle w:val="Strong"/>
        </w:rPr>
        <w:t xml:space="preserve"> EUR </w:t>
      </w:r>
      <w:r w:rsidRPr="009407C9">
        <w:rPr>
          <w:rStyle w:val="Strong"/>
          <w:b w:val="0"/>
          <w:bCs w:val="0"/>
        </w:rPr>
        <w:t>apmērā.</w:t>
      </w:r>
    </w:p>
    <w:p w14:paraId="5ED21EA7" w14:textId="49B36E58" w:rsidR="00B04EBC" w:rsidRPr="009407C9" w:rsidRDefault="00A741BE" w:rsidP="00513221">
      <w:pPr>
        <w:pStyle w:val="ListParagraph"/>
        <w:numPr>
          <w:ilvl w:val="0"/>
          <w:numId w:val="3"/>
        </w:numPr>
        <w:jc w:val="center"/>
        <w:rPr>
          <w:rFonts w:ascii="Times New Roman" w:hAnsi="Times New Roman"/>
          <w:b/>
          <w:bCs/>
          <w:sz w:val="24"/>
          <w:szCs w:val="24"/>
          <w:lang w:val="lv-LV"/>
        </w:rPr>
      </w:pPr>
      <w:r w:rsidRPr="009407C9">
        <w:rPr>
          <w:rFonts w:ascii="Times New Roman" w:hAnsi="Times New Roman"/>
          <w:b/>
          <w:bCs/>
          <w:sz w:val="24"/>
          <w:szCs w:val="24"/>
          <w:lang w:val="lv-LV"/>
        </w:rPr>
        <w:t>Par</w:t>
      </w:r>
      <w:r w:rsidR="00B04EBC" w:rsidRPr="009407C9">
        <w:rPr>
          <w:rFonts w:ascii="Times New Roman" w:hAnsi="Times New Roman"/>
          <w:b/>
          <w:bCs/>
          <w:sz w:val="24"/>
          <w:szCs w:val="24"/>
          <w:lang w:val="lv-LV"/>
        </w:rPr>
        <w:t xml:space="preserve"> finansējuma piešķiršanu </w:t>
      </w:r>
      <w:r w:rsidR="00B04EBC" w:rsidRPr="009407C9">
        <w:rPr>
          <w:rFonts w:ascii="Times New Roman" w:hAnsi="Times New Roman"/>
          <w:b/>
          <w:bCs/>
          <w:i/>
          <w:iCs/>
          <w:sz w:val="24"/>
          <w:szCs w:val="24"/>
          <w:lang w:val="lv-LV"/>
        </w:rPr>
        <w:t xml:space="preserve">ERA-NET </w:t>
      </w:r>
      <w:proofErr w:type="spellStart"/>
      <w:r w:rsidR="00B04EBC" w:rsidRPr="009407C9">
        <w:rPr>
          <w:rFonts w:ascii="Times New Roman" w:hAnsi="Times New Roman"/>
          <w:b/>
          <w:bCs/>
          <w:i/>
          <w:iCs/>
          <w:sz w:val="24"/>
          <w:szCs w:val="24"/>
          <w:lang w:val="lv-LV"/>
        </w:rPr>
        <w:t>Cofund</w:t>
      </w:r>
      <w:proofErr w:type="spellEnd"/>
      <w:r w:rsidR="00B04EBC" w:rsidRPr="009407C9">
        <w:rPr>
          <w:rFonts w:ascii="Times New Roman" w:hAnsi="Times New Roman"/>
          <w:b/>
          <w:bCs/>
          <w:i/>
          <w:iCs/>
          <w:sz w:val="24"/>
          <w:szCs w:val="24"/>
          <w:lang w:val="lv-LV"/>
        </w:rPr>
        <w:t xml:space="preserve"> </w:t>
      </w:r>
      <w:proofErr w:type="spellStart"/>
      <w:r w:rsidR="00B04EBC" w:rsidRPr="009407C9">
        <w:rPr>
          <w:rFonts w:ascii="Times New Roman" w:hAnsi="Times New Roman"/>
          <w:b/>
          <w:bCs/>
          <w:i/>
          <w:iCs/>
          <w:sz w:val="24"/>
          <w:szCs w:val="24"/>
          <w:lang w:val="lv-LV"/>
        </w:rPr>
        <w:t>JPco-fuND</w:t>
      </w:r>
      <w:proofErr w:type="spellEnd"/>
      <w:r w:rsidR="00B04EBC" w:rsidRPr="009407C9">
        <w:rPr>
          <w:rFonts w:ascii="Times New Roman" w:hAnsi="Times New Roman"/>
          <w:b/>
          <w:bCs/>
          <w:i/>
          <w:iCs/>
          <w:sz w:val="24"/>
          <w:szCs w:val="24"/>
          <w:lang w:val="lv-LV"/>
        </w:rPr>
        <w:t xml:space="preserve"> 2</w:t>
      </w:r>
      <w:r w:rsidR="00B04EBC" w:rsidRPr="009407C9">
        <w:rPr>
          <w:rFonts w:ascii="Times New Roman" w:hAnsi="Times New Roman"/>
          <w:b/>
          <w:bCs/>
          <w:sz w:val="24"/>
          <w:szCs w:val="24"/>
          <w:lang w:val="lv-LV"/>
        </w:rPr>
        <w:t xml:space="preserve"> ietvaros atbalstīta pētniecības projekta </w:t>
      </w:r>
      <w:r w:rsidR="00B04EBC" w:rsidRPr="009407C9">
        <w:rPr>
          <w:rFonts w:ascii="Times New Roman" w:hAnsi="Times New Roman"/>
          <w:b/>
          <w:bCs/>
          <w:i/>
          <w:iCs/>
          <w:sz w:val="24"/>
          <w:szCs w:val="24"/>
          <w:lang w:val="lv-LV"/>
        </w:rPr>
        <w:t>REBALANCE</w:t>
      </w:r>
      <w:r w:rsidR="00B04EBC" w:rsidRPr="009407C9">
        <w:rPr>
          <w:rFonts w:ascii="Times New Roman" w:hAnsi="Times New Roman"/>
          <w:b/>
          <w:bCs/>
          <w:sz w:val="24"/>
          <w:szCs w:val="24"/>
          <w:lang w:val="lv-LV"/>
        </w:rPr>
        <w:t xml:space="preserve"> īstenošanai Latvijas Universitātē.</w:t>
      </w:r>
    </w:p>
    <w:p w14:paraId="55FF1665" w14:textId="760C59B6" w:rsidR="00703852" w:rsidRPr="009407C9" w:rsidRDefault="00703852" w:rsidP="0029673E">
      <w:pPr>
        <w:ind w:left="0"/>
        <w:jc w:val="both"/>
        <w:rPr>
          <w:bCs/>
        </w:rPr>
      </w:pPr>
      <w:r w:rsidRPr="009407C9">
        <w:rPr>
          <w:rStyle w:val="Strong"/>
          <w:b w:val="0"/>
          <w:bCs w:val="0"/>
        </w:rPr>
        <w:t xml:space="preserve">Latvijas Zinātnes padomes lietvedībā 2022.gada </w:t>
      </w:r>
      <w:r w:rsidR="0029673E" w:rsidRPr="009407C9">
        <w:rPr>
          <w:rStyle w:val="Strong"/>
          <w:b w:val="0"/>
          <w:bCs w:val="0"/>
        </w:rPr>
        <w:t>1.decembrī</w:t>
      </w:r>
      <w:r w:rsidRPr="009407C9">
        <w:rPr>
          <w:rStyle w:val="Strong"/>
          <w:b w:val="0"/>
          <w:bCs w:val="0"/>
        </w:rPr>
        <w:t xml:space="preserve"> (reģistrācijas Nr.</w:t>
      </w:r>
      <w:r w:rsidRPr="009407C9">
        <w:t xml:space="preserve"> </w:t>
      </w:r>
      <w:r w:rsidR="0029673E" w:rsidRPr="009407C9">
        <w:rPr>
          <w:rStyle w:val="Strong"/>
          <w:b w:val="0"/>
          <w:bCs w:val="0"/>
        </w:rPr>
        <w:t>7-3-2.S-2507</w:t>
      </w:r>
      <w:r w:rsidRPr="009407C9">
        <w:rPr>
          <w:rStyle w:val="Strong"/>
          <w:b w:val="0"/>
          <w:bCs w:val="0"/>
        </w:rPr>
        <w:t xml:space="preserve">) tika saņemts </w:t>
      </w:r>
      <w:r w:rsidR="0029673E" w:rsidRPr="009407C9">
        <w:rPr>
          <w:rStyle w:val="Strong"/>
          <w:b w:val="0"/>
          <w:bCs w:val="0"/>
        </w:rPr>
        <w:t>Latvijas U</w:t>
      </w:r>
      <w:r w:rsidR="00492FFD" w:rsidRPr="009407C9">
        <w:rPr>
          <w:rStyle w:val="Strong"/>
          <w:b w:val="0"/>
          <w:bCs w:val="0"/>
        </w:rPr>
        <w:t xml:space="preserve">niversitātes </w:t>
      </w:r>
      <w:r w:rsidRPr="009407C9">
        <w:t>pieteikums par atbalsta piešķiršanu</w:t>
      </w:r>
      <w:r w:rsidR="007B7512" w:rsidRPr="009407C9">
        <w:t xml:space="preserve"> </w:t>
      </w:r>
      <w:r w:rsidR="00324166" w:rsidRPr="009407C9">
        <w:t>pētniecības projekta</w:t>
      </w:r>
      <w:r w:rsidRPr="009407C9">
        <w:t xml:space="preserve"> </w:t>
      </w:r>
      <w:r w:rsidR="0029673E" w:rsidRPr="009407C9">
        <w:t>“</w:t>
      </w:r>
      <w:proofErr w:type="spellStart"/>
      <w:r w:rsidR="0029673E" w:rsidRPr="009407C9">
        <w:rPr>
          <w:i/>
          <w:iCs/>
        </w:rPr>
        <w:t>Mechanisms</w:t>
      </w:r>
      <w:proofErr w:type="spellEnd"/>
      <w:r w:rsidR="0029673E" w:rsidRPr="009407C9">
        <w:rPr>
          <w:i/>
          <w:iCs/>
        </w:rPr>
        <w:t xml:space="preserve"> </w:t>
      </w:r>
      <w:proofErr w:type="spellStart"/>
      <w:r w:rsidR="0029673E" w:rsidRPr="009407C9">
        <w:rPr>
          <w:i/>
          <w:iCs/>
        </w:rPr>
        <w:t>of</w:t>
      </w:r>
      <w:proofErr w:type="spellEnd"/>
      <w:r w:rsidR="0029673E" w:rsidRPr="009407C9">
        <w:rPr>
          <w:i/>
          <w:iCs/>
        </w:rPr>
        <w:t xml:space="preserve"> </w:t>
      </w:r>
      <w:proofErr w:type="spellStart"/>
      <w:r w:rsidR="0029673E" w:rsidRPr="009407C9">
        <w:rPr>
          <w:i/>
          <w:iCs/>
        </w:rPr>
        <w:t>focused</w:t>
      </w:r>
      <w:proofErr w:type="spellEnd"/>
      <w:r w:rsidR="0029673E" w:rsidRPr="009407C9">
        <w:rPr>
          <w:i/>
          <w:iCs/>
        </w:rPr>
        <w:t xml:space="preserve"> </w:t>
      </w:r>
      <w:proofErr w:type="spellStart"/>
      <w:r w:rsidR="0029673E" w:rsidRPr="009407C9">
        <w:rPr>
          <w:i/>
          <w:iCs/>
        </w:rPr>
        <w:t>ultRasound</w:t>
      </w:r>
      <w:proofErr w:type="spellEnd"/>
      <w:r w:rsidR="0029673E" w:rsidRPr="009407C9">
        <w:rPr>
          <w:i/>
          <w:iCs/>
        </w:rPr>
        <w:t xml:space="preserve"> </w:t>
      </w:r>
      <w:proofErr w:type="spellStart"/>
      <w:r w:rsidR="0029673E" w:rsidRPr="009407C9">
        <w:rPr>
          <w:i/>
          <w:iCs/>
        </w:rPr>
        <w:t>mEdiated</w:t>
      </w:r>
      <w:proofErr w:type="spellEnd"/>
      <w:r w:rsidR="0029673E" w:rsidRPr="009407C9">
        <w:rPr>
          <w:i/>
          <w:iCs/>
        </w:rPr>
        <w:t xml:space="preserve"> </w:t>
      </w:r>
      <w:proofErr w:type="spellStart"/>
      <w:r w:rsidR="0029673E" w:rsidRPr="009407C9">
        <w:rPr>
          <w:i/>
          <w:iCs/>
        </w:rPr>
        <w:t>BrAin</w:t>
      </w:r>
      <w:proofErr w:type="spellEnd"/>
      <w:r w:rsidR="0029673E" w:rsidRPr="009407C9">
        <w:rPr>
          <w:i/>
          <w:iCs/>
        </w:rPr>
        <w:t xml:space="preserve"> </w:t>
      </w:r>
      <w:proofErr w:type="spellStart"/>
      <w:r w:rsidR="0029673E" w:rsidRPr="009407C9">
        <w:rPr>
          <w:i/>
          <w:iCs/>
        </w:rPr>
        <w:t>cLeAniNg</w:t>
      </w:r>
      <w:proofErr w:type="spellEnd"/>
      <w:r w:rsidR="0029673E" w:rsidRPr="009407C9">
        <w:rPr>
          <w:i/>
          <w:iCs/>
        </w:rPr>
        <w:t xml:space="preserve"> </w:t>
      </w:r>
      <w:proofErr w:type="spellStart"/>
      <w:r w:rsidR="0029673E" w:rsidRPr="009407C9">
        <w:rPr>
          <w:i/>
          <w:iCs/>
        </w:rPr>
        <w:t>Coupled</w:t>
      </w:r>
      <w:proofErr w:type="spellEnd"/>
      <w:r w:rsidR="0029673E" w:rsidRPr="009407C9">
        <w:rPr>
          <w:i/>
          <w:iCs/>
        </w:rPr>
        <w:t xml:space="preserve"> </w:t>
      </w:r>
      <w:proofErr w:type="spellStart"/>
      <w:r w:rsidR="0029673E" w:rsidRPr="009407C9">
        <w:rPr>
          <w:i/>
          <w:iCs/>
        </w:rPr>
        <w:t>with</w:t>
      </w:r>
      <w:proofErr w:type="spellEnd"/>
      <w:r w:rsidR="0029673E" w:rsidRPr="009407C9">
        <w:rPr>
          <w:i/>
          <w:iCs/>
        </w:rPr>
        <w:t xml:space="preserve"> </w:t>
      </w:r>
      <w:proofErr w:type="spellStart"/>
      <w:r w:rsidR="0029673E" w:rsidRPr="009407C9">
        <w:rPr>
          <w:i/>
          <w:iCs/>
        </w:rPr>
        <w:t>enhanced</w:t>
      </w:r>
      <w:proofErr w:type="spellEnd"/>
      <w:r w:rsidR="0029673E" w:rsidRPr="009407C9">
        <w:rPr>
          <w:i/>
          <w:iCs/>
        </w:rPr>
        <w:t xml:space="preserve"> </w:t>
      </w:r>
      <w:proofErr w:type="spellStart"/>
      <w:r w:rsidR="0029673E" w:rsidRPr="009407C9">
        <w:rPr>
          <w:i/>
          <w:iCs/>
        </w:rPr>
        <w:t>mEchanosensation</w:t>
      </w:r>
      <w:proofErr w:type="spellEnd"/>
      <w:r w:rsidR="0029673E" w:rsidRPr="009407C9">
        <w:t xml:space="preserve">” </w:t>
      </w:r>
      <w:r w:rsidR="0029673E" w:rsidRPr="009407C9">
        <w:rPr>
          <w:i/>
          <w:iCs/>
        </w:rPr>
        <w:t>(</w:t>
      </w:r>
      <w:r w:rsidR="0029673E" w:rsidRPr="009407C9">
        <w:rPr>
          <w:b/>
          <w:bCs/>
          <w:i/>
          <w:iCs/>
        </w:rPr>
        <w:t>REBALANCE</w:t>
      </w:r>
      <w:r w:rsidR="0029673E" w:rsidRPr="009407C9">
        <w:rPr>
          <w:i/>
          <w:iCs/>
        </w:rPr>
        <w:t xml:space="preserve">) </w:t>
      </w:r>
      <w:r w:rsidRPr="009407C9">
        <w:t>īstenošanai.</w:t>
      </w:r>
      <w:r w:rsidRPr="009407C9">
        <w:rPr>
          <w:b/>
        </w:rPr>
        <w:t xml:space="preserve"> </w:t>
      </w:r>
      <w:r w:rsidRPr="009407C9">
        <w:t xml:space="preserve">Pieteikums par atbalsta piešķiršanu projekta </w:t>
      </w:r>
      <w:r w:rsidR="0029673E" w:rsidRPr="009407C9">
        <w:rPr>
          <w:b/>
          <w:bCs/>
          <w:i/>
          <w:iCs/>
        </w:rPr>
        <w:t>REBALANCE</w:t>
      </w:r>
      <w:r w:rsidR="00492FFD" w:rsidRPr="009407C9">
        <w:rPr>
          <w:b/>
          <w:bCs/>
          <w:i/>
        </w:rPr>
        <w:t xml:space="preserve"> </w:t>
      </w:r>
      <w:r w:rsidRPr="009407C9">
        <w:t xml:space="preserve">īstenošanai atbilst MK noteikumu Nr.259 prasībām. </w:t>
      </w:r>
      <w:r w:rsidR="00FA5E69" w:rsidRPr="009407C9">
        <w:t xml:space="preserve">Projekta </w:t>
      </w:r>
      <w:r w:rsidR="0029673E" w:rsidRPr="009407C9">
        <w:rPr>
          <w:b/>
          <w:bCs/>
          <w:i/>
          <w:iCs/>
        </w:rPr>
        <w:t>REBALANCE</w:t>
      </w:r>
      <w:r w:rsidR="00FA5E69" w:rsidRPr="009407C9">
        <w:rPr>
          <w:b/>
          <w:bCs/>
          <w:i/>
        </w:rPr>
        <w:t xml:space="preserve"> </w:t>
      </w:r>
      <w:r w:rsidR="00FA5E69" w:rsidRPr="009407C9">
        <w:t xml:space="preserve">kopējās izmaksas ir </w:t>
      </w:r>
      <w:r w:rsidR="0029673E" w:rsidRPr="009407C9">
        <w:t>30</w:t>
      </w:r>
      <w:r w:rsidR="00FA5E69" w:rsidRPr="009407C9">
        <w:t xml:space="preserve">0 000,00 EUR, projekta </w:t>
      </w:r>
      <w:r w:rsidR="0029673E" w:rsidRPr="009407C9">
        <w:rPr>
          <w:b/>
          <w:bCs/>
          <w:i/>
          <w:iCs/>
        </w:rPr>
        <w:t xml:space="preserve">REBALANCE </w:t>
      </w:r>
      <w:r w:rsidR="00FA5E69" w:rsidRPr="009407C9">
        <w:t xml:space="preserve">pirmā posma īstenošanai ir pieprasīts valsts budžeta finansējums </w:t>
      </w:r>
      <w:r w:rsidR="0029673E" w:rsidRPr="009407C9">
        <w:t>10</w:t>
      </w:r>
      <w:r w:rsidR="00FA5E69" w:rsidRPr="009407C9">
        <w:t>0 000,00 EUR apmērā.</w:t>
      </w:r>
    </w:p>
    <w:p w14:paraId="3A0579A2" w14:textId="77777777" w:rsidR="00F571AD" w:rsidRPr="009407C9" w:rsidRDefault="00F571AD" w:rsidP="00F571AD">
      <w:pPr>
        <w:ind w:left="0"/>
        <w:jc w:val="both"/>
        <w:rPr>
          <w:bCs/>
        </w:rPr>
      </w:pPr>
    </w:p>
    <w:tbl>
      <w:tblPr>
        <w:tblStyle w:val="TableGrid"/>
        <w:tblW w:w="14317" w:type="dxa"/>
        <w:tblInd w:w="-5" w:type="dxa"/>
        <w:tblLayout w:type="fixed"/>
        <w:tblLook w:val="04A0" w:firstRow="1" w:lastRow="0" w:firstColumn="1" w:lastColumn="0" w:noHBand="0" w:noVBand="1"/>
      </w:tblPr>
      <w:tblGrid>
        <w:gridCol w:w="2410"/>
        <w:gridCol w:w="1275"/>
        <w:gridCol w:w="1418"/>
        <w:gridCol w:w="1984"/>
        <w:gridCol w:w="3119"/>
        <w:gridCol w:w="1559"/>
        <w:gridCol w:w="2552"/>
      </w:tblGrid>
      <w:tr w:rsidR="009407C9" w:rsidRPr="009407C9" w14:paraId="11B62006" w14:textId="77777777" w:rsidTr="006658F7">
        <w:tc>
          <w:tcPr>
            <w:tcW w:w="2410" w:type="dxa"/>
          </w:tcPr>
          <w:p w14:paraId="33CB2B36" w14:textId="77777777" w:rsidR="0029673E" w:rsidRPr="009407C9" w:rsidRDefault="0029673E" w:rsidP="0029673E">
            <w:pPr>
              <w:ind w:left="37"/>
              <w:jc w:val="both"/>
              <w:rPr>
                <w:b/>
                <w:sz w:val="20"/>
                <w:szCs w:val="20"/>
              </w:rPr>
            </w:pPr>
            <w:bookmarkStart w:id="5" w:name="_Hlk121836197"/>
            <w:r w:rsidRPr="009407C9">
              <w:rPr>
                <w:b/>
                <w:sz w:val="20"/>
                <w:szCs w:val="20"/>
              </w:rPr>
              <w:t>Projekta nosaukums/ akronīms</w:t>
            </w:r>
          </w:p>
        </w:tc>
        <w:tc>
          <w:tcPr>
            <w:tcW w:w="1275" w:type="dxa"/>
          </w:tcPr>
          <w:p w14:paraId="144577F5" w14:textId="77777777" w:rsidR="0029673E" w:rsidRPr="009407C9" w:rsidRDefault="0029673E" w:rsidP="0029673E">
            <w:pPr>
              <w:ind w:left="37"/>
              <w:jc w:val="both"/>
              <w:rPr>
                <w:b/>
                <w:sz w:val="20"/>
                <w:szCs w:val="20"/>
              </w:rPr>
            </w:pPr>
            <w:r w:rsidRPr="009407C9">
              <w:rPr>
                <w:b/>
                <w:sz w:val="20"/>
                <w:szCs w:val="20"/>
              </w:rPr>
              <w:t>Projekta iesniegums</w:t>
            </w:r>
          </w:p>
        </w:tc>
        <w:tc>
          <w:tcPr>
            <w:tcW w:w="1418" w:type="dxa"/>
          </w:tcPr>
          <w:p w14:paraId="4817B477" w14:textId="77777777" w:rsidR="0029673E" w:rsidRPr="009407C9" w:rsidRDefault="0029673E" w:rsidP="0029673E">
            <w:pPr>
              <w:ind w:left="37"/>
              <w:jc w:val="both"/>
              <w:rPr>
                <w:b/>
                <w:sz w:val="20"/>
                <w:szCs w:val="20"/>
              </w:rPr>
            </w:pPr>
            <w:r w:rsidRPr="009407C9">
              <w:rPr>
                <w:b/>
                <w:sz w:val="20"/>
                <w:szCs w:val="20"/>
              </w:rPr>
              <w:t>Projekta īstenošanas laiks</w:t>
            </w:r>
          </w:p>
        </w:tc>
        <w:tc>
          <w:tcPr>
            <w:tcW w:w="1984" w:type="dxa"/>
          </w:tcPr>
          <w:p w14:paraId="5073177D" w14:textId="77777777" w:rsidR="0029673E" w:rsidRPr="009407C9" w:rsidRDefault="0029673E" w:rsidP="0029673E">
            <w:pPr>
              <w:ind w:left="37"/>
              <w:jc w:val="both"/>
              <w:rPr>
                <w:b/>
                <w:sz w:val="20"/>
                <w:szCs w:val="20"/>
              </w:rPr>
            </w:pPr>
            <w:r w:rsidRPr="009407C9">
              <w:rPr>
                <w:b/>
                <w:sz w:val="20"/>
                <w:szCs w:val="20"/>
              </w:rPr>
              <w:t>Institūcija/ projekta vadītājs</w:t>
            </w:r>
          </w:p>
        </w:tc>
        <w:tc>
          <w:tcPr>
            <w:tcW w:w="3119" w:type="dxa"/>
          </w:tcPr>
          <w:p w14:paraId="6A590394" w14:textId="77777777" w:rsidR="0029673E" w:rsidRPr="009407C9" w:rsidRDefault="0029673E" w:rsidP="0029673E">
            <w:pPr>
              <w:ind w:left="37"/>
              <w:jc w:val="both"/>
              <w:rPr>
                <w:b/>
                <w:sz w:val="20"/>
                <w:szCs w:val="20"/>
              </w:rPr>
            </w:pPr>
            <w:r w:rsidRPr="009407C9">
              <w:rPr>
                <w:b/>
                <w:sz w:val="20"/>
                <w:szCs w:val="20"/>
              </w:rPr>
              <w:t xml:space="preserve">Projekta veids/ </w:t>
            </w:r>
          </w:p>
          <w:p w14:paraId="73EB378E" w14:textId="77777777" w:rsidR="0029673E" w:rsidRPr="009407C9" w:rsidRDefault="0029673E" w:rsidP="0029673E">
            <w:pPr>
              <w:ind w:left="37"/>
              <w:jc w:val="both"/>
              <w:rPr>
                <w:b/>
                <w:sz w:val="20"/>
                <w:szCs w:val="20"/>
              </w:rPr>
            </w:pPr>
            <w:r w:rsidRPr="009407C9">
              <w:rPr>
                <w:b/>
                <w:sz w:val="20"/>
                <w:szCs w:val="20"/>
              </w:rPr>
              <w:t>finansējums (EUR) uz projekta īstenošanas laiku</w:t>
            </w:r>
          </w:p>
        </w:tc>
        <w:tc>
          <w:tcPr>
            <w:tcW w:w="1559" w:type="dxa"/>
          </w:tcPr>
          <w:p w14:paraId="21BF26EB" w14:textId="77777777" w:rsidR="0029673E" w:rsidRPr="009407C9" w:rsidRDefault="0029673E" w:rsidP="0029673E">
            <w:pPr>
              <w:ind w:left="37"/>
              <w:jc w:val="both"/>
              <w:rPr>
                <w:b/>
                <w:sz w:val="20"/>
                <w:szCs w:val="20"/>
              </w:rPr>
            </w:pPr>
            <w:r w:rsidRPr="009407C9">
              <w:rPr>
                <w:b/>
                <w:sz w:val="20"/>
                <w:szCs w:val="20"/>
              </w:rPr>
              <w:t>Atbilstība MK 26.05.2015. noteikumiem Nr.259</w:t>
            </w:r>
          </w:p>
        </w:tc>
        <w:tc>
          <w:tcPr>
            <w:tcW w:w="2552" w:type="dxa"/>
          </w:tcPr>
          <w:p w14:paraId="3D44C13D" w14:textId="77777777" w:rsidR="0029673E" w:rsidRPr="009407C9" w:rsidRDefault="0029673E" w:rsidP="0029673E">
            <w:pPr>
              <w:ind w:left="37"/>
              <w:jc w:val="both"/>
              <w:rPr>
                <w:b/>
                <w:sz w:val="20"/>
                <w:szCs w:val="20"/>
              </w:rPr>
            </w:pPr>
            <w:r w:rsidRPr="009407C9">
              <w:rPr>
                <w:b/>
                <w:sz w:val="20"/>
                <w:szCs w:val="20"/>
              </w:rPr>
              <w:t>Priekšlikumi finansējuma piešķiršanai</w:t>
            </w:r>
          </w:p>
        </w:tc>
      </w:tr>
      <w:tr w:rsidR="009407C9" w:rsidRPr="009407C9" w14:paraId="7C0AB686" w14:textId="77777777" w:rsidTr="006658F7">
        <w:tc>
          <w:tcPr>
            <w:tcW w:w="2410" w:type="dxa"/>
          </w:tcPr>
          <w:p w14:paraId="12F73803" w14:textId="77777777" w:rsidR="0029673E" w:rsidRPr="009407C9" w:rsidRDefault="0029673E" w:rsidP="0029673E">
            <w:pPr>
              <w:pStyle w:val="Default"/>
              <w:rPr>
                <w:i/>
                <w:iCs/>
                <w:color w:val="auto"/>
                <w:sz w:val="20"/>
                <w:szCs w:val="20"/>
              </w:rPr>
            </w:pPr>
            <w:proofErr w:type="spellStart"/>
            <w:r w:rsidRPr="009407C9">
              <w:rPr>
                <w:i/>
                <w:iCs/>
                <w:color w:val="auto"/>
                <w:sz w:val="20"/>
                <w:szCs w:val="20"/>
              </w:rPr>
              <w:t>Mechanisms</w:t>
            </w:r>
            <w:proofErr w:type="spellEnd"/>
            <w:r w:rsidRPr="009407C9">
              <w:rPr>
                <w:i/>
                <w:iCs/>
                <w:color w:val="auto"/>
                <w:sz w:val="20"/>
                <w:szCs w:val="20"/>
              </w:rPr>
              <w:t xml:space="preserve"> </w:t>
            </w:r>
            <w:proofErr w:type="spellStart"/>
            <w:r w:rsidRPr="009407C9">
              <w:rPr>
                <w:i/>
                <w:iCs/>
                <w:color w:val="auto"/>
                <w:sz w:val="20"/>
                <w:szCs w:val="20"/>
              </w:rPr>
              <w:t>of</w:t>
            </w:r>
            <w:proofErr w:type="spellEnd"/>
            <w:r w:rsidRPr="009407C9">
              <w:rPr>
                <w:i/>
                <w:iCs/>
                <w:color w:val="auto"/>
                <w:sz w:val="20"/>
                <w:szCs w:val="20"/>
              </w:rPr>
              <w:t xml:space="preserve"> </w:t>
            </w:r>
            <w:proofErr w:type="spellStart"/>
            <w:r w:rsidRPr="009407C9">
              <w:rPr>
                <w:i/>
                <w:iCs/>
                <w:color w:val="auto"/>
                <w:sz w:val="20"/>
                <w:szCs w:val="20"/>
              </w:rPr>
              <w:t>focused</w:t>
            </w:r>
            <w:proofErr w:type="spellEnd"/>
            <w:r w:rsidRPr="009407C9">
              <w:rPr>
                <w:i/>
                <w:iCs/>
                <w:color w:val="auto"/>
                <w:sz w:val="20"/>
                <w:szCs w:val="20"/>
              </w:rPr>
              <w:t xml:space="preserve"> </w:t>
            </w:r>
            <w:proofErr w:type="spellStart"/>
            <w:r w:rsidRPr="009407C9">
              <w:rPr>
                <w:i/>
                <w:iCs/>
                <w:color w:val="auto"/>
                <w:sz w:val="20"/>
                <w:szCs w:val="20"/>
              </w:rPr>
              <w:t>ultRasound</w:t>
            </w:r>
            <w:proofErr w:type="spellEnd"/>
            <w:r w:rsidRPr="009407C9">
              <w:rPr>
                <w:i/>
                <w:iCs/>
                <w:color w:val="auto"/>
                <w:sz w:val="20"/>
                <w:szCs w:val="20"/>
              </w:rPr>
              <w:t xml:space="preserve"> </w:t>
            </w:r>
            <w:proofErr w:type="spellStart"/>
            <w:r w:rsidRPr="009407C9">
              <w:rPr>
                <w:i/>
                <w:iCs/>
                <w:color w:val="auto"/>
                <w:sz w:val="20"/>
                <w:szCs w:val="20"/>
              </w:rPr>
              <w:t>mEdiated</w:t>
            </w:r>
            <w:proofErr w:type="spellEnd"/>
            <w:r w:rsidRPr="009407C9">
              <w:rPr>
                <w:i/>
                <w:iCs/>
                <w:color w:val="auto"/>
                <w:sz w:val="20"/>
                <w:szCs w:val="20"/>
              </w:rPr>
              <w:t xml:space="preserve"> </w:t>
            </w:r>
            <w:proofErr w:type="spellStart"/>
            <w:r w:rsidRPr="009407C9">
              <w:rPr>
                <w:i/>
                <w:iCs/>
                <w:color w:val="auto"/>
                <w:sz w:val="20"/>
                <w:szCs w:val="20"/>
              </w:rPr>
              <w:t>BrAin</w:t>
            </w:r>
            <w:proofErr w:type="spellEnd"/>
            <w:r w:rsidRPr="009407C9">
              <w:rPr>
                <w:i/>
                <w:iCs/>
                <w:color w:val="auto"/>
                <w:sz w:val="20"/>
                <w:szCs w:val="20"/>
              </w:rPr>
              <w:t xml:space="preserve"> </w:t>
            </w:r>
            <w:proofErr w:type="spellStart"/>
            <w:r w:rsidRPr="009407C9">
              <w:rPr>
                <w:i/>
                <w:iCs/>
                <w:color w:val="auto"/>
                <w:sz w:val="20"/>
                <w:szCs w:val="20"/>
              </w:rPr>
              <w:t>cLeAniNg</w:t>
            </w:r>
            <w:proofErr w:type="spellEnd"/>
            <w:r w:rsidRPr="009407C9">
              <w:rPr>
                <w:i/>
                <w:iCs/>
                <w:color w:val="auto"/>
                <w:sz w:val="20"/>
                <w:szCs w:val="20"/>
              </w:rPr>
              <w:t xml:space="preserve"> </w:t>
            </w:r>
            <w:proofErr w:type="spellStart"/>
            <w:r w:rsidRPr="009407C9">
              <w:rPr>
                <w:i/>
                <w:iCs/>
                <w:color w:val="auto"/>
                <w:sz w:val="20"/>
                <w:szCs w:val="20"/>
              </w:rPr>
              <w:t>Coupled</w:t>
            </w:r>
            <w:proofErr w:type="spellEnd"/>
            <w:r w:rsidRPr="009407C9">
              <w:rPr>
                <w:i/>
                <w:iCs/>
                <w:color w:val="auto"/>
                <w:sz w:val="20"/>
                <w:szCs w:val="20"/>
              </w:rPr>
              <w:t xml:space="preserve"> </w:t>
            </w:r>
            <w:proofErr w:type="spellStart"/>
            <w:r w:rsidRPr="009407C9">
              <w:rPr>
                <w:i/>
                <w:iCs/>
                <w:color w:val="auto"/>
                <w:sz w:val="20"/>
                <w:szCs w:val="20"/>
              </w:rPr>
              <w:t>with</w:t>
            </w:r>
            <w:proofErr w:type="spellEnd"/>
            <w:r w:rsidRPr="009407C9">
              <w:rPr>
                <w:i/>
                <w:iCs/>
                <w:color w:val="auto"/>
                <w:sz w:val="20"/>
                <w:szCs w:val="20"/>
              </w:rPr>
              <w:t xml:space="preserve"> </w:t>
            </w:r>
            <w:proofErr w:type="spellStart"/>
            <w:r w:rsidRPr="009407C9">
              <w:rPr>
                <w:i/>
                <w:iCs/>
                <w:color w:val="auto"/>
                <w:sz w:val="20"/>
                <w:szCs w:val="20"/>
              </w:rPr>
              <w:t>enhanced</w:t>
            </w:r>
            <w:proofErr w:type="spellEnd"/>
          </w:p>
          <w:p w14:paraId="312C768D" w14:textId="77777777" w:rsidR="0029673E" w:rsidRPr="009407C9" w:rsidRDefault="0029673E" w:rsidP="0029673E">
            <w:pPr>
              <w:pStyle w:val="Default"/>
              <w:rPr>
                <w:color w:val="auto"/>
                <w:sz w:val="20"/>
                <w:szCs w:val="20"/>
              </w:rPr>
            </w:pPr>
            <w:proofErr w:type="spellStart"/>
            <w:r w:rsidRPr="009407C9">
              <w:rPr>
                <w:i/>
                <w:iCs/>
                <w:color w:val="auto"/>
                <w:sz w:val="20"/>
                <w:szCs w:val="20"/>
              </w:rPr>
              <w:t>mEchanosensation</w:t>
            </w:r>
            <w:proofErr w:type="spellEnd"/>
            <w:r w:rsidRPr="009407C9">
              <w:rPr>
                <w:i/>
                <w:iCs/>
                <w:color w:val="auto"/>
                <w:sz w:val="20"/>
                <w:szCs w:val="20"/>
              </w:rPr>
              <w:t xml:space="preserve">/                                                 </w:t>
            </w:r>
          </w:p>
          <w:p w14:paraId="11CCC030" w14:textId="77777777" w:rsidR="0029673E" w:rsidRPr="009407C9" w:rsidRDefault="0029673E" w:rsidP="005C3BC9">
            <w:pPr>
              <w:ind w:left="0"/>
              <w:jc w:val="both"/>
              <w:rPr>
                <w:b/>
                <w:i/>
                <w:iCs/>
                <w:sz w:val="20"/>
                <w:szCs w:val="20"/>
              </w:rPr>
            </w:pPr>
            <w:r w:rsidRPr="009407C9">
              <w:rPr>
                <w:b/>
                <w:i/>
                <w:iCs/>
                <w:sz w:val="20"/>
                <w:szCs w:val="20"/>
              </w:rPr>
              <w:t>REBALANCE</w:t>
            </w:r>
          </w:p>
        </w:tc>
        <w:tc>
          <w:tcPr>
            <w:tcW w:w="1275" w:type="dxa"/>
          </w:tcPr>
          <w:p w14:paraId="76F5B76B" w14:textId="77777777" w:rsidR="0029673E" w:rsidRPr="009407C9" w:rsidRDefault="0029673E" w:rsidP="0029673E">
            <w:pPr>
              <w:ind w:left="0"/>
              <w:jc w:val="both"/>
              <w:rPr>
                <w:sz w:val="20"/>
                <w:szCs w:val="20"/>
              </w:rPr>
            </w:pPr>
            <w:r w:rsidRPr="009407C9">
              <w:rPr>
                <w:sz w:val="20"/>
                <w:szCs w:val="20"/>
              </w:rPr>
              <w:t>01.12.2022.</w:t>
            </w:r>
          </w:p>
        </w:tc>
        <w:tc>
          <w:tcPr>
            <w:tcW w:w="1418" w:type="dxa"/>
          </w:tcPr>
          <w:p w14:paraId="4B8A76BC" w14:textId="77777777" w:rsidR="0029673E" w:rsidRPr="009407C9" w:rsidRDefault="0029673E" w:rsidP="0029673E">
            <w:pPr>
              <w:ind w:left="0"/>
              <w:jc w:val="both"/>
              <w:rPr>
                <w:sz w:val="20"/>
                <w:szCs w:val="20"/>
              </w:rPr>
            </w:pPr>
            <w:r w:rsidRPr="009407C9">
              <w:rPr>
                <w:sz w:val="20"/>
                <w:szCs w:val="20"/>
              </w:rPr>
              <w:t xml:space="preserve">01.03.2023.-28.02.2026. </w:t>
            </w:r>
          </w:p>
        </w:tc>
        <w:tc>
          <w:tcPr>
            <w:tcW w:w="1984" w:type="dxa"/>
          </w:tcPr>
          <w:p w14:paraId="19F9F5AC" w14:textId="77777777" w:rsidR="0029673E" w:rsidRPr="009407C9" w:rsidRDefault="0029673E" w:rsidP="0029673E">
            <w:pPr>
              <w:ind w:left="0"/>
              <w:jc w:val="both"/>
              <w:rPr>
                <w:sz w:val="20"/>
                <w:szCs w:val="20"/>
              </w:rPr>
            </w:pPr>
            <w:r w:rsidRPr="009407C9">
              <w:rPr>
                <w:sz w:val="20"/>
                <w:szCs w:val="20"/>
              </w:rPr>
              <w:t>Latvijas Universitāte/</w:t>
            </w:r>
          </w:p>
          <w:p w14:paraId="25528620" w14:textId="77777777" w:rsidR="0029673E" w:rsidRPr="009407C9" w:rsidRDefault="0029673E" w:rsidP="0029673E">
            <w:pPr>
              <w:ind w:left="0"/>
              <w:jc w:val="both"/>
              <w:rPr>
                <w:sz w:val="20"/>
                <w:szCs w:val="20"/>
              </w:rPr>
            </w:pPr>
            <w:r w:rsidRPr="009407C9">
              <w:rPr>
                <w:sz w:val="20"/>
                <w:szCs w:val="20"/>
              </w:rPr>
              <w:t xml:space="preserve">Signe </w:t>
            </w:r>
            <w:proofErr w:type="spellStart"/>
            <w:r w:rsidRPr="009407C9">
              <w:rPr>
                <w:sz w:val="20"/>
                <w:szCs w:val="20"/>
              </w:rPr>
              <w:t>Mežinska</w:t>
            </w:r>
            <w:proofErr w:type="spellEnd"/>
          </w:p>
        </w:tc>
        <w:tc>
          <w:tcPr>
            <w:tcW w:w="3119" w:type="dxa"/>
          </w:tcPr>
          <w:p w14:paraId="69F04DC4" w14:textId="77777777" w:rsidR="0029673E" w:rsidRPr="009407C9" w:rsidRDefault="0029673E" w:rsidP="0029673E">
            <w:pPr>
              <w:ind w:left="0"/>
              <w:jc w:val="both"/>
              <w:rPr>
                <w:b/>
                <w:sz w:val="20"/>
                <w:szCs w:val="20"/>
              </w:rPr>
            </w:pPr>
            <w:r w:rsidRPr="009407C9">
              <w:rPr>
                <w:b/>
                <w:sz w:val="20"/>
                <w:szCs w:val="20"/>
              </w:rPr>
              <w:t>Pētniecības projekts/</w:t>
            </w:r>
          </w:p>
          <w:p w14:paraId="42E457BB" w14:textId="77777777" w:rsidR="0029673E" w:rsidRPr="009407C9" w:rsidRDefault="0029673E" w:rsidP="0029673E">
            <w:pPr>
              <w:ind w:left="0"/>
              <w:jc w:val="both"/>
              <w:rPr>
                <w:b/>
                <w:sz w:val="20"/>
                <w:szCs w:val="20"/>
              </w:rPr>
            </w:pPr>
            <w:r w:rsidRPr="009407C9">
              <w:rPr>
                <w:b/>
                <w:sz w:val="20"/>
                <w:szCs w:val="20"/>
              </w:rPr>
              <w:t>Projekta kopējās izmaksas:</w:t>
            </w:r>
          </w:p>
          <w:p w14:paraId="4D06809E" w14:textId="77777777" w:rsidR="0029673E" w:rsidRPr="009407C9" w:rsidRDefault="0029673E" w:rsidP="0029673E">
            <w:pPr>
              <w:ind w:left="0"/>
              <w:jc w:val="both"/>
              <w:rPr>
                <w:sz w:val="20"/>
                <w:szCs w:val="20"/>
              </w:rPr>
            </w:pPr>
            <w:r w:rsidRPr="009407C9">
              <w:rPr>
                <w:sz w:val="20"/>
                <w:szCs w:val="20"/>
              </w:rPr>
              <w:t>300 000,00 EUR,</w:t>
            </w:r>
          </w:p>
          <w:p w14:paraId="0D810584" w14:textId="77777777" w:rsidR="0029673E" w:rsidRPr="009407C9" w:rsidRDefault="0029673E" w:rsidP="0029673E">
            <w:pPr>
              <w:ind w:left="0"/>
              <w:jc w:val="both"/>
              <w:rPr>
                <w:b/>
                <w:sz w:val="20"/>
                <w:szCs w:val="20"/>
              </w:rPr>
            </w:pPr>
            <w:r w:rsidRPr="009407C9">
              <w:rPr>
                <w:b/>
                <w:sz w:val="20"/>
                <w:szCs w:val="20"/>
              </w:rPr>
              <w:t>Latvijas valsts budžeta dotācija:</w:t>
            </w:r>
          </w:p>
          <w:p w14:paraId="29BD63CF" w14:textId="77777777" w:rsidR="0029673E" w:rsidRPr="009407C9" w:rsidRDefault="0029673E" w:rsidP="0029673E">
            <w:pPr>
              <w:ind w:left="0"/>
              <w:jc w:val="both"/>
              <w:rPr>
                <w:sz w:val="20"/>
                <w:szCs w:val="20"/>
              </w:rPr>
            </w:pPr>
            <w:r w:rsidRPr="009407C9">
              <w:rPr>
                <w:sz w:val="20"/>
                <w:szCs w:val="20"/>
              </w:rPr>
              <w:t>300 000,00 EUR,</w:t>
            </w:r>
          </w:p>
          <w:p w14:paraId="61AAC148" w14:textId="77777777" w:rsidR="0029673E" w:rsidRPr="009407C9" w:rsidRDefault="0029673E" w:rsidP="0029673E">
            <w:pPr>
              <w:ind w:left="0"/>
              <w:jc w:val="both"/>
              <w:rPr>
                <w:b/>
                <w:sz w:val="20"/>
                <w:szCs w:val="20"/>
              </w:rPr>
            </w:pPr>
            <w:r w:rsidRPr="009407C9">
              <w:rPr>
                <w:b/>
                <w:sz w:val="20"/>
                <w:szCs w:val="20"/>
              </w:rPr>
              <w:t xml:space="preserve">Eiropas Komisijas finansējums: </w:t>
            </w:r>
          </w:p>
          <w:p w14:paraId="6EC5D320" w14:textId="77777777" w:rsidR="0029673E" w:rsidRPr="009407C9" w:rsidRDefault="0029673E" w:rsidP="0029673E">
            <w:pPr>
              <w:ind w:left="0"/>
              <w:jc w:val="both"/>
              <w:rPr>
                <w:sz w:val="20"/>
                <w:szCs w:val="20"/>
              </w:rPr>
            </w:pPr>
            <w:r w:rsidRPr="009407C9">
              <w:rPr>
                <w:bCs/>
                <w:sz w:val="20"/>
                <w:szCs w:val="20"/>
              </w:rPr>
              <w:t xml:space="preserve">0,00 </w:t>
            </w:r>
            <w:r w:rsidRPr="009407C9">
              <w:rPr>
                <w:sz w:val="20"/>
                <w:szCs w:val="20"/>
              </w:rPr>
              <w:t>EUR,</w:t>
            </w:r>
          </w:p>
          <w:p w14:paraId="36416903" w14:textId="77777777" w:rsidR="0029673E" w:rsidRPr="009407C9" w:rsidRDefault="0029673E" w:rsidP="0029673E">
            <w:pPr>
              <w:ind w:left="0"/>
              <w:jc w:val="both"/>
              <w:rPr>
                <w:sz w:val="20"/>
                <w:szCs w:val="20"/>
              </w:rPr>
            </w:pPr>
            <w:r w:rsidRPr="009407C9">
              <w:rPr>
                <w:b/>
                <w:bCs/>
                <w:sz w:val="20"/>
                <w:szCs w:val="20"/>
              </w:rPr>
              <w:lastRenderedPageBreak/>
              <w:t xml:space="preserve">Atbalsta pretendenta paša finansējums: </w:t>
            </w:r>
            <w:r w:rsidRPr="009407C9">
              <w:rPr>
                <w:sz w:val="20"/>
                <w:szCs w:val="20"/>
              </w:rPr>
              <w:t>0,00 EUR.</w:t>
            </w:r>
          </w:p>
        </w:tc>
        <w:tc>
          <w:tcPr>
            <w:tcW w:w="1559" w:type="dxa"/>
            <w:shd w:val="clear" w:color="auto" w:fill="auto"/>
          </w:tcPr>
          <w:p w14:paraId="066671A2" w14:textId="77777777" w:rsidR="0029673E" w:rsidRPr="009407C9" w:rsidRDefault="0029673E" w:rsidP="0029673E">
            <w:pPr>
              <w:ind w:left="0"/>
              <w:jc w:val="both"/>
              <w:rPr>
                <w:sz w:val="20"/>
                <w:szCs w:val="20"/>
              </w:rPr>
            </w:pPr>
            <w:r w:rsidRPr="009407C9">
              <w:rPr>
                <w:sz w:val="20"/>
                <w:szCs w:val="20"/>
              </w:rPr>
              <w:lastRenderedPageBreak/>
              <w:t>Atbilst</w:t>
            </w:r>
          </w:p>
        </w:tc>
        <w:tc>
          <w:tcPr>
            <w:tcW w:w="2552" w:type="dxa"/>
            <w:shd w:val="clear" w:color="auto" w:fill="auto"/>
          </w:tcPr>
          <w:p w14:paraId="232209A7" w14:textId="77777777" w:rsidR="0029673E" w:rsidRPr="009407C9" w:rsidRDefault="0029673E" w:rsidP="0029673E">
            <w:pPr>
              <w:ind w:left="0"/>
              <w:jc w:val="both"/>
              <w:rPr>
                <w:sz w:val="20"/>
                <w:szCs w:val="20"/>
              </w:rPr>
            </w:pPr>
            <w:r w:rsidRPr="009407C9">
              <w:rPr>
                <w:sz w:val="20"/>
                <w:szCs w:val="20"/>
              </w:rPr>
              <w:t xml:space="preserve">Priekšlikumi komisijas lēmumam: </w:t>
            </w:r>
          </w:p>
          <w:p w14:paraId="6BD90F2D" w14:textId="77777777" w:rsidR="0029673E" w:rsidRPr="009407C9" w:rsidRDefault="0029673E" w:rsidP="0029673E">
            <w:pPr>
              <w:ind w:left="0"/>
              <w:jc w:val="both"/>
              <w:rPr>
                <w:sz w:val="20"/>
                <w:szCs w:val="20"/>
              </w:rPr>
            </w:pPr>
            <w:r w:rsidRPr="009407C9">
              <w:rPr>
                <w:sz w:val="20"/>
                <w:szCs w:val="20"/>
              </w:rPr>
              <w:t xml:space="preserve">piešķirt finansējumu projekta īstenošanai; </w:t>
            </w:r>
          </w:p>
          <w:p w14:paraId="01282471" w14:textId="77777777" w:rsidR="0029673E" w:rsidRPr="009407C9" w:rsidRDefault="0029673E" w:rsidP="0029673E">
            <w:pPr>
              <w:ind w:left="0"/>
              <w:jc w:val="both"/>
              <w:rPr>
                <w:sz w:val="20"/>
                <w:szCs w:val="20"/>
              </w:rPr>
            </w:pPr>
            <w:r w:rsidRPr="009407C9">
              <w:rPr>
                <w:sz w:val="20"/>
                <w:szCs w:val="20"/>
              </w:rPr>
              <w:t xml:space="preserve">projekta 1.posma īstenošanai piešķirt  valsts budžeta finansējumu 100 000,00 </w:t>
            </w:r>
            <w:r w:rsidRPr="009407C9">
              <w:rPr>
                <w:sz w:val="20"/>
                <w:szCs w:val="20"/>
              </w:rPr>
              <w:lastRenderedPageBreak/>
              <w:t>EUR, ar avansa maksājumu 80 000,00 EUR apmērā.</w:t>
            </w:r>
          </w:p>
        </w:tc>
      </w:tr>
      <w:bookmarkEnd w:id="5"/>
    </w:tbl>
    <w:p w14:paraId="2BCDF9F9" w14:textId="7383AB4D" w:rsidR="0060639C" w:rsidRPr="009407C9" w:rsidRDefault="0060639C" w:rsidP="00F25D90">
      <w:pPr>
        <w:ind w:left="0"/>
        <w:jc w:val="both"/>
        <w:rPr>
          <w:lang w:eastAsia="lv-LV"/>
        </w:rPr>
      </w:pPr>
    </w:p>
    <w:p w14:paraId="1436B3CE" w14:textId="22C238C6" w:rsidR="00703852" w:rsidRPr="009407C9" w:rsidRDefault="00703852" w:rsidP="00703852">
      <w:pPr>
        <w:ind w:left="0"/>
        <w:jc w:val="both"/>
      </w:pPr>
      <w:r w:rsidRPr="009407C9">
        <w:rPr>
          <w:b/>
        </w:rPr>
        <w:t>Lēmums Nr.</w:t>
      </w:r>
      <w:r w:rsidR="005C3BC9" w:rsidRPr="009407C9">
        <w:rPr>
          <w:b/>
        </w:rPr>
        <w:t>2</w:t>
      </w:r>
      <w:r w:rsidRPr="009407C9">
        <w:rPr>
          <w:b/>
        </w:rPr>
        <w:t xml:space="preserve">: </w:t>
      </w:r>
    </w:p>
    <w:p w14:paraId="65E43DB9" w14:textId="52632A77" w:rsidR="00DA5CCF" w:rsidRPr="009407C9" w:rsidRDefault="00703852" w:rsidP="00703852">
      <w:pPr>
        <w:ind w:left="0"/>
        <w:jc w:val="both"/>
      </w:pPr>
      <w:r w:rsidRPr="009407C9">
        <w:t xml:space="preserve">Pamatojoties uz MK noteikumu Nr.259 </w:t>
      </w:r>
      <w:r w:rsidR="00C12C0C" w:rsidRPr="009407C9">
        <w:t>4.1.</w:t>
      </w:r>
      <w:r w:rsidR="00FA5E69" w:rsidRPr="009407C9">
        <w:t>6</w:t>
      </w:r>
      <w:r w:rsidR="00C12C0C" w:rsidRPr="009407C9">
        <w:t>. apakšpunktu un 19.8. apakšpunktu</w:t>
      </w:r>
      <w:r w:rsidRPr="009407C9">
        <w:t xml:space="preserve">, piešķirt </w:t>
      </w:r>
      <w:r w:rsidR="005C3BC9" w:rsidRPr="009407C9">
        <w:t>Latvijas U</w:t>
      </w:r>
      <w:r w:rsidR="001125B8" w:rsidRPr="009407C9">
        <w:t xml:space="preserve">niversitātei </w:t>
      </w:r>
      <w:r w:rsidRPr="009407C9">
        <w:t xml:space="preserve">valsts līdzfinansējumu projekta </w:t>
      </w:r>
      <w:r w:rsidR="005C3BC9" w:rsidRPr="009407C9">
        <w:t>“</w:t>
      </w:r>
      <w:proofErr w:type="spellStart"/>
      <w:r w:rsidR="005C3BC9" w:rsidRPr="009407C9">
        <w:rPr>
          <w:i/>
          <w:iCs/>
        </w:rPr>
        <w:t>Mechanisms</w:t>
      </w:r>
      <w:proofErr w:type="spellEnd"/>
      <w:r w:rsidR="005C3BC9" w:rsidRPr="009407C9">
        <w:rPr>
          <w:i/>
          <w:iCs/>
        </w:rPr>
        <w:t xml:space="preserve"> </w:t>
      </w:r>
      <w:proofErr w:type="spellStart"/>
      <w:r w:rsidR="005C3BC9" w:rsidRPr="009407C9">
        <w:rPr>
          <w:i/>
          <w:iCs/>
        </w:rPr>
        <w:t>of</w:t>
      </w:r>
      <w:proofErr w:type="spellEnd"/>
      <w:r w:rsidR="005C3BC9" w:rsidRPr="009407C9">
        <w:rPr>
          <w:i/>
          <w:iCs/>
        </w:rPr>
        <w:t xml:space="preserve"> </w:t>
      </w:r>
      <w:proofErr w:type="spellStart"/>
      <w:r w:rsidR="005C3BC9" w:rsidRPr="009407C9">
        <w:rPr>
          <w:i/>
          <w:iCs/>
        </w:rPr>
        <w:t>focused</w:t>
      </w:r>
      <w:proofErr w:type="spellEnd"/>
      <w:r w:rsidR="005C3BC9" w:rsidRPr="009407C9">
        <w:rPr>
          <w:i/>
          <w:iCs/>
        </w:rPr>
        <w:t xml:space="preserve"> </w:t>
      </w:r>
      <w:proofErr w:type="spellStart"/>
      <w:r w:rsidR="005C3BC9" w:rsidRPr="009407C9">
        <w:rPr>
          <w:i/>
          <w:iCs/>
        </w:rPr>
        <w:t>ultRasound</w:t>
      </w:r>
      <w:proofErr w:type="spellEnd"/>
      <w:r w:rsidR="005C3BC9" w:rsidRPr="009407C9">
        <w:rPr>
          <w:i/>
          <w:iCs/>
        </w:rPr>
        <w:t xml:space="preserve"> </w:t>
      </w:r>
      <w:proofErr w:type="spellStart"/>
      <w:r w:rsidR="005C3BC9" w:rsidRPr="009407C9">
        <w:rPr>
          <w:i/>
          <w:iCs/>
        </w:rPr>
        <w:t>mEdiated</w:t>
      </w:r>
      <w:proofErr w:type="spellEnd"/>
      <w:r w:rsidR="005C3BC9" w:rsidRPr="009407C9">
        <w:rPr>
          <w:i/>
          <w:iCs/>
        </w:rPr>
        <w:t xml:space="preserve"> </w:t>
      </w:r>
      <w:proofErr w:type="spellStart"/>
      <w:r w:rsidR="005C3BC9" w:rsidRPr="009407C9">
        <w:rPr>
          <w:i/>
          <w:iCs/>
        </w:rPr>
        <w:t>BrAin</w:t>
      </w:r>
      <w:proofErr w:type="spellEnd"/>
      <w:r w:rsidR="005C3BC9" w:rsidRPr="009407C9">
        <w:rPr>
          <w:i/>
          <w:iCs/>
        </w:rPr>
        <w:t xml:space="preserve"> </w:t>
      </w:r>
      <w:proofErr w:type="spellStart"/>
      <w:r w:rsidR="005C3BC9" w:rsidRPr="009407C9">
        <w:rPr>
          <w:i/>
          <w:iCs/>
        </w:rPr>
        <w:t>cLeAniNg</w:t>
      </w:r>
      <w:proofErr w:type="spellEnd"/>
      <w:r w:rsidR="005C3BC9" w:rsidRPr="009407C9">
        <w:rPr>
          <w:i/>
          <w:iCs/>
        </w:rPr>
        <w:t xml:space="preserve"> </w:t>
      </w:r>
      <w:proofErr w:type="spellStart"/>
      <w:r w:rsidR="005C3BC9" w:rsidRPr="009407C9">
        <w:rPr>
          <w:i/>
          <w:iCs/>
        </w:rPr>
        <w:t>Coupled</w:t>
      </w:r>
      <w:proofErr w:type="spellEnd"/>
      <w:r w:rsidR="005C3BC9" w:rsidRPr="009407C9">
        <w:rPr>
          <w:i/>
          <w:iCs/>
        </w:rPr>
        <w:t xml:space="preserve"> </w:t>
      </w:r>
      <w:proofErr w:type="spellStart"/>
      <w:r w:rsidR="005C3BC9" w:rsidRPr="009407C9">
        <w:rPr>
          <w:i/>
          <w:iCs/>
        </w:rPr>
        <w:t>with</w:t>
      </w:r>
      <w:proofErr w:type="spellEnd"/>
      <w:r w:rsidR="005C3BC9" w:rsidRPr="009407C9">
        <w:rPr>
          <w:i/>
          <w:iCs/>
        </w:rPr>
        <w:t xml:space="preserve"> </w:t>
      </w:r>
      <w:proofErr w:type="spellStart"/>
      <w:r w:rsidR="005C3BC9" w:rsidRPr="009407C9">
        <w:rPr>
          <w:i/>
          <w:iCs/>
        </w:rPr>
        <w:t>enhanced</w:t>
      </w:r>
      <w:proofErr w:type="spellEnd"/>
      <w:r w:rsidR="005C3BC9" w:rsidRPr="009407C9">
        <w:rPr>
          <w:i/>
          <w:iCs/>
        </w:rPr>
        <w:t xml:space="preserve"> </w:t>
      </w:r>
      <w:proofErr w:type="spellStart"/>
      <w:r w:rsidR="005C3BC9" w:rsidRPr="009407C9">
        <w:rPr>
          <w:i/>
          <w:iCs/>
        </w:rPr>
        <w:t>mEchanosensation</w:t>
      </w:r>
      <w:proofErr w:type="spellEnd"/>
      <w:r w:rsidR="005C3BC9" w:rsidRPr="009407C9">
        <w:t xml:space="preserve">” </w:t>
      </w:r>
      <w:r w:rsidR="005C3BC9" w:rsidRPr="009407C9">
        <w:rPr>
          <w:i/>
          <w:iCs/>
        </w:rPr>
        <w:t>(</w:t>
      </w:r>
      <w:r w:rsidR="005C3BC9" w:rsidRPr="009407C9">
        <w:rPr>
          <w:b/>
          <w:bCs/>
          <w:i/>
          <w:iCs/>
        </w:rPr>
        <w:t>REBALANCE</w:t>
      </w:r>
      <w:r w:rsidR="005C3BC9" w:rsidRPr="009407C9">
        <w:rPr>
          <w:i/>
          <w:iCs/>
        </w:rPr>
        <w:t>)</w:t>
      </w:r>
      <w:r w:rsidR="00FA5E69" w:rsidRPr="009407C9">
        <w:rPr>
          <w:i/>
        </w:rPr>
        <w:t xml:space="preserve"> </w:t>
      </w:r>
      <w:r w:rsidRPr="009407C9">
        <w:t xml:space="preserve">īstenošanai </w:t>
      </w:r>
      <w:r w:rsidR="005C3BC9" w:rsidRPr="009407C9">
        <w:rPr>
          <w:b/>
          <w:bCs/>
        </w:rPr>
        <w:t>30</w:t>
      </w:r>
      <w:r w:rsidR="00FA5E69" w:rsidRPr="009407C9">
        <w:rPr>
          <w:b/>
          <w:bCs/>
        </w:rPr>
        <w:t>0 000,00</w:t>
      </w:r>
      <w:r w:rsidR="001125B8" w:rsidRPr="009407C9">
        <w:rPr>
          <w:b/>
          <w:bCs/>
        </w:rPr>
        <w:t xml:space="preserve"> EUR </w:t>
      </w:r>
      <w:r w:rsidR="00C12C0C" w:rsidRPr="009407C9">
        <w:t xml:space="preserve">apmērā. Projekta </w:t>
      </w:r>
      <w:r w:rsidR="005C3BC9" w:rsidRPr="009407C9">
        <w:rPr>
          <w:b/>
          <w:bCs/>
          <w:i/>
          <w:iCs/>
        </w:rPr>
        <w:t>REBALANCE</w:t>
      </w:r>
      <w:r w:rsidR="00C12C0C" w:rsidRPr="009407C9">
        <w:t xml:space="preserve"> pirmā posma īstenošanai piešķirt valsts budžeta finansējumu </w:t>
      </w:r>
      <w:r w:rsidR="005C3BC9" w:rsidRPr="009407C9">
        <w:rPr>
          <w:b/>
          <w:bCs/>
        </w:rPr>
        <w:t>10</w:t>
      </w:r>
      <w:r w:rsidR="00FA5E69" w:rsidRPr="009407C9">
        <w:rPr>
          <w:b/>
          <w:bCs/>
        </w:rPr>
        <w:t>0 000,00</w:t>
      </w:r>
      <w:r w:rsidR="001125B8" w:rsidRPr="009407C9">
        <w:rPr>
          <w:b/>
          <w:bCs/>
        </w:rPr>
        <w:t xml:space="preserve"> EUR </w:t>
      </w:r>
      <w:r w:rsidR="00C12C0C" w:rsidRPr="009407C9">
        <w:t xml:space="preserve">apmērā, ar avansa maksājumu </w:t>
      </w:r>
      <w:r w:rsidR="00FA5E69" w:rsidRPr="009407C9">
        <w:rPr>
          <w:b/>
          <w:bCs/>
        </w:rPr>
        <w:t>8</w:t>
      </w:r>
      <w:r w:rsidR="005C3BC9" w:rsidRPr="009407C9">
        <w:rPr>
          <w:b/>
          <w:bCs/>
        </w:rPr>
        <w:t>0</w:t>
      </w:r>
      <w:r w:rsidR="00FA5E69" w:rsidRPr="009407C9">
        <w:rPr>
          <w:b/>
          <w:bCs/>
        </w:rPr>
        <w:t> 000,00</w:t>
      </w:r>
      <w:r w:rsidR="001125B8" w:rsidRPr="009407C9">
        <w:rPr>
          <w:b/>
          <w:bCs/>
        </w:rPr>
        <w:t xml:space="preserve"> </w:t>
      </w:r>
      <w:r w:rsidR="00C12C0C" w:rsidRPr="009407C9">
        <w:rPr>
          <w:b/>
          <w:bCs/>
        </w:rPr>
        <w:t>EUR</w:t>
      </w:r>
      <w:r w:rsidR="00C12C0C" w:rsidRPr="009407C9">
        <w:t xml:space="preserve"> apmērā</w:t>
      </w:r>
      <w:bookmarkStart w:id="6" w:name="_Hlk103099442"/>
      <w:r w:rsidR="00DB5328" w:rsidRPr="009407C9">
        <w:t>, ar nosacījumu, ka Ministru kabinets MK Noteikumu Nr. 259 5.1. punkta otrā teikuma noteiktajā kārtībā ir apstiprinājis informatīvo ziņojumu par papildu budžeta saistību uzņemšanos</w:t>
      </w:r>
      <w:r w:rsidR="00DB0524" w:rsidRPr="009407C9">
        <w:t xml:space="preserve"> 2023.gadā</w:t>
      </w:r>
      <w:r w:rsidR="00DB5328" w:rsidRPr="009407C9">
        <w:t>.</w:t>
      </w:r>
    </w:p>
    <w:bookmarkEnd w:id="6"/>
    <w:p w14:paraId="75759920" w14:textId="5CD7E3CB" w:rsidR="00703852" w:rsidRPr="009407C9" w:rsidRDefault="00703852" w:rsidP="00703852">
      <w:pPr>
        <w:ind w:left="0"/>
        <w:jc w:val="both"/>
        <w:rPr>
          <w:lang w:eastAsia="lv-LV"/>
        </w:rPr>
      </w:pPr>
    </w:p>
    <w:p w14:paraId="5113FE22" w14:textId="582CEE48" w:rsidR="007B7512" w:rsidRPr="009407C9" w:rsidRDefault="007B7512" w:rsidP="00513221">
      <w:pPr>
        <w:pStyle w:val="ListParagraph"/>
        <w:numPr>
          <w:ilvl w:val="0"/>
          <w:numId w:val="3"/>
        </w:numPr>
        <w:jc w:val="center"/>
        <w:rPr>
          <w:rStyle w:val="Strong"/>
          <w:lang w:val="lv-LV"/>
        </w:rPr>
      </w:pPr>
      <w:r w:rsidRPr="009407C9">
        <w:rPr>
          <w:rStyle w:val="Strong"/>
          <w:lang w:val="lv-LV"/>
        </w:rPr>
        <w:t>Par</w:t>
      </w:r>
      <w:r w:rsidR="00D409E8" w:rsidRPr="009407C9">
        <w:rPr>
          <w:rStyle w:val="Strong"/>
          <w:lang w:val="lv-LV"/>
        </w:rPr>
        <w:t xml:space="preserve"> finansējuma piešķiršanu Apvārsnis Eiropa Partnerības </w:t>
      </w:r>
      <w:proofErr w:type="spellStart"/>
      <w:r w:rsidR="00D409E8" w:rsidRPr="009407C9">
        <w:rPr>
          <w:rStyle w:val="Strong"/>
          <w:i/>
          <w:iCs/>
          <w:lang w:val="lv-LV"/>
        </w:rPr>
        <w:t>Innovative</w:t>
      </w:r>
      <w:proofErr w:type="spellEnd"/>
      <w:r w:rsidR="00D409E8" w:rsidRPr="009407C9">
        <w:rPr>
          <w:rStyle w:val="Strong"/>
          <w:i/>
          <w:iCs/>
          <w:lang w:val="lv-LV"/>
        </w:rPr>
        <w:t xml:space="preserve"> </w:t>
      </w:r>
      <w:proofErr w:type="spellStart"/>
      <w:r w:rsidR="00D409E8" w:rsidRPr="009407C9">
        <w:rPr>
          <w:rStyle w:val="Strong"/>
          <w:i/>
          <w:iCs/>
          <w:lang w:val="lv-LV"/>
        </w:rPr>
        <w:t>SMEs</w:t>
      </w:r>
      <w:proofErr w:type="spellEnd"/>
      <w:r w:rsidR="00D409E8" w:rsidRPr="009407C9">
        <w:rPr>
          <w:rStyle w:val="Strong"/>
          <w:lang w:val="lv-LV"/>
        </w:rPr>
        <w:t xml:space="preserve"> ietvaros atbalstīta pētniecības projekta </w:t>
      </w:r>
      <w:r w:rsidR="00D409E8" w:rsidRPr="009407C9">
        <w:rPr>
          <w:rStyle w:val="Strong"/>
          <w:i/>
          <w:iCs/>
          <w:lang w:val="lv-LV"/>
        </w:rPr>
        <w:t>NDM3SEC</w:t>
      </w:r>
      <w:r w:rsidR="00D409E8" w:rsidRPr="009407C9">
        <w:rPr>
          <w:rStyle w:val="Strong"/>
          <w:lang w:val="lv-LV"/>
        </w:rPr>
        <w:t xml:space="preserve"> īstenošanai SIA “</w:t>
      </w:r>
      <w:proofErr w:type="spellStart"/>
      <w:r w:rsidR="00D409E8" w:rsidRPr="009407C9">
        <w:rPr>
          <w:rStyle w:val="Strong"/>
          <w:lang w:val="lv-LV"/>
        </w:rPr>
        <w:t>Zabbix</w:t>
      </w:r>
      <w:proofErr w:type="spellEnd"/>
      <w:r w:rsidR="00D409E8" w:rsidRPr="009407C9">
        <w:rPr>
          <w:rStyle w:val="Strong"/>
          <w:lang w:val="lv-LV"/>
        </w:rPr>
        <w:t>”.</w:t>
      </w:r>
    </w:p>
    <w:p w14:paraId="46F93BF9" w14:textId="790E62C3" w:rsidR="007B7512" w:rsidRPr="009407C9" w:rsidRDefault="007B7512" w:rsidP="00D409E8">
      <w:pPr>
        <w:ind w:left="0"/>
        <w:jc w:val="both"/>
        <w:rPr>
          <w:bCs/>
        </w:rPr>
      </w:pPr>
      <w:r w:rsidRPr="009407C9">
        <w:rPr>
          <w:rStyle w:val="Strong"/>
          <w:b w:val="0"/>
          <w:bCs w:val="0"/>
        </w:rPr>
        <w:t>Latvijas Zinātnes padomes lietvedībā 2022.gada 2</w:t>
      </w:r>
      <w:r w:rsidR="00D409E8" w:rsidRPr="009407C9">
        <w:rPr>
          <w:rStyle w:val="Strong"/>
          <w:b w:val="0"/>
          <w:bCs w:val="0"/>
        </w:rPr>
        <w:t>7</w:t>
      </w:r>
      <w:r w:rsidRPr="009407C9">
        <w:rPr>
          <w:rStyle w:val="Strong"/>
          <w:b w:val="0"/>
          <w:bCs w:val="0"/>
        </w:rPr>
        <w:t>.</w:t>
      </w:r>
      <w:r w:rsidR="00D409E8" w:rsidRPr="009407C9">
        <w:rPr>
          <w:rStyle w:val="Strong"/>
          <w:b w:val="0"/>
          <w:bCs w:val="0"/>
        </w:rPr>
        <w:t>decembrī</w:t>
      </w:r>
      <w:r w:rsidRPr="009407C9">
        <w:rPr>
          <w:rStyle w:val="Strong"/>
          <w:b w:val="0"/>
          <w:bCs w:val="0"/>
        </w:rPr>
        <w:t xml:space="preserve"> (reģistrācijas Nr.</w:t>
      </w:r>
      <w:r w:rsidRPr="009407C9">
        <w:t xml:space="preserve"> </w:t>
      </w:r>
      <w:r w:rsidR="00D409E8" w:rsidRPr="009407C9">
        <w:rPr>
          <w:rStyle w:val="Strong"/>
          <w:b w:val="0"/>
          <w:bCs w:val="0"/>
        </w:rPr>
        <w:t>7-3-1.S-2741</w:t>
      </w:r>
      <w:r w:rsidRPr="009407C9">
        <w:rPr>
          <w:rStyle w:val="Strong"/>
          <w:b w:val="0"/>
          <w:bCs w:val="0"/>
        </w:rPr>
        <w:t xml:space="preserve">) tika saņemts </w:t>
      </w:r>
      <w:r w:rsidR="00D409E8" w:rsidRPr="009407C9">
        <w:rPr>
          <w:rStyle w:val="Strong"/>
          <w:b w:val="0"/>
          <w:bCs w:val="0"/>
        </w:rPr>
        <w:t>SIA “</w:t>
      </w:r>
      <w:proofErr w:type="spellStart"/>
      <w:r w:rsidR="00D409E8" w:rsidRPr="009407C9">
        <w:rPr>
          <w:rStyle w:val="Strong"/>
          <w:b w:val="0"/>
          <w:bCs w:val="0"/>
        </w:rPr>
        <w:t>Zabbix</w:t>
      </w:r>
      <w:proofErr w:type="spellEnd"/>
      <w:r w:rsidR="00D409E8" w:rsidRPr="009407C9">
        <w:rPr>
          <w:rStyle w:val="Strong"/>
          <w:b w:val="0"/>
          <w:bCs w:val="0"/>
        </w:rPr>
        <w:t xml:space="preserve">” </w:t>
      </w:r>
      <w:r w:rsidRPr="009407C9">
        <w:t xml:space="preserve">pieteikums par atbalsta piešķiršanu pētniecības projekta </w:t>
      </w:r>
      <w:bookmarkStart w:id="7" w:name="_Hlk121829776"/>
      <w:r w:rsidRPr="009407C9">
        <w:rPr>
          <w:i/>
          <w:iCs/>
        </w:rPr>
        <w:t>“</w:t>
      </w:r>
      <w:r w:rsidR="00D409E8" w:rsidRPr="009407C9">
        <w:rPr>
          <w:i/>
          <w:iCs/>
        </w:rPr>
        <w:t>AI-</w:t>
      </w:r>
      <w:proofErr w:type="spellStart"/>
      <w:r w:rsidR="00D409E8" w:rsidRPr="009407C9">
        <w:rPr>
          <w:i/>
          <w:iCs/>
        </w:rPr>
        <w:t>enhanced</w:t>
      </w:r>
      <w:proofErr w:type="spellEnd"/>
      <w:r w:rsidR="00D409E8" w:rsidRPr="009407C9">
        <w:rPr>
          <w:i/>
          <w:iCs/>
        </w:rPr>
        <w:t>-</w:t>
      </w:r>
      <w:proofErr w:type="spellStart"/>
      <w:r w:rsidR="00D409E8" w:rsidRPr="009407C9">
        <w:rPr>
          <w:i/>
          <w:iCs/>
        </w:rPr>
        <w:t>SecOPS</w:t>
      </w:r>
      <w:proofErr w:type="spellEnd"/>
      <w:r w:rsidR="00ED5AB6" w:rsidRPr="009407C9">
        <w:rPr>
          <w:i/>
          <w:iCs/>
        </w:rPr>
        <w:t>” (</w:t>
      </w:r>
      <w:r w:rsidR="00D409E8" w:rsidRPr="009407C9">
        <w:rPr>
          <w:b/>
          <w:bCs/>
          <w:i/>
          <w:iCs/>
        </w:rPr>
        <w:t>NDM3SEC</w:t>
      </w:r>
      <w:r w:rsidR="00ED5AB6" w:rsidRPr="009407C9">
        <w:rPr>
          <w:i/>
          <w:iCs/>
        </w:rPr>
        <w:t>)</w:t>
      </w:r>
      <w:bookmarkEnd w:id="7"/>
      <w:r w:rsidR="0017745B" w:rsidRPr="009407C9">
        <w:rPr>
          <w:i/>
          <w:iCs/>
        </w:rPr>
        <w:t xml:space="preserve"> </w:t>
      </w:r>
      <w:r w:rsidRPr="009407C9">
        <w:t>īstenošanai.</w:t>
      </w:r>
      <w:r w:rsidRPr="009407C9">
        <w:rPr>
          <w:b/>
        </w:rPr>
        <w:t xml:space="preserve"> </w:t>
      </w:r>
      <w:r w:rsidRPr="009407C9">
        <w:t xml:space="preserve">Pieteikums par atbalsta piešķiršanu projekta </w:t>
      </w:r>
      <w:r w:rsidR="00ED5AB6" w:rsidRPr="009407C9">
        <w:rPr>
          <w:b/>
          <w:bCs/>
          <w:i/>
          <w:iCs/>
        </w:rPr>
        <w:t>NDM3SEC</w:t>
      </w:r>
      <w:r w:rsidRPr="009407C9">
        <w:rPr>
          <w:b/>
          <w:bCs/>
          <w:i/>
        </w:rPr>
        <w:t xml:space="preserve">  </w:t>
      </w:r>
      <w:r w:rsidRPr="009407C9">
        <w:t xml:space="preserve">īstenošanai atbilst MK noteikumu Nr.259 prasībām. Projekta </w:t>
      </w:r>
      <w:r w:rsidR="00ED5AB6" w:rsidRPr="009407C9">
        <w:rPr>
          <w:b/>
          <w:bCs/>
          <w:i/>
          <w:iCs/>
        </w:rPr>
        <w:t>NDM3SEC</w:t>
      </w:r>
      <w:r w:rsidRPr="009407C9">
        <w:rPr>
          <w:b/>
          <w:bCs/>
          <w:i/>
        </w:rPr>
        <w:t xml:space="preserve"> </w:t>
      </w:r>
      <w:r w:rsidRPr="009407C9">
        <w:t xml:space="preserve">kopējās izmaksas ir </w:t>
      </w:r>
      <w:r w:rsidR="00427D30" w:rsidRPr="009407C9">
        <w:t xml:space="preserve">249 557,00 </w:t>
      </w:r>
      <w:r w:rsidRPr="009407C9">
        <w:t>EUR</w:t>
      </w:r>
      <w:r w:rsidR="006310B7" w:rsidRPr="009407C9">
        <w:t xml:space="preserve">. Latvijas valsts budžeta atbalsts šī projekta īstenošanai, ievērojot piemērojamo valsts atbalsta maksimālo intensitāti vidējam uzņēmumam, kas projektā veic eksperimentālo izstrādi, </w:t>
      </w:r>
      <w:r w:rsidR="0086401B" w:rsidRPr="009407C9">
        <w:t xml:space="preserve">var sasniegt </w:t>
      </w:r>
      <w:r w:rsidR="0086401B" w:rsidRPr="009407C9">
        <w:rPr>
          <w:bCs/>
        </w:rPr>
        <w:t xml:space="preserve">50% no pētniecības projekta kopējām izmaksām. </w:t>
      </w:r>
      <w:r w:rsidR="0086401B" w:rsidRPr="009407C9">
        <w:rPr>
          <w:rStyle w:val="Strong"/>
          <w:b w:val="0"/>
          <w:bCs w:val="0"/>
        </w:rPr>
        <w:t>SIA “</w:t>
      </w:r>
      <w:proofErr w:type="spellStart"/>
      <w:r w:rsidR="0086401B" w:rsidRPr="009407C9">
        <w:rPr>
          <w:rStyle w:val="Strong"/>
          <w:b w:val="0"/>
          <w:bCs w:val="0"/>
        </w:rPr>
        <w:t>Zabbix</w:t>
      </w:r>
      <w:proofErr w:type="spellEnd"/>
      <w:r w:rsidR="0086401B" w:rsidRPr="009407C9">
        <w:rPr>
          <w:rStyle w:val="Strong"/>
          <w:b w:val="0"/>
          <w:bCs w:val="0"/>
        </w:rPr>
        <w:t xml:space="preserve">” projekta </w:t>
      </w:r>
      <w:r w:rsidR="0086401B" w:rsidRPr="009407C9">
        <w:rPr>
          <w:b/>
          <w:bCs/>
          <w:i/>
          <w:iCs/>
        </w:rPr>
        <w:t>NDM3SEC</w:t>
      </w:r>
      <w:r w:rsidR="0086401B" w:rsidRPr="009407C9">
        <w:rPr>
          <w:bCs/>
        </w:rPr>
        <w:t xml:space="preserve"> īstenošanai </w:t>
      </w:r>
      <w:r w:rsidR="00806495" w:rsidRPr="009407C9">
        <w:rPr>
          <w:bCs/>
        </w:rPr>
        <w:t>ir pieprasī</w:t>
      </w:r>
      <w:r w:rsidR="0086401B" w:rsidRPr="009407C9">
        <w:rPr>
          <w:bCs/>
        </w:rPr>
        <w:t>jis valsts budžeta finansējumu</w:t>
      </w:r>
      <w:r w:rsidR="006310B7" w:rsidRPr="009407C9">
        <w:rPr>
          <w:bCs/>
        </w:rPr>
        <w:t xml:space="preserve"> </w:t>
      </w:r>
      <w:r w:rsidR="00806495" w:rsidRPr="009407C9">
        <w:rPr>
          <w:bCs/>
        </w:rPr>
        <w:t xml:space="preserve">124 778,50 </w:t>
      </w:r>
      <w:r w:rsidR="0017745B" w:rsidRPr="009407C9">
        <w:rPr>
          <w:bCs/>
        </w:rPr>
        <w:t xml:space="preserve">EUR </w:t>
      </w:r>
      <w:r w:rsidR="006310B7" w:rsidRPr="009407C9">
        <w:rPr>
          <w:bCs/>
        </w:rPr>
        <w:t xml:space="preserve">apmērā, kas ir </w:t>
      </w:r>
      <w:r w:rsidR="00806495" w:rsidRPr="009407C9">
        <w:rPr>
          <w:bCs/>
        </w:rPr>
        <w:t>5</w:t>
      </w:r>
      <w:r w:rsidR="006310B7" w:rsidRPr="009407C9">
        <w:rPr>
          <w:bCs/>
        </w:rPr>
        <w:t xml:space="preserve">0% no pētniecības projekta kopējām izmaksām. </w:t>
      </w:r>
      <w:r w:rsidR="006310B7" w:rsidRPr="009407C9">
        <w:t xml:space="preserve">Projekta </w:t>
      </w:r>
      <w:r w:rsidR="00806495" w:rsidRPr="009407C9">
        <w:rPr>
          <w:b/>
          <w:bCs/>
          <w:i/>
          <w:iCs/>
        </w:rPr>
        <w:t>NDM3SEC</w:t>
      </w:r>
      <w:r w:rsidR="006310B7" w:rsidRPr="009407C9">
        <w:rPr>
          <w:b/>
          <w:bCs/>
          <w:i/>
        </w:rPr>
        <w:t xml:space="preserve"> </w:t>
      </w:r>
      <w:r w:rsidR="006310B7" w:rsidRPr="009407C9">
        <w:rPr>
          <w:iCs/>
        </w:rPr>
        <w:t>pirmā posma</w:t>
      </w:r>
      <w:r w:rsidR="006310B7" w:rsidRPr="009407C9">
        <w:rPr>
          <w:b/>
          <w:bCs/>
          <w:i/>
        </w:rPr>
        <w:t xml:space="preserve"> </w:t>
      </w:r>
      <w:r w:rsidR="006310B7" w:rsidRPr="009407C9">
        <w:rPr>
          <w:iCs/>
        </w:rPr>
        <w:t xml:space="preserve">īstenošanai ir pieprasīts finansējums </w:t>
      </w:r>
      <w:r w:rsidR="00806495" w:rsidRPr="009407C9">
        <w:rPr>
          <w:iCs/>
        </w:rPr>
        <w:t xml:space="preserve">62 121,00 </w:t>
      </w:r>
      <w:r w:rsidR="006310B7" w:rsidRPr="009407C9">
        <w:rPr>
          <w:iCs/>
        </w:rPr>
        <w:t>EUR apmērā.</w:t>
      </w:r>
    </w:p>
    <w:p w14:paraId="627EA5F5" w14:textId="77777777" w:rsidR="007B7512" w:rsidRPr="009407C9" w:rsidRDefault="007B7512" w:rsidP="007B7512">
      <w:pPr>
        <w:ind w:left="0"/>
        <w:jc w:val="both"/>
        <w:rPr>
          <w:bCs/>
        </w:rPr>
      </w:pPr>
    </w:p>
    <w:tbl>
      <w:tblPr>
        <w:tblStyle w:val="TableGrid"/>
        <w:tblW w:w="14317" w:type="dxa"/>
        <w:tblInd w:w="-5" w:type="dxa"/>
        <w:tblLayout w:type="fixed"/>
        <w:tblLook w:val="04A0" w:firstRow="1" w:lastRow="0" w:firstColumn="1" w:lastColumn="0" w:noHBand="0" w:noVBand="1"/>
      </w:tblPr>
      <w:tblGrid>
        <w:gridCol w:w="2410"/>
        <w:gridCol w:w="1275"/>
        <w:gridCol w:w="1418"/>
        <w:gridCol w:w="1984"/>
        <w:gridCol w:w="3119"/>
        <w:gridCol w:w="1559"/>
        <w:gridCol w:w="2552"/>
      </w:tblGrid>
      <w:tr w:rsidR="009407C9" w:rsidRPr="009407C9" w14:paraId="0D5F0567" w14:textId="77777777" w:rsidTr="006658F7">
        <w:tc>
          <w:tcPr>
            <w:tcW w:w="2410" w:type="dxa"/>
          </w:tcPr>
          <w:p w14:paraId="0C5FAAD4" w14:textId="77777777" w:rsidR="00ED5AB6" w:rsidRPr="009407C9" w:rsidRDefault="00ED5AB6" w:rsidP="00ED5AB6">
            <w:pPr>
              <w:ind w:left="0"/>
              <w:jc w:val="both"/>
              <w:rPr>
                <w:b/>
                <w:sz w:val="20"/>
                <w:szCs w:val="20"/>
              </w:rPr>
            </w:pPr>
            <w:bookmarkStart w:id="8" w:name="_Hlk121829114"/>
            <w:r w:rsidRPr="009407C9">
              <w:rPr>
                <w:b/>
                <w:sz w:val="20"/>
                <w:szCs w:val="20"/>
              </w:rPr>
              <w:t>Projekta nosaukums/ akronīms</w:t>
            </w:r>
          </w:p>
        </w:tc>
        <w:tc>
          <w:tcPr>
            <w:tcW w:w="1275" w:type="dxa"/>
          </w:tcPr>
          <w:p w14:paraId="4D292D01" w14:textId="77777777" w:rsidR="00ED5AB6" w:rsidRPr="009407C9" w:rsidRDefault="00ED5AB6" w:rsidP="00ED5AB6">
            <w:pPr>
              <w:ind w:left="0"/>
              <w:jc w:val="both"/>
              <w:rPr>
                <w:b/>
                <w:sz w:val="20"/>
                <w:szCs w:val="20"/>
              </w:rPr>
            </w:pPr>
            <w:r w:rsidRPr="009407C9">
              <w:rPr>
                <w:b/>
                <w:sz w:val="20"/>
                <w:szCs w:val="20"/>
              </w:rPr>
              <w:t>Projekta iesniegums</w:t>
            </w:r>
          </w:p>
        </w:tc>
        <w:tc>
          <w:tcPr>
            <w:tcW w:w="1418" w:type="dxa"/>
          </w:tcPr>
          <w:p w14:paraId="3FB05CB9" w14:textId="77777777" w:rsidR="00ED5AB6" w:rsidRPr="009407C9" w:rsidRDefault="00ED5AB6" w:rsidP="00ED5AB6">
            <w:pPr>
              <w:ind w:left="0"/>
              <w:jc w:val="both"/>
              <w:rPr>
                <w:b/>
                <w:sz w:val="20"/>
                <w:szCs w:val="20"/>
              </w:rPr>
            </w:pPr>
            <w:r w:rsidRPr="009407C9">
              <w:rPr>
                <w:b/>
                <w:sz w:val="20"/>
                <w:szCs w:val="20"/>
              </w:rPr>
              <w:t>Projekta īstenošanas laiks</w:t>
            </w:r>
          </w:p>
        </w:tc>
        <w:tc>
          <w:tcPr>
            <w:tcW w:w="1984" w:type="dxa"/>
          </w:tcPr>
          <w:p w14:paraId="6BE20B7B" w14:textId="77777777" w:rsidR="00ED5AB6" w:rsidRPr="009407C9" w:rsidRDefault="00ED5AB6" w:rsidP="00ED5AB6">
            <w:pPr>
              <w:ind w:left="0"/>
              <w:jc w:val="both"/>
              <w:rPr>
                <w:b/>
                <w:sz w:val="20"/>
                <w:szCs w:val="20"/>
              </w:rPr>
            </w:pPr>
            <w:r w:rsidRPr="009407C9">
              <w:rPr>
                <w:b/>
                <w:sz w:val="20"/>
                <w:szCs w:val="20"/>
              </w:rPr>
              <w:t>Institūcija/ projekta vadītājs</w:t>
            </w:r>
          </w:p>
        </w:tc>
        <w:tc>
          <w:tcPr>
            <w:tcW w:w="3119" w:type="dxa"/>
          </w:tcPr>
          <w:p w14:paraId="59DF6B90" w14:textId="77777777" w:rsidR="00ED5AB6" w:rsidRPr="009407C9" w:rsidRDefault="00ED5AB6" w:rsidP="00ED5AB6">
            <w:pPr>
              <w:ind w:left="0"/>
              <w:jc w:val="both"/>
              <w:rPr>
                <w:b/>
                <w:sz w:val="20"/>
                <w:szCs w:val="20"/>
              </w:rPr>
            </w:pPr>
            <w:r w:rsidRPr="009407C9">
              <w:rPr>
                <w:b/>
                <w:sz w:val="20"/>
                <w:szCs w:val="20"/>
              </w:rPr>
              <w:t xml:space="preserve">Projekta veids/ </w:t>
            </w:r>
          </w:p>
          <w:p w14:paraId="6B2E5325" w14:textId="77777777" w:rsidR="00ED5AB6" w:rsidRPr="009407C9" w:rsidRDefault="00ED5AB6" w:rsidP="00ED5AB6">
            <w:pPr>
              <w:ind w:left="0"/>
              <w:jc w:val="both"/>
              <w:rPr>
                <w:b/>
                <w:sz w:val="20"/>
                <w:szCs w:val="20"/>
              </w:rPr>
            </w:pPr>
            <w:r w:rsidRPr="009407C9">
              <w:rPr>
                <w:b/>
                <w:sz w:val="20"/>
                <w:szCs w:val="20"/>
              </w:rPr>
              <w:t>finansējums (EUR) uz projekta īstenošanas laiku</w:t>
            </w:r>
          </w:p>
        </w:tc>
        <w:tc>
          <w:tcPr>
            <w:tcW w:w="1559" w:type="dxa"/>
          </w:tcPr>
          <w:p w14:paraId="6B38987E" w14:textId="77777777" w:rsidR="00ED5AB6" w:rsidRPr="009407C9" w:rsidRDefault="00ED5AB6" w:rsidP="00ED5AB6">
            <w:pPr>
              <w:ind w:left="0"/>
              <w:jc w:val="both"/>
              <w:rPr>
                <w:b/>
                <w:sz w:val="20"/>
                <w:szCs w:val="20"/>
              </w:rPr>
            </w:pPr>
            <w:r w:rsidRPr="009407C9">
              <w:rPr>
                <w:b/>
                <w:sz w:val="20"/>
                <w:szCs w:val="20"/>
              </w:rPr>
              <w:t>Atbilstība MK 26.05.2015. noteikumiem Nr.259</w:t>
            </w:r>
          </w:p>
        </w:tc>
        <w:tc>
          <w:tcPr>
            <w:tcW w:w="2552" w:type="dxa"/>
          </w:tcPr>
          <w:p w14:paraId="753F02E5" w14:textId="77777777" w:rsidR="00ED5AB6" w:rsidRPr="009407C9" w:rsidRDefault="00ED5AB6" w:rsidP="00ED5AB6">
            <w:pPr>
              <w:ind w:left="0"/>
              <w:jc w:val="both"/>
              <w:rPr>
                <w:b/>
                <w:sz w:val="20"/>
                <w:szCs w:val="20"/>
              </w:rPr>
            </w:pPr>
            <w:r w:rsidRPr="009407C9">
              <w:rPr>
                <w:b/>
                <w:sz w:val="20"/>
                <w:szCs w:val="20"/>
              </w:rPr>
              <w:t>Priekšlikumi finansējuma piešķiršanai</w:t>
            </w:r>
          </w:p>
        </w:tc>
      </w:tr>
      <w:tr w:rsidR="009407C9" w:rsidRPr="009407C9" w14:paraId="465FEB09" w14:textId="77777777" w:rsidTr="006658F7">
        <w:tc>
          <w:tcPr>
            <w:tcW w:w="2410" w:type="dxa"/>
          </w:tcPr>
          <w:p w14:paraId="043AD8CC" w14:textId="238795C4" w:rsidR="00ED5AB6" w:rsidRPr="009407C9" w:rsidRDefault="00ED5AB6" w:rsidP="00ED5AB6">
            <w:pPr>
              <w:pStyle w:val="Default"/>
              <w:rPr>
                <w:color w:val="auto"/>
                <w:sz w:val="20"/>
                <w:szCs w:val="20"/>
              </w:rPr>
            </w:pPr>
            <w:r w:rsidRPr="009407C9">
              <w:rPr>
                <w:i/>
                <w:iCs/>
                <w:color w:val="auto"/>
                <w:sz w:val="20"/>
                <w:szCs w:val="20"/>
              </w:rPr>
              <w:t>AI-</w:t>
            </w:r>
            <w:proofErr w:type="spellStart"/>
            <w:r w:rsidRPr="009407C9">
              <w:rPr>
                <w:i/>
                <w:iCs/>
                <w:color w:val="auto"/>
                <w:sz w:val="20"/>
                <w:szCs w:val="20"/>
              </w:rPr>
              <w:t>enhanced</w:t>
            </w:r>
            <w:proofErr w:type="spellEnd"/>
            <w:r w:rsidRPr="009407C9">
              <w:rPr>
                <w:i/>
                <w:iCs/>
                <w:color w:val="auto"/>
                <w:sz w:val="20"/>
                <w:szCs w:val="20"/>
              </w:rPr>
              <w:t>-</w:t>
            </w:r>
            <w:proofErr w:type="spellStart"/>
            <w:r w:rsidRPr="009407C9">
              <w:rPr>
                <w:i/>
                <w:iCs/>
                <w:color w:val="auto"/>
                <w:sz w:val="20"/>
                <w:szCs w:val="20"/>
              </w:rPr>
              <w:t>SecOPS</w:t>
            </w:r>
            <w:proofErr w:type="spellEnd"/>
            <w:r w:rsidRPr="009407C9">
              <w:rPr>
                <w:i/>
                <w:iCs/>
                <w:color w:val="auto"/>
                <w:sz w:val="20"/>
                <w:szCs w:val="20"/>
              </w:rPr>
              <w:t xml:space="preserve">/                                                 </w:t>
            </w:r>
            <w:r w:rsidRPr="009407C9">
              <w:rPr>
                <w:b/>
                <w:i/>
                <w:iCs/>
                <w:color w:val="auto"/>
                <w:sz w:val="20"/>
                <w:szCs w:val="20"/>
              </w:rPr>
              <w:t>NDM3SEC</w:t>
            </w:r>
          </w:p>
        </w:tc>
        <w:tc>
          <w:tcPr>
            <w:tcW w:w="1275" w:type="dxa"/>
          </w:tcPr>
          <w:p w14:paraId="609BB63E" w14:textId="77777777" w:rsidR="00ED5AB6" w:rsidRPr="009407C9" w:rsidRDefault="00ED5AB6" w:rsidP="00ED5AB6">
            <w:pPr>
              <w:ind w:left="0"/>
              <w:jc w:val="both"/>
              <w:rPr>
                <w:sz w:val="20"/>
                <w:szCs w:val="20"/>
              </w:rPr>
            </w:pPr>
            <w:r w:rsidRPr="009407C9">
              <w:rPr>
                <w:sz w:val="20"/>
                <w:szCs w:val="20"/>
              </w:rPr>
              <w:t>27.12.2022.</w:t>
            </w:r>
          </w:p>
        </w:tc>
        <w:tc>
          <w:tcPr>
            <w:tcW w:w="1418" w:type="dxa"/>
          </w:tcPr>
          <w:p w14:paraId="50AB41D6" w14:textId="77777777" w:rsidR="00ED5AB6" w:rsidRPr="009407C9" w:rsidRDefault="00ED5AB6" w:rsidP="00ED5AB6">
            <w:pPr>
              <w:ind w:left="0"/>
              <w:jc w:val="both"/>
              <w:rPr>
                <w:sz w:val="20"/>
                <w:szCs w:val="20"/>
              </w:rPr>
            </w:pPr>
            <w:r w:rsidRPr="009407C9">
              <w:rPr>
                <w:sz w:val="20"/>
                <w:szCs w:val="20"/>
              </w:rPr>
              <w:t xml:space="preserve">01.01.2023.-30.06.2024. </w:t>
            </w:r>
          </w:p>
        </w:tc>
        <w:tc>
          <w:tcPr>
            <w:tcW w:w="1984" w:type="dxa"/>
          </w:tcPr>
          <w:p w14:paraId="55099C5C" w14:textId="77777777" w:rsidR="00ED5AB6" w:rsidRPr="009407C9" w:rsidRDefault="00ED5AB6" w:rsidP="00ED5AB6">
            <w:pPr>
              <w:ind w:left="0"/>
              <w:jc w:val="both"/>
              <w:rPr>
                <w:sz w:val="20"/>
                <w:szCs w:val="20"/>
              </w:rPr>
            </w:pPr>
            <w:r w:rsidRPr="009407C9">
              <w:rPr>
                <w:sz w:val="20"/>
                <w:szCs w:val="20"/>
              </w:rPr>
              <w:t>SIA “</w:t>
            </w:r>
            <w:proofErr w:type="spellStart"/>
            <w:r w:rsidRPr="009407C9">
              <w:rPr>
                <w:sz w:val="20"/>
                <w:szCs w:val="20"/>
              </w:rPr>
              <w:t>Zabbix</w:t>
            </w:r>
            <w:proofErr w:type="spellEnd"/>
            <w:r w:rsidRPr="009407C9">
              <w:rPr>
                <w:sz w:val="20"/>
                <w:szCs w:val="20"/>
              </w:rPr>
              <w:t>”/</w:t>
            </w:r>
          </w:p>
          <w:p w14:paraId="6CC06BA8" w14:textId="77777777" w:rsidR="00ED5AB6" w:rsidRPr="009407C9" w:rsidRDefault="00ED5AB6" w:rsidP="00ED5AB6">
            <w:pPr>
              <w:ind w:left="0"/>
              <w:jc w:val="both"/>
              <w:rPr>
                <w:sz w:val="20"/>
                <w:szCs w:val="20"/>
              </w:rPr>
            </w:pPr>
            <w:proofErr w:type="spellStart"/>
            <w:r w:rsidRPr="009407C9">
              <w:rPr>
                <w:sz w:val="20"/>
                <w:szCs w:val="20"/>
              </w:rPr>
              <w:t>Rostislavs</w:t>
            </w:r>
            <w:proofErr w:type="spellEnd"/>
            <w:r w:rsidRPr="009407C9">
              <w:rPr>
                <w:sz w:val="20"/>
                <w:szCs w:val="20"/>
              </w:rPr>
              <w:t xml:space="preserve"> </w:t>
            </w:r>
            <w:proofErr w:type="spellStart"/>
            <w:r w:rsidRPr="009407C9">
              <w:rPr>
                <w:sz w:val="20"/>
                <w:szCs w:val="20"/>
              </w:rPr>
              <w:t>Palivoda</w:t>
            </w:r>
            <w:proofErr w:type="spellEnd"/>
          </w:p>
        </w:tc>
        <w:tc>
          <w:tcPr>
            <w:tcW w:w="3119" w:type="dxa"/>
          </w:tcPr>
          <w:p w14:paraId="2CEEFE00" w14:textId="77777777" w:rsidR="00ED5AB6" w:rsidRPr="009407C9" w:rsidRDefault="00ED5AB6" w:rsidP="00ED5AB6">
            <w:pPr>
              <w:ind w:left="0"/>
              <w:jc w:val="both"/>
              <w:rPr>
                <w:b/>
                <w:sz w:val="20"/>
                <w:szCs w:val="20"/>
              </w:rPr>
            </w:pPr>
            <w:r w:rsidRPr="009407C9">
              <w:rPr>
                <w:b/>
                <w:sz w:val="20"/>
                <w:szCs w:val="20"/>
              </w:rPr>
              <w:t>Pētniecības projekts/</w:t>
            </w:r>
          </w:p>
          <w:p w14:paraId="6793041D" w14:textId="77777777" w:rsidR="00ED5AB6" w:rsidRPr="009407C9" w:rsidRDefault="00ED5AB6" w:rsidP="00ED5AB6">
            <w:pPr>
              <w:ind w:left="0"/>
              <w:jc w:val="both"/>
              <w:rPr>
                <w:b/>
                <w:sz w:val="20"/>
                <w:szCs w:val="20"/>
              </w:rPr>
            </w:pPr>
            <w:r w:rsidRPr="009407C9">
              <w:rPr>
                <w:b/>
                <w:sz w:val="20"/>
                <w:szCs w:val="20"/>
              </w:rPr>
              <w:t>Projekta kopējās izmaksas:</w:t>
            </w:r>
          </w:p>
          <w:p w14:paraId="0E11BCA2" w14:textId="77777777" w:rsidR="00ED5AB6" w:rsidRPr="009407C9" w:rsidRDefault="00ED5AB6" w:rsidP="00ED5AB6">
            <w:pPr>
              <w:ind w:left="0"/>
              <w:jc w:val="both"/>
              <w:rPr>
                <w:sz w:val="20"/>
                <w:szCs w:val="20"/>
              </w:rPr>
            </w:pPr>
            <w:r w:rsidRPr="009407C9">
              <w:rPr>
                <w:sz w:val="20"/>
                <w:szCs w:val="20"/>
              </w:rPr>
              <w:t>249 557,00 EUR,</w:t>
            </w:r>
          </w:p>
          <w:p w14:paraId="597E3C23" w14:textId="77777777" w:rsidR="00ED5AB6" w:rsidRPr="009407C9" w:rsidRDefault="00ED5AB6" w:rsidP="00ED5AB6">
            <w:pPr>
              <w:ind w:left="0"/>
              <w:jc w:val="both"/>
              <w:rPr>
                <w:b/>
                <w:sz w:val="20"/>
                <w:szCs w:val="20"/>
              </w:rPr>
            </w:pPr>
            <w:r w:rsidRPr="009407C9">
              <w:rPr>
                <w:b/>
                <w:sz w:val="20"/>
                <w:szCs w:val="20"/>
              </w:rPr>
              <w:t>Latvijas valsts budžeta dotācija:</w:t>
            </w:r>
          </w:p>
          <w:p w14:paraId="5AD5E7C6" w14:textId="77777777" w:rsidR="00ED5AB6" w:rsidRPr="009407C9" w:rsidRDefault="00ED5AB6" w:rsidP="00ED5AB6">
            <w:pPr>
              <w:ind w:left="0"/>
              <w:jc w:val="both"/>
              <w:rPr>
                <w:sz w:val="20"/>
                <w:szCs w:val="20"/>
              </w:rPr>
            </w:pPr>
            <w:r w:rsidRPr="009407C9">
              <w:rPr>
                <w:sz w:val="20"/>
                <w:szCs w:val="20"/>
              </w:rPr>
              <w:t>124 778,50 EUR,</w:t>
            </w:r>
          </w:p>
          <w:p w14:paraId="5B2987B2" w14:textId="77777777" w:rsidR="00ED5AB6" w:rsidRPr="009407C9" w:rsidRDefault="00ED5AB6" w:rsidP="00ED5AB6">
            <w:pPr>
              <w:ind w:left="0"/>
              <w:jc w:val="both"/>
              <w:rPr>
                <w:b/>
                <w:sz w:val="20"/>
                <w:szCs w:val="20"/>
              </w:rPr>
            </w:pPr>
            <w:r w:rsidRPr="009407C9">
              <w:rPr>
                <w:b/>
                <w:sz w:val="20"/>
                <w:szCs w:val="20"/>
              </w:rPr>
              <w:t xml:space="preserve">Eiropas Komisijas finansējums: </w:t>
            </w:r>
          </w:p>
          <w:p w14:paraId="63479FAA" w14:textId="77777777" w:rsidR="00ED5AB6" w:rsidRPr="009407C9" w:rsidRDefault="00ED5AB6" w:rsidP="00ED5AB6">
            <w:pPr>
              <w:ind w:left="0"/>
              <w:jc w:val="both"/>
              <w:rPr>
                <w:sz w:val="20"/>
                <w:szCs w:val="20"/>
              </w:rPr>
            </w:pPr>
            <w:r w:rsidRPr="009407C9">
              <w:rPr>
                <w:bCs/>
                <w:sz w:val="20"/>
                <w:szCs w:val="20"/>
              </w:rPr>
              <w:t xml:space="preserve">0,00 </w:t>
            </w:r>
            <w:r w:rsidRPr="009407C9">
              <w:rPr>
                <w:sz w:val="20"/>
                <w:szCs w:val="20"/>
              </w:rPr>
              <w:t>EUR,</w:t>
            </w:r>
          </w:p>
          <w:p w14:paraId="4DC51B18" w14:textId="77777777" w:rsidR="00ED5AB6" w:rsidRPr="009407C9" w:rsidRDefault="00ED5AB6" w:rsidP="00ED5AB6">
            <w:pPr>
              <w:ind w:left="0"/>
              <w:jc w:val="both"/>
              <w:rPr>
                <w:sz w:val="20"/>
                <w:szCs w:val="20"/>
              </w:rPr>
            </w:pPr>
            <w:r w:rsidRPr="009407C9">
              <w:rPr>
                <w:b/>
                <w:bCs/>
                <w:sz w:val="20"/>
                <w:szCs w:val="20"/>
              </w:rPr>
              <w:t xml:space="preserve">Atbalsta pretendenta paša finansējums: </w:t>
            </w:r>
            <w:r w:rsidRPr="009407C9">
              <w:rPr>
                <w:sz w:val="20"/>
                <w:szCs w:val="20"/>
              </w:rPr>
              <w:t>124 778,50 EUR.</w:t>
            </w:r>
          </w:p>
        </w:tc>
        <w:tc>
          <w:tcPr>
            <w:tcW w:w="1559" w:type="dxa"/>
            <w:shd w:val="clear" w:color="auto" w:fill="auto"/>
          </w:tcPr>
          <w:p w14:paraId="1DAD357F" w14:textId="77777777" w:rsidR="00ED5AB6" w:rsidRPr="009407C9" w:rsidRDefault="00ED5AB6" w:rsidP="00ED5AB6">
            <w:pPr>
              <w:ind w:left="0"/>
              <w:jc w:val="both"/>
              <w:rPr>
                <w:sz w:val="20"/>
                <w:szCs w:val="20"/>
              </w:rPr>
            </w:pPr>
            <w:r w:rsidRPr="009407C9">
              <w:rPr>
                <w:sz w:val="20"/>
                <w:szCs w:val="20"/>
              </w:rPr>
              <w:t>Atbilst</w:t>
            </w:r>
          </w:p>
        </w:tc>
        <w:tc>
          <w:tcPr>
            <w:tcW w:w="2552" w:type="dxa"/>
            <w:shd w:val="clear" w:color="auto" w:fill="auto"/>
          </w:tcPr>
          <w:p w14:paraId="18EA1172" w14:textId="77777777" w:rsidR="00ED5AB6" w:rsidRPr="009407C9" w:rsidRDefault="00ED5AB6" w:rsidP="00ED5AB6">
            <w:pPr>
              <w:ind w:left="0"/>
              <w:jc w:val="both"/>
              <w:rPr>
                <w:sz w:val="20"/>
                <w:szCs w:val="20"/>
              </w:rPr>
            </w:pPr>
            <w:r w:rsidRPr="009407C9">
              <w:rPr>
                <w:sz w:val="20"/>
                <w:szCs w:val="20"/>
              </w:rPr>
              <w:t xml:space="preserve">Priekšlikumi komisijas lēmumam: </w:t>
            </w:r>
          </w:p>
          <w:p w14:paraId="66AC00C1" w14:textId="77777777" w:rsidR="00ED5AB6" w:rsidRPr="009407C9" w:rsidRDefault="00ED5AB6" w:rsidP="00ED5AB6">
            <w:pPr>
              <w:ind w:left="0"/>
              <w:jc w:val="both"/>
              <w:rPr>
                <w:sz w:val="20"/>
                <w:szCs w:val="20"/>
              </w:rPr>
            </w:pPr>
            <w:r w:rsidRPr="009407C9">
              <w:rPr>
                <w:sz w:val="20"/>
                <w:szCs w:val="20"/>
              </w:rPr>
              <w:t xml:space="preserve">piešķirt finansējumu projekta īstenošanai; </w:t>
            </w:r>
          </w:p>
          <w:p w14:paraId="6FA5CABF" w14:textId="77777777" w:rsidR="00ED5AB6" w:rsidRPr="009407C9" w:rsidRDefault="00ED5AB6" w:rsidP="00ED5AB6">
            <w:pPr>
              <w:ind w:left="0"/>
              <w:jc w:val="both"/>
              <w:rPr>
                <w:sz w:val="20"/>
                <w:szCs w:val="20"/>
              </w:rPr>
            </w:pPr>
            <w:r w:rsidRPr="009407C9">
              <w:rPr>
                <w:sz w:val="20"/>
                <w:szCs w:val="20"/>
              </w:rPr>
              <w:t>projekta 1.posma īstenošanai piešķirt  valsts budžeta finansējumu 62 121,00 EUR, ar pēcapmaksu.</w:t>
            </w:r>
          </w:p>
        </w:tc>
      </w:tr>
      <w:bookmarkEnd w:id="8"/>
    </w:tbl>
    <w:p w14:paraId="27F3CDD5" w14:textId="37EFDA3C" w:rsidR="007B7512" w:rsidRPr="009407C9" w:rsidRDefault="007B7512" w:rsidP="007B7512">
      <w:pPr>
        <w:ind w:left="0"/>
        <w:jc w:val="both"/>
        <w:rPr>
          <w:lang w:eastAsia="lv-LV"/>
        </w:rPr>
      </w:pPr>
    </w:p>
    <w:p w14:paraId="07941255" w14:textId="77777777" w:rsidR="0017745B" w:rsidRPr="009407C9" w:rsidRDefault="0017745B" w:rsidP="007B7512">
      <w:pPr>
        <w:ind w:left="0"/>
        <w:jc w:val="both"/>
        <w:rPr>
          <w:lang w:eastAsia="lv-LV"/>
        </w:rPr>
      </w:pPr>
    </w:p>
    <w:p w14:paraId="4F2C2E08" w14:textId="056CC2B2" w:rsidR="007B7512" w:rsidRPr="009407C9" w:rsidRDefault="007B7512" w:rsidP="007B7512">
      <w:pPr>
        <w:ind w:left="0"/>
        <w:jc w:val="both"/>
      </w:pPr>
      <w:r w:rsidRPr="009407C9">
        <w:rPr>
          <w:b/>
        </w:rPr>
        <w:lastRenderedPageBreak/>
        <w:t>Lēmums Nr.</w:t>
      </w:r>
      <w:r w:rsidR="0086401B" w:rsidRPr="009407C9">
        <w:rPr>
          <w:b/>
        </w:rPr>
        <w:t>3</w:t>
      </w:r>
      <w:r w:rsidRPr="009407C9">
        <w:rPr>
          <w:b/>
        </w:rPr>
        <w:t xml:space="preserve">: </w:t>
      </w:r>
    </w:p>
    <w:p w14:paraId="6CEED7F3" w14:textId="4D5E7AF7" w:rsidR="007B7512" w:rsidRPr="009407C9" w:rsidRDefault="007B7512" w:rsidP="007B7512">
      <w:pPr>
        <w:ind w:left="0"/>
        <w:jc w:val="both"/>
      </w:pPr>
      <w:r w:rsidRPr="009407C9">
        <w:t>Pamatojoties uz MK noteikumu Nr.259 4.1.</w:t>
      </w:r>
      <w:r w:rsidR="0086401B" w:rsidRPr="009407C9">
        <w:t>8.</w:t>
      </w:r>
      <w:r w:rsidRPr="009407C9">
        <w:t xml:space="preserve"> apakšpunktu un 19.8. apakšpunktu, piešķirt </w:t>
      </w:r>
      <w:r w:rsidR="0086401B" w:rsidRPr="009407C9">
        <w:rPr>
          <w:rStyle w:val="Strong"/>
          <w:b w:val="0"/>
          <w:bCs w:val="0"/>
        </w:rPr>
        <w:t>SIA “</w:t>
      </w:r>
      <w:proofErr w:type="spellStart"/>
      <w:r w:rsidR="0086401B" w:rsidRPr="009407C9">
        <w:rPr>
          <w:rStyle w:val="Strong"/>
          <w:b w:val="0"/>
          <w:bCs w:val="0"/>
        </w:rPr>
        <w:t>Zabbix</w:t>
      </w:r>
      <w:proofErr w:type="spellEnd"/>
      <w:r w:rsidR="0086401B" w:rsidRPr="009407C9">
        <w:rPr>
          <w:rStyle w:val="Strong"/>
          <w:b w:val="0"/>
          <w:bCs w:val="0"/>
        </w:rPr>
        <w:t xml:space="preserve">” </w:t>
      </w:r>
      <w:r w:rsidRPr="009407C9">
        <w:t xml:space="preserve">valsts </w:t>
      </w:r>
      <w:r w:rsidR="0086401B" w:rsidRPr="009407C9">
        <w:t>atbalstu</w:t>
      </w:r>
      <w:r w:rsidRPr="009407C9">
        <w:t xml:space="preserve"> projekta </w:t>
      </w:r>
      <w:r w:rsidR="0086401B" w:rsidRPr="009407C9">
        <w:rPr>
          <w:i/>
          <w:iCs/>
        </w:rPr>
        <w:t>“AI-</w:t>
      </w:r>
      <w:proofErr w:type="spellStart"/>
      <w:r w:rsidR="0086401B" w:rsidRPr="009407C9">
        <w:rPr>
          <w:i/>
          <w:iCs/>
        </w:rPr>
        <w:t>enhanced</w:t>
      </w:r>
      <w:proofErr w:type="spellEnd"/>
      <w:r w:rsidR="0086401B" w:rsidRPr="009407C9">
        <w:rPr>
          <w:i/>
          <w:iCs/>
        </w:rPr>
        <w:t>-</w:t>
      </w:r>
      <w:proofErr w:type="spellStart"/>
      <w:r w:rsidR="0086401B" w:rsidRPr="009407C9">
        <w:rPr>
          <w:i/>
          <w:iCs/>
        </w:rPr>
        <w:t>SecOPS</w:t>
      </w:r>
      <w:proofErr w:type="spellEnd"/>
      <w:r w:rsidR="0086401B" w:rsidRPr="009407C9">
        <w:rPr>
          <w:i/>
          <w:iCs/>
        </w:rPr>
        <w:t>” (</w:t>
      </w:r>
      <w:r w:rsidR="0086401B" w:rsidRPr="009407C9">
        <w:rPr>
          <w:b/>
          <w:bCs/>
          <w:i/>
          <w:iCs/>
        </w:rPr>
        <w:t>NDM3SEC</w:t>
      </w:r>
      <w:r w:rsidR="0086401B" w:rsidRPr="009407C9">
        <w:rPr>
          <w:i/>
          <w:iCs/>
        </w:rPr>
        <w:t>)</w:t>
      </w:r>
      <w:r w:rsidR="0086401B" w:rsidRPr="009407C9">
        <w:rPr>
          <w:i/>
        </w:rPr>
        <w:t xml:space="preserve"> </w:t>
      </w:r>
      <w:r w:rsidRPr="009407C9">
        <w:t xml:space="preserve">īstenošanai </w:t>
      </w:r>
      <w:r w:rsidR="0086401B" w:rsidRPr="009407C9">
        <w:rPr>
          <w:b/>
          <w:bCs/>
        </w:rPr>
        <w:t xml:space="preserve">124 778,50 </w:t>
      </w:r>
      <w:r w:rsidRPr="009407C9">
        <w:rPr>
          <w:b/>
          <w:bCs/>
        </w:rPr>
        <w:t xml:space="preserve">EUR </w:t>
      </w:r>
      <w:r w:rsidRPr="009407C9">
        <w:t>apmērā</w:t>
      </w:r>
      <w:r w:rsidR="00EC6165" w:rsidRPr="009407C9">
        <w:t xml:space="preserve">. </w:t>
      </w:r>
      <w:r w:rsidRPr="009407C9">
        <w:t xml:space="preserve">Projekta </w:t>
      </w:r>
      <w:r w:rsidR="0086401B" w:rsidRPr="009407C9">
        <w:rPr>
          <w:b/>
          <w:bCs/>
          <w:i/>
          <w:iCs/>
        </w:rPr>
        <w:t>NDM3SEC</w:t>
      </w:r>
      <w:r w:rsidRPr="009407C9">
        <w:t xml:space="preserve"> pirmā posma īstenošanai piešķirt valsts budžeta finansējumu </w:t>
      </w:r>
      <w:r w:rsidR="0086401B" w:rsidRPr="009407C9">
        <w:rPr>
          <w:b/>
          <w:bCs/>
        </w:rPr>
        <w:t xml:space="preserve">62 121,00 </w:t>
      </w:r>
      <w:r w:rsidRPr="009407C9">
        <w:rPr>
          <w:b/>
          <w:bCs/>
        </w:rPr>
        <w:t xml:space="preserve">EUR </w:t>
      </w:r>
      <w:r w:rsidRPr="009407C9">
        <w:t xml:space="preserve">apmērā, ar </w:t>
      </w:r>
      <w:r w:rsidR="0086401B" w:rsidRPr="009407C9">
        <w:t>pēcapmaksu.</w:t>
      </w:r>
      <w:r w:rsidRPr="009407C9">
        <w:t xml:space="preserve"> </w:t>
      </w:r>
    </w:p>
    <w:p w14:paraId="614AD875" w14:textId="77777777" w:rsidR="007B7512" w:rsidRPr="009407C9" w:rsidRDefault="007B7512" w:rsidP="00703852">
      <w:pPr>
        <w:ind w:left="0"/>
        <w:jc w:val="both"/>
        <w:rPr>
          <w:lang w:eastAsia="lv-LV"/>
        </w:rPr>
      </w:pPr>
    </w:p>
    <w:p w14:paraId="46BC7C25" w14:textId="317CF07F" w:rsidR="00EF213B" w:rsidRPr="009407C9" w:rsidRDefault="00EF213B" w:rsidP="00513221">
      <w:pPr>
        <w:pStyle w:val="ListParagraph"/>
        <w:numPr>
          <w:ilvl w:val="0"/>
          <w:numId w:val="3"/>
        </w:numPr>
        <w:jc w:val="center"/>
        <w:rPr>
          <w:rStyle w:val="Strong"/>
          <w:szCs w:val="24"/>
          <w:lang w:val="lv-LV"/>
        </w:rPr>
      </w:pPr>
      <w:r w:rsidRPr="009407C9">
        <w:rPr>
          <w:rStyle w:val="Strong"/>
          <w:szCs w:val="24"/>
          <w:lang w:val="lv-LV"/>
        </w:rPr>
        <w:t xml:space="preserve">Par </w:t>
      </w:r>
      <w:r w:rsidR="00EC6165" w:rsidRPr="009407C9">
        <w:rPr>
          <w:rStyle w:val="Strong"/>
          <w:szCs w:val="24"/>
          <w:lang w:val="lv-LV"/>
        </w:rPr>
        <w:t>finansējum</w:t>
      </w:r>
      <w:r w:rsidR="000C2128" w:rsidRPr="009407C9">
        <w:rPr>
          <w:rStyle w:val="Strong"/>
          <w:szCs w:val="24"/>
          <w:lang w:val="lv-LV"/>
        </w:rPr>
        <w:t xml:space="preserve">u </w:t>
      </w:r>
      <w:r w:rsidR="00EC6165" w:rsidRPr="009407C9">
        <w:rPr>
          <w:rStyle w:val="Strong"/>
          <w:szCs w:val="24"/>
          <w:lang w:val="lv-LV"/>
        </w:rPr>
        <w:t xml:space="preserve">Apvārsnis Eiropa Partnerības </w:t>
      </w:r>
      <w:proofErr w:type="spellStart"/>
      <w:r w:rsidR="00EC6165" w:rsidRPr="009407C9">
        <w:rPr>
          <w:rStyle w:val="Strong"/>
          <w:i/>
          <w:iCs/>
          <w:szCs w:val="24"/>
          <w:lang w:val="lv-LV"/>
        </w:rPr>
        <w:t>Key</w:t>
      </w:r>
      <w:proofErr w:type="spellEnd"/>
      <w:r w:rsidR="00EC6165" w:rsidRPr="009407C9">
        <w:rPr>
          <w:rStyle w:val="Strong"/>
          <w:i/>
          <w:iCs/>
          <w:szCs w:val="24"/>
          <w:lang w:val="lv-LV"/>
        </w:rPr>
        <w:t xml:space="preserve"> </w:t>
      </w:r>
      <w:proofErr w:type="spellStart"/>
      <w:r w:rsidR="00EC6165" w:rsidRPr="009407C9">
        <w:rPr>
          <w:rStyle w:val="Strong"/>
          <w:i/>
          <w:iCs/>
          <w:szCs w:val="24"/>
          <w:lang w:val="lv-LV"/>
        </w:rPr>
        <w:t>Digital</w:t>
      </w:r>
      <w:proofErr w:type="spellEnd"/>
      <w:r w:rsidR="00EC6165" w:rsidRPr="009407C9">
        <w:rPr>
          <w:rStyle w:val="Strong"/>
          <w:i/>
          <w:iCs/>
          <w:szCs w:val="24"/>
          <w:lang w:val="lv-LV"/>
        </w:rPr>
        <w:t xml:space="preserve"> Technologies</w:t>
      </w:r>
      <w:r w:rsidR="00EC6165" w:rsidRPr="009407C9">
        <w:rPr>
          <w:rStyle w:val="Strong"/>
          <w:szCs w:val="24"/>
          <w:lang w:val="lv-LV"/>
        </w:rPr>
        <w:t xml:space="preserve"> ietvaros atbalstīta pētniecības projekta </w:t>
      </w:r>
      <w:r w:rsidR="00EC6165" w:rsidRPr="009407C9">
        <w:rPr>
          <w:rStyle w:val="Strong"/>
          <w:i/>
          <w:iCs/>
          <w:szCs w:val="24"/>
          <w:lang w:val="lv-LV"/>
        </w:rPr>
        <w:t xml:space="preserve">A-IQ </w:t>
      </w:r>
      <w:proofErr w:type="spellStart"/>
      <w:r w:rsidR="00EC6165" w:rsidRPr="009407C9">
        <w:rPr>
          <w:rStyle w:val="Strong"/>
          <w:i/>
          <w:iCs/>
          <w:szCs w:val="24"/>
          <w:lang w:val="lv-LV"/>
        </w:rPr>
        <w:t>Ready</w:t>
      </w:r>
      <w:proofErr w:type="spellEnd"/>
      <w:r w:rsidR="00EC6165" w:rsidRPr="009407C9">
        <w:rPr>
          <w:rStyle w:val="Strong"/>
          <w:szCs w:val="24"/>
          <w:lang w:val="lv-LV"/>
        </w:rPr>
        <w:t xml:space="preserve"> īstenošanai Elektronikas un datorzinātņu institūtā.</w:t>
      </w:r>
    </w:p>
    <w:p w14:paraId="2EE29691" w14:textId="17A89FDC" w:rsidR="00B12C16" w:rsidRPr="009407C9" w:rsidRDefault="00EF213B" w:rsidP="00296538">
      <w:pPr>
        <w:ind w:left="0"/>
        <w:jc w:val="both"/>
      </w:pPr>
      <w:r w:rsidRPr="009407C9">
        <w:rPr>
          <w:rStyle w:val="Strong"/>
          <w:b w:val="0"/>
          <w:bCs w:val="0"/>
        </w:rPr>
        <w:t xml:space="preserve">Latvijas Zinātnes padomes lietvedībā 2022.gada </w:t>
      </w:r>
      <w:r w:rsidR="00296538" w:rsidRPr="009407C9">
        <w:rPr>
          <w:rStyle w:val="Strong"/>
          <w:b w:val="0"/>
          <w:bCs w:val="0"/>
        </w:rPr>
        <w:t>12</w:t>
      </w:r>
      <w:r w:rsidRPr="009407C9">
        <w:rPr>
          <w:rStyle w:val="Strong"/>
          <w:b w:val="0"/>
          <w:bCs w:val="0"/>
        </w:rPr>
        <w:t>.</w:t>
      </w:r>
      <w:r w:rsidR="00296538" w:rsidRPr="009407C9">
        <w:rPr>
          <w:rStyle w:val="Strong"/>
          <w:b w:val="0"/>
          <w:bCs w:val="0"/>
        </w:rPr>
        <w:t>decembrī</w:t>
      </w:r>
      <w:r w:rsidRPr="009407C9">
        <w:rPr>
          <w:rStyle w:val="Strong"/>
          <w:b w:val="0"/>
          <w:bCs w:val="0"/>
        </w:rPr>
        <w:t xml:space="preserve"> (reģistrācijas Nr.</w:t>
      </w:r>
      <w:r w:rsidRPr="009407C9">
        <w:t xml:space="preserve"> </w:t>
      </w:r>
      <w:r w:rsidR="00296538" w:rsidRPr="009407C9">
        <w:rPr>
          <w:rStyle w:val="Strong"/>
          <w:b w:val="0"/>
          <w:bCs w:val="0"/>
        </w:rPr>
        <w:t>7-3-2.S-2595</w:t>
      </w:r>
      <w:r w:rsidRPr="009407C9">
        <w:rPr>
          <w:rStyle w:val="Strong"/>
          <w:b w:val="0"/>
          <w:bCs w:val="0"/>
        </w:rPr>
        <w:t xml:space="preserve">) tika saņemts </w:t>
      </w:r>
      <w:r w:rsidR="00296538" w:rsidRPr="009407C9">
        <w:rPr>
          <w:rStyle w:val="Strong"/>
          <w:b w:val="0"/>
          <w:bCs w:val="0"/>
        </w:rPr>
        <w:t xml:space="preserve">Elektronikas un datorzinātņu institūta </w:t>
      </w:r>
      <w:r w:rsidRPr="009407C9">
        <w:t xml:space="preserve">pieteikums par atbalsta piešķiršanu pētniecības projekta </w:t>
      </w:r>
      <w:r w:rsidR="006734CB" w:rsidRPr="009407C9">
        <w:t>“</w:t>
      </w:r>
      <w:proofErr w:type="spellStart"/>
      <w:r w:rsidR="00296538" w:rsidRPr="009407C9">
        <w:rPr>
          <w:i/>
          <w:iCs/>
        </w:rPr>
        <w:t>Artificial</w:t>
      </w:r>
      <w:proofErr w:type="spellEnd"/>
      <w:r w:rsidR="00296538" w:rsidRPr="009407C9">
        <w:rPr>
          <w:i/>
          <w:iCs/>
        </w:rPr>
        <w:t xml:space="preserve"> </w:t>
      </w:r>
      <w:proofErr w:type="spellStart"/>
      <w:r w:rsidR="00296538" w:rsidRPr="009407C9">
        <w:rPr>
          <w:i/>
          <w:iCs/>
        </w:rPr>
        <w:t>Intelligence</w:t>
      </w:r>
      <w:proofErr w:type="spellEnd"/>
      <w:r w:rsidR="00296538" w:rsidRPr="009407C9">
        <w:rPr>
          <w:i/>
          <w:iCs/>
        </w:rPr>
        <w:t xml:space="preserve"> </w:t>
      </w:r>
      <w:proofErr w:type="spellStart"/>
      <w:r w:rsidR="00296538" w:rsidRPr="009407C9">
        <w:rPr>
          <w:i/>
          <w:iCs/>
        </w:rPr>
        <w:t>using</w:t>
      </w:r>
      <w:proofErr w:type="spellEnd"/>
      <w:r w:rsidR="00296538" w:rsidRPr="009407C9">
        <w:rPr>
          <w:i/>
          <w:iCs/>
        </w:rPr>
        <w:t xml:space="preserve"> </w:t>
      </w:r>
      <w:proofErr w:type="spellStart"/>
      <w:r w:rsidR="00296538" w:rsidRPr="009407C9">
        <w:rPr>
          <w:i/>
          <w:iCs/>
        </w:rPr>
        <w:t>Quantum</w:t>
      </w:r>
      <w:proofErr w:type="spellEnd"/>
      <w:r w:rsidR="00296538" w:rsidRPr="009407C9">
        <w:rPr>
          <w:i/>
          <w:iCs/>
        </w:rPr>
        <w:t xml:space="preserve"> </w:t>
      </w:r>
      <w:proofErr w:type="spellStart"/>
      <w:r w:rsidR="00296538" w:rsidRPr="009407C9">
        <w:rPr>
          <w:i/>
          <w:iCs/>
        </w:rPr>
        <w:t>measured</w:t>
      </w:r>
      <w:proofErr w:type="spellEnd"/>
      <w:r w:rsidR="00296538" w:rsidRPr="009407C9">
        <w:rPr>
          <w:i/>
          <w:iCs/>
        </w:rPr>
        <w:t xml:space="preserve"> </w:t>
      </w:r>
      <w:proofErr w:type="spellStart"/>
      <w:r w:rsidR="00296538" w:rsidRPr="009407C9">
        <w:rPr>
          <w:i/>
          <w:iCs/>
        </w:rPr>
        <w:t>Information</w:t>
      </w:r>
      <w:proofErr w:type="spellEnd"/>
      <w:r w:rsidR="00296538" w:rsidRPr="009407C9">
        <w:rPr>
          <w:i/>
          <w:iCs/>
        </w:rPr>
        <w:t xml:space="preserve"> </w:t>
      </w:r>
      <w:proofErr w:type="spellStart"/>
      <w:r w:rsidR="00296538" w:rsidRPr="009407C9">
        <w:rPr>
          <w:i/>
          <w:iCs/>
        </w:rPr>
        <w:t>for</w:t>
      </w:r>
      <w:proofErr w:type="spellEnd"/>
      <w:r w:rsidR="00296538" w:rsidRPr="009407C9">
        <w:rPr>
          <w:i/>
          <w:iCs/>
        </w:rPr>
        <w:t xml:space="preserve"> </w:t>
      </w:r>
      <w:proofErr w:type="spellStart"/>
      <w:r w:rsidR="00296538" w:rsidRPr="009407C9">
        <w:rPr>
          <w:i/>
          <w:iCs/>
        </w:rPr>
        <w:t>realtime</w:t>
      </w:r>
      <w:proofErr w:type="spellEnd"/>
      <w:r w:rsidR="00296538" w:rsidRPr="009407C9">
        <w:rPr>
          <w:i/>
          <w:iCs/>
        </w:rPr>
        <w:t xml:space="preserve"> </w:t>
      </w:r>
      <w:proofErr w:type="spellStart"/>
      <w:r w:rsidR="00296538" w:rsidRPr="009407C9">
        <w:rPr>
          <w:i/>
          <w:iCs/>
        </w:rPr>
        <w:t>distributed</w:t>
      </w:r>
      <w:proofErr w:type="spellEnd"/>
      <w:r w:rsidR="00296538" w:rsidRPr="009407C9">
        <w:rPr>
          <w:i/>
          <w:iCs/>
        </w:rPr>
        <w:t xml:space="preserve"> </w:t>
      </w:r>
      <w:proofErr w:type="spellStart"/>
      <w:r w:rsidR="00296538" w:rsidRPr="009407C9">
        <w:rPr>
          <w:i/>
          <w:iCs/>
        </w:rPr>
        <w:t>systems</w:t>
      </w:r>
      <w:proofErr w:type="spellEnd"/>
      <w:r w:rsidR="00296538" w:rsidRPr="009407C9">
        <w:rPr>
          <w:i/>
          <w:iCs/>
        </w:rPr>
        <w:t xml:space="preserve"> </w:t>
      </w:r>
      <w:proofErr w:type="spellStart"/>
      <w:r w:rsidR="00296538" w:rsidRPr="009407C9">
        <w:rPr>
          <w:i/>
          <w:iCs/>
        </w:rPr>
        <w:t>at</w:t>
      </w:r>
      <w:proofErr w:type="spellEnd"/>
      <w:r w:rsidR="00296538" w:rsidRPr="009407C9">
        <w:rPr>
          <w:i/>
          <w:iCs/>
        </w:rPr>
        <w:t xml:space="preserve"> </w:t>
      </w:r>
      <w:proofErr w:type="spellStart"/>
      <w:r w:rsidR="00296538" w:rsidRPr="009407C9">
        <w:rPr>
          <w:i/>
          <w:iCs/>
        </w:rPr>
        <w:t>the</w:t>
      </w:r>
      <w:proofErr w:type="spellEnd"/>
      <w:r w:rsidR="00296538" w:rsidRPr="009407C9">
        <w:rPr>
          <w:i/>
          <w:iCs/>
        </w:rPr>
        <w:t xml:space="preserve"> </w:t>
      </w:r>
      <w:proofErr w:type="spellStart"/>
      <w:r w:rsidR="00296538" w:rsidRPr="009407C9">
        <w:rPr>
          <w:i/>
          <w:iCs/>
        </w:rPr>
        <w:t>edge</w:t>
      </w:r>
      <w:proofErr w:type="spellEnd"/>
      <w:r w:rsidR="006734CB" w:rsidRPr="009407C9">
        <w:rPr>
          <w:i/>
          <w:iCs/>
        </w:rPr>
        <w:t>”</w:t>
      </w:r>
      <w:r w:rsidR="00296538" w:rsidRPr="009407C9">
        <w:rPr>
          <w:i/>
          <w:iCs/>
        </w:rPr>
        <w:t xml:space="preserve"> (</w:t>
      </w:r>
      <w:r w:rsidR="00296538" w:rsidRPr="009407C9">
        <w:rPr>
          <w:b/>
          <w:bCs/>
          <w:i/>
          <w:iCs/>
        </w:rPr>
        <w:t xml:space="preserve">A-IQ </w:t>
      </w:r>
      <w:proofErr w:type="spellStart"/>
      <w:r w:rsidR="00296538" w:rsidRPr="009407C9">
        <w:rPr>
          <w:b/>
          <w:bCs/>
          <w:i/>
          <w:iCs/>
        </w:rPr>
        <w:t>Ready</w:t>
      </w:r>
      <w:proofErr w:type="spellEnd"/>
      <w:r w:rsidR="00296538" w:rsidRPr="009407C9">
        <w:rPr>
          <w:i/>
          <w:iCs/>
        </w:rPr>
        <w:t xml:space="preserve">) </w:t>
      </w:r>
      <w:r w:rsidRPr="009407C9">
        <w:t>īstenošanai.</w:t>
      </w:r>
      <w:r w:rsidRPr="009407C9">
        <w:rPr>
          <w:b/>
        </w:rPr>
        <w:t xml:space="preserve"> </w:t>
      </w:r>
      <w:r w:rsidR="00296538" w:rsidRPr="009407C9">
        <w:t>Ņemot vērā Eiropas Komisijas dotāciju līgumu Nr. 101096658 (</w:t>
      </w:r>
      <w:r w:rsidR="00296538" w:rsidRPr="009407C9">
        <w:rPr>
          <w:i/>
          <w:iCs/>
        </w:rPr>
        <w:t xml:space="preserve">Grant </w:t>
      </w:r>
      <w:proofErr w:type="spellStart"/>
      <w:r w:rsidR="00296538" w:rsidRPr="009407C9">
        <w:rPr>
          <w:i/>
          <w:iCs/>
        </w:rPr>
        <w:t>Agreement</w:t>
      </w:r>
      <w:proofErr w:type="spellEnd"/>
      <w:r w:rsidR="00296538" w:rsidRPr="009407C9">
        <w:t xml:space="preserve">), projekta </w:t>
      </w:r>
      <w:r w:rsidR="00296538" w:rsidRPr="009407C9">
        <w:rPr>
          <w:b/>
          <w:bCs/>
          <w:i/>
          <w:iCs/>
        </w:rPr>
        <w:t xml:space="preserve">A-IQ </w:t>
      </w:r>
      <w:proofErr w:type="spellStart"/>
      <w:r w:rsidR="00296538" w:rsidRPr="009407C9">
        <w:rPr>
          <w:b/>
          <w:bCs/>
          <w:i/>
          <w:iCs/>
        </w:rPr>
        <w:t>Ready</w:t>
      </w:r>
      <w:proofErr w:type="spellEnd"/>
      <w:r w:rsidR="00296538" w:rsidRPr="009407C9">
        <w:t xml:space="preserve"> kopējās izmaksas ir noteiktas 461 550,00 EUR, tostarp Eiropas Komisijas finansējums 161 542,50 EUR apmērā. Līdzfinansējums no Latvijas valsts budžeta ir pieprasīts 300007,50 EUR apmērā</w:t>
      </w:r>
      <w:r w:rsidR="00B12C16" w:rsidRPr="009407C9">
        <w:t xml:space="preserve">. </w:t>
      </w:r>
    </w:p>
    <w:p w14:paraId="47F36EA8" w14:textId="6A93ECE0" w:rsidR="00EF213B" w:rsidRPr="009407C9" w:rsidRDefault="00B12C16" w:rsidP="00296538">
      <w:pPr>
        <w:ind w:left="0"/>
        <w:jc w:val="both"/>
      </w:pPr>
      <w:r w:rsidRPr="009407C9">
        <w:rPr>
          <w:rStyle w:val="Strong"/>
          <w:b w:val="0"/>
          <w:bCs w:val="0"/>
        </w:rPr>
        <w:t>Apvārsnis Eiropa</w:t>
      </w:r>
      <w:r w:rsidRPr="009407C9">
        <w:rPr>
          <w:rStyle w:val="Strong"/>
        </w:rPr>
        <w:t xml:space="preserve"> </w:t>
      </w:r>
      <w:r w:rsidR="00296538" w:rsidRPr="009407C9">
        <w:t xml:space="preserve">Partnerības </w:t>
      </w:r>
      <w:r w:rsidR="00296538" w:rsidRPr="009407C9">
        <w:rPr>
          <w:i/>
          <w:iCs/>
        </w:rPr>
        <w:t>“</w:t>
      </w:r>
      <w:proofErr w:type="spellStart"/>
      <w:r w:rsidR="00296538" w:rsidRPr="009407C9">
        <w:rPr>
          <w:i/>
          <w:iCs/>
        </w:rPr>
        <w:t>Key</w:t>
      </w:r>
      <w:proofErr w:type="spellEnd"/>
      <w:r w:rsidR="00296538" w:rsidRPr="009407C9">
        <w:rPr>
          <w:i/>
          <w:iCs/>
        </w:rPr>
        <w:t xml:space="preserve"> </w:t>
      </w:r>
      <w:proofErr w:type="spellStart"/>
      <w:r w:rsidR="00296538" w:rsidRPr="009407C9">
        <w:rPr>
          <w:i/>
          <w:iCs/>
        </w:rPr>
        <w:t>digital</w:t>
      </w:r>
      <w:proofErr w:type="spellEnd"/>
      <w:r w:rsidR="00296538" w:rsidRPr="009407C9">
        <w:rPr>
          <w:i/>
          <w:iCs/>
        </w:rPr>
        <w:t xml:space="preserve"> </w:t>
      </w:r>
      <w:proofErr w:type="spellStart"/>
      <w:r w:rsidR="00296538" w:rsidRPr="009407C9">
        <w:rPr>
          <w:i/>
          <w:iCs/>
        </w:rPr>
        <w:t>technologies</w:t>
      </w:r>
      <w:proofErr w:type="spellEnd"/>
      <w:r w:rsidR="00296538" w:rsidRPr="009407C9">
        <w:rPr>
          <w:i/>
          <w:iCs/>
        </w:rPr>
        <w:t>”</w:t>
      </w:r>
      <w:r w:rsidR="00296538" w:rsidRPr="009407C9">
        <w:t xml:space="preserve"> Publisko iestāžu padom</w:t>
      </w:r>
      <w:r w:rsidRPr="009407C9">
        <w:t>es</w:t>
      </w:r>
      <w:r w:rsidR="00296538" w:rsidRPr="009407C9">
        <w:t xml:space="preserve"> (</w:t>
      </w:r>
      <w:proofErr w:type="spellStart"/>
      <w:r w:rsidR="00296538" w:rsidRPr="009407C9">
        <w:rPr>
          <w:i/>
          <w:iCs/>
        </w:rPr>
        <w:t>Public</w:t>
      </w:r>
      <w:proofErr w:type="spellEnd"/>
      <w:r w:rsidR="00296538" w:rsidRPr="009407C9">
        <w:rPr>
          <w:i/>
          <w:iCs/>
        </w:rPr>
        <w:t xml:space="preserve"> </w:t>
      </w:r>
      <w:proofErr w:type="spellStart"/>
      <w:r w:rsidR="00296538" w:rsidRPr="009407C9">
        <w:rPr>
          <w:i/>
          <w:iCs/>
        </w:rPr>
        <w:t>Authorities</w:t>
      </w:r>
      <w:proofErr w:type="spellEnd"/>
      <w:r w:rsidR="00296538" w:rsidRPr="009407C9">
        <w:rPr>
          <w:i/>
          <w:iCs/>
        </w:rPr>
        <w:t xml:space="preserve"> </w:t>
      </w:r>
      <w:proofErr w:type="spellStart"/>
      <w:r w:rsidR="00296538" w:rsidRPr="009407C9">
        <w:rPr>
          <w:i/>
          <w:iCs/>
        </w:rPr>
        <w:t>Board</w:t>
      </w:r>
      <w:proofErr w:type="spellEnd"/>
      <w:r w:rsidR="00296538" w:rsidRPr="009407C9">
        <w:rPr>
          <w:i/>
          <w:iCs/>
        </w:rPr>
        <w:t xml:space="preserve"> (PAB)) </w:t>
      </w:r>
      <w:r w:rsidR="00296538" w:rsidRPr="009407C9">
        <w:t>pieņemt</w:t>
      </w:r>
      <w:r w:rsidRPr="009407C9">
        <w:t>ajā</w:t>
      </w:r>
      <w:r w:rsidR="00296538" w:rsidRPr="009407C9">
        <w:t xml:space="preserve"> lēmum</w:t>
      </w:r>
      <w:r w:rsidRPr="009407C9">
        <w:t xml:space="preserve">ā ir noteikts, ka </w:t>
      </w:r>
      <w:r w:rsidR="00296538" w:rsidRPr="009407C9">
        <w:t>Latvijas valsts līdzfinansējuma maksimāl</w:t>
      </w:r>
      <w:r w:rsidRPr="009407C9">
        <w:t>ais</w:t>
      </w:r>
      <w:r w:rsidR="00296538" w:rsidRPr="009407C9">
        <w:t xml:space="preserve"> apmēr</w:t>
      </w:r>
      <w:r w:rsidRPr="009407C9">
        <w:t>s</w:t>
      </w:r>
      <w:r w:rsidR="00296538" w:rsidRPr="009407C9">
        <w:t xml:space="preserve"> projekta </w:t>
      </w:r>
      <w:r w:rsidR="00296538" w:rsidRPr="009407C9">
        <w:rPr>
          <w:b/>
          <w:bCs/>
          <w:i/>
          <w:iCs/>
        </w:rPr>
        <w:t xml:space="preserve">A-IQ </w:t>
      </w:r>
      <w:proofErr w:type="spellStart"/>
      <w:r w:rsidR="00296538" w:rsidRPr="009407C9">
        <w:rPr>
          <w:b/>
          <w:bCs/>
          <w:i/>
          <w:iCs/>
        </w:rPr>
        <w:t>Ready</w:t>
      </w:r>
      <w:proofErr w:type="spellEnd"/>
      <w:r w:rsidR="00296538" w:rsidRPr="009407C9">
        <w:t xml:space="preserve"> </w:t>
      </w:r>
      <w:r w:rsidRPr="009407C9">
        <w:t xml:space="preserve">īstenošanai ir </w:t>
      </w:r>
      <w:r w:rsidR="00296538" w:rsidRPr="009407C9">
        <w:t>299 999,38 EUR</w:t>
      </w:r>
      <w:r w:rsidRPr="009407C9">
        <w:t xml:space="preserve">. Līdz ar to pieteikumā pieprasītais Latvijas valsts budžeta finansējums pārsniedz projekta </w:t>
      </w:r>
      <w:r w:rsidRPr="009407C9">
        <w:rPr>
          <w:b/>
          <w:bCs/>
          <w:i/>
          <w:iCs/>
        </w:rPr>
        <w:t xml:space="preserve">A-IQ </w:t>
      </w:r>
      <w:proofErr w:type="spellStart"/>
      <w:r w:rsidRPr="009407C9">
        <w:rPr>
          <w:b/>
          <w:bCs/>
          <w:i/>
          <w:iCs/>
        </w:rPr>
        <w:t>Ready</w:t>
      </w:r>
      <w:proofErr w:type="spellEnd"/>
      <w:r w:rsidRPr="009407C9">
        <w:t xml:space="preserve"> maksimālo Latvijas valsts līdzfinansējuma apmēru par 8,12 EUR.</w:t>
      </w:r>
    </w:p>
    <w:p w14:paraId="1FDDBE72" w14:textId="77777777" w:rsidR="00EF213B" w:rsidRPr="009407C9" w:rsidRDefault="00EF213B" w:rsidP="00EF213B">
      <w:pPr>
        <w:ind w:left="0"/>
        <w:jc w:val="both"/>
        <w:rPr>
          <w:lang w:eastAsia="lv-LV"/>
        </w:rPr>
      </w:pPr>
    </w:p>
    <w:p w14:paraId="18DFD3B0" w14:textId="2E74415C" w:rsidR="00EF213B" w:rsidRPr="009407C9" w:rsidRDefault="00EF213B" w:rsidP="00EF213B">
      <w:pPr>
        <w:ind w:left="0"/>
        <w:jc w:val="both"/>
      </w:pPr>
      <w:r w:rsidRPr="009407C9">
        <w:rPr>
          <w:b/>
        </w:rPr>
        <w:t>Lēmums Nr.</w:t>
      </w:r>
      <w:r w:rsidR="00D0082D" w:rsidRPr="009407C9">
        <w:rPr>
          <w:b/>
        </w:rPr>
        <w:t>4</w:t>
      </w:r>
      <w:r w:rsidRPr="009407C9">
        <w:rPr>
          <w:b/>
        </w:rPr>
        <w:t xml:space="preserve">: </w:t>
      </w:r>
    </w:p>
    <w:p w14:paraId="5DC8CA39" w14:textId="3567BF36" w:rsidR="00EF213B" w:rsidRPr="009407C9" w:rsidRDefault="006734CB" w:rsidP="00EF213B">
      <w:pPr>
        <w:ind w:left="0"/>
        <w:jc w:val="both"/>
      </w:pPr>
      <w:r w:rsidRPr="009407C9">
        <w:t xml:space="preserve">Uzdot komisijas sekretariātam līdz nākamajai komisijas sēdei pieprasīt Elektronikas un datorzinātņu institūtam skaidrojumu par pieteikumā par atbalsta piešķiršanu pētniecības projekta </w:t>
      </w:r>
      <w:r w:rsidRPr="009407C9">
        <w:rPr>
          <w:i/>
          <w:iCs/>
        </w:rPr>
        <w:t>“</w:t>
      </w:r>
      <w:proofErr w:type="spellStart"/>
      <w:r w:rsidRPr="009407C9">
        <w:rPr>
          <w:i/>
          <w:iCs/>
        </w:rPr>
        <w:t>Artificial</w:t>
      </w:r>
      <w:proofErr w:type="spellEnd"/>
      <w:r w:rsidRPr="009407C9">
        <w:rPr>
          <w:i/>
          <w:iCs/>
        </w:rPr>
        <w:t xml:space="preserve"> </w:t>
      </w:r>
      <w:proofErr w:type="spellStart"/>
      <w:r w:rsidRPr="009407C9">
        <w:rPr>
          <w:i/>
          <w:iCs/>
        </w:rPr>
        <w:t>Intelligence</w:t>
      </w:r>
      <w:proofErr w:type="spellEnd"/>
      <w:r w:rsidRPr="009407C9">
        <w:rPr>
          <w:i/>
          <w:iCs/>
        </w:rPr>
        <w:t xml:space="preserve"> </w:t>
      </w:r>
      <w:proofErr w:type="spellStart"/>
      <w:r w:rsidRPr="009407C9">
        <w:rPr>
          <w:i/>
          <w:iCs/>
        </w:rPr>
        <w:t>using</w:t>
      </w:r>
      <w:proofErr w:type="spellEnd"/>
      <w:r w:rsidRPr="009407C9">
        <w:rPr>
          <w:i/>
          <w:iCs/>
        </w:rPr>
        <w:t xml:space="preserve"> </w:t>
      </w:r>
      <w:proofErr w:type="spellStart"/>
      <w:r w:rsidRPr="009407C9">
        <w:rPr>
          <w:i/>
          <w:iCs/>
        </w:rPr>
        <w:t>Quantum</w:t>
      </w:r>
      <w:proofErr w:type="spellEnd"/>
      <w:r w:rsidRPr="009407C9">
        <w:rPr>
          <w:i/>
          <w:iCs/>
        </w:rPr>
        <w:t xml:space="preserve"> </w:t>
      </w:r>
      <w:proofErr w:type="spellStart"/>
      <w:r w:rsidRPr="009407C9">
        <w:rPr>
          <w:i/>
          <w:iCs/>
        </w:rPr>
        <w:t>measured</w:t>
      </w:r>
      <w:proofErr w:type="spellEnd"/>
      <w:r w:rsidRPr="009407C9">
        <w:rPr>
          <w:i/>
          <w:iCs/>
        </w:rPr>
        <w:t xml:space="preserve"> </w:t>
      </w:r>
      <w:proofErr w:type="spellStart"/>
      <w:r w:rsidRPr="009407C9">
        <w:rPr>
          <w:i/>
          <w:iCs/>
        </w:rPr>
        <w:t>Information</w:t>
      </w:r>
      <w:proofErr w:type="spellEnd"/>
      <w:r w:rsidRPr="009407C9">
        <w:rPr>
          <w:i/>
          <w:iCs/>
        </w:rPr>
        <w:t xml:space="preserve"> </w:t>
      </w:r>
      <w:proofErr w:type="spellStart"/>
      <w:r w:rsidRPr="009407C9">
        <w:rPr>
          <w:i/>
          <w:iCs/>
        </w:rPr>
        <w:t>for</w:t>
      </w:r>
      <w:proofErr w:type="spellEnd"/>
      <w:r w:rsidRPr="009407C9">
        <w:rPr>
          <w:i/>
          <w:iCs/>
        </w:rPr>
        <w:t xml:space="preserve"> </w:t>
      </w:r>
      <w:proofErr w:type="spellStart"/>
      <w:r w:rsidRPr="009407C9">
        <w:rPr>
          <w:i/>
          <w:iCs/>
        </w:rPr>
        <w:t>realtime</w:t>
      </w:r>
      <w:proofErr w:type="spellEnd"/>
      <w:r w:rsidRPr="009407C9">
        <w:rPr>
          <w:i/>
          <w:iCs/>
        </w:rPr>
        <w:t xml:space="preserve"> </w:t>
      </w:r>
      <w:proofErr w:type="spellStart"/>
      <w:r w:rsidRPr="009407C9">
        <w:rPr>
          <w:i/>
          <w:iCs/>
        </w:rPr>
        <w:t>distributed</w:t>
      </w:r>
      <w:proofErr w:type="spellEnd"/>
      <w:r w:rsidRPr="009407C9">
        <w:rPr>
          <w:i/>
          <w:iCs/>
        </w:rPr>
        <w:t xml:space="preserve"> </w:t>
      </w:r>
      <w:proofErr w:type="spellStart"/>
      <w:r w:rsidRPr="009407C9">
        <w:rPr>
          <w:i/>
          <w:iCs/>
        </w:rPr>
        <w:t>systems</w:t>
      </w:r>
      <w:proofErr w:type="spellEnd"/>
      <w:r w:rsidRPr="009407C9">
        <w:rPr>
          <w:i/>
          <w:iCs/>
        </w:rPr>
        <w:t xml:space="preserve"> </w:t>
      </w:r>
      <w:proofErr w:type="spellStart"/>
      <w:r w:rsidRPr="009407C9">
        <w:rPr>
          <w:i/>
          <w:iCs/>
        </w:rPr>
        <w:t>at</w:t>
      </w:r>
      <w:proofErr w:type="spellEnd"/>
      <w:r w:rsidRPr="009407C9">
        <w:rPr>
          <w:i/>
          <w:iCs/>
        </w:rPr>
        <w:t xml:space="preserve"> </w:t>
      </w:r>
      <w:proofErr w:type="spellStart"/>
      <w:r w:rsidRPr="009407C9">
        <w:rPr>
          <w:i/>
          <w:iCs/>
        </w:rPr>
        <w:t>the</w:t>
      </w:r>
      <w:proofErr w:type="spellEnd"/>
      <w:r w:rsidRPr="009407C9">
        <w:rPr>
          <w:i/>
          <w:iCs/>
        </w:rPr>
        <w:t xml:space="preserve"> </w:t>
      </w:r>
      <w:proofErr w:type="spellStart"/>
      <w:r w:rsidRPr="009407C9">
        <w:rPr>
          <w:i/>
          <w:iCs/>
        </w:rPr>
        <w:t>edge</w:t>
      </w:r>
      <w:proofErr w:type="spellEnd"/>
      <w:r w:rsidRPr="009407C9">
        <w:rPr>
          <w:i/>
          <w:iCs/>
        </w:rPr>
        <w:t>” (</w:t>
      </w:r>
      <w:r w:rsidRPr="009407C9">
        <w:rPr>
          <w:b/>
          <w:bCs/>
          <w:i/>
          <w:iCs/>
        </w:rPr>
        <w:t xml:space="preserve">A-IQ </w:t>
      </w:r>
      <w:proofErr w:type="spellStart"/>
      <w:r w:rsidRPr="009407C9">
        <w:rPr>
          <w:b/>
          <w:bCs/>
          <w:i/>
          <w:iCs/>
        </w:rPr>
        <w:t>Ready</w:t>
      </w:r>
      <w:proofErr w:type="spellEnd"/>
      <w:r w:rsidRPr="009407C9">
        <w:rPr>
          <w:i/>
          <w:iCs/>
        </w:rPr>
        <w:t>)</w:t>
      </w:r>
      <w:r w:rsidRPr="009407C9">
        <w:t xml:space="preserve"> īstenošanai pieprasītā Latvijas valsts budžeta finansējuma apmēra neatbilstību Apvārsnis Eiropa Partnerības “</w:t>
      </w:r>
      <w:proofErr w:type="spellStart"/>
      <w:r w:rsidRPr="009407C9">
        <w:rPr>
          <w:i/>
          <w:iCs/>
        </w:rPr>
        <w:t>Key</w:t>
      </w:r>
      <w:proofErr w:type="spellEnd"/>
      <w:r w:rsidRPr="009407C9">
        <w:rPr>
          <w:i/>
          <w:iCs/>
        </w:rPr>
        <w:t xml:space="preserve"> </w:t>
      </w:r>
      <w:proofErr w:type="spellStart"/>
      <w:r w:rsidRPr="009407C9">
        <w:rPr>
          <w:i/>
          <w:iCs/>
        </w:rPr>
        <w:t>digital</w:t>
      </w:r>
      <w:proofErr w:type="spellEnd"/>
      <w:r w:rsidRPr="009407C9">
        <w:rPr>
          <w:i/>
          <w:iCs/>
        </w:rPr>
        <w:t xml:space="preserve"> </w:t>
      </w:r>
      <w:proofErr w:type="spellStart"/>
      <w:r w:rsidRPr="009407C9">
        <w:rPr>
          <w:i/>
          <w:iCs/>
        </w:rPr>
        <w:t>technologies</w:t>
      </w:r>
      <w:proofErr w:type="spellEnd"/>
      <w:r w:rsidRPr="009407C9">
        <w:t>” Publisko iestāžu padomes (</w:t>
      </w:r>
      <w:proofErr w:type="spellStart"/>
      <w:r w:rsidRPr="009407C9">
        <w:rPr>
          <w:i/>
          <w:iCs/>
        </w:rPr>
        <w:t>Public</w:t>
      </w:r>
      <w:proofErr w:type="spellEnd"/>
      <w:r w:rsidRPr="009407C9">
        <w:rPr>
          <w:i/>
          <w:iCs/>
        </w:rPr>
        <w:t xml:space="preserve"> </w:t>
      </w:r>
      <w:proofErr w:type="spellStart"/>
      <w:r w:rsidRPr="009407C9">
        <w:rPr>
          <w:i/>
          <w:iCs/>
        </w:rPr>
        <w:t>Authorities</w:t>
      </w:r>
      <w:proofErr w:type="spellEnd"/>
      <w:r w:rsidRPr="009407C9">
        <w:rPr>
          <w:i/>
          <w:iCs/>
        </w:rPr>
        <w:t xml:space="preserve"> </w:t>
      </w:r>
      <w:proofErr w:type="spellStart"/>
      <w:r w:rsidRPr="009407C9">
        <w:rPr>
          <w:i/>
          <w:iCs/>
        </w:rPr>
        <w:t>Board</w:t>
      </w:r>
      <w:proofErr w:type="spellEnd"/>
      <w:r w:rsidRPr="009407C9">
        <w:rPr>
          <w:i/>
          <w:iCs/>
        </w:rPr>
        <w:t xml:space="preserve"> (PAB))</w:t>
      </w:r>
      <w:r w:rsidRPr="009407C9">
        <w:t xml:space="preserve"> lēmumā noteiktajam Latvijas valsts līdzfinansējuma maksimālajam apmēram. </w:t>
      </w:r>
    </w:p>
    <w:p w14:paraId="5B6305AB" w14:textId="00DD49FD" w:rsidR="004B02D3" w:rsidRPr="009407C9" w:rsidRDefault="004B02D3" w:rsidP="00EF213B">
      <w:pPr>
        <w:ind w:left="0"/>
        <w:jc w:val="both"/>
      </w:pPr>
    </w:p>
    <w:p w14:paraId="05E2A573" w14:textId="29600E43" w:rsidR="004B02D3" w:rsidRPr="009407C9" w:rsidRDefault="004B02D3" w:rsidP="00513221">
      <w:pPr>
        <w:pStyle w:val="ListParagraph"/>
        <w:numPr>
          <w:ilvl w:val="0"/>
          <w:numId w:val="3"/>
        </w:numPr>
        <w:jc w:val="center"/>
        <w:rPr>
          <w:rStyle w:val="Strong"/>
          <w:szCs w:val="24"/>
          <w:lang w:val="lv-LV"/>
        </w:rPr>
      </w:pPr>
      <w:r w:rsidRPr="009407C9">
        <w:rPr>
          <w:rStyle w:val="Strong"/>
          <w:szCs w:val="24"/>
          <w:lang w:val="lv-LV"/>
        </w:rPr>
        <w:t xml:space="preserve">Par </w:t>
      </w:r>
      <w:r w:rsidR="00D0082D" w:rsidRPr="009407C9">
        <w:rPr>
          <w:rStyle w:val="Strong"/>
          <w:szCs w:val="24"/>
          <w:lang w:val="lv-LV"/>
        </w:rPr>
        <w:t xml:space="preserve">finansējuma piešķiršanu Apvārsnis Eiropa Partnerības </w:t>
      </w:r>
      <w:proofErr w:type="spellStart"/>
      <w:r w:rsidR="00D0082D" w:rsidRPr="009407C9">
        <w:rPr>
          <w:rStyle w:val="Strong"/>
          <w:i/>
          <w:iCs/>
          <w:szCs w:val="24"/>
          <w:lang w:val="lv-LV"/>
        </w:rPr>
        <w:t>Key</w:t>
      </w:r>
      <w:proofErr w:type="spellEnd"/>
      <w:r w:rsidR="00D0082D" w:rsidRPr="009407C9">
        <w:rPr>
          <w:rStyle w:val="Strong"/>
          <w:i/>
          <w:iCs/>
          <w:szCs w:val="24"/>
          <w:lang w:val="lv-LV"/>
        </w:rPr>
        <w:t xml:space="preserve"> </w:t>
      </w:r>
      <w:proofErr w:type="spellStart"/>
      <w:r w:rsidR="00D0082D" w:rsidRPr="009407C9">
        <w:rPr>
          <w:rStyle w:val="Strong"/>
          <w:i/>
          <w:iCs/>
          <w:szCs w:val="24"/>
          <w:lang w:val="lv-LV"/>
        </w:rPr>
        <w:t>Digital</w:t>
      </w:r>
      <w:proofErr w:type="spellEnd"/>
      <w:r w:rsidR="00D0082D" w:rsidRPr="009407C9">
        <w:rPr>
          <w:rStyle w:val="Strong"/>
          <w:i/>
          <w:iCs/>
          <w:szCs w:val="24"/>
          <w:lang w:val="lv-LV"/>
        </w:rPr>
        <w:t xml:space="preserve"> Technologies</w:t>
      </w:r>
      <w:r w:rsidR="00D0082D" w:rsidRPr="009407C9">
        <w:rPr>
          <w:rStyle w:val="Strong"/>
          <w:szCs w:val="24"/>
          <w:lang w:val="lv-LV"/>
        </w:rPr>
        <w:t xml:space="preserve"> ietvaros atbalstīta pētniecības projekta </w:t>
      </w:r>
      <w:proofErr w:type="spellStart"/>
      <w:r w:rsidR="00D0082D" w:rsidRPr="009407C9">
        <w:rPr>
          <w:rStyle w:val="Strong"/>
          <w:i/>
          <w:iCs/>
          <w:szCs w:val="24"/>
          <w:lang w:val="lv-LV"/>
        </w:rPr>
        <w:t>PowerizeD</w:t>
      </w:r>
      <w:proofErr w:type="spellEnd"/>
      <w:r w:rsidR="00D0082D" w:rsidRPr="009407C9">
        <w:rPr>
          <w:rStyle w:val="Strong"/>
          <w:szCs w:val="24"/>
          <w:lang w:val="lv-LV"/>
        </w:rPr>
        <w:t xml:space="preserve"> īstenošanai Elektronikas un datorzinātņu institūtā</w:t>
      </w:r>
      <w:r w:rsidRPr="009407C9">
        <w:rPr>
          <w:rStyle w:val="Strong"/>
          <w:szCs w:val="24"/>
          <w:lang w:val="lv-LV"/>
        </w:rPr>
        <w:t>.</w:t>
      </w:r>
    </w:p>
    <w:p w14:paraId="737457F2" w14:textId="35B7D137" w:rsidR="004B02D3" w:rsidRPr="009407C9" w:rsidRDefault="004B02D3" w:rsidP="004B02D3">
      <w:pPr>
        <w:ind w:left="0"/>
        <w:jc w:val="both"/>
      </w:pPr>
      <w:r w:rsidRPr="009407C9">
        <w:rPr>
          <w:rStyle w:val="Strong"/>
          <w:b w:val="0"/>
          <w:bCs w:val="0"/>
        </w:rPr>
        <w:t xml:space="preserve">Latvijas Zinātnes padomes lietvedībā 2022.gada </w:t>
      </w:r>
      <w:r w:rsidR="00D0082D" w:rsidRPr="009407C9">
        <w:rPr>
          <w:rStyle w:val="Strong"/>
          <w:b w:val="0"/>
          <w:bCs w:val="0"/>
        </w:rPr>
        <w:t>14</w:t>
      </w:r>
      <w:r w:rsidRPr="009407C9">
        <w:rPr>
          <w:rStyle w:val="Strong"/>
          <w:b w:val="0"/>
          <w:bCs w:val="0"/>
        </w:rPr>
        <w:t>.</w:t>
      </w:r>
      <w:r w:rsidR="00D0082D" w:rsidRPr="009407C9">
        <w:rPr>
          <w:rStyle w:val="Strong"/>
          <w:b w:val="0"/>
          <w:bCs w:val="0"/>
        </w:rPr>
        <w:t>decembrī</w:t>
      </w:r>
      <w:r w:rsidRPr="009407C9">
        <w:rPr>
          <w:rStyle w:val="Strong"/>
          <w:b w:val="0"/>
          <w:bCs w:val="0"/>
        </w:rPr>
        <w:t xml:space="preserve"> (reģistrācijas Nr.</w:t>
      </w:r>
      <w:r w:rsidRPr="009407C9">
        <w:t xml:space="preserve"> </w:t>
      </w:r>
      <w:r w:rsidR="00D0082D" w:rsidRPr="009407C9">
        <w:rPr>
          <w:rStyle w:val="Strong"/>
          <w:b w:val="0"/>
          <w:bCs w:val="0"/>
        </w:rPr>
        <w:t>7-3-2.S-2619</w:t>
      </w:r>
      <w:r w:rsidRPr="009407C9">
        <w:rPr>
          <w:rStyle w:val="Strong"/>
          <w:b w:val="0"/>
          <w:bCs w:val="0"/>
        </w:rPr>
        <w:t xml:space="preserve">) tika saņemts </w:t>
      </w:r>
      <w:r w:rsidR="00D0082D" w:rsidRPr="009407C9">
        <w:rPr>
          <w:rStyle w:val="Strong"/>
          <w:b w:val="0"/>
          <w:bCs w:val="0"/>
        </w:rPr>
        <w:t xml:space="preserve">Elektronikas un datorzinātņu institūta </w:t>
      </w:r>
      <w:r w:rsidRPr="009407C9">
        <w:t xml:space="preserve">pieteikums par atbalsta piešķiršanu pētniecības projekta </w:t>
      </w:r>
      <w:r w:rsidR="00D0082D" w:rsidRPr="009407C9">
        <w:t>“</w:t>
      </w:r>
      <w:proofErr w:type="spellStart"/>
      <w:r w:rsidR="00D0082D" w:rsidRPr="009407C9">
        <w:rPr>
          <w:i/>
          <w:iCs/>
        </w:rPr>
        <w:t>Digitalization</w:t>
      </w:r>
      <w:proofErr w:type="spellEnd"/>
      <w:r w:rsidR="00D0082D" w:rsidRPr="009407C9">
        <w:rPr>
          <w:i/>
          <w:iCs/>
        </w:rPr>
        <w:t xml:space="preserve"> </w:t>
      </w:r>
      <w:proofErr w:type="spellStart"/>
      <w:r w:rsidR="00D0082D" w:rsidRPr="009407C9">
        <w:rPr>
          <w:i/>
          <w:iCs/>
        </w:rPr>
        <w:t>of</w:t>
      </w:r>
      <w:proofErr w:type="spellEnd"/>
      <w:r w:rsidR="00D0082D" w:rsidRPr="009407C9">
        <w:rPr>
          <w:i/>
          <w:iCs/>
        </w:rPr>
        <w:t xml:space="preserve"> </w:t>
      </w:r>
      <w:proofErr w:type="spellStart"/>
      <w:r w:rsidR="00D0082D" w:rsidRPr="009407C9">
        <w:rPr>
          <w:i/>
          <w:iCs/>
        </w:rPr>
        <w:t>Power</w:t>
      </w:r>
      <w:proofErr w:type="spellEnd"/>
      <w:r w:rsidR="00D0082D" w:rsidRPr="009407C9">
        <w:rPr>
          <w:i/>
          <w:iCs/>
        </w:rPr>
        <w:t xml:space="preserve"> </w:t>
      </w:r>
      <w:proofErr w:type="spellStart"/>
      <w:r w:rsidR="00D0082D" w:rsidRPr="009407C9">
        <w:rPr>
          <w:i/>
          <w:iCs/>
        </w:rPr>
        <w:t>Electronic</w:t>
      </w:r>
      <w:proofErr w:type="spellEnd"/>
      <w:r w:rsidR="00D0082D" w:rsidRPr="009407C9">
        <w:rPr>
          <w:i/>
          <w:iCs/>
        </w:rPr>
        <w:t xml:space="preserve"> </w:t>
      </w:r>
      <w:proofErr w:type="spellStart"/>
      <w:r w:rsidR="00D0082D" w:rsidRPr="009407C9">
        <w:rPr>
          <w:i/>
          <w:iCs/>
        </w:rPr>
        <w:t>Applications</w:t>
      </w:r>
      <w:proofErr w:type="spellEnd"/>
      <w:r w:rsidR="00D0082D" w:rsidRPr="009407C9">
        <w:rPr>
          <w:i/>
          <w:iCs/>
        </w:rPr>
        <w:t xml:space="preserve"> </w:t>
      </w:r>
      <w:proofErr w:type="spellStart"/>
      <w:r w:rsidR="00D0082D" w:rsidRPr="009407C9">
        <w:rPr>
          <w:i/>
          <w:iCs/>
        </w:rPr>
        <w:t>within</w:t>
      </w:r>
      <w:proofErr w:type="spellEnd"/>
      <w:r w:rsidR="00D0082D" w:rsidRPr="009407C9">
        <w:rPr>
          <w:i/>
          <w:iCs/>
        </w:rPr>
        <w:t xml:space="preserve"> </w:t>
      </w:r>
      <w:proofErr w:type="spellStart"/>
      <w:r w:rsidR="00D0082D" w:rsidRPr="009407C9">
        <w:rPr>
          <w:i/>
          <w:iCs/>
        </w:rPr>
        <w:t>Key</w:t>
      </w:r>
      <w:proofErr w:type="spellEnd"/>
      <w:r w:rsidR="00D0082D" w:rsidRPr="009407C9">
        <w:rPr>
          <w:i/>
          <w:iCs/>
        </w:rPr>
        <w:t xml:space="preserve"> </w:t>
      </w:r>
      <w:proofErr w:type="spellStart"/>
      <w:r w:rsidR="00D0082D" w:rsidRPr="009407C9">
        <w:rPr>
          <w:i/>
          <w:iCs/>
        </w:rPr>
        <w:t>Technology</w:t>
      </w:r>
      <w:proofErr w:type="spellEnd"/>
      <w:r w:rsidR="00D0082D" w:rsidRPr="009407C9">
        <w:rPr>
          <w:i/>
          <w:iCs/>
        </w:rPr>
        <w:t xml:space="preserve"> </w:t>
      </w:r>
      <w:proofErr w:type="spellStart"/>
      <w:r w:rsidR="00D0082D" w:rsidRPr="009407C9">
        <w:rPr>
          <w:i/>
          <w:iCs/>
        </w:rPr>
        <w:t>Value</w:t>
      </w:r>
      <w:proofErr w:type="spellEnd"/>
      <w:r w:rsidR="00D0082D" w:rsidRPr="009407C9">
        <w:rPr>
          <w:i/>
          <w:iCs/>
        </w:rPr>
        <w:t xml:space="preserve"> </w:t>
      </w:r>
      <w:proofErr w:type="spellStart"/>
      <w:r w:rsidR="00D0082D" w:rsidRPr="009407C9">
        <w:rPr>
          <w:i/>
          <w:iCs/>
        </w:rPr>
        <w:t>Chains</w:t>
      </w:r>
      <w:proofErr w:type="spellEnd"/>
      <w:r w:rsidR="00D0082D" w:rsidRPr="009407C9">
        <w:rPr>
          <w:i/>
          <w:iCs/>
        </w:rPr>
        <w:t>” (</w:t>
      </w:r>
      <w:proofErr w:type="spellStart"/>
      <w:r w:rsidR="00D0082D" w:rsidRPr="009407C9">
        <w:rPr>
          <w:b/>
          <w:bCs/>
          <w:i/>
          <w:iCs/>
        </w:rPr>
        <w:t>PowerizeD</w:t>
      </w:r>
      <w:proofErr w:type="spellEnd"/>
      <w:r w:rsidR="00D0082D" w:rsidRPr="009407C9">
        <w:rPr>
          <w:i/>
          <w:iCs/>
        </w:rPr>
        <w:t>)</w:t>
      </w:r>
      <w:r w:rsidR="00D0082D" w:rsidRPr="009407C9">
        <w:t xml:space="preserve"> </w:t>
      </w:r>
      <w:r w:rsidRPr="009407C9">
        <w:t>īstenošanai.</w:t>
      </w:r>
      <w:r w:rsidRPr="009407C9">
        <w:rPr>
          <w:b/>
        </w:rPr>
        <w:t xml:space="preserve"> </w:t>
      </w:r>
      <w:r w:rsidRPr="009407C9">
        <w:t xml:space="preserve">Pieteikums par atbalsta piešķiršanu projekta </w:t>
      </w:r>
      <w:proofErr w:type="spellStart"/>
      <w:r w:rsidR="00D0082D" w:rsidRPr="009407C9">
        <w:rPr>
          <w:b/>
          <w:bCs/>
          <w:i/>
          <w:iCs/>
        </w:rPr>
        <w:t>PowerizeD</w:t>
      </w:r>
      <w:proofErr w:type="spellEnd"/>
      <w:r w:rsidRPr="009407C9">
        <w:rPr>
          <w:b/>
          <w:bCs/>
          <w:i/>
        </w:rPr>
        <w:t xml:space="preserve"> </w:t>
      </w:r>
      <w:r w:rsidRPr="009407C9">
        <w:t xml:space="preserve">īstenošanai atbilst MK noteikumu Nr.259 prasībām. </w:t>
      </w:r>
      <w:r w:rsidR="00D0082D" w:rsidRPr="009407C9">
        <w:t xml:space="preserve">Ņemot vērā Eiropas Komisijas dotāciju līgumu Nr. </w:t>
      </w:r>
      <w:r w:rsidR="002F500B" w:rsidRPr="009407C9">
        <w:t>101096387</w:t>
      </w:r>
      <w:r w:rsidR="00D0082D" w:rsidRPr="009407C9">
        <w:t xml:space="preserve"> (</w:t>
      </w:r>
      <w:r w:rsidR="00D0082D" w:rsidRPr="009407C9">
        <w:rPr>
          <w:i/>
          <w:iCs/>
        </w:rPr>
        <w:t xml:space="preserve">Grant </w:t>
      </w:r>
      <w:proofErr w:type="spellStart"/>
      <w:r w:rsidR="00D0082D" w:rsidRPr="009407C9">
        <w:rPr>
          <w:i/>
          <w:iCs/>
        </w:rPr>
        <w:t>Agreement</w:t>
      </w:r>
      <w:proofErr w:type="spellEnd"/>
      <w:r w:rsidR="00D0082D" w:rsidRPr="009407C9">
        <w:t xml:space="preserve">), projekta </w:t>
      </w:r>
      <w:proofErr w:type="spellStart"/>
      <w:r w:rsidR="00DF1484" w:rsidRPr="00DF1484">
        <w:rPr>
          <w:b/>
          <w:bCs/>
          <w:i/>
          <w:iCs/>
        </w:rPr>
        <w:t>PowerizeD</w:t>
      </w:r>
      <w:proofErr w:type="spellEnd"/>
      <w:r w:rsidR="00DF1484" w:rsidRPr="00DF1484">
        <w:rPr>
          <w:b/>
          <w:bCs/>
          <w:i/>
          <w:iCs/>
        </w:rPr>
        <w:t xml:space="preserve"> </w:t>
      </w:r>
      <w:r w:rsidR="00D0082D" w:rsidRPr="009407C9">
        <w:t xml:space="preserve">kopējās izmaksas ir noteiktas </w:t>
      </w:r>
      <w:r w:rsidR="002F500B" w:rsidRPr="009407C9">
        <w:t xml:space="preserve">461 537,50 </w:t>
      </w:r>
      <w:r w:rsidR="00D0082D" w:rsidRPr="009407C9">
        <w:t xml:space="preserve">EUR, tostarp Eiropas Komisijas finansējums </w:t>
      </w:r>
      <w:r w:rsidR="002F500B" w:rsidRPr="009407C9">
        <w:t xml:space="preserve">161 538,12 </w:t>
      </w:r>
      <w:r w:rsidR="00D0082D" w:rsidRPr="009407C9">
        <w:t xml:space="preserve">EUR apmērā. Līdzfinansējums no Latvijas valsts budžeta ir pieprasīts </w:t>
      </w:r>
      <w:r w:rsidR="002F500B" w:rsidRPr="009407C9">
        <w:t xml:space="preserve">299 999,38 </w:t>
      </w:r>
      <w:r w:rsidR="00D0082D" w:rsidRPr="009407C9">
        <w:t>EUR apmērā, projekta</w:t>
      </w:r>
      <w:r w:rsidR="00D0082D" w:rsidRPr="009407C9">
        <w:rPr>
          <w:b/>
          <w:bCs/>
          <w:i/>
          <w:iCs/>
        </w:rPr>
        <w:t xml:space="preserve"> </w:t>
      </w:r>
      <w:proofErr w:type="spellStart"/>
      <w:r w:rsidR="002F500B" w:rsidRPr="009407C9">
        <w:rPr>
          <w:b/>
          <w:bCs/>
          <w:i/>
          <w:iCs/>
        </w:rPr>
        <w:t>PowerizeD</w:t>
      </w:r>
      <w:proofErr w:type="spellEnd"/>
      <w:r w:rsidR="002F500B" w:rsidRPr="009407C9">
        <w:rPr>
          <w:b/>
          <w:bCs/>
          <w:i/>
          <w:iCs/>
        </w:rPr>
        <w:t xml:space="preserve"> </w:t>
      </w:r>
      <w:r w:rsidR="00D0082D" w:rsidRPr="009407C9">
        <w:t xml:space="preserve">pirmā posma īstenošanai ir pieprasīts valsts budžeta finansējums </w:t>
      </w:r>
      <w:r w:rsidR="002F500B" w:rsidRPr="009407C9">
        <w:t xml:space="preserve">99 999,79 </w:t>
      </w:r>
      <w:r w:rsidR="00D0082D" w:rsidRPr="009407C9">
        <w:t>EUR apmērā.</w:t>
      </w:r>
    </w:p>
    <w:p w14:paraId="17F7DFFD" w14:textId="77777777" w:rsidR="00D0082D" w:rsidRPr="009407C9" w:rsidRDefault="00D0082D" w:rsidP="004B02D3">
      <w:pPr>
        <w:ind w:left="0"/>
        <w:jc w:val="both"/>
        <w:rPr>
          <w:bCs/>
        </w:rPr>
      </w:pPr>
    </w:p>
    <w:tbl>
      <w:tblPr>
        <w:tblStyle w:val="TableGrid"/>
        <w:tblW w:w="14317" w:type="dxa"/>
        <w:tblInd w:w="-5" w:type="dxa"/>
        <w:tblLayout w:type="fixed"/>
        <w:tblLook w:val="04A0" w:firstRow="1" w:lastRow="0" w:firstColumn="1" w:lastColumn="0" w:noHBand="0" w:noVBand="1"/>
      </w:tblPr>
      <w:tblGrid>
        <w:gridCol w:w="2410"/>
        <w:gridCol w:w="1275"/>
        <w:gridCol w:w="1418"/>
        <w:gridCol w:w="1984"/>
        <w:gridCol w:w="3119"/>
        <w:gridCol w:w="1559"/>
        <w:gridCol w:w="2552"/>
      </w:tblGrid>
      <w:tr w:rsidR="009407C9" w:rsidRPr="009407C9" w14:paraId="694370D2" w14:textId="77777777" w:rsidTr="006658F7">
        <w:tc>
          <w:tcPr>
            <w:tcW w:w="2410" w:type="dxa"/>
          </w:tcPr>
          <w:p w14:paraId="515EE63C" w14:textId="77777777" w:rsidR="004B02D3" w:rsidRPr="009407C9" w:rsidRDefault="004B02D3" w:rsidP="006658F7">
            <w:pPr>
              <w:ind w:left="0"/>
              <w:jc w:val="both"/>
              <w:rPr>
                <w:b/>
                <w:sz w:val="20"/>
                <w:szCs w:val="20"/>
              </w:rPr>
            </w:pPr>
            <w:r w:rsidRPr="009407C9">
              <w:rPr>
                <w:b/>
                <w:sz w:val="20"/>
                <w:szCs w:val="20"/>
              </w:rPr>
              <w:lastRenderedPageBreak/>
              <w:t>Projekta nosaukums/ akronīms</w:t>
            </w:r>
          </w:p>
        </w:tc>
        <w:tc>
          <w:tcPr>
            <w:tcW w:w="1275" w:type="dxa"/>
          </w:tcPr>
          <w:p w14:paraId="40B3676F" w14:textId="77777777" w:rsidR="004B02D3" w:rsidRPr="009407C9" w:rsidRDefault="004B02D3" w:rsidP="006658F7">
            <w:pPr>
              <w:ind w:left="0"/>
              <w:jc w:val="both"/>
              <w:rPr>
                <w:b/>
                <w:sz w:val="20"/>
                <w:szCs w:val="20"/>
              </w:rPr>
            </w:pPr>
            <w:r w:rsidRPr="009407C9">
              <w:rPr>
                <w:b/>
                <w:sz w:val="20"/>
                <w:szCs w:val="20"/>
              </w:rPr>
              <w:t>Projekta iesniegums</w:t>
            </w:r>
          </w:p>
        </w:tc>
        <w:tc>
          <w:tcPr>
            <w:tcW w:w="1418" w:type="dxa"/>
          </w:tcPr>
          <w:p w14:paraId="3D93ECC9" w14:textId="77777777" w:rsidR="004B02D3" w:rsidRPr="009407C9" w:rsidRDefault="004B02D3" w:rsidP="006658F7">
            <w:pPr>
              <w:ind w:left="0"/>
              <w:jc w:val="both"/>
              <w:rPr>
                <w:b/>
                <w:sz w:val="20"/>
                <w:szCs w:val="20"/>
              </w:rPr>
            </w:pPr>
            <w:r w:rsidRPr="009407C9">
              <w:rPr>
                <w:b/>
                <w:sz w:val="20"/>
                <w:szCs w:val="20"/>
              </w:rPr>
              <w:t>Projekta īstenošanas laiks</w:t>
            </w:r>
          </w:p>
        </w:tc>
        <w:tc>
          <w:tcPr>
            <w:tcW w:w="1984" w:type="dxa"/>
          </w:tcPr>
          <w:p w14:paraId="6EEF9E3A" w14:textId="77777777" w:rsidR="004B02D3" w:rsidRPr="009407C9" w:rsidRDefault="004B02D3" w:rsidP="006658F7">
            <w:pPr>
              <w:ind w:left="0"/>
              <w:jc w:val="both"/>
              <w:rPr>
                <w:b/>
                <w:sz w:val="20"/>
                <w:szCs w:val="20"/>
              </w:rPr>
            </w:pPr>
            <w:r w:rsidRPr="009407C9">
              <w:rPr>
                <w:b/>
                <w:sz w:val="20"/>
                <w:szCs w:val="20"/>
              </w:rPr>
              <w:t>Institūcija/ projekta vadītājs</w:t>
            </w:r>
          </w:p>
        </w:tc>
        <w:tc>
          <w:tcPr>
            <w:tcW w:w="3119" w:type="dxa"/>
          </w:tcPr>
          <w:p w14:paraId="799614A6" w14:textId="77777777" w:rsidR="004B02D3" w:rsidRPr="009407C9" w:rsidRDefault="004B02D3" w:rsidP="006658F7">
            <w:pPr>
              <w:ind w:left="0"/>
              <w:jc w:val="both"/>
              <w:rPr>
                <w:b/>
                <w:sz w:val="20"/>
                <w:szCs w:val="20"/>
              </w:rPr>
            </w:pPr>
            <w:r w:rsidRPr="009407C9">
              <w:rPr>
                <w:b/>
                <w:sz w:val="20"/>
                <w:szCs w:val="20"/>
              </w:rPr>
              <w:t xml:space="preserve">Projekta veids/ </w:t>
            </w:r>
          </w:p>
          <w:p w14:paraId="0DA30EA2" w14:textId="77777777" w:rsidR="004B02D3" w:rsidRPr="009407C9" w:rsidRDefault="004B02D3" w:rsidP="006658F7">
            <w:pPr>
              <w:ind w:left="0"/>
              <w:jc w:val="both"/>
              <w:rPr>
                <w:b/>
                <w:sz w:val="20"/>
                <w:szCs w:val="20"/>
              </w:rPr>
            </w:pPr>
            <w:r w:rsidRPr="009407C9">
              <w:rPr>
                <w:b/>
                <w:sz w:val="20"/>
                <w:szCs w:val="20"/>
              </w:rPr>
              <w:t>finansējums (EUR) uz projekta īstenošanas laiku</w:t>
            </w:r>
          </w:p>
        </w:tc>
        <w:tc>
          <w:tcPr>
            <w:tcW w:w="1559" w:type="dxa"/>
          </w:tcPr>
          <w:p w14:paraId="437506BD" w14:textId="77777777" w:rsidR="004B02D3" w:rsidRPr="009407C9" w:rsidRDefault="004B02D3" w:rsidP="006658F7">
            <w:pPr>
              <w:ind w:left="0"/>
              <w:jc w:val="both"/>
              <w:rPr>
                <w:b/>
                <w:sz w:val="20"/>
                <w:szCs w:val="20"/>
              </w:rPr>
            </w:pPr>
            <w:r w:rsidRPr="009407C9">
              <w:rPr>
                <w:b/>
                <w:sz w:val="20"/>
                <w:szCs w:val="20"/>
              </w:rPr>
              <w:t>Atbilstība MK 26.05.2015. noteikumiem Nr.259</w:t>
            </w:r>
          </w:p>
        </w:tc>
        <w:tc>
          <w:tcPr>
            <w:tcW w:w="2552" w:type="dxa"/>
          </w:tcPr>
          <w:p w14:paraId="7B9048BD" w14:textId="77777777" w:rsidR="004B02D3" w:rsidRPr="009407C9" w:rsidRDefault="004B02D3" w:rsidP="006658F7">
            <w:pPr>
              <w:ind w:left="0"/>
              <w:jc w:val="both"/>
              <w:rPr>
                <w:b/>
                <w:sz w:val="20"/>
                <w:szCs w:val="20"/>
              </w:rPr>
            </w:pPr>
            <w:r w:rsidRPr="009407C9">
              <w:rPr>
                <w:b/>
                <w:sz w:val="20"/>
                <w:szCs w:val="20"/>
              </w:rPr>
              <w:t>Priekšlikumi finansējuma piešķiršanai</w:t>
            </w:r>
          </w:p>
        </w:tc>
      </w:tr>
      <w:tr w:rsidR="009407C9" w:rsidRPr="009407C9" w14:paraId="30D7CEA5" w14:textId="77777777" w:rsidTr="006658F7">
        <w:tc>
          <w:tcPr>
            <w:tcW w:w="2410" w:type="dxa"/>
          </w:tcPr>
          <w:p w14:paraId="38A872E6" w14:textId="77777777" w:rsidR="002F500B" w:rsidRPr="009407C9" w:rsidRDefault="002F500B" w:rsidP="002F500B">
            <w:pPr>
              <w:pStyle w:val="Default"/>
              <w:rPr>
                <w:color w:val="auto"/>
                <w:sz w:val="20"/>
                <w:szCs w:val="20"/>
              </w:rPr>
            </w:pPr>
            <w:bookmarkStart w:id="9" w:name="_Hlk125113169"/>
            <w:proofErr w:type="spellStart"/>
            <w:r w:rsidRPr="009407C9">
              <w:rPr>
                <w:i/>
                <w:iCs/>
                <w:color w:val="auto"/>
                <w:sz w:val="20"/>
                <w:szCs w:val="20"/>
              </w:rPr>
              <w:t>Digitalization</w:t>
            </w:r>
            <w:proofErr w:type="spellEnd"/>
            <w:r w:rsidRPr="009407C9">
              <w:rPr>
                <w:i/>
                <w:iCs/>
                <w:color w:val="auto"/>
                <w:sz w:val="20"/>
                <w:szCs w:val="20"/>
              </w:rPr>
              <w:t xml:space="preserve"> </w:t>
            </w:r>
            <w:proofErr w:type="spellStart"/>
            <w:r w:rsidRPr="009407C9">
              <w:rPr>
                <w:i/>
                <w:iCs/>
                <w:color w:val="auto"/>
                <w:sz w:val="20"/>
                <w:szCs w:val="20"/>
              </w:rPr>
              <w:t>of</w:t>
            </w:r>
            <w:proofErr w:type="spellEnd"/>
            <w:r w:rsidRPr="009407C9">
              <w:rPr>
                <w:i/>
                <w:iCs/>
                <w:color w:val="auto"/>
                <w:sz w:val="20"/>
                <w:szCs w:val="20"/>
              </w:rPr>
              <w:t xml:space="preserve"> </w:t>
            </w:r>
            <w:proofErr w:type="spellStart"/>
            <w:r w:rsidRPr="009407C9">
              <w:rPr>
                <w:i/>
                <w:iCs/>
                <w:color w:val="auto"/>
                <w:sz w:val="20"/>
                <w:szCs w:val="20"/>
              </w:rPr>
              <w:t>Power</w:t>
            </w:r>
            <w:proofErr w:type="spellEnd"/>
            <w:r w:rsidRPr="009407C9">
              <w:rPr>
                <w:i/>
                <w:iCs/>
                <w:color w:val="auto"/>
                <w:sz w:val="20"/>
                <w:szCs w:val="20"/>
              </w:rPr>
              <w:t xml:space="preserve"> </w:t>
            </w:r>
            <w:proofErr w:type="spellStart"/>
            <w:r w:rsidRPr="009407C9">
              <w:rPr>
                <w:i/>
                <w:iCs/>
                <w:color w:val="auto"/>
                <w:sz w:val="20"/>
                <w:szCs w:val="20"/>
              </w:rPr>
              <w:t>Electronic</w:t>
            </w:r>
            <w:proofErr w:type="spellEnd"/>
            <w:r w:rsidRPr="009407C9">
              <w:rPr>
                <w:i/>
                <w:iCs/>
                <w:color w:val="auto"/>
                <w:sz w:val="20"/>
                <w:szCs w:val="20"/>
              </w:rPr>
              <w:t xml:space="preserve"> </w:t>
            </w:r>
            <w:proofErr w:type="spellStart"/>
            <w:r w:rsidRPr="009407C9">
              <w:rPr>
                <w:i/>
                <w:iCs/>
                <w:color w:val="auto"/>
                <w:sz w:val="20"/>
                <w:szCs w:val="20"/>
              </w:rPr>
              <w:t>Applications</w:t>
            </w:r>
            <w:proofErr w:type="spellEnd"/>
            <w:r w:rsidRPr="009407C9">
              <w:rPr>
                <w:i/>
                <w:iCs/>
                <w:color w:val="auto"/>
                <w:sz w:val="20"/>
                <w:szCs w:val="20"/>
              </w:rPr>
              <w:t xml:space="preserve"> </w:t>
            </w:r>
            <w:proofErr w:type="spellStart"/>
            <w:r w:rsidRPr="009407C9">
              <w:rPr>
                <w:i/>
                <w:iCs/>
                <w:color w:val="auto"/>
                <w:sz w:val="20"/>
                <w:szCs w:val="20"/>
              </w:rPr>
              <w:t>within</w:t>
            </w:r>
            <w:proofErr w:type="spellEnd"/>
            <w:r w:rsidRPr="009407C9">
              <w:rPr>
                <w:i/>
                <w:iCs/>
                <w:color w:val="auto"/>
                <w:sz w:val="20"/>
                <w:szCs w:val="20"/>
              </w:rPr>
              <w:t xml:space="preserve"> </w:t>
            </w:r>
            <w:proofErr w:type="spellStart"/>
            <w:r w:rsidRPr="009407C9">
              <w:rPr>
                <w:i/>
                <w:iCs/>
                <w:color w:val="auto"/>
                <w:sz w:val="20"/>
                <w:szCs w:val="20"/>
              </w:rPr>
              <w:t>Key</w:t>
            </w:r>
            <w:proofErr w:type="spellEnd"/>
            <w:r w:rsidRPr="009407C9">
              <w:rPr>
                <w:i/>
                <w:iCs/>
                <w:color w:val="auto"/>
                <w:sz w:val="20"/>
                <w:szCs w:val="20"/>
              </w:rPr>
              <w:t xml:space="preserve"> </w:t>
            </w:r>
            <w:proofErr w:type="spellStart"/>
            <w:r w:rsidRPr="009407C9">
              <w:rPr>
                <w:i/>
                <w:iCs/>
                <w:color w:val="auto"/>
                <w:sz w:val="20"/>
                <w:szCs w:val="20"/>
              </w:rPr>
              <w:t>Technology</w:t>
            </w:r>
            <w:proofErr w:type="spellEnd"/>
            <w:r w:rsidRPr="009407C9">
              <w:rPr>
                <w:i/>
                <w:iCs/>
                <w:color w:val="auto"/>
                <w:sz w:val="20"/>
                <w:szCs w:val="20"/>
              </w:rPr>
              <w:t xml:space="preserve"> </w:t>
            </w:r>
            <w:proofErr w:type="spellStart"/>
            <w:r w:rsidRPr="009407C9">
              <w:rPr>
                <w:i/>
                <w:iCs/>
                <w:color w:val="auto"/>
                <w:sz w:val="20"/>
                <w:szCs w:val="20"/>
              </w:rPr>
              <w:t>Value</w:t>
            </w:r>
            <w:proofErr w:type="spellEnd"/>
            <w:r w:rsidRPr="009407C9">
              <w:rPr>
                <w:i/>
                <w:iCs/>
                <w:color w:val="auto"/>
                <w:sz w:val="20"/>
                <w:szCs w:val="20"/>
              </w:rPr>
              <w:t xml:space="preserve"> </w:t>
            </w:r>
            <w:proofErr w:type="spellStart"/>
            <w:r w:rsidRPr="009407C9">
              <w:rPr>
                <w:i/>
                <w:iCs/>
                <w:color w:val="auto"/>
                <w:sz w:val="20"/>
                <w:szCs w:val="20"/>
              </w:rPr>
              <w:t>Chains</w:t>
            </w:r>
            <w:proofErr w:type="spellEnd"/>
            <w:r w:rsidRPr="009407C9">
              <w:rPr>
                <w:i/>
                <w:iCs/>
                <w:color w:val="auto"/>
                <w:sz w:val="20"/>
                <w:szCs w:val="20"/>
              </w:rPr>
              <w:t xml:space="preserve">/                                                 </w:t>
            </w:r>
          </w:p>
          <w:p w14:paraId="108F9FEB" w14:textId="314CB10E" w:rsidR="002F500B" w:rsidRPr="009407C9" w:rsidRDefault="002F500B" w:rsidP="002F500B">
            <w:pPr>
              <w:ind w:left="0"/>
              <w:jc w:val="both"/>
              <w:rPr>
                <w:b/>
                <w:i/>
                <w:iCs/>
                <w:sz w:val="20"/>
                <w:szCs w:val="20"/>
              </w:rPr>
            </w:pPr>
            <w:proofErr w:type="spellStart"/>
            <w:r w:rsidRPr="009407C9">
              <w:rPr>
                <w:b/>
                <w:i/>
                <w:iCs/>
                <w:sz w:val="20"/>
                <w:szCs w:val="20"/>
              </w:rPr>
              <w:t>PowerizeD</w:t>
            </w:r>
            <w:bookmarkEnd w:id="9"/>
            <w:proofErr w:type="spellEnd"/>
          </w:p>
        </w:tc>
        <w:tc>
          <w:tcPr>
            <w:tcW w:w="1275" w:type="dxa"/>
          </w:tcPr>
          <w:p w14:paraId="70F6B8A2" w14:textId="08D32B44" w:rsidR="002F500B" w:rsidRPr="009407C9" w:rsidRDefault="002F500B" w:rsidP="002F500B">
            <w:pPr>
              <w:ind w:left="0"/>
              <w:jc w:val="both"/>
              <w:rPr>
                <w:sz w:val="20"/>
                <w:szCs w:val="20"/>
              </w:rPr>
            </w:pPr>
            <w:r w:rsidRPr="009407C9">
              <w:rPr>
                <w:sz w:val="20"/>
                <w:szCs w:val="20"/>
              </w:rPr>
              <w:t>14.12.2022.</w:t>
            </w:r>
          </w:p>
        </w:tc>
        <w:tc>
          <w:tcPr>
            <w:tcW w:w="1418" w:type="dxa"/>
          </w:tcPr>
          <w:p w14:paraId="44161CE2" w14:textId="43CAD63C" w:rsidR="002F500B" w:rsidRPr="009407C9" w:rsidRDefault="002F500B" w:rsidP="002F500B">
            <w:pPr>
              <w:ind w:left="0"/>
              <w:jc w:val="both"/>
              <w:rPr>
                <w:sz w:val="20"/>
                <w:szCs w:val="20"/>
              </w:rPr>
            </w:pPr>
            <w:r w:rsidRPr="009407C9">
              <w:rPr>
                <w:sz w:val="20"/>
                <w:szCs w:val="20"/>
              </w:rPr>
              <w:t>01.01.2023.- 31.12.2025.</w:t>
            </w:r>
          </w:p>
        </w:tc>
        <w:tc>
          <w:tcPr>
            <w:tcW w:w="1984" w:type="dxa"/>
          </w:tcPr>
          <w:p w14:paraId="52DCCFCB" w14:textId="77777777" w:rsidR="002F500B" w:rsidRPr="009407C9" w:rsidRDefault="002F500B" w:rsidP="002F500B">
            <w:pPr>
              <w:ind w:left="0"/>
              <w:jc w:val="both"/>
              <w:rPr>
                <w:sz w:val="20"/>
                <w:szCs w:val="20"/>
              </w:rPr>
            </w:pPr>
            <w:r w:rsidRPr="009407C9">
              <w:rPr>
                <w:sz w:val="20"/>
                <w:szCs w:val="20"/>
              </w:rPr>
              <w:t>Elektronikas un datorzinātņu institūts/</w:t>
            </w:r>
          </w:p>
          <w:p w14:paraId="139E05C8" w14:textId="7C1C804D" w:rsidR="002F500B" w:rsidRPr="009407C9" w:rsidRDefault="002F500B" w:rsidP="002F500B">
            <w:pPr>
              <w:ind w:left="0"/>
              <w:jc w:val="both"/>
              <w:rPr>
                <w:sz w:val="20"/>
                <w:szCs w:val="20"/>
              </w:rPr>
            </w:pPr>
            <w:r w:rsidRPr="009407C9">
              <w:rPr>
                <w:sz w:val="20"/>
                <w:szCs w:val="20"/>
              </w:rPr>
              <w:t xml:space="preserve">Kaspars Ozols </w:t>
            </w:r>
          </w:p>
        </w:tc>
        <w:tc>
          <w:tcPr>
            <w:tcW w:w="3119" w:type="dxa"/>
          </w:tcPr>
          <w:p w14:paraId="11749377" w14:textId="77777777" w:rsidR="002F500B" w:rsidRPr="009407C9" w:rsidRDefault="002F500B" w:rsidP="002F500B">
            <w:pPr>
              <w:ind w:left="0"/>
              <w:jc w:val="both"/>
              <w:rPr>
                <w:b/>
                <w:sz w:val="20"/>
                <w:szCs w:val="20"/>
              </w:rPr>
            </w:pPr>
            <w:r w:rsidRPr="009407C9">
              <w:rPr>
                <w:b/>
                <w:sz w:val="20"/>
                <w:szCs w:val="20"/>
              </w:rPr>
              <w:t>Pētniecības projekts/</w:t>
            </w:r>
          </w:p>
          <w:p w14:paraId="4049EB5C" w14:textId="77777777" w:rsidR="002F500B" w:rsidRPr="009407C9" w:rsidRDefault="002F500B" w:rsidP="002F500B">
            <w:pPr>
              <w:ind w:left="0"/>
              <w:jc w:val="both"/>
              <w:rPr>
                <w:b/>
                <w:sz w:val="20"/>
                <w:szCs w:val="20"/>
              </w:rPr>
            </w:pPr>
            <w:r w:rsidRPr="009407C9">
              <w:rPr>
                <w:b/>
                <w:sz w:val="20"/>
                <w:szCs w:val="20"/>
              </w:rPr>
              <w:t>Projekta kopējās izmaksas:</w:t>
            </w:r>
          </w:p>
          <w:p w14:paraId="6ED70BED" w14:textId="77777777" w:rsidR="002F500B" w:rsidRPr="009407C9" w:rsidRDefault="002F500B" w:rsidP="002F500B">
            <w:pPr>
              <w:ind w:left="0"/>
              <w:jc w:val="both"/>
              <w:rPr>
                <w:sz w:val="20"/>
                <w:szCs w:val="20"/>
              </w:rPr>
            </w:pPr>
            <w:r w:rsidRPr="009407C9">
              <w:rPr>
                <w:sz w:val="20"/>
                <w:szCs w:val="20"/>
              </w:rPr>
              <w:t>461 537,50 EUR,</w:t>
            </w:r>
          </w:p>
          <w:p w14:paraId="4AF16554" w14:textId="77777777" w:rsidR="002F500B" w:rsidRPr="009407C9" w:rsidRDefault="002F500B" w:rsidP="002F500B">
            <w:pPr>
              <w:ind w:left="0"/>
              <w:jc w:val="both"/>
              <w:rPr>
                <w:b/>
                <w:sz w:val="20"/>
                <w:szCs w:val="20"/>
              </w:rPr>
            </w:pPr>
            <w:r w:rsidRPr="009407C9">
              <w:rPr>
                <w:b/>
                <w:sz w:val="20"/>
                <w:szCs w:val="20"/>
              </w:rPr>
              <w:t>Latvijas valsts budžeta dotācija:</w:t>
            </w:r>
          </w:p>
          <w:p w14:paraId="29C92674" w14:textId="77777777" w:rsidR="002F500B" w:rsidRPr="009407C9" w:rsidRDefault="002F500B" w:rsidP="002F500B">
            <w:pPr>
              <w:ind w:left="0"/>
              <w:jc w:val="both"/>
              <w:rPr>
                <w:sz w:val="20"/>
                <w:szCs w:val="20"/>
              </w:rPr>
            </w:pPr>
            <w:r w:rsidRPr="009407C9">
              <w:rPr>
                <w:sz w:val="20"/>
                <w:szCs w:val="20"/>
              </w:rPr>
              <w:t>299 999,38 EUR,</w:t>
            </w:r>
          </w:p>
          <w:p w14:paraId="24D4E8F0" w14:textId="77777777" w:rsidR="002F500B" w:rsidRPr="009407C9" w:rsidRDefault="002F500B" w:rsidP="002F500B">
            <w:pPr>
              <w:ind w:left="0"/>
              <w:jc w:val="both"/>
              <w:rPr>
                <w:b/>
                <w:sz w:val="20"/>
                <w:szCs w:val="20"/>
              </w:rPr>
            </w:pPr>
            <w:r w:rsidRPr="009407C9">
              <w:rPr>
                <w:b/>
                <w:sz w:val="20"/>
                <w:szCs w:val="20"/>
              </w:rPr>
              <w:t xml:space="preserve">Eiropas Komisijas finansējums: </w:t>
            </w:r>
          </w:p>
          <w:p w14:paraId="16F90CE4" w14:textId="77777777" w:rsidR="002F500B" w:rsidRPr="009407C9" w:rsidRDefault="002F500B" w:rsidP="002F500B">
            <w:pPr>
              <w:ind w:left="0"/>
              <w:jc w:val="both"/>
              <w:rPr>
                <w:sz w:val="20"/>
                <w:szCs w:val="20"/>
              </w:rPr>
            </w:pPr>
            <w:r w:rsidRPr="009407C9">
              <w:rPr>
                <w:bCs/>
                <w:sz w:val="20"/>
                <w:szCs w:val="20"/>
              </w:rPr>
              <w:t xml:space="preserve">161 538,12 </w:t>
            </w:r>
            <w:r w:rsidRPr="009407C9">
              <w:rPr>
                <w:sz w:val="20"/>
                <w:szCs w:val="20"/>
              </w:rPr>
              <w:t>EUR,</w:t>
            </w:r>
          </w:p>
          <w:p w14:paraId="1266D55B" w14:textId="6B70482A" w:rsidR="002F500B" w:rsidRPr="009407C9" w:rsidRDefault="002F500B" w:rsidP="002F500B">
            <w:pPr>
              <w:ind w:left="0"/>
              <w:jc w:val="both"/>
              <w:rPr>
                <w:sz w:val="20"/>
                <w:szCs w:val="20"/>
              </w:rPr>
            </w:pPr>
            <w:r w:rsidRPr="009407C9">
              <w:rPr>
                <w:b/>
                <w:bCs/>
                <w:sz w:val="20"/>
                <w:szCs w:val="20"/>
              </w:rPr>
              <w:t xml:space="preserve">Atbalsta pretendenta paša finansējums: </w:t>
            </w:r>
            <w:r w:rsidRPr="009407C9">
              <w:rPr>
                <w:sz w:val="20"/>
                <w:szCs w:val="20"/>
              </w:rPr>
              <w:t>0,00 EUR.</w:t>
            </w:r>
          </w:p>
        </w:tc>
        <w:tc>
          <w:tcPr>
            <w:tcW w:w="1559" w:type="dxa"/>
            <w:shd w:val="clear" w:color="auto" w:fill="auto"/>
          </w:tcPr>
          <w:p w14:paraId="0E13B657" w14:textId="43126FF7" w:rsidR="002F500B" w:rsidRPr="009407C9" w:rsidRDefault="002F500B" w:rsidP="002F500B">
            <w:pPr>
              <w:ind w:left="0"/>
              <w:jc w:val="both"/>
              <w:rPr>
                <w:sz w:val="20"/>
                <w:szCs w:val="20"/>
              </w:rPr>
            </w:pPr>
            <w:r w:rsidRPr="009407C9">
              <w:rPr>
                <w:sz w:val="20"/>
                <w:szCs w:val="20"/>
              </w:rPr>
              <w:t>Atbilst</w:t>
            </w:r>
          </w:p>
        </w:tc>
        <w:tc>
          <w:tcPr>
            <w:tcW w:w="2552" w:type="dxa"/>
            <w:shd w:val="clear" w:color="auto" w:fill="auto"/>
          </w:tcPr>
          <w:p w14:paraId="77AB5787" w14:textId="77777777" w:rsidR="002F500B" w:rsidRPr="009407C9" w:rsidRDefault="002F500B" w:rsidP="002F500B">
            <w:pPr>
              <w:ind w:left="0"/>
              <w:jc w:val="both"/>
              <w:rPr>
                <w:sz w:val="20"/>
                <w:szCs w:val="20"/>
              </w:rPr>
            </w:pPr>
            <w:r w:rsidRPr="009407C9">
              <w:rPr>
                <w:sz w:val="20"/>
                <w:szCs w:val="20"/>
              </w:rPr>
              <w:t xml:space="preserve">Priekšlikumi komisijas lēmumam: </w:t>
            </w:r>
          </w:p>
          <w:p w14:paraId="0349E11D" w14:textId="77777777" w:rsidR="002F500B" w:rsidRPr="009407C9" w:rsidRDefault="002F500B" w:rsidP="002F500B">
            <w:pPr>
              <w:ind w:left="0"/>
              <w:jc w:val="both"/>
              <w:rPr>
                <w:sz w:val="20"/>
                <w:szCs w:val="20"/>
              </w:rPr>
            </w:pPr>
            <w:r w:rsidRPr="009407C9">
              <w:rPr>
                <w:sz w:val="20"/>
                <w:szCs w:val="20"/>
              </w:rPr>
              <w:t xml:space="preserve">piešķirt finansējumu projekta īstenošanai; </w:t>
            </w:r>
          </w:p>
          <w:p w14:paraId="0118D609" w14:textId="444DCDCE" w:rsidR="002F500B" w:rsidRPr="009407C9" w:rsidRDefault="002F500B" w:rsidP="002F500B">
            <w:pPr>
              <w:ind w:left="0"/>
              <w:jc w:val="both"/>
              <w:rPr>
                <w:sz w:val="20"/>
                <w:szCs w:val="20"/>
              </w:rPr>
            </w:pPr>
            <w:r w:rsidRPr="009407C9">
              <w:rPr>
                <w:sz w:val="20"/>
                <w:szCs w:val="20"/>
              </w:rPr>
              <w:t>projekta 1.posma īstenošanai piešķirt  valsts budžeta finansējumu 99 999,79 EUR, ar avansa maksājumu 79 999,83 EUR apmērā.</w:t>
            </w:r>
          </w:p>
        </w:tc>
      </w:tr>
    </w:tbl>
    <w:p w14:paraId="621F4C55" w14:textId="77777777" w:rsidR="004B02D3" w:rsidRPr="009407C9" w:rsidRDefault="004B02D3" w:rsidP="004B02D3">
      <w:pPr>
        <w:ind w:left="0"/>
        <w:jc w:val="both"/>
        <w:rPr>
          <w:lang w:eastAsia="lv-LV"/>
        </w:rPr>
      </w:pPr>
    </w:p>
    <w:p w14:paraId="65C04DA7" w14:textId="11C42A47" w:rsidR="004B02D3" w:rsidRPr="009407C9" w:rsidRDefault="004B02D3" w:rsidP="004B02D3">
      <w:pPr>
        <w:ind w:left="0"/>
        <w:jc w:val="both"/>
      </w:pPr>
      <w:r w:rsidRPr="009407C9">
        <w:rPr>
          <w:b/>
        </w:rPr>
        <w:t>Lēmums Nr.</w:t>
      </w:r>
      <w:r w:rsidR="002F079A" w:rsidRPr="009407C9">
        <w:rPr>
          <w:b/>
        </w:rPr>
        <w:t>5</w:t>
      </w:r>
      <w:r w:rsidRPr="009407C9">
        <w:rPr>
          <w:b/>
        </w:rPr>
        <w:t xml:space="preserve">: </w:t>
      </w:r>
    </w:p>
    <w:p w14:paraId="1D6FF010" w14:textId="6962078A" w:rsidR="004B02D3" w:rsidRPr="009407C9" w:rsidRDefault="004B02D3" w:rsidP="004B02D3">
      <w:pPr>
        <w:ind w:left="0"/>
        <w:jc w:val="both"/>
      </w:pPr>
      <w:r w:rsidRPr="009407C9">
        <w:t>Pamatojoties uz MK noteikumu Nr.259 4.1.</w:t>
      </w:r>
      <w:r w:rsidR="002F079A" w:rsidRPr="009407C9">
        <w:t>8</w:t>
      </w:r>
      <w:r w:rsidRPr="009407C9">
        <w:t xml:space="preserve">. apakšpunktu un 19.8. apakšpunktu, piešķirt </w:t>
      </w:r>
      <w:r w:rsidR="002F079A" w:rsidRPr="009407C9">
        <w:t xml:space="preserve">Elektronikas un datorzinātņu institūtam </w:t>
      </w:r>
      <w:r w:rsidRPr="009407C9">
        <w:t xml:space="preserve">valsts līdzfinansējumu projekta </w:t>
      </w:r>
      <w:r w:rsidR="002F079A" w:rsidRPr="009407C9">
        <w:t>“</w:t>
      </w:r>
      <w:proofErr w:type="spellStart"/>
      <w:r w:rsidR="002F079A" w:rsidRPr="009407C9">
        <w:rPr>
          <w:i/>
          <w:iCs/>
        </w:rPr>
        <w:t>Digitalization</w:t>
      </w:r>
      <w:proofErr w:type="spellEnd"/>
      <w:r w:rsidR="002F079A" w:rsidRPr="009407C9">
        <w:rPr>
          <w:i/>
          <w:iCs/>
        </w:rPr>
        <w:t xml:space="preserve"> </w:t>
      </w:r>
      <w:proofErr w:type="spellStart"/>
      <w:r w:rsidR="002F079A" w:rsidRPr="009407C9">
        <w:rPr>
          <w:i/>
          <w:iCs/>
        </w:rPr>
        <w:t>of</w:t>
      </w:r>
      <w:proofErr w:type="spellEnd"/>
      <w:r w:rsidR="002F079A" w:rsidRPr="009407C9">
        <w:rPr>
          <w:i/>
          <w:iCs/>
        </w:rPr>
        <w:t xml:space="preserve"> </w:t>
      </w:r>
      <w:proofErr w:type="spellStart"/>
      <w:r w:rsidR="002F079A" w:rsidRPr="009407C9">
        <w:rPr>
          <w:i/>
          <w:iCs/>
        </w:rPr>
        <w:t>Power</w:t>
      </w:r>
      <w:proofErr w:type="spellEnd"/>
      <w:r w:rsidR="002F079A" w:rsidRPr="009407C9">
        <w:rPr>
          <w:i/>
          <w:iCs/>
        </w:rPr>
        <w:t xml:space="preserve"> </w:t>
      </w:r>
      <w:proofErr w:type="spellStart"/>
      <w:r w:rsidR="002F079A" w:rsidRPr="009407C9">
        <w:rPr>
          <w:i/>
          <w:iCs/>
        </w:rPr>
        <w:t>Electronic</w:t>
      </w:r>
      <w:proofErr w:type="spellEnd"/>
      <w:r w:rsidR="002F079A" w:rsidRPr="009407C9">
        <w:rPr>
          <w:i/>
          <w:iCs/>
        </w:rPr>
        <w:t xml:space="preserve"> </w:t>
      </w:r>
      <w:proofErr w:type="spellStart"/>
      <w:r w:rsidR="002F079A" w:rsidRPr="009407C9">
        <w:rPr>
          <w:i/>
          <w:iCs/>
        </w:rPr>
        <w:t>Applications</w:t>
      </w:r>
      <w:proofErr w:type="spellEnd"/>
      <w:r w:rsidR="002F079A" w:rsidRPr="009407C9">
        <w:rPr>
          <w:i/>
          <w:iCs/>
        </w:rPr>
        <w:t xml:space="preserve"> </w:t>
      </w:r>
      <w:proofErr w:type="spellStart"/>
      <w:r w:rsidR="002F079A" w:rsidRPr="009407C9">
        <w:rPr>
          <w:i/>
          <w:iCs/>
        </w:rPr>
        <w:t>within</w:t>
      </w:r>
      <w:proofErr w:type="spellEnd"/>
      <w:r w:rsidR="002F079A" w:rsidRPr="009407C9">
        <w:rPr>
          <w:i/>
          <w:iCs/>
        </w:rPr>
        <w:t xml:space="preserve"> </w:t>
      </w:r>
      <w:proofErr w:type="spellStart"/>
      <w:r w:rsidR="002F079A" w:rsidRPr="009407C9">
        <w:rPr>
          <w:i/>
          <w:iCs/>
        </w:rPr>
        <w:t>Key</w:t>
      </w:r>
      <w:proofErr w:type="spellEnd"/>
      <w:r w:rsidR="002F079A" w:rsidRPr="009407C9">
        <w:rPr>
          <w:i/>
          <w:iCs/>
        </w:rPr>
        <w:t xml:space="preserve"> </w:t>
      </w:r>
      <w:proofErr w:type="spellStart"/>
      <w:r w:rsidR="002F079A" w:rsidRPr="009407C9">
        <w:rPr>
          <w:i/>
          <w:iCs/>
        </w:rPr>
        <w:t>Technology</w:t>
      </w:r>
      <w:proofErr w:type="spellEnd"/>
      <w:r w:rsidR="002F079A" w:rsidRPr="009407C9">
        <w:rPr>
          <w:i/>
          <w:iCs/>
        </w:rPr>
        <w:t xml:space="preserve"> </w:t>
      </w:r>
      <w:proofErr w:type="spellStart"/>
      <w:r w:rsidR="002F079A" w:rsidRPr="009407C9">
        <w:rPr>
          <w:i/>
          <w:iCs/>
        </w:rPr>
        <w:t>Value</w:t>
      </w:r>
      <w:proofErr w:type="spellEnd"/>
      <w:r w:rsidR="002F079A" w:rsidRPr="009407C9">
        <w:rPr>
          <w:i/>
          <w:iCs/>
        </w:rPr>
        <w:t xml:space="preserve"> </w:t>
      </w:r>
      <w:proofErr w:type="spellStart"/>
      <w:r w:rsidR="002F079A" w:rsidRPr="009407C9">
        <w:rPr>
          <w:i/>
          <w:iCs/>
        </w:rPr>
        <w:t>Chains</w:t>
      </w:r>
      <w:proofErr w:type="spellEnd"/>
      <w:r w:rsidR="002F079A" w:rsidRPr="009407C9">
        <w:rPr>
          <w:i/>
          <w:iCs/>
        </w:rPr>
        <w:t>” (</w:t>
      </w:r>
      <w:bookmarkStart w:id="10" w:name="_Hlk125113803"/>
      <w:proofErr w:type="spellStart"/>
      <w:r w:rsidR="002F079A" w:rsidRPr="009407C9">
        <w:rPr>
          <w:b/>
          <w:bCs/>
          <w:i/>
          <w:iCs/>
        </w:rPr>
        <w:t>PowerizeD</w:t>
      </w:r>
      <w:bookmarkEnd w:id="10"/>
      <w:proofErr w:type="spellEnd"/>
      <w:r w:rsidR="002F079A" w:rsidRPr="009407C9">
        <w:rPr>
          <w:i/>
          <w:iCs/>
        </w:rPr>
        <w:t>)</w:t>
      </w:r>
      <w:r w:rsidRPr="009407C9">
        <w:rPr>
          <w:i/>
          <w:iCs/>
        </w:rPr>
        <w:t xml:space="preserve"> </w:t>
      </w:r>
      <w:r w:rsidRPr="009407C9">
        <w:t>īstenošanai</w:t>
      </w:r>
      <w:r w:rsidRPr="009407C9">
        <w:rPr>
          <w:b/>
          <w:bCs/>
        </w:rPr>
        <w:t xml:space="preserve"> </w:t>
      </w:r>
      <w:r w:rsidR="002F079A" w:rsidRPr="009407C9">
        <w:rPr>
          <w:b/>
          <w:bCs/>
        </w:rPr>
        <w:t>299 999,38 EUR</w:t>
      </w:r>
      <w:r w:rsidRPr="009407C9">
        <w:rPr>
          <w:b/>
          <w:bCs/>
        </w:rPr>
        <w:t xml:space="preserve"> </w:t>
      </w:r>
      <w:r w:rsidRPr="009407C9">
        <w:t xml:space="preserve">apmērā. Projekta </w:t>
      </w:r>
      <w:proofErr w:type="spellStart"/>
      <w:r w:rsidR="002F079A" w:rsidRPr="009407C9">
        <w:rPr>
          <w:b/>
          <w:bCs/>
          <w:i/>
          <w:iCs/>
        </w:rPr>
        <w:t>PowerizeD</w:t>
      </w:r>
      <w:proofErr w:type="spellEnd"/>
      <w:r w:rsidRPr="009407C9">
        <w:t xml:space="preserve"> pirmā posma īstenošanai piešķirt valsts budžeta finansējumu </w:t>
      </w:r>
      <w:r w:rsidR="002F079A" w:rsidRPr="009407C9">
        <w:rPr>
          <w:b/>
          <w:bCs/>
        </w:rPr>
        <w:t xml:space="preserve">99 999,79 </w:t>
      </w:r>
      <w:r w:rsidRPr="009407C9">
        <w:rPr>
          <w:b/>
          <w:bCs/>
        </w:rPr>
        <w:t xml:space="preserve">EUR </w:t>
      </w:r>
      <w:r w:rsidRPr="009407C9">
        <w:t xml:space="preserve">apmērā, ar avansa maksājumu </w:t>
      </w:r>
      <w:r w:rsidR="002F079A" w:rsidRPr="009407C9">
        <w:rPr>
          <w:b/>
          <w:bCs/>
        </w:rPr>
        <w:t xml:space="preserve">79 999,83 </w:t>
      </w:r>
      <w:r w:rsidR="00FC31F6" w:rsidRPr="009407C9">
        <w:rPr>
          <w:b/>
          <w:bCs/>
        </w:rPr>
        <w:t>EUR</w:t>
      </w:r>
      <w:r w:rsidRPr="009407C9">
        <w:t xml:space="preserve"> apmērā</w:t>
      </w:r>
      <w:r w:rsidR="00DB5328" w:rsidRPr="009407C9">
        <w:t>, ar nosacījumu, ka Ministru kabinets MK Noteikumu Nr. 259 5.1. punkta otrā teikuma noteiktajā kārtībā ir apstiprinājis informatīvo ziņojumu par papildu budžeta saistību uzņemšanos</w:t>
      </w:r>
      <w:r w:rsidR="000673AE" w:rsidRPr="009407C9">
        <w:t xml:space="preserve"> 2023.gadā</w:t>
      </w:r>
      <w:r w:rsidR="00DB5328" w:rsidRPr="009407C9">
        <w:t>.</w:t>
      </w:r>
    </w:p>
    <w:p w14:paraId="3E051916" w14:textId="77777777" w:rsidR="00186D8D" w:rsidRPr="009407C9" w:rsidRDefault="00186D8D" w:rsidP="004B02D3">
      <w:pPr>
        <w:ind w:left="0"/>
        <w:jc w:val="both"/>
      </w:pPr>
    </w:p>
    <w:p w14:paraId="72B084FC" w14:textId="6C7CD924" w:rsidR="009466AC" w:rsidRPr="009407C9" w:rsidRDefault="009466AC" w:rsidP="00513221">
      <w:pPr>
        <w:pStyle w:val="ListParagraph"/>
        <w:numPr>
          <w:ilvl w:val="0"/>
          <w:numId w:val="3"/>
        </w:numPr>
        <w:jc w:val="center"/>
        <w:rPr>
          <w:rStyle w:val="Strong"/>
          <w:szCs w:val="24"/>
          <w:lang w:val="lv-LV"/>
        </w:rPr>
      </w:pPr>
      <w:r w:rsidRPr="009407C9">
        <w:rPr>
          <w:rStyle w:val="Strong"/>
          <w:szCs w:val="24"/>
          <w:lang w:val="lv-LV"/>
        </w:rPr>
        <w:t xml:space="preserve">Par </w:t>
      </w:r>
      <w:r w:rsidR="002F079A" w:rsidRPr="009407C9">
        <w:rPr>
          <w:rStyle w:val="Strong"/>
          <w:szCs w:val="24"/>
          <w:lang w:val="lv-LV"/>
        </w:rPr>
        <w:t xml:space="preserve">finansējuma piešķiršanu Apvārsnis Eiropa Partnerības </w:t>
      </w:r>
      <w:proofErr w:type="spellStart"/>
      <w:r w:rsidR="002F079A" w:rsidRPr="009407C9">
        <w:rPr>
          <w:rStyle w:val="Strong"/>
          <w:i/>
          <w:iCs/>
          <w:szCs w:val="24"/>
          <w:lang w:val="lv-LV"/>
        </w:rPr>
        <w:t>Key</w:t>
      </w:r>
      <w:proofErr w:type="spellEnd"/>
      <w:r w:rsidR="002F079A" w:rsidRPr="009407C9">
        <w:rPr>
          <w:rStyle w:val="Strong"/>
          <w:i/>
          <w:iCs/>
          <w:szCs w:val="24"/>
          <w:lang w:val="lv-LV"/>
        </w:rPr>
        <w:t xml:space="preserve"> </w:t>
      </w:r>
      <w:proofErr w:type="spellStart"/>
      <w:r w:rsidR="002F079A" w:rsidRPr="009407C9">
        <w:rPr>
          <w:rStyle w:val="Strong"/>
          <w:i/>
          <w:iCs/>
          <w:szCs w:val="24"/>
          <w:lang w:val="lv-LV"/>
        </w:rPr>
        <w:t>Digital</w:t>
      </w:r>
      <w:proofErr w:type="spellEnd"/>
      <w:r w:rsidR="002F079A" w:rsidRPr="009407C9">
        <w:rPr>
          <w:rStyle w:val="Strong"/>
          <w:i/>
          <w:iCs/>
          <w:szCs w:val="24"/>
          <w:lang w:val="lv-LV"/>
        </w:rPr>
        <w:t xml:space="preserve"> Technologies</w:t>
      </w:r>
      <w:r w:rsidR="002F079A" w:rsidRPr="009407C9">
        <w:rPr>
          <w:rStyle w:val="Strong"/>
          <w:szCs w:val="24"/>
          <w:lang w:val="lv-LV"/>
        </w:rPr>
        <w:t xml:space="preserve"> ietvaros atbalstīta pētniecības projekta </w:t>
      </w:r>
      <w:r w:rsidR="002F079A" w:rsidRPr="009407C9">
        <w:rPr>
          <w:rStyle w:val="Strong"/>
          <w:i/>
          <w:iCs/>
          <w:szCs w:val="24"/>
          <w:lang w:val="lv-LV"/>
        </w:rPr>
        <w:t>AGRARSENSE</w:t>
      </w:r>
      <w:r w:rsidR="002F079A" w:rsidRPr="009407C9">
        <w:rPr>
          <w:rStyle w:val="Strong"/>
          <w:szCs w:val="24"/>
          <w:lang w:val="lv-LV"/>
        </w:rPr>
        <w:t xml:space="preserve"> īstenošanai SIA </w:t>
      </w:r>
      <w:proofErr w:type="spellStart"/>
      <w:r w:rsidR="002F079A" w:rsidRPr="009407C9">
        <w:rPr>
          <w:rStyle w:val="Strong"/>
          <w:szCs w:val="24"/>
          <w:lang w:val="lv-LV"/>
        </w:rPr>
        <w:t>SunGIS</w:t>
      </w:r>
      <w:proofErr w:type="spellEnd"/>
      <w:r w:rsidR="002F079A" w:rsidRPr="009407C9">
        <w:rPr>
          <w:rStyle w:val="Strong"/>
          <w:szCs w:val="24"/>
          <w:lang w:val="lv-LV"/>
        </w:rPr>
        <w:t>.</w:t>
      </w:r>
    </w:p>
    <w:p w14:paraId="0EB590FF" w14:textId="09200D8B" w:rsidR="000C50B8" w:rsidRPr="009407C9" w:rsidRDefault="009466AC" w:rsidP="000C50B8">
      <w:pPr>
        <w:ind w:left="0"/>
        <w:jc w:val="both"/>
      </w:pPr>
      <w:r w:rsidRPr="009407C9">
        <w:rPr>
          <w:rStyle w:val="Strong"/>
          <w:b w:val="0"/>
          <w:bCs w:val="0"/>
        </w:rPr>
        <w:t xml:space="preserve">Latvijas Zinātnes padomes lietvedībā 2022.gada </w:t>
      </w:r>
      <w:r w:rsidR="002F079A" w:rsidRPr="009407C9">
        <w:rPr>
          <w:rStyle w:val="Strong"/>
          <w:b w:val="0"/>
          <w:bCs w:val="0"/>
        </w:rPr>
        <w:t>14</w:t>
      </w:r>
      <w:r w:rsidRPr="009407C9">
        <w:rPr>
          <w:rStyle w:val="Strong"/>
          <w:b w:val="0"/>
          <w:bCs w:val="0"/>
        </w:rPr>
        <w:t>.</w:t>
      </w:r>
      <w:r w:rsidR="002F079A" w:rsidRPr="009407C9">
        <w:rPr>
          <w:rStyle w:val="Strong"/>
          <w:b w:val="0"/>
          <w:bCs w:val="0"/>
        </w:rPr>
        <w:t>decembrī</w:t>
      </w:r>
      <w:r w:rsidRPr="009407C9">
        <w:rPr>
          <w:rStyle w:val="Strong"/>
          <w:b w:val="0"/>
          <w:bCs w:val="0"/>
        </w:rPr>
        <w:t xml:space="preserve"> (reģistrācijas Nr.</w:t>
      </w:r>
      <w:r w:rsidRPr="009407C9">
        <w:t xml:space="preserve"> </w:t>
      </w:r>
      <w:r w:rsidR="002F079A" w:rsidRPr="009407C9">
        <w:rPr>
          <w:rStyle w:val="Strong"/>
          <w:b w:val="0"/>
          <w:bCs w:val="0"/>
        </w:rPr>
        <w:t>7-3-2.S-2626</w:t>
      </w:r>
      <w:r w:rsidRPr="009407C9">
        <w:rPr>
          <w:rStyle w:val="Strong"/>
          <w:b w:val="0"/>
          <w:bCs w:val="0"/>
        </w:rPr>
        <w:t xml:space="preserve">) tika saņemts </w:t>
      </w:r>
      <w:r w:rsidR="002F079A" w:rsidRPr="009407C9">
        <w:rPr>
          <w:rStyle w:val="Strong"/>
          <w:b w:val="0"/>
          <w:bCs w:val="0"/>
        </w:rPr>
        <w:t xml:space="preserve">SIA </w:t>
      </w:r>
      <w:proofErr w:type="spellStart"/>
      <w:r w:rsidR="002F079A" w:rsidRPr="009407C9">
        <w:rPr>
          <w:rStyle w:val="Strong"/>
          <w:b w:val="0"/>
          <w:bCs w:val="0"/>
        </w:rPr>
        <w:t>SunGIS</w:t>
      </w:r>
      <w:proofErr w:type="spellEnd"/>
      <w:r w:rsidR="002F079A" w:rsidRPr="009407C9">
        <w:rPr>
          <w:rStyle w:val="Strong"/>
          <w:b w:val="0"/>
          <w:bCs w:val="0"/>
        </w:rPr>
        <w:t xml:space="preserve"> </w:t>
      </w:r>
      <w:r w:rsidRPr="009407C9">
        <w:t xml:space="preserve">pieteikums par atbalsta piešķiršanu pētniecības projekta </w:t>
      </w:r>
      <w:r w:rsidR="007270B8" w:rsidRPr="009407C9">
        <w:t>“</w:t>
      </w:r>
      <w:proofErr w:type="spellStart"/>
      <w:r w:rsidR="000C50B8" w:rsidRPr="009407C9">
        <w:rPr>
          <w:i/>
          <w:iCs/>
        </w:rPr>
        <w:t>Smart</w:t>
      </w:r>
      <w:proofErr w:type="spellEnd"/>
      <w:r w:rsidR="000C50B8" w:rsidRPr="009407C9">
        <w:rPr>
          <w:i/>
          <w:iCs/>
        </w:rPr>
        <w:t xml:space="preserve">, </w:t>
      </w:r>
      <w:proofErr w:type="spellStart"/>
      <w:r w:rsidR="000C50B8" w:rsidRPr="009407C9">
        <w:rPr>
          <w:i/>
          <w:iCs/>
        </w:rPr>
        <w:t>digitalized</w:t>
      </w:r>
      <w:proofErr w:type="spellEnd"/>
      <w:r w:rsidR="000C50B8" w:rsidRPr="009407C9">
        <w:rPr>
          <w:i/>
          <w:iCs/>
        </w:rPr>
        <w:t xml:space="preserve"> </w:t>
      </w:r>
      <w:proofErr w:type="spellStart"/>
      <w:r w:rsidR="000C50B8" w:rsidRPr="009407C9">
        <w:rPr>
          <w:i/>
          <w:iCs/>
        </w:rPr>
        <w:t>components</w:t>
      </w:r>
      <w:proofErr w:type="spellEnd"/>
      <w:r w:rsidR="000C50B8" w:rsidRPr="009407C9">
        <w:rPr>
          <w:i/>
          <w:iCs/>
        </w:rPr>
        <w:t xml:space="preserve"> </w:t>
      </w:r>
      <w:proofErr w:type="spellStart"/>
      <w:r w:rsidR="000C50B8" w:rsidRPr="009407C9">
        <w:rPr>
          <w:i/>
          <w:iCs/>
        </w:rPr>
        <w:t>and</w:t>
      </w:r>
      <w:proofErr w:type="spellEnd"/>
      <w:r w:rsidR="000C50B8" w:rsidRPr="009407C9">
        <w:rPr>
          <w:i/>
          <w:iCs/>
        </w:rPr>
        <w:t xml:space="preserve"> </w:t>
      </w:r>
      <w:proofErr w:type="spellStart"/>
      <w:r w:rsidR="000C50B8" w:rsidRPr="009407C9">
        <w:rPr>
          <w:i/>
          <w:iCs/>
        </w:rPr>
        <w:t>systems</w:t>
      </w:r>
      <w:proofErr w:type="spellEnd"/>
      <w:r w:rsidR="000C50B8" w:rsidRPr="009407C9">
        <w:rPr>
          <w:i/>
          <w:iCs/>
        </w:rPr>
        <w:t xml:space="preserve"> </w:t>
      </w:r>
      <w:proofErr w:type="spellStart"/>
      <w:r w:rsidR="000C50B8" w:rsidRPr="009407C9">
        <w:rPr>
          <w:i/>
          <w:iCs/>
        </w:rPr>
        <w:t>for</w:t>
      </w:r>
      <w:proofErr w:type="spellEnd"/>
      <w:r w:rsidR="000C50B8" w:rsidRPr="009407C9">
        <w:rPr>
          <w:i/>
          <w:iCs/>
        </w:rPr>
        <w:t xml:space="preserve"> </w:t>
      </w:r>
      <w:proofErr w:type="spellStart"/>
      <w:r w:rsidR="000C50B8" w:rsidRPr="009407C9">
        <w:rPr>
          <w:i/>
          <w:iCs/>
        </w:rPr>
        <w:t>data-based</w:t>
      </w:r>
      <w:proofErr w:type="spellEnd"/>
      <w:r w:rsidR="000C50B8" w:rsidRPr="009407C9">
        <w:rPr>
          <w:i/>
          <w:iCs/>
        </w:rPr>
        <w:t xml:space="preserve"> </w:t>
      </w:r>
      <w:proofErr w:type="spellStart"/>
      <w:r w:rsidR="000C50B8" w:rsidRPr="009407C9">
        <w:rPr>
          <w:i/>
          <w:iCs/>
        </w:rPr>
        <w:t>Agriculture</w:t>
      </w:r>
      <w:proofErr w:type="spellEnd"/>
      <w:r w:rsidR="000C50B8" w:rsidRPr="009407C9">
        <w:rPr>
          <w:i/>
          <w:iCs/>
        </w:rPr>
        <w:t xml:space="preserve"> </w:t>
      </w:r>
      <w:proofErr w:type="spellStart"/>
      <w:r w:rsidR="000C50B8" w:rsidRPr="009407C9">
        <w:rPr>
          <w:i/>
          <w:iCs/>
        </w:rPr>
        <w:t>and</w:t>
      </w:r>
      <w:proofErr w:type="spellEnd"/>
      <w:r w:rsidR="000C50B8" w:rsidRPr="009407C9">
        <w:rPr>
          <w:i/>
          <w:iCs/>
        </w:rPr>
        <w:t xml:space="preserve"> </w:t>
      </w:r>
      <w:proofErr w:type="spellStart"/>
      <w:r w:rsidR="000C50B8" w:rsidRPr="009407C9">
        <w:rPr>
          <w:i/>
          <w:iCs/>
        </w:rPr>
        <w:t>Forestry</w:t>
      </w:r>
      <w:proofErr w:type="spellEnd"/>
      <w:r w:rsidR="007270B8" w:rsidRPr="009407C9">
        <w:rPr>
          <w:i/>
          <w:iCs/>
        </w:rPr>
        <w:t>”</w:t>
      </w:r>
      <w:r w:rsidR="000C50B8" w:rsidRPr="009407C9">
        <w:rPr>
          <w:i/>
          <w:iCs/>
        </w:rPr>
        <w:t xml:space="preserve"> (</w:t>
      </w:r>
      <w:bookmarkStart w:id="11" w:name="_Hlk125114382"/>
      <w:r w:rsidR="000C50B8" w:rsidRPr="009407C9">
        <w:rPr>
          <w:b/>
          <w:bCs/>
          <w:i/>
          <w:iCs/>
        </w:rPr>
        <w:t>AGRARSENSE</w:t>
      </w:r>
      <w:bookmarkEnd w:id="11"/>
      <w:r w:rsidR="000C50B8" w:rsidRPr="009407C9">
        <w:rPr>
          <w:i/>
          <w:iCs/>
        </w:rPr>
        <w:t xml:space="preserve">) </w:t>
      </w:r>
      <w:r w:rsidRPr="009407C9">
        <w:t>īstenošanai.</w:t>
      </w:r>
      <w:r w:rsidRPr="009407C9">
        <w:rPr>
          <w:b/>
        </w:rPr>
        <w:t xml:space="preserve"> </w:t>
      </w:r>
      <w:r w:rsidR="000C50B8" w:rsidRPr="009407C9">
        <w:t xml:space="preserve">Ņemot vērā Eiropas Komisijas dotāciju līgumu Nr. </w:t>
      </w:r>
      <w:r w:rsidR="00C1298E" w:rsidRPr="009407C9">
        <w:t>101095835</w:t>
      </w:r>
      <w:r w:rsidR="000C50B8" w:rsidRPr="009407C9">
        <w:t xml:space="preserve"> (</w:t>
      </w:r>
      <w:r w:rsidR="000C50B8" w:rsidRPr="009407C9">
        <w:rPr>
          <w:i/>
          <w:iCs/>
        </w:rPr>
        <w:t xml:space="preserve">Grant </w:t>
      </w:r>
      <w:proofErr w:type="spellStart"/>
      <w:r w:rsidR="000C50B8" w:rsidRPr="009407C9">
        <w:rPr>
          <w:i/>
          <w:iCs/>
        </w:rPr>
        <w:t>Agreement</w:t>
      </w:r>
      <w:proofErr w:type="spellEnd"/>
      <w:r w:rsidR="000C50B8" w:rsidRPr="009407C9">
        <w:t xml:space="preserve">), projekta </w:t>
      </w:r>
      <w:r w:rsidR="007270B8" w:rsidRPr="009407C9">
        <w:rPr>
          <w:b/>
          <w:bCs/>
          <w:i/>
          <w:iCs/>
        </w:rPr>
        <w:t>AGRARSENSE</w:t>
      </w:r>
      <w:r w:rsidR="007270B8" w:rsidRPr="009407C9">
        <w:t xml:space="preserve"> </w:t>
      </w:r>
      <w:r w:rsidR="000C50B8" w:rsidRPr="009407C9">
        <w:t xml:space="preserve">kopējās izmaksas ir noteiktas </w:t>
      </w:r>
      <w:r w:rsidR="007270B8" w:rsidRPr="009407C9">
        <w:t xml:space="preserve">339 112,00 </w:t>
      </w:r>
      <w:r w:rsidR="000C50B8" w:rsidRPr="009407C9">
        <w:t xml:space="preserve">EUR, tostarp Eiropas Komisijas finansējums </w:t>
      </w:r>
      <w:r w:rsidR="007270B8" w:rsidRPr="009407C9">
        <w:t xml:space="preserve">101 733,60 </w:t>
      </w:r>
      <w:r w:rsidR="000C50B8" w:rsidRPr="009407C9">
        <w:t xml:space="preserve">EUR apmērā. </w:t>
      </w:r>
      <w:r w:rsidR="007270B8" w:rsidRPr="009407C9">
        <w:t xml:space="preserve">Latvijas valsts budžeta atbalsts šī projekta īstenošanai, ievērojot piemērojamo valsts atbalsta maksimālo intensitāti mazam uzņēmumam, kas projektā veic eksperimentālo izstrādi, var sasniegt </w:t>
      </w:r>
      <w:r w:rsidR="00C1298E" w:rsidRPr="009407C9">
        <w:t>6</w:t>
      </w:r>
      <w:r w:rsidR="007270B8" w:rsidRPr="009407C9">
        <w:rPr>
          <w:bCs/>
        </w:rPr>
        <w:t xml:space="preserve">0% no pētniecības projekta </w:t>
      </w:r>
      <w:r w:rsidR="0040710E" w:rsidRPr="009407C9">
        <w:t>izmaksu daļas, kas netiek segta ar Eiropas Komisijas piešķirto finansējumu</w:t>
      </w:r>
      <w:r w:rsidR="007270B8" w:rsidRPr="009407C9">
        <w:rPr>
          <w:bCs/>
        </w:rPr>
        <w:t xml:space="preserve">. </w:t>
      </w:r>
      <w:r w:rsidR="000C50B8" w:rsidRPr="009407C9">
        <w:t xml:space="preserve">Līdzfinansējums no Latvijas valsts budžeta ir pieprasīts </w:t>
      </w:r>
      <w:r w:rsidR="007270B8" w:rsidRPr="009407C9">
        <w:t xml:space="preserve">142 427,04 </w:t>
      </w:r>
      <w:r w:rsidR="000C50B8" w:rsidRPr="009407C9">
        <w:t xml:space="preserve">EUR apmērā, </w:t>
      </w:r>
      <w:r w:rsidR="00C1298E" w:rsidRPr="009407C9">
        <w:rPr>
          <w:bCs/>
        </w:rPr>
        <w:t>kas ir 60% no pētniecības projekta kopējām izmaksām</w:t>
      </w:r>
      <w:r w:rsidR="000C2128" w:rsidRPr="009407C9">
        <w:rPr>
          <w:bCs/>
        </w:rPr>
        <w:t xml:space="preserve">, </w:t>
      </w:r>
      <w:r w:rsidR="000C2128" w:rsidRPr="009407C9">
        <w:t>kas netiek segtas ar Eiropas Komisijas piešķirto finansējumu</w:t>
      </w:r>
      <w:r w:rsidR="00C1298E" w:rsidRPr="009407C9">
        <w:rPr>
          <w:bCs/>
        </w:rPr>
        <w:t>. P</w:t>
      </w:r>
      <w:r w:rsidR="000C50B8" w:rsidRPr="009407C9">
        <w:t>rojekta</w:t>
      </w:r>
      <w:r w:rsidR="000C50B8" w:rsidRPr="009407C9">
        <w:rPr>
          <w:b/>
          <w:bCs/>
          <w:i/>
          <w:iCs/>
        </w:rPr>
        <w:t xml:space="preserve"> </w:t>
      </w:r>
      <w:r w:rsidR="007270B8" w:rsidRPr="009407C9">
        <w:rPr>
          <w:b/>
          <w:bCs/>
          <w:i/>
          <w:iCs/>
        </w:rPr>
        <w:t>AGRARSENSE</w:t>
      </w:r>
      <w:r w:rsidR="000C50B8" w:rsidRPr="009407C9">
        <w:rPr>
          <w:b/>
          <w:bCs/>
          <w:i/>
          <w:iCs/>
        </w:rPr>
        <w:t xml:space="preserve"> </w:t>
      </w:r>
      <w:r w:rsidR="000C50B8" w:rsidRPr="009407C9">
        <w:t xml:space="preserve">pirmā posma īstenošanai ir pieprasīts valsts budžeta finansējums </w:t>
      </w:r>
      <w:r w:rsidR="007270B8" w:rsidRPr="009407C9">
        <w:t xml:space="preserve">47 475,68 </w:t>
      </w:r>
      <w:r w:rsidR="000C50B8" w:rsidRPr="009407C9">
        <w:t>EUR apmērā.</w:t>
      </w:r>
    </w:p>
    <w:p w14:paraId="2DB431B0" w14:textId="77777777" w:rsidR="000C2128" w:rsidRPr="009407C9" w:rsidRDefault="000C2128" w:rsidP="000C50B8">
      <w:pPr>
        <w:ind w:left="0"/>
        <w:jc w:val="both"/>
      </w:pPr>
    </w:p>
    <w:p w14:paraId="5F6174E1" w14:textId="77777777" w:rsidR="009466AC" w:rsidRPr="009407C9" w:rsidRDefault="009466AC" w:rsidP="009466AC">
      <w:pPr>
        <w:ind w:left="0"/>
        <w:jc w:val="both"/>
        <w:rPr>
          <w:bCs/>
        </w:rPr>
      </w:pPr>
    </w:p>
    <w:tbl>
      <w:tblPr>
        <w:tblStyle w:val="TableGrid"/>
        <w:tblW w:w="14317" w:type="dxa"/>
        <w:tblInd w:w="-5" w:type="dxa"/>
        <w:tblLayout w:type="fixed"/>
        <w:tblLook w:val="04A0" w:firstRow="1" w:lastRow="0" w:firstColumn="1" w:lastColumn="0" w:noHBand="0" w:noVBand="1"/>
      </w:tblPr>
      <w:tblGrid>
        <w:gridCol w:w="2410"/>
        <w:gridCol w:w="1275"/>
        <w:gridCol w:w="1418"/>
        <w:gridCol w:w="1984"/>
        <w:gridCol w:w="3119"/>
        <w:gridCol w:w="1559"/>
        <w:gridCol w:w="2552"/>
      </w:tblGrid>
      <w:tr w:rsidR="009407C9" w:rsidRPr="009407C9" w14:paraId="3441287A" w14:textId="77777777" w:rsidTr="006658F7">
        <w:tc>
          <w:tcPr>
            <w:tcW w:w="2410" w:type="dxa"/>
          </w:tcPr>
          <w:p w14:paraId="1BD849AE" w14:textId="77777777" w:rsidR="00186746" w:rsidRPr="009407C9" w:rsidRDefault="00186746" w:rsidP="00186746">
            <w:pPr>
              <w:ind w:left="0"/>
              <w:jc w:val="both"/>
              <w:rPr>
                <w:b/>
                <w:sz w:val="20"/>
                <w:szCs w:val="20"/>
              </w:rPr>
            </w:pPr>
            <w:r w:rsidRPr="009407C9">
              <w:rPr>
                <w:b/>
                <w:sz w:val="20"/>
                <w:szCs w:val="20"/>
              </w:rPr>
              <w:lastRenderedPageBreak/>
              <w:t>Projekta nosaukums/ akronīms</w:t>
            </w:r>
          </w:p>
        </w:tc>
        <w:tc>
          <w:tcPr>
            <w:tcW w:w="1275" w:type="dxa"/>
          </w:tcPr>
          <w:p w14:paraId="538F5C65" w14:textId="77777777" w:rsidR="00186746" w:rsidRPr="009407C9" w:rsidRDefault="00186746" w:rsidP="00186746">
            <w:pPr>
              <w:ind w:left="0"/>
              <w:jc w:val="both"/>
              <w:rPr>
                <w:b/>
                <w:sz w:val="20"/>
                <w:szCs w:val="20"/>
              </w:rPr>
            </w:pPr>
            <w:r w:rsidRPr="009407C9">
              <w:rPr>
                <w:b/>
                <w:sz w:val="20"/>
                <w:szCs w:val="20"/>
              </w:rPr>
              <w:t>Projekta iesniegums</w:t>
            </w:r>
          </w:p>
        </w:tc>
        <w:tc>
          <w:tcPr>
            <w:tcW w:w="1418" w:type="dxa"/>
          </w:tcPr>
          <w:p w14:paraId="3DD873C5" w14:textId="77777777" w:rsidR="00186746" w:rsidRPr="009407C9" w:rsidRDefault="00186746" w:rsidP="00186746">
            <w:pPr>
              <w:ind w:left="0"/>
              <w:jc w:val="both"/>
              <w:rPr>
                <w:b/>
                <w:sz w:val="20"/>
                <w:szCs w:val="20"/>
              </w:rPr>
            </w:pPr>
            <w:r w:rsidRPr="009407C9">
              <w:rPr>
                <w:b/>
                <w:sz w:val="20"/>
                <w:szCs w:val="20"/>
              </w:rPr>
              <w:t>Projekta īstenošanas laiks</w:t>
            </w:r>
          </w:p>
        </w:tc>
        <w:tc>
          <w:tcPr>
            <w:tcW w:w="1984" w:type="dxa"/>
          </w:tcPr>
          <w:p w14:paraId="33DE27AE" w14:textId="77777777" w:rsidR="00186746" w:rsidRPr="009407C9" w:rsidRDefault="00186746" w:rsidP="00186746">
            <w:pPr>
              <w:ind w:left="0"/>
              <w:jc w:val="both"/>
              <w:rPr>
                <w:b/>
                <w:sz w:val="20"/>
                <w:szCs w:val="20"/>
              </w:rPr>
            </w:pPr>
            <w:r w:rsidRPr="009407C9">
              <w:rPr>
                <w:b/>
                <w:sz w:val="20"/>
                <w:szCs w:val="20"/>
              </w:rPr>
              <w:t>Institūcija/ projekta vadītājs</w:t>
            </w:r>
          </w:p>
        </w:tc>
        <w:tc>
          <w:tcPr>
            <w:tcW w:w="3119" w:type="dxa"/>
          </w:tcPr>
          <w:p w14:paraId="6CA51341" w14:textId="77777777" w:rsidR="00186746" w:rsidRPr="009407C9" w:rsidRDefault="00186746" w:rsidP="00186746">
            <w:pPr>
              <w:ind w:left="0"/>
              <w:jc w:val="both"/>
              <w:rPr>
                <w:b/>
                <w:sz w:val="20"/>
                <w:szCs w:val="20"/>
              </w:rPr>
            </w:pPr>
            <w:r w:rsidRPr="009407C9">
              <w:rPr>
                <w:b/>
                <w:sz w:val="20"/>
                <w:szCs w:val="20"/>
              </w:rPr>
              <w:t xml:space="preserve">Projekta veids/ </w:t>
            </w:r>
          </w:p>
          <w:p w14:paraId="13E084AD" w14:textId="77777777" w:rsidR="00186746" w:rsidRPr="009407C9" w:rsidRDefault="00186746" w:rsidP="00186746">
            <w:pPr>
              <w:ind w:left="0"/>
              <w:jc w:val="both"/>
              <w:rPr>
                <w:b/>
                <w:sz w:val="20"/>
                <w:szCs w:val="20"/>
              </w:rPr>
            </w:pPr>
            <w:r w:rsidRPr="009407C9">
              <w:rPr>
                <w:b/>
                <w:sz w:val="20"/>
                <w:szCs w:val="20"/>
              </w:rPr>
              <w:t>finansējums (EUR) uz projekta īstenošanas laiku</w:t>
            </w:r>
          </w:p>
        </w:tc>
        <w:tc>
          <w:tcPr>
            <w:tcW w:w="1559" w:type="dxa"/>
          </w:tcPr>
          <w:p w14:paraId="274E8F3B" w14:textId="77777777" w:rsidR="00186746" w:rsidRPr="009407C9" w:rsidRDefault="00186746" w:rsidP="00186746">
            <w:pPr>
              <w:ind w:left="0"/>
              <w:jc w:val="both"/>
              <w:rPr>
                <w:b/>
                <w:sz w:val="20"/>
                <w:szCs w:val="20"/>
              </w:rPr>
            </w:pPr>
            <w:r w:rsidRPr="009407C9">
              <w:rPr>
                <w:b/>
                <w:sz w:val="20"/>
                <w:szCs w:val="20"/>
              </w:rPr>
              <w:t>Atbilstība MK 26.05.2015. noteikumiem Nr.259</w:t>
            </w:r>
          </w:p>
        </w:tc>
        <w:tc>
          <w:tcPr>
            <w:tcW w:w="2552" w:type="dxa"/>
          </w:tcPr>
          <w:p w14:paraId="0BD98E9F" w14:textId="77777777" w:rsidR="00186746" w:rsidRPr="009407C9" w:rsidRDefault="00186746" w:rsidP="00186746">
            <w:pPr>
              <w:ind w:left="0"/>
              <w:jc w:val="both"/>
              <w:rPr>
                <w:b/>
                <w:sz w:val="20"/>
                <w:szCs w:val="20"/>
              </w:rPr>
            </w:pPr>
            <w:r w:rsidRPr="009407C9">
              <w:rPr>
                <w:b/>
                <w:sz w:val="20"/>
                <w:szCs w:val="20"/>
              </w:rPr>
              <w:t>Priekšlikumi finansējuma piešķiršanai</w:t>
            </w:r>
          </w:p>
        </w:tc>
      </w:tr>
      <w:tr w:rsidR="009407C9" w:rsidRPr="009407C9" w14:paraId="25A436D2" w14:textId="77777777" w:rsidTr="006658F7">
        <w:tc>
          <w:tcPr>
            <w:tcW w:w="2410" w:type="dxa"/>
          </w:tcPr>
          <w:p w14:paraId="761CCC87" w14:textId="77777777" w:rsidR="002F079A" w:rsidRPr="009407C9" w:rsidRDefault="002F079A" w:rsidP="002F079A">
            <w:pPr>
              <w:pStyle w:val="Default"/>
              <w:rPr>
                <w:color w:val="auto"/>
                <w:sz w:val="20"/>
                <w:szCs w:val="20"/>
              </w:rPr>
            </w:pPr>
            <w:proofErr w:type="spellStart"/>
            <w:r w:rsidRPr="009407C9">
              <w:rPr>
                <w:i/>
                <w:iCs/>
                <w:color w:val="auto"/>
                <w:sz w:val="20"/>
                <w:szCs w:val="20"/>
              </w:rPr>
              <w:t>Smart</w:t>
            </w:r>
            <w:proofErr w:type="spellEnd"/>
            <w:r w:rsidRPr="009407C9">
              <w:rPr>
                <w:i/>
                <w:iCs/>
                <w:color w:val="auto"/>
                <w:sz w:val="20"/>
                <w:szCs w:val="20"/>
              </w:rPr>
              <w:t xml:space="preserve">, </w:t>
            </w:r>
            <w:proofErr w:type="spellStart"/>
            <w:r w:rsidRPr="009407C9">
              <w:rPr>
                <w:i/>
                <w:iCs/>
                <w:color w:val="auto"/>
                <w:sz w:val="20"/>
                <w:szCs w:val="20"/>
              </w:rPr>
              <w:t>digitalized</w:t>
            </w:r>
            <w:proofErr w:type="spellEnd"/>
            <w:r w:rsidRPr="009407C9">
              <w:rPr>
                <w:i/>
                <w:iCs/>
                <w:color w:val="auto"/>
                <w:sz w:val="20"/>
                <w:szCs w:val="20"/>
              </w:rPr>
              <w:t xml:space="preserve"> </w:t>
            </w:r>
            <w:proofErr w:type="spellStart"/>
            <w:r w:rsidRPr="009407C9">
              <w:rPr>
                <w:i/>
                <w:iCs/>
                <w:color w:val="auto"/>
                <w:sz w:val="20"/>
                <w:szCs w:val="20"/>
              </w:rPr>
              <w:t>components</w:t>
            </w:r>
            <w:proofErr w:type="spellEnd"/>
            <w:r w:rsidRPr="009407C9">
              <w:rPr>
                <w:i/>
                <w:iCs/>
                <w:color w:val="auto"/>
                <w:sz w:val="20"/>
                <w:szCs w:val="20"/>
              </w:rPr>
              <w:t xml:space="preserve"> </w:t>
            </w:r>
            <w:proofErr w:type="spellStart"/>
            <w:r w:rsidRPr="009407C9">
              <w:rPr>
                <w:i/>
                <w:iCs/>
                <w:color w:val="auto"/>
                <w:sz w:val="20"/>
                <w:szCs w:val="20"/>
              </w:rPr>
              <w:t>and</w:t>
            </w:r>
            <w:proofErr w:type="spellEnd"/>
            <w:r w:rsidRPr="009407C9">
              <w:rPr>
                <w:i/>
                <w:iCs/>
                <w:color w:val="auto"/>
                <w:sz w:val="20"/>
                <w:szCs w:val="20"/>
              </w:rPr>
              <w:t xml:space="preserve"> </w:t>
            </w:r>
            <w:proofErr w:type="spellStart"/>
            <w:r w:rsidRPr="009407C9">
              <w:rPr>
                <w:i/>
                <w:iCs/>
                <w:color w:val="auto"/>
                <w:sz w:val="20"/>
                <w:szCs w:val="20"/>
              </w:rPr>
              <w:t>systems</w:t>
            </w:r>
            <w:proofErr w:type="spellEnd"/>
            <w:r w:rsidRPr="009407C9">
              <w:rPr>
                <w:i/>
                <w:iCs/>
                <w:color w:val="auto"/>
                <w:sz w:val="20"/>
                <w:szCs w:val="20"/>
              </w:rPr>
              <w:t xml:space="preserve"> </w:t>
            </w:r>
            <w:proofErr w:type="spellStart"/>
            <w:r w:rsidRPr="009407C9">
              <w:rPr>
                <w:i/>
                <w:iCs/>
                <w:color w:val="auto"/>
                <w:sz w:val="20"/>
                <w:szCs w:val="20"/>
              </w:rPr>
              <w:t>for</w:t>
            </w:r>
            <w:proofErr w:type="spellEnd"/>
            <w:r w:rsidRPr="009407C9">
              <w:rPr>
                <w:i/>
                <w:iCs/>
                <w:color w:val="auto"/>
                <w:sz w:val="20"/>
                <w:szCs w:val="20"/>
              </w:rPr>
              <w:t xml:space="preserve"> </w:t>
            </w:r>
            <w:proofErr w:type="spellStart"/>
            <w:r w:rsidRPr="009407C9">
              <w:rPr>
                <w:i/>
                <w:iCs/>
                <w:color w:val="auto"/>
                <w:sz w:val="20"/>
                <w:szCs w:val="20"/>
              </w:rPr>
              <w:t>data-based</w:t>
            </w:r>
            <w:proofErr w:type="spellEnd"/>
            <w:r w:rsidRPr="009407C9">
              <w:rPr>
                <w:i/>
                <w:iCs/>
                <w:color w:val="auto"/>
                <w:sz w:val="20"/>
                <w:szCs w:val="20"/>
              </w:rPr>
              <w:t xml:space="preserve"> </w:t>
            </w:r>
            <w:proofErr w:type="spellStart"/>
            <w:r w:rsidRPr="009407C9">
              <w:rPr>
                <w:i/>
                <w:iCs/>
                <w:color w:val="auto"/>
                <w:sz w:val="20"/>
                <w:szCs w:val="20"/>
              </w:rPr>
              <w:t>Agriculture</w:t>
            </w:r>
            <w:proofErr w:type="spellEnd"/>
            <w:r w:rsidRPr="009407C9">
              <w:rPr>
                <w:i/>
                <w:iCs/>
                <w:color w:val="auto"/>
                <w:sz w:val="20"/>
                <w:szCs w:val="20"/>
              </w:rPr>
              <w:t xml:space="preserve"> </w:t>
            </w:r>
            <w:proofErr w:type="spellStart"/>
            <w:r w:rsidRPr="009407C9">
              <w:rPr>
                <w:i/>
                <w:iCs/>
                <w:color w:val="auto"/>
                <w:sz w:val="20"/>
                <w:szCs w:val="20"/>
              </w:rPr>
              <w:t>and</w:t>
            </w:r>
            <w:proofErr w:type="spellEnd"/>
            <w:r w:rsidRPr="009407C9">
              <w:rPr>
                <w:i/>
                <w:iCs/>
                <w:color w:val="auto"/>
                <w:sz w:val="20"/>
                <w:szCs w:val="20"/>
              </w:rPr>
              <w:t xml:space="preserve"> </w:t>
            </w:r>
            <w:proofErr w:type="spellStart"/>
            <w:r w:rsidRPr="009407C9">
              <w:rPr>
                <w:i/>
                <w:iCs/>
                <w:color w:val="auto"/>
                <w:sz w:val="20"/>
                <w:szCs w:val="20"/>
              </w:rPr>
              <w:t>Forestry</w:t>
            </w:r>
            <w:proofErr w:type="spellEnd"/>
            <w:r w:rsidRPr="009407C9">
              <w:rPr>
                <w:i/>
                <w:iCs/>
                <w:color w:val="auto"/>
                <w:sz w:val="20"/>
                <w:szCs w:val="20"/>
              </w:rPr>
              <w:t xml:space="preserve">/                                                 </w:t>
            </w:r>
          </w:p>
          <w:p w14:paraId="0E4F965F" w14:textId="49DF58E5" w:rsidR="002F079A" w:rsidRPr="009407C9" w:rsidRDefault="002F079A" w:rsidP="002F079A">
            <w:pPr>
              <w:ind w:left="0"/>
              <w:jc w:val="both"/>
              <w:rPr>
                <w:b/>
                <w:i/>
                <w:iCs/>
                <w:sz w:val="20"/>
                <w:szCs w:val="20"/>
              </w:rPr>
            </w:pPr>
            <w:r w:rsidRPr="009407C9">
              <w:rPr>
                <w:b/>
                <w:i/>
                <w:iCs/>
                <w:sz w:val="20"/>
                <w:szCs w:val="20"/>
              </w:rPr>
              <w:t>AGRARSENSE</w:t>
            </w:r>
          </w:p>
        </w:tc>
        <w:tc>
          <w:tcPr>
            <w:tcW w:w="1275" w:type="dxa"/>
          </w:tcPr>
          <w:p w14:paraId="1E487435" w14:textId="06AA89CF" w:rsidR="002F079A" w:rsidRPr="009407C9" w:rsidRDefault="002F079A" w:rsidP="002F079A">
            <w:pPr>
              <w:ind w:left="0"/>
              <w:jc w:val="both"/>
              <w:rPr>
                <w:sz w:val="20"/>
                <w:szCs w:val="20"/>
              </w:rPr>
            </w:pPr>
            <w:r w:rsidRPr="009407C9">
              <w:rPr>
                <w:sz w:val="20"/>
                <w:szCs w:val="20"/>
              </w:rPr>
              <w:t>14.12.2022.</w:t>
            </w:r>
          </w:p>
        </w:tc>
        <w:tc>
          <w:tcPr>
            <w:tcW w:w="1418" w:type="dxa"/>
          </w:tcPr>
          <w:p w14:paraId="5C9EE9D9" w14:textId="5043B474" w:rsidR="002F079A" w:rsidRPr="009407C9" w:rsidRDefault="002F079A" w:rsidP="002F079A">
            <w:pPr>
              <w:ind w:left="0"/>
              <w:jc w:val="both"/>
              <w:rPr>
                <w:sz w:val="20"/>
                <w:szCs w:val="20"/>
              </w:rPr>
            </w:pPr>
            <w:r w:rsidRPr="009407C9">
              <w:rPr>
                <w:sz w:val="20"/>
                <w:szCs w:val="20"/>
              </w:rPr>
              <w:t>01.01.2023.- 31.12.2025.</w:t>
            </w:r>
          </w:p>
        </w:tc>
        <w:tc>
          <w:tcPr>
            <w:tcW w:w="1984" w:type="dxa"/>
          </w:tcPr>
          <w:p w14:paraId="3D6F83B4" w14:textId="77777777" w:rsidR="002F079A" w:rsidRPr="009407C9" w:rsidRDefault="002F079A" w:rsidP="002F079A">
            <w:pPr>
              <w:ind w:left="0"/>
              <w:jc w:val="both"/>
              <w:rPr>
                <w:sz w:val="20"/>
                <w:szCs w:val="20"/>
              </w:rPr>
            </w:pPr>
            <w:r w:rsidRPr="009407C9">
              <w:rPr>
                <w:sz w:val="20"/>
                <w:szCs w:val="20"/>
              </w:rPr>
              <w:t>SIA "</w:t>
            </w:r>
            <w:proofErr w:type="spellStart"/>
            <w:r w:rsidRPr="009407C9">
              <w:rPr>
                <w:sz w:val="20"/>
                <w:szCs w:val="20"/>
              </w:rPr>
              <w:t>SunGIS</w:t>
            </w:r>
            <w:proofErr w:type="spellEnd"/>
            <w:r w:rsidRPr="009407C9">
              <w:rPr>
                <w:sz w:val="20"/>
                <w:szCs w:val="20"/>
              </w:rPr>
              <w:t>"/</w:t>
            </w:r>
          </w:p>
          <w:p w14:paraId="18CA0A60" w14:textId="7A1C6309" w:rsidR="002F079A" w:rsidRPr="009407C9" w:rsidRDefault="002F079A" w:rsidP="002F079A">
            <w:pPr>
              <w:ind w:left="0"/>
              <w:jc w:val="both"/>
              <w:rPr>
                <w:sz w:val="20"/>
                <w:szCs w:val="20"/>
              </w:rPr>
            </w:pPr>
            <w:r w:rsidRPr="009407C9">
              <w:rPr>
                <w:sz w:val="20"/>
                <w:szCs w:val="20"/>
              </w:rPr>
              <w:t xml:space="preserve">Kristīne </w:t>
            </w:r>
            <w:proofErr w:type="spellStart"/>
            <w:r w:rsidRPr="009407C9">
              <w:rPr>
                <w:sz w:val="20"/>
                <w:szCs w:val="20"/>
              </w:rPr>
              <w:t>Brūne</w:t>
            </w:r>
            <w:proofErr w:type="spellEnd"/>
          </w:p>
        </w:tc>
        <w:tc>
          <w:tcPr>
            <w:tcW w:w="3119" w:type="dxa"/>
          </w:tcPr>
          <w:p w14:paraId="3F2ECED8" w14:textId="77777777" w:rsidR="002F079A" w:rsidRPr="009407C9" w:rsidRDefault="002F079A" w:rsidP="002F079A">
            <w:pPr>
              <w:ind w:left="0"/>
              <w:jc w:val="both"/>
              <w:rPr>
                <w:b/>
                <w:sz w:val="20"/>
                <w:szCs w:val="20"/>
              </w:rPr>
            </w:pPr>
            <w:r w:rsidRPr="009407C9">
              <w:rPr>
                <w:b/>
                <w:sz w:val="20"/>
                <w:szCs w:val="20"/>
              </w:rPr>
              <w:t>Pētniecības projekts/</w:t>
            </w:r>
          </w:p>
          <w:p w14:paraId="01C21308" w14:textId="77777777" w:rsidR="002F079A" w:rsidRPr="009407C9" w:rsidRDefault="002F079A" w:rsidP="002F079A">
            <w:pPr>
              <w:ind w:left="0"/>
              <w:jc w:val="both"/>
              <w:rPr>
                <w:b/>
                <w:sz w:val="20"/>
                <w:szCs w:val="20"/>
              </w:rPr>
            </w:pPr>
            <w:r w:rsidRPr="009407C9">
              <w:rPr>
                <w:b/>
                <w:sz w:val="20"/>
                <w:szCs w:val="20"/>
              </w:rPr>
              <w:t>Projekta kopējās izmaksas:</w:t>
            </w:r>
          </w:p>
          <w:p w14:paraId="0D60D63A" w14:textId="77777777" w:rsidR="002F079A" w:rsidRPr="009407C9" w:rsidRDefault="002F079A" w:rsidP="002F079A">
            <w:pPr>
              <w:ind w:left="0"/>
              <w:jc w:val="both"/>
              <w:rPr>
                <w:sz w:val="20"/>
                <w:szCs w:val="20"/>
              </w:rPr>
            </w:pPr>
            <w:r w:rsidRPr="009407C9">
              <w:rPr>
                <w:sz w:val="20"/>
                <w:szCs w:val="20"/>
              </w:rPr>
              <w:t>339 112,00 EUR,</w:t>
            </w:r>
          </w:p>
          <w:p w14:paraId="57072B04" w14:textId="77777777" w:rsidR="002F079A" w:rsidRPr="009407C9" w:rsidRDefault="002F079A" w:rsidP="002F079A">
            <w:pPr>
              <w:ind w:left="0"/>
              <w:jc w:val="both"/>
              <w:rPr>
                <w:b/>
                <w:sz w:val="20"/>
                <w:szCs w:val="20"/>
              </w:rPr>
            </w:pPr>
            <w:r w:rsidRPr="009407C9">
              <w:rPr>
                <w:b/>
                <w:sz w:val="20"/>
                <w:szCs w:val="20"/>
              </w:rPr>
              <w:t>Latvijas valsts budžeta dotācija:</w:t>
            </w:r>
          </w:p>
          <w:p w14:paraId="490A0EEC" w14:textId="77777777" w:rsidR="002F079A" w:rsidRPr="009407C9" w:rsidRDefault="002F079A" w:rsidP="002F079A">
            <w:pPr>
              <w:ind w:left="0"/>
              <w:jc w:val="both"/>
              <w:rPr>
                <w:sz w:val="20"/>
                <w:szCs w:val="20"/>
              </w:rPr>
            </w:pPr>
            <w:r w:rsidRPr="009407C9">
              <w:rPr>
                <w:sz w:val="20"/>
                <w:szCs w:val="20"/>
              </w:rPr>
              <w:t>142 427,04 EUR,</w:t>
            </w:r>
          </w:p>
          <w:p w14:paraId="21EB3EBD" w14:textId="77777777" w:rsidR="002F079A" w:rsidRPr="009407C9" w:rsidRDefault="002F079A" w:rsidP="002F079A">
            <w:pPr>
              <w:ind w:left="0"/>
              <w:jc w:val="both"/>
              <w:rPr>
                <w:b/>
                <w:sz w:val="20"/>
                <w:szCs w:val="20"/>
              </w:rPr>
            </w:pPr>
            <w:r w:rsidRPr="009407C9">
              <w:rPr>
                <w:b/>
                <w:sz w:val="20"/>
                <w:szCs w:val="20"/>
              </w:rPr>
              <w:t xml:space="preserve">Eiropas Komisijas finansējums: </w:t>
            </w:r>
          </w:p>
          <w:p w14:paraId="58D2ABAE" w14:textId="77777777" w:rsidR="002F079A" w:rsidRPr="009407C9" w:rsidRDefault="002F079A" w:rsidP="002F079A">
            <w:pPr>
              <w:ind w:left="0"/>
              <w:jc w:val="both"/>
              <w:rPr>
                <w:sz w:val="20"/>
                <w:szCs w:val="20"/>
              </w:rPr>
            </w:pPr>
            <w:r w:rsidRPr="009407C9">
              <w:rPr>
                <w:bCs/>
                <w:sz w:val="20"/>
                <w:szCs w:val="20"/>
              </w:rPr>
              <w:t xml:space="preserve">101 733,60 </w:t>
            </w:r>
            <w:r w:rsidRPr="009407C9">
              <w:rPr>
                <w:sz w:val="20"/>
                <w:szCs w:val="20"/>
              </w:rPr>
              <w:t>EUR,</w:t>
            </w:r>
          </w:p>
          <w:p w14:paraId="1CFCCD41" w14:textId="251115F1" w:rsidR="002F079A" w:rsidRPr="009407C9" w:rsidRDefault="002F079A" w:rsidP="002F079A">
            <w:pPr>
              <w:ind w:left="0"/>
              <w:jc w:val="both"/>
              <w:rPr>
                <w:sz w:val="20"/>
                <w:szCs w:val="20"/>
              </w:rPr>
            </w:pPr>
            <w:r w:rsidRPr="009407C9">
              <w:rPr>
                <w:b/>
                <w:bCs/>
                <w:sz w:val="20"/>
                <w:szCs w:val="20"/>
              </w:rPr>
              <w:t xml:space="preserve">Atbalsta pretendenta paša finansējums: </w:t>
            </w:r>
            <w:r w:rsidRPr="009407C9">
              <w:rPr>
                <w:sz w:val="20"/>
                <w:szCs w:val="20"/>
              </w:rPr>
              <w:t>94 951,36 EUR.</w:t>
            </w:r>
          </w:p>
        </w:tc>
        <w:tc>
          <w:tcPr>
            <w:tcW w:w="1559" w:type="dxa"/>
            <w:shd w:val="clear" w:color="auto" w:fill="auto"/>
          </w:tcPr>
          <w:p w14:paraId="295AED9D" w14:textId="211E35A7" w:rsidR="002F079A" w:rsidRPr="009407C9" w:rsidRDefault="002F079A" w:rsidP="002F079A">
            <w:pPr>
              <w:ind w:left="0"/>
              <w:jc w:val="both"/>
              <w:rPr>
                <w:sz w:val="20"/>
                <w:szCs w:val="20"/>
              </w:rPr>
            </w:pPr>
            <w:r w:rsidRPr="009407C9">
              <w:rPr>
                <w:sz w:val="20"/>
                <w:szCs w:val="20"/>
              </w:rPr>
              <w:t>Atbilst</w:t>
            </w:r>
          </w:p>
        </w:tc>
        <w:tc>
          <w:tcPr>
            <w:tcW w:w="2552" w:type="dxa"/>
            <w:shd w:val="clear" w:color="auto" w:fill="auto"/>
          </w:tcPr>
          <w:p w14:paraId="6A276D04" w14:textId="77777777" w:rsidR="002F079A" w:rsidRPr="009407C9" w:rsidRDefault="002F079A" w:rsidP="002F079A">
            <w:pPr>
              <w:ind w:left="0"/>
              <w:jc w:val="both"/>
              <w:rPr>
                <w:sz w:val="20"/>
                <w:szCs w:val="20"/>
              </w:rPr>
            </w:pPr>
            <w:r w:rsidRPr="009407C9">
              <w:rPr>
                <w:sz w:val="20"/>
                <w:szCs w:val="20"/>
              </w:rPr>
              <w:t xml:space="preserve">Priekšlikumi komisijas lēmumam: </w:t>
            </w:r>
          </w:p>
          <w:p w14:paraId="058E28B2" w14:textId="77777777" w:rsidR="002F079A" w:rsidRPr="009407C9" w:rsidRDefault="002F079A" w:rsidP="002F079A">
            <w:pPr>
              <w:ind w:left="0"/>
              <w:jc w:val="both"/>
              <w:rPr>
                <w:sz w:val="20"/>
                <w:szCs w:val="20"/>
              </w:rPr>
            </w:pPr>
            <w:r w:rsidRPr="009407C9">
              <w:rPr>
                <w:sz w:val="20"/>
                <w:szCs w:val="20"/>
              </w:rPr>
              <w:t xml:space="preserve">piešķirt finansējumu projekta īstenošanai; </w:t>
            </w:r>
          </w:p>
          <w:p w14:paraId="4BCD7F94" w14:textId="39BBD9E7" w:rsidR="002F079A" w:rsidRPr="009407C9" w:rsidRDefault="002F079A" w:rsidP="002F079A">
            <w:pPr>
              <w:ind w:left="0"/>
              <w:jc w:val="both"/>
              <w:rPr>
                <w:sz w:val="20"/>
                <w:szCs w:val="20"/>
              </w:rPr>
            </w:pPr>
            <w:r w:rsidRPr="009407C9">
              <w:rPr>
                <w:sz w:val="20"/>
                <w:szCs w:val="20"/>
              </w:rPr>
              <w:t>projekta 1.posma īstenošanai piešķirt  valsts budžeta finansējumu 47 475,68 EUR, ar pēcapmaksu.</w:t>
            </w:r>
          </w:p>
        </w:tc>
      </w:tr>
    </w:tbl>
    <w:p w14:paraId="3BECE172" w14:textId="77777777" w:rsidR="009466AC" w:rsidRPr="009407C9" w:rsidRDefault="009466AC" w:rsidP="009466AC">
      <w:pPr>
        <w:ind w:left="0"/>
        <w:jc w:val="both"/>
        <w:rPr>
          <w:lang w:eastAsia="lv-LV"/>
        </w:rPr>
      </w:pPr>
    </w:p>
    <w:p w14:paraId="0991B7B9" w14:textId="7C5FB7E2" w:rsidR="009466AC" w:rsidRPr="009407C9" w:rsidRDefault="009466AC" w:rsidP="009466AC">
      <w:pPr>
        <w:ind w:left="0"/>
        <w:jc w:val="both"/>
      </w:pPr>
      <w:r w:rsidRPr="009407C9">
        <w:rPr>
          <w:b/>
        </w:rPr>
        <w:t>Lēmums Nr.</w:t>
      </w:r>
      <w:r w:rsidR="00C1298E" w:rsidRPr="009407C9">
        <w:rPr>
          <w:b/>
        </w:rPr>
        <w:t>6</w:t>
      </w:r>
      <w:r w:rsidRPr="009407C9">
        <w:rPr>
          <w:b/>
        </w:rPr>
        <w:t xml:space="preserve">: </w:t>
      </w:r>
    </w:p>
    <w:p w14:paraId="0F9F7960" w14:textId="4DFFD22C" w:rsidR="007270B8" w:rsidRPr="009407C9" w:rsidRDefault="009466AC" w:rsidP="007270B8">
      <w:pPr>
        <w:ind w:left="0"/>
        <w:jc w:val="both"/>
      </w:pPr>
      <w:r w:rsidRPr="009407C9">
        <w:t>Pamatojoties uz MK noteikumu Nr.259 4.1.</w:t>
      </w:r>
      <w:r w:rsidR="00C1298E" w:rsidRPr="009407C9">
        <w:t>8</w:t>
      </w:r>
      <w:r w:rsidRPr="009407C9">
        <w:t xml:space="preserve">. apakšpunktu un 19.8. apakšpunktu, piešķirt </w:t>
      </w:r>
      <w:r w:rsidR="00C1298E" w:rsidRPr="009407C9">
        <w:t xml:space="preserve">SIA </w:t>
      </w:r>
      <w:proofErr w:type="spellStart"/>
      <w:r w:rsidR="00C1298E" w:rsidRPr="009407C9">
        <w:t>SunGIS</w:t>
      </w:r>
      <w:proofErr w:type="spellEnd"/>
      <w:r w:rsidR="00C1298E" w:rsidRPr="009407C9">
        <w:t xml:space="preserve"> </w:t>
      </w:r>
      <w:r w:rsidRPr="009407C9">
        <w:t xml:space="preserve">valsts </w:t>
      </w:r>
      <w:r w:rsidR="007270B8" w:rsidRPr="009407C9">
        <w:t>atbalstu</w:t>
      </w:r>
      <w:r w:rsidRPr="009407C9">
        <w:t xml:space="preserve"> projekta </w:t>
      </w:r>
      <w:r w:rsidR="007270B8" w:rsidRPr="009407C9">
        <w:t>“</w:t>
      </w:r>
      <w:proofErr w:type="spellStart"/>
      <w:r w:rsidR="007270B8" w:rsidRPr="009407C9">
        <w:rPr>
          <w:i/>
          <w:iCs/>
        </w:rPr>
        <w:t>Smart</w:t>
      </w:r>
      <w:proofErr w:type="spellEnd"/>
      <w:r w:rsidR="007270B8" w:rsidRPr="009407C9">
        <w:rPr>
          <w:i/>
          <w:iCs/>
        </w:rPr>
        <w:t xml:space="preserve">, </w:t>
      </w:r>
      <w:proofErr w:type="spellStart"/>
      <w:r w:rsidR="007270B8" w:rsidRPr="009407C9">
        <w:rPr>
          <w:i/>
          <w:iCs/>
        </w:rPr>
        <w:t>digitalized</w:t>
      </w:r>
      <w:proofErr w:type="spellEnd"/>
      <w:r w:rsidR="007270B8" w:rsidRPr="009407C9">
        <w:rPr>
          <w:i/>
          <w:iCs/>
        </w:rPr>
        <w:t xml:space="preserve"> </w:t>
      </w:r>
      <w:proofErr w:type="spellStart"/>
      <w:r w:rsidR="007270B8" w:rsidRPr="009407C9">
        <w:rPr>
          <w:i/>
          <w:iCs/>
        </w:rPr>
        <w:t>components</w:t>
      </w:r>
      <w:proofErr w:type="spellEnd"/>
      <w:r w:rsidR="007270B8" w:rsidRPr="009407C9">
        <w:rPr>
          <w:i/>
          <w:iCs/>
        </w:rPr>
        <w:t xml:space="preserve"> </w:t>
      </w:r>
      <w:proofErr w:type="spellStart"/>
      <w:r w:rsidR="007270B8" w:rsidRPr="009407C9">
        <w:rPr>
          <w:i/>
          <w:iCs/>
        </w:rPr>
        <w:t>and</w:t>
      </w:r>
      <w:proofErr w:type="spellEnd"/>
      <w:r w:rsidR="007270B8" w:rsidRPr="009407C9">
        <w:rPr>
          <w:i/>
          <w:iCs/>
        </w:rPr>
        <w:t xml:space="preserve"> </w:t>
      </w:r>
      <w:proofErr w:type="spellStart"/>
      <w:r w:rsidR="007270B8" w:rsidRPr="009407C9">
        <w:rPr>
          <w:i/>
          <w:iCs/>
        </w:rPr>
        <w:t>systems</w:t>
      </w:r>
      <w:proofErr w:type="spellEnd"/>
      <w:r w:rsidR="007270B8" w:rsidRPr="009407C9">
        <w:rPr>
          <w:i/>
          <w:iCs/>
        </w:rPr>
        <w:t xml:space="preserve"> </w:t>
      </w:r>
      <w:proofErr w:type="spellStart"/>
      <w:r w:rsidR="007270B8" w:rsidRPr="009407C9">
        <w:rPr>
          <w:i/>
          <w:iCs/>
        </w:rPr>
        <w:t>for</w:t>
      </w:r>
      <w:proofErr w:type="spellEnd"/>
      <w:r w:rsidR="007270B8" w:rsidRPr="009407C9">
        <w:rPr>
          <w:i/>
          <w:iCs/>
        </w:rPr>
        <w:t xml:space="preserve"> </w:t>
      </w:r>
      <w:proofErr w:type="spellStart"/>
      <w:r w:rsidR="007270B8" w:rsidRPr="009407C9">
        <w:rPr>
          <w:i/>
          <w:iCs/>
        </w:rPr>
        <w:t>data-based</w:t>
      </w:r>
      <w:proofErr w:type="spellEnd"/>
      <w:r w:rsidR="007270B8" w:rsidRPr="009407C9">
        <w:rPr>
          <w:i/>
          <w:iCs/>
        </w:rPr>
        <w:t xml:space="preserve"> </w:t>
      </w:r>
      <w:proofErr w:type="spellStart"/>
      <w:r w:rsidR="007270B8" w:rsidRPr="009407C9">
        <w:rPr>
          <w:i/>
          <w:iCs/>
        </w:rPr>
        <w:t>Agriculture</w:t>
      </w:r>
      <w:proofErr w:type="spellEnd"/>
      <w:r w:rsidR="007270B8" w:rsidRPr="009407C9">
        <w:rPr>
          <w:i/>
          <w:iCs/>
        </w:rPr>
        <w:t xml:space="preserve"> </w:t>
      </w:r>
      <w:proofErr w:type="spellStart"/>
      <w:r w:rsidR="007270B8" w:rsidRPr="009407C9">
        <w:rPr>
          <w:i/>
          <w:iCs/>
        </w:rPr>
        <w:t>and</w:t>
      </w:r>
      <w:proofErr w:type="spellEnd"/>
      <w:r w:rsidR="007270B8" w:rsidRPr="009407C9">
        <w:rPr>
          <w:i/>
          <w:iCs/>
        </w:rPr>
        <w:t xml:space="preserve"> </w:t>
      </w:r>
      <w:proofErr w:type="spellStart"/>
      <w:r w:rsidR="007270B8" w:rsidRPr="009407C9">
        <w:rPr>
          <w:i/>
          <w:iCs/>
        </w:rPr>
        <w:t>Forestry</w:t>
      </w:r>
      <w:proofErr w:type="spellEnd"/>
      <w:r w:rsidR="007270B8" w:rsidRPr="009407C9">
        <w:rPr>
          <w:i/>
          <w:iCs/>
        </w:rPr>
        <w:t>” (</w:t>
      </w:r>
      <w:r w:rsidR="007270B8" w:rsidRPr="009407C9">
        <w:rPr>
          <w:b/>
          <w:bCs/>
          <w:i/>
          <w:iCs/>
        </w:rPr>
        <w:t>AGRARSENSE</w:t>
      </w:r>
      <w:r w:rsidR="007270B8" w:rsidRPr="009407C9">
        <w:rPr>
          <w:i/>
          <w:iCs/>
        </w:rPr>
        <w:t xml:space="preserve">) </w:t>
      </w:r>
      <w:r w:rsidRPr="009407C9">
        <w:rPr>
          <w:i/>
          <w:iCs/>
        </w:rPr>
        <w:t xml:space="preserve"> </w:t>
      </w:r>
      <w:r w:rsidRPr="009407C9">
        <w:t xml:space="preserve">īstenošanai </w:t>
      </w:r>
      <w:r w:rsidR="007270B8" w:rsidRPr="009407C9">
        <w:rPr>
          <w:b/>
          <w:bCs/>
        </w:rPr>
        <w:t xml:space="preserve">142 427,04 </w:t>
      </w:r>
      <w:r w:rsidRPr="009407C9">
        <w:rPr>
          <w:b/>
          <w:bCs/>
        </w:rPr>
        <w:t xml:space="preserve">EUR </w:t>
      </w:r>
      <w:r w:rsidRPr="009407C9">
        <w:t xml:space="preserve">apmērā. Projekta </w:t>
      </w:r>
      <w:r w:rsidR="007270B8" w:rsidRPr="009407C9">
        <w:rPr>
          <w:b/>
          <w:bCs/>
          <w:i/>
          <w:iCs/>
        </w:rPr>
        <w:t xml:space="preserve">AGRARSENSE </w:t>
      </w:r>
      <w:r w:rsidRPr="009407C9">
        <w:t xml:space="preserve">pirmā posma īstenošanai piešķirt valsts budžeta finansējumu </w:t>
      </w:r>
      <w:r w:rsidR="007270B8" w:rsidRPr="009407C9">
        <w:rPr>
          <w:b/>
          <w:bCs/>
        </w:rPr>
        <w:t xml:space="preserve">47 475,68 </w:t>
      </w:r>
      <w:r w:rsidRPr="009407C9">
        <w:rPr>
          <w:b/>
          <w:bCs/>
        </w:rPr>
        <w:t xml:space="preserve">EUR </w:t>
      </w:r>
      <w:r w:rsidRPr="009407C9">
        <w:t xml:space="preserve">apmērā, ar </w:t>
      </w:r>
      <w:r w:rsidR="007270B8" w:rsidRPr="009407C9">
        <w:t>pēcapmaksu.</w:t>
      </w:r>
      <w:r w:rsidRPr="009407C9">
        <w:t xml:space="preserve"> </w:t>
      </w:r>
    </w:p>
    <w:p w14:paraId="1349C1EE" w14:textId="77777777" w:rsidR="00C1298E" w:rsidRPr="009407C9" w:rsidRDefault="00C1298E" w:rsidP="007270B8">
      <w:pPr>
        <w:ind w:left="0"/>
        <w:jc w:val="both"/>
      </w:pPr>
    </w:p>
    <w:p w14:paraId="30BFA081" w14:textId="42752F00" w:rsidR="00C1298E" w:rsidRPr="009407C9" w:rsidRDefault="00C1298E" w:rsidP="00513221">
      <w:pPr>
        <w:pStyle w:val="ListParagraph"/>
        <w:numPr>
          <w:ilvl w:val="0"/>
          <w:numId w:val="3"/>
        </w:numPr>
        <w:jc w:val="center"/>
        <w:rPr>
          <w:rStyle w:val="Strong"/>
          <w:szCs w:val="24"/>
          <w:lang w:val="lv-LV"/>
        </w:rPr>
      </w:pPr>
      <w:r w:rsidRPr="009407C9">
        <w:rPr>
          <w:rStyle w:val="Strong"/>
          <w:szCs w:val="24"/>
          <w:lang w:val="lv-LV"/>
        </w:rPr>
        <w:t xml:space="preserve">Par finansējuma piešķiršanu Apvārsnis Eiropa Partnerības </w:t>
      </w:r>
      <w:proofErr w:type="spellStart"/>
      <w:r w:rsidRPr="009407C9">
        <w:rPr>
          <w:rStyle w:val="Strong"/>
          <w:i/>
          <w:iCs/>
          <w:szCs w:val="24"/>
          <w:lang w:val="lv-LV"/>
        </w:rPr>
        <w:t>Key</w:t>
      </w:r>
      <w:proofErr w:type="spellEnd"/>
      <w:r w:rsidRPr="009407C9">
        <w:rPr>
          <w:rStyle w:val="Strong"/>
          <w:i/>
          <w:iCs/>
          <w:szCs w:val="24"/>
          <w:lang w:val="lv-LV"/>
        </w:rPr>
        <w:t xml:space="preserve"> </w:t>
      </w:r>
      <w:proofErr w:type="spellStart"/>
      <w:r w:rsidRPr="009407C9">
        <w:rPr>
          <w:rStyle w:val="Strong"/>
          <w:i/>
          <w:iCs/>
          <w:szCs w:val="24"/>
          <w:lang w:val="lv-LV"/>
        </w:rPr>
        <w:t>Digital</w:t>
      </w:r>
      <w:proofErr w:type="spellEnd"/>
      <w:r w:rsidRPr="009407C9">
        <w:rPr>
          <w:rStyle w:val="Strong"/>
          <w:i/>
          <w:iCs/>
          <w:szCs w:val="24"/>
          <w:lang w:val="lv-LV"/>
        </w:rPr>
        <w:t xml:space="preserve"> Technologies</w:t>
      </w:r>
      <w:r w:rsidRPr="009407C9">
        <w:rPr>
          <w:rStyle w:val="Strong"/>
          <w:szCs w:val="24"/>
          <w:lang w:val="lv-LV"/>
        </w:rPr>
        <w:t xml:space="preserve"> ietvaros atbalstīta pētniecības projekta </w:t>
      </w:r>
      <w:r w:rsidRPr="009407C9">
        <w:rPr>
          <w:rStyle w:val="Strong"/>
          <w:i/>
          <w:iCs/>
          <w:szCs w:val="24"/>
          <w:lang w:val="lv-LV"/>
        </w:rPr>
        <w:t>AGRARSENSE</w:t>
      </w:r>
      <w:r w:rsidRPr="009407C9">
        <w:rPr>
          <w:rStyle w:val="Strong"/>
          <w:szCs w:val="24"/>
          <w:lang w:val="lv-LV"/>
        </w:rPr>
        <w:t xml:space="preserve"> īstenošanai Latvijas Universitātes Matemātikas un informātikas institūtā.</w:t>
      </w:r>
    </w:p>
    <w:p w14:paraId="427D49C2" w14:textId="58C498A0" w:rsidR="00C1298E" w:rsidRPr="009407C9" w:rsidRDefault="00C1298E" w:rsidP="00C1298E">
      <w:pPr>
        <w:ind w:left="0"/>
        <w:jc w:val="both"/>
      </w:pPr>
      <w:r w:rsidRPr="009407C9">
        <w:rPr>
          <w:rStyle w:val="Strong"/>
          <w:b w:val="0"/>
          <w:bCs w:val="0"/>
        </w:rPr>
        <w:t>Latvijas Zinātnes padomes lietvedībā 2022.gada 28.decembrī (reģistrācijas Nr.</w:t>
      </w:r>
      <w:r w:rsidRPr="009407C9">
        <w:t xml:space="preserve"> </w:t>
      </w:r>
      <w:r w:rsidRPr="009407C9">
        <w:rPr>
          <w:rStyle w:val="Strong"/>
          <w:b w:val="0"/>
          <w:bCs w:val="0"/>
        </w:rPr>
        <w:t xml:space="preserve">7-3-1.S-2754) tika saņemts Latvijas Universitātes Matemātikas un informātikas institūta </w:t>
      </w:r>
      <w:r w:rsidRPr="009407C9">
        <w:t>pieteikums par atbalsta piešķiršanu pētniecības projekta “</w:t>
      </w:r>
      <w:proofErr w:type="spellStart"/>
      <w:r w:rsidRPr="009407C9">
        <w:rPr>
          <w:i/>
          <w:iCs/>
        </w:rPr>
        <w:t>Smart</w:t>
      </w:r>
      <w:proofErr w:type="spellEnd"/>
      <w:r w:rsidRPr="009407C9">
        <w:rPr>
          <w:i/>
          <w:iCs/>
        </w:rPr>
        <w:t xml:space="preserve">, </w:t>
      </w:r>
      <w:proofErr w:type="spellStart"/>
      <w:r w:rsidRPr="009407C9">
        <w:rPr>
          <w:i/>
          <w:iCs/>
        </w:rPr>
        <w:t>digitalized</w:t>
      </w:r>
      <w:proofErr w:type="spellEnd"/>
      <w:r w:rsidRPr="009407C9">
        <w:rPr>
          <w:i/>
          <w:iCs/>
        </w:rPr>
        <w:t xml:space="preserve"> </w:t>
      </w:r>
      <w:proofErr w:type="spellStart"/>
      <w:r w:rsidRPr="009407C9">
        <w:rPr>
          <w:i/>
          <w:iCs/>
        </w:rPr>
        <w:t>components</w:t>
      </w:r>
      <w:proofErr w:type="spellEnd"/>
      <w:r w:rsidRPr="009407C9">
        <w:rPr>
          <w:i/>
          <w:iCs/>
        </w:rPr>
        <w:t xml:space="preserve"> </w:t>
      </w:r>
      <w:proofErr w:type="spellStart"/>
      <w:r w:rsidRPr="009407C9">
        <w:rPr>
          <w:i/>
          <w:iCs/>
        </w:rPr>
        <w:t>and</w:t>
      </w:r>
      <w:proofErr w:type="spellEnd"/>
      <w:r w:rsidRPr="009407C9">
        <w:rPr>
          <w:i/>
          <w:iCs/>
        </w:rPr>
        <w:t xml:space="preserve"> </w:t>
      </w:r>
      <w:proofErr w:type="spellStart"/>
      <w:r w:rsidRPr="009407C9">
        <w:rPr>
          <w:i/>
          <w:iCs/>
        </w:rPr>
        <w:t>systems</w:t>
      </w:r>
      <w:proofErr w:type="spellEnd"/>
      <w:r w:rsidRPr="009407C9">
        <w:rPr>
          <w:i/>
          <w:iCs/>
        </w:rPr>
        <w:t xml:space="preserve"> </w:t>
      </w:r>
      <w:proofErr w:type="spellStart"/>
      <w:r w:rsidRPr="009407C9">
        <w:rPr>
          <w:i/>
          <w:iCs/>
        </w:rPr>
        <w:t>for</w:t>
      </w:r>
      <w:proofErr w:type="spellEnd"/>
      <w:r w:rsidRPr="009407C9">
        <w:rPr>
          <w:i/>
          <w:iCs/>
        </w:rPr>
        <w:t xml:space="preserve"> </w:t>
      </w:r>
      <w:proofErr w:type="spellStart"/>
      <w:r w:rsidRPr="009407C9">
        <w:rPr>
          <w:i/>
          <w:iCs/>
        </w:rPr>
        <w:t>data-based</w:t>
      </w:r>
      <w:proofErr w:type="spellEnd"/>
      <w:r w:rsidRPr="009407C9">
        <w:rPr>
          <w:i/>
          <w:iCs/>
        </w:rPr>
        <w:t xml:space="preserve"> </w:t>
      </w:r>
      <w:proofErr w:type="spellStart"/>
      <w:r w:rsidRPr="009407C9">
        <w:rPr>
          <w:i/>
          <w:iCs/>
        </w:rPr>
        <w:t>Agriculture</w:t>
      </w:r>
      <w:proofErr w:type="spellEnd"/>
      <w:r w:rsidRPr="009407C9">
        <w:rPr>
          <w:i/>
          <w:iCs/>
        </w:rPr>
        <w:t xml:space="preserve"> </w:t>
      </w:r>
      <w:proofErr w:type="spellStart"/>
      <w:r w:rsidRPr="009407C9">
        <w:rPr>
          <w:i/>
          <w:iCs/>
        </w:rPr>
        <w:t>and</w:t>
      </w:r>
      <w:proofErr w:type="spellEnd"/>
      <w:r w:rsidRPr="009407C9">
        <w:rPr>
          <w:i/>
          <w:iCs/>
        </w:rPr>
        <w:t xml:space="preserve"> </w:t>
      </w:r>
      <w:proofErr w:type="spellStart"/>
      <w:r w:rsidRPr="009407C9">
        <w:rPr>
          <w:i/>
          <w:iCs/>
        </w:rPr>
        <w:t>Forestry</w:t>
      </w:r>
      <w:proofErr w:type="spellEnd"/>
      <w:r w:rsidRPr="009407C9">
        <w:rPr>
          <w:i/>
          <w:iCs/>
        </w:rPr>
        <w:t>” (</w:t>
      </w:r>
      <w:r w:rsidRPr="009407C9">
        <w:rPr>
          <w:b/>
          <w:bCs/>
          <w:i/>
          <w:iCs/>
        </w:rPr>
        <w:t>AGRARSENSE</w:t>
      </w:r>
      <w:r w:rsidRPr="009407C9">
        <w:rPr>
          <w:i/>
          <w:iCs/>
        </w:rPr>
        <w:t xml:space="preserve">) </w:t>
      </w:r>
      <w:r w:rsidRPr="009407C9">
        <w:t>īstenošanai.</w:t>
      </w:r>
      <w:r w:rsidRPr="009407C9">
        <w:rPr>
          <w:b/>
        </w:rPr>
        <w:t xml:space="preserve"> </w:t>
      </w:r>
      <w:r w:rsidRPr="009407C9">
        <w:t>Ņemot vērā Eiropas Komisijas dotāciju līgumu Nr. 101095835 (</w:t>
      </w:r>
      <w:r w:rsidRPr="009407C9">
        <w:rPr>
          <w:i/>
          <w:iCs/>
        </w:rPr>
        <w:t xml:space="preserve">Grant </w:t>
      </w:r>
      <w:proofErr w:type="spellStart"/>
      <w:r w:rsidRPr="009407C9">
        <w:rPr>
          <w:i/>
          <w:iCs/>
        </w:rPr>
        <w:t>Agreement</w:t>
      </w:r>
      <w:proofErr w:type="spellEnd"/>
      <w:r w:rsidRPr="009407C9">
        <w:t xml:space="preserve">), projekta </w:t>
      </w:r>
      <w:r w:rsidRPr="009407C9">
        <w:rPr>
          <w:b/>
          <w:bCs/>
          <w:i/>
          <w:iCs/>
        </w:rPr>
        <w:t>AGRARSENSE</w:t>
      </w:r>
      <w:r w:rsidRPr="009407C9">
        <w:t xml:space="preserve"> kopējās izmaksas ir noteiktas </w:t>
      </w:r>
      <w:r w:rsidR="00996303" w:rsidRPr="009407C9">
        <w:t xml:space="preserve">440 671,00 </w:t>
      </w:r>
      <w:r w:rsidRPr="009407C9">
        <w:t xml:space="preserve">EUR, tostarp Eiropas Komisijas finansējums </w:t>
      </w:r>
      <w:r w:rsidR="00996303" w:rsidRPr="009407C9">
        <w:t xml:space="preserve">154 234,85 </w:t>
      </w:r>
      <w:r w:rsidRPr="009407C9">
        <w:t xml:space="preserve">EUR apmērā. Līdzfinansējums no Latvijas valsts budžeta ir pieprasīts </w:t>
      </w:r>
      <w:r w:rsidR="00996303" w:rsidRPr="009407C9">
        <w:t xml:space="preserve">286 436,15 </w:t>
      </w:r>
      <w:r w:rsidRPr="009407C9">
        <w:t>EUR apmērā</w:t>
      </w:r>
      <w:r w:rsidR="00996303" w:rsidRPr="009407C9">
        <w:t>, p</w:t>
      </w:r>
      <w:r w:rsidRPr="009407C9">
        <w:t>rojekta</w:t>
      </w:r>
      <w:r w:rsidRPr="009407C9">
        <w:rPr>
          <w:b/>
          <w:bCs/>
          <w:i/>
          <w:iCs/>
        </w:rPr>
        <w:t xml:space="preserve"> AGRARSENSE </w:t>
      </w:r>
      <w:r w:rsidRPr="009407C9">
        <w:t xml:space="preserve">pirmā posma īstenošanai ir pieprasīts valsts budžeta finansējums </w:t>
      </w:r>
      <w:r w:rsidR="00996303" w:rsidRPr="009407C9">
        <w:t xml:space="preserve">95 478,71 </w:t>
      </w:r>
      <w:r w:rsidRPr="009407C9">
        <w:t>EUR apmērā.</w:t>
      </w:r>
    </w:p>
    <w:p w14:paraId="5B836999" w14:textId="77777777" w:rsidR="00C1298E" w:rsidRPr="009407C9" w:rsidRDefault="00C1298E" w:rsidP="00C1298E">
      <w:pPr>
        <w:ind w:left="0"/>
        <w:jc w:val="both"/>
        <w:rPr>
          <w:bCs/>
        </w:rPr>
      </w:pPr>
    </w:p>
    <w:tbl>
      <w:tblPr>
        <w:tblStyle w:val="TableGrid"/>
        <w:tblW w:w="14317" w:type="dxa"/>
        <w:tblInd w:w="-5" w:type="dxa"/>
        <w:tblLayout w:type="fixed"/>
        <w:tblLook w:val="04A0" w:firstRow="1" w:lastRow="0" w:firstColumn="1" w:lastColumn="0" w:noHBand="0" w:noVBand="1"/>
      </w:tblPr>
      <w:tblGrid>
        <w:gridCol w:w="2410"/>
        <w:gridCol w:w="1275"/>
        <w:gridCol w:w="1418"/>
        <w:gridCol w:w="1984"/>
        <w:gridCol w:w="3119"/>
        <w:gridCol w:w="1559"/>
        <w:gridCol w:w="2552"/>
      </w:tblGrid>
      <w:tr w:rsidR="009407C9" w:rsidRPr="009407C9" w14:paraId="27C6BF2B" w14:textId="77777777" w:rsidTr="006658F7">
        <w:tc>
          <w:tcPr>
            <w:tcW w:w="2410" w:type="dxa"/>
          </w:tcPr>
          <w:p w14:paraId="5B76EF6B" w14:textId="77777777" w:rsidR="00C1298E" w:rsidRPr="009407C9" w:rsidRDefault="00C1298E" w:rsidP="006658F7">
            <w:pPr>
              <w:ind w:left="0"/>
              <w:jc w:val="both"/>
              <w:rPr>
                <w:b/>
                <w:sz w:val="20"/>
                <w:szCs w:val="20"/>
              </w:rPr>
            </w:pPr>
            <w:r w:rsidRPr="009407C9">
              <w:rPr>
                <w:b/>
                <w:sz w:val="20"/>
                <w:szCs w:val="20"/>
              </w:rPr>
              <w:t>Projekta nosaukums/ akronīms</w:t>
            </w:r>
          </w:p>
        </w:tc>
        <w:tc>
          <w:tcPr>
            <w:tcW w:w="1275" w:type="dxa"/>
          </w:tcPr>
          <w:p w14:paraId="7CCBB7BB" w14:textId="77777777" w:rsidR="00C1298E" w:rsidRPr="009407C9" w:rsidRDefault="00C1298E" w:rsidP="006658F7">
            <w:pPr>
              <w:ind w:left="0"/>
              <w:jc w:val="both"/>
              <w:rPr>
                <w:b/>
                <w:sz w:val="20"/>
                <w:szCs w:val="20"/>
              </w:rPr>
            </w:pPr>
            <w:r w:rsidRPr="009407C9">
              <w:rPr>
                <w:b/>
                <w:sz w:val="20"/>
                <w:szCs w:val="20"/>
              </w:rPr>
              <w:t>Projekta iesniegums</w:t>
            </w:r>
          </w:p>
        </w:tc>
        <w:tc>
          <w:tcPr>
            <w:tcW w:w="1418" w:type="dxa"/>
          </w:tcPr>
          <w:p w14:paraId="2E54754C" w14:textId="77777777" w:rsidR="00C1298E" w:rsidRPr="009407C9" w:rsidRDefault="00C1298E" w:rsidP="006658F7">
            <w:pPr>
              <w:ind w:left="0"/>
              <w:jc w:val="both"/>
              <w:rPr>
                <w:b/>
                <w:sz w:val="20"/>
                <w:szCs w:val="20"/>
              </w:rPr>
            </w:pPr>
            <w:r w:rsidRPr="009407C9">
              <w:rPr>
                <w:b/>
                <w:sz w:val="20"/>
                <w:szCs w:val="20"/>
              </w:rPr>
              <w:t>Projekta īstenošanas laiks</w:t>
            </w:r>
          </w:p>
        </w:tc>
        <w:tc>
          <w:tcPr>
            <w:tcW w:w="1984" w:type="dxa"/>
          </w:tcPr>
          <w:p w14:paraId="7924C1E4" w14:textId="77777777" w:rsidR="00C1298E" w:rsidRPr="009407C9" w:rsidRDefault="00C1298E" w:rsidP="006658F7">
            <w:pPr>
              <w:ind w:left="0"/>
              <w:jc w:val="both"/>
              <w:rPr>
                <w:b/>
                <w:sz w:val="20"/>
                <w:szCs w:val="20"/>
              </w:rPr>
            </w:pPr>
            <w:r w:rsidRPr="009407C9">
              <w:rPr>
                <w:b/>
                <w:sz w:val="20"/>
                <w:szCs w:val="20"/>
              </w:rPr>
              <w:t>Institūcija/ projekta vadītājs</w:t>
            </w:r>
          </w:p>
        </w:tc>
        <w:tc>
          <w:tcPr>
            <w:tcW w:w="3119" w:type="dxa"/>
          </w:tcPr>
          <w:p w14:paraId="122F4D81" w14:textId="77777777" w:rsidR="00C1298E" w:rsidRPr="009407C9" w:rsidRDefault="00C1298E" w:rsidP="006658F7">
            <w:pPr>
              <w:ind w:left="0"/>
              <w:jc w:val="both"/>
              <w:rPr>
                <w:b/>
                <w:sz w:val="20"/>
                <w:szCs w:val="20"/>
              </w:rPr>
            </w:pPr>
            <w:r w:rsidRPr="009407C9">
              <w:rPr>
                <w:b/>
                <w:sz w:val="20"/>
                <w:szCs w:val="20"/>
              </w:rPr>
              <w:t xml:space="preserve">Projekta veids/ </w:t>
            </w:r>
          </w:p>
          <w:p w14:paraId="3BBD0323" w14:textId="77777777" w:rsidR="00C1298E" w:rsidRPr="009407C9" w:rsidRDefault="00C1298E" w:rsidP="006658F7">
            <w:pPr>
              <w:ind w:left="0"/>
              <w:jc w:val="both"/>
              <w:rPr>
                <w:b/>
                <w:sz w:val="20"/>
                <w:szCs w:val="20"/>
              </w:rPr>
            </w:pPr>
            <w:r w:rsidRPr="009407C9">
              <w:rPr>
                <w:b/>
                <w:sz w:val="20"/>
                <w:szCs w:val="20"/>
              </w:rPr>
              <w:t>finansējums (EUR) uz projekta īstenošanas laiku</w:t>
            </w:r>
          </w:p>
        </w:tc>
        <w:tc>
          <w:tcPr>
            <w:tcW w:w="1559" w:type="dxa"/>
          </w:tcPr>
          <w:p w14:paraId="5D2E352C" w14:textId="77777777" w:rsidR="00C1298E" w:rsidRPr="009407C9" w:rsidRDefault="00C1298E" w:rsidP="006658F7">
            <w:pPr>
              <w:ind w:left="0"/>
              <w:jc w:val="both"/>
              <w:rPr>
                <w:b/>
                <w:sz w:val="20"/>
                <w:szCs w:val="20"/>
              </w:rPr>
            </w:pPr>
            <w:r w:rsidRPr="009407C9">
              <w:rPr>
                <w:b/>
                <w:sz w:val="20"/>
                <w:szCs w:val="20"/>
              </w:rPr>
              <w:t>Atbilstība MK 26.05.2015. noteikumiem Nr.259</w:t>
            </w:r>
          </w:p>
        </w:tc>
        <w:tc>
          <w:tcPr>
            <w:tcW w:w="2552" w:type="dxa"/>
          </w:tcPr>
          <w:p w14:paraId="50BAC28F" w14:textId="77777777" w:rsidR="00C1298E" w:rsidRPr="009407C9" w:rsidRDefault="00C1298E" w:rsidP="006658F7">
            <w:pPr>
              <w:ind w:left="0"/>
              <w:jc w:val="both"/>
              <w:rPr>
                <w:b/>
                <w:sz w:val="20"/>
                <w:szCs w:val="20"/>
              </w:rPr>
            </w:pPr>
            <w:r w:rsidRPr="009407C9">
              <w:rPr>
                <w:b/>
                <w:sz w:val="20"/>
                <w:szCs w:val="20"/>
              </w:rPr>
              <w:t>Priekšlikumi finansējuma piešķiršanai</w:t>
            </w:r>
          </w:p>
        </w:tc>
      </w:tr>
      <w:tr w:rsidR="009407C9" w:rsidRPr="009407C9" w14:paraId="1868091D" w14:textId="77777777" w:rsidTr="006658F7">
        <w:tc>
          <w:tcPr>
            <w:tcW w:w="2410" w:type="dxa"/>
          </w:tcPr>
          <w:p w14:paraId="1FB2DAB2" w14:textId="77777777" w:rsidR="00C1298E" w:rsidRPr="009407C9" w:rsidRDefault="00C1298E" w:rsidP="00C1298E">
            <w:pPr>
              <w:pStyle w:val="Default"/>
              <w:rPr>
                <w:color w:val="auto"/>
                <w:sz w:val="20"/>
                <w:szCs w:val="20"/>
              </w:rPr>
            </w:pPr>
            <w:proofErr w:type="spellStart"/>
            <w:r w:rsidRPr="009407C9">
              <w:rPr>
                <w:i/>
                <w:iCs/>
                <w:color w:val="auto"/>
                <w:sz w:val="20"/>
                <w:szCs w:val="20"/>
              </w:rPr>
              <w:t>Smart</w:t>
            </w:r>
            <w:proofErr w:type="spellEnd"/>
            <w:r w:rsidRPr="009407C9">
              <w:rPr>
                <w:i/>
                <w:iCs/>
                <w:color w:val="auto"/>
                <w:sz w:val="20"/>
                <w:szCs w:val="20"/>
              </w:rPr>
              <w:t xml:space="preserve">, </w:t>
            </w:r>
            <w:proofErr w:type="spellStart"/>
            <w:r w:rsidRPr="009407C9">
              <w:rPr>
                <w:i/>
                <w:iCs/>
                <w:color w:val="auto"/>
                <w:sz w:val="20"/>
                <w:szCs w:val="20"/>
              </w:rPr>
              <w:t>digitalized</w:t>
            </w:r>
            <w:proofErr w:type="spellEnd"/>
            <w:r w:rsidRPr="009407C9">
              <w:rPr>
                <w:i/>
                <w:iCs/>
                <w:color w:val="auto"/>
                <w:sz w:val="20"/>
                <w:szCs w:val="20"/>
              </w:rPr>
              <w:t xml:space="preserve"> </w:t>
            </w:r>
            <w:proofErr w:type="spellStart"/>
            <w:r w:rsidRPr="009407C9">
              <w:rPr>
                <w:i/>
                <w:iCs/>
                <w:color w:val="auto"/>
                <w:sz w:val="20"/>
                <w:szCs w:val="20"/>
              </w:rPr>
              <w:t>components</w:t>
            </w:r>
            <w:proofErr w:type="spellEnd"/>
            <w:r w:rsidRPr="009407C9">
              <w:rPr>
                <w:i/>
                <w:iCs/>
                <w:color w:val="auto"/>
                <w:sz w:val="20"/>
                <w:szCs w:val="20"/>
              </w:rPr>
              <w:t xml:space="preserve"> </w:t>
            </w:r>
            <w:proofErr w:type="spellStart"/>
            <w:r w:rsidRPr="009407C9">
              <w:rPr>
                <w:i/>
                <w:iCs/>
                <w:color w:val="auto"/>
                <w:sz w:val="20"/>
                <w:szCs w:val="20"/>
              </w:rPr>
              <w:t>and</w:t>
            </w:r>
            <w:proofErr w:type="spellEnd"/>
            <w:r w:rsidRPr="009407C9">
              <w:rPr>
                <w:i/>
                <w:iCs/>
                <w:color w:val="auto"/>
                <w:sz w:val="20"/>
                <w:szCs w:val="20"/>
              </w:rPr>
              <w:t xml:space="preserve"> </w:t>
            </w:r>
            <w:proofErr w:type="spellStart"/>
            <w:r w:rsidRPr="009407C9">
              <w:rPr>
                <w:i/>
                <w:iCs/>
                <w:color w:val="auto"/>
                <w:sz w:val="20"/>
                <w:szCs w:val="20"/>
              </w:rPr>
              <w:t>systems</w:t>
            </w:r>
            <w:proofErr w:type="spellEnd"/>
            <w:r w:rsidRPr="009407C9">
              <w:rPr>
                <w:i/>
                <w:iCs/>
                <w:color w:val="auto"/>
                <w:sz w:val="20"/>
                <w:szCs w:val="20"/>
              </w:rPr>
              <w:t xml:space="preserve"> </w:t>
            </w:r>
            <w:proofErr w:type="spellStart"/>
            <w:r w:rsidRPr="009407C9">
              <w:rPr>
                <w:i/>
                <w:iCs/>
                <w:color w:val="auto"/>
                <w:sz w:val="20"/>
                <w:szCs w:val="20"/>
              </w:rPr>
              <w:t>for</w:t>
            </w:r>
            <w:proofErr w:type="spellEnd"/>
            <w:r w:rsidRPr="009407C9">
              <w:rPr>
                <w:i/>
                <w:iCs/>
                <w:color w:val="auto"/>
                <w:sz w:val="20"/>
                <w:szCs w:val="20"/>
              </w:rPr>
              <w:t xml:space="preserve"> </w:t>
            </w:r>
            <w:proofErr w:type="spellStart"/>
            <w:r w:rsidRPr="009407C9">
              <w:rPr>
                <w:i/>
                <w:iCs/>
                <w:color w:val="auto"/>
                <w:sz w:val="20"/>
                <w:szCs w:val="20"/>
              </w:rPr>
              <w:t>data-based</w:t>
            </w:r>
            <w:proofErr w:type="spellEnd"/>
            <w:r w:rsidRPr="009407C9">
              <w:rPr>
                <w:i/>
                <w:iCs/>
                <w:color w:val="auto"/>
                <w:sz w:val="20"/>
                <w:szCs w:val="20"/>
              </w:rPr>
              <w:t xml:space="preserve"> </w:t>
            </w:r>
            <w:proofErr w:type="spellStart"/>
            <w:r w:rsidRPr="009407C9">
              <w:rPr>
                <w:i/>
                <w:iCs/>
                <w:color w:val="auto"/>
                <w:sz w:val="20"/>
                <w:szCs w:val="20"/>
              </w:rPr>
              <w:t>Agriculture</w:t>
            </w:r>
            <w:proofErr w:type="spellEnd"/>
            <w:r w:rsidRPr="009407C9">
              <w:rPr>
                <w:i/>
                <w:iCs/>
                <w:color w:val="auto"/>
                <w:sz w:val="20"/>
                <w:szCs w:val="20"/>
              </w:rPr>
              <w:t xml:space="preserve"> </w:t>
            </w:r>
            <w:proofErr w:type="spellStart"/>
            <w:r w:rsidRPr="009407C9">
              <w:rPr>
                <w:i/>
                <w:iCs/>
                <w:color w:val="auto"/>
                <w:sz w:val="20"/>
                <w:szCs w:val="20"/>
              </w:rPr>
              <w:t>and</w:t>
            </w:r>
            <w:proofErr w:type="spellEnd"/>
            <w:r w:rsidRPr="009407C9">
              <w:rPr>
                <w:i/>
                <w:iCs/>
                <w:color w:val="auto"/>
                <w:sz w:val="20"/>
                <w:szCs w:val="20"/>
              </w:rPr>
              <w:t xml:space="preserve"> </w:t>
            </w:r>
            <w:proofErr w:type="spellStart"/>
            <w:r w:rsidRPr="009407C9">
              <w:rPr>
                <w:i/>
                <w:iCs/>
                <w:color w:val="auto"/>
                <w:sz w:val="20"/>
                <w:szCs w:val="20"/>
              </w:rPr>
              <w:t>Forestry</w:t>
            </w:r>
            <w:proofErr w:type="spellEnd"/>
            <w:r w:rsidRPr="009407C9">
              <w:rPr>
                <w:i/>
                <w:iCs/>
                <w:color w:val="auto"/>
                <w:sz w:val="20"/>
                <w:szCs w:val="20"/>
              </w:rPr>
              <w:t xml:space="preserve">/                                                 </w:t>
            </w:r>
          </w:p>
          <w:p w14:paraId="420A5C4D" w14:textId="2B7C8FF8" w:rsidR="00C1298E" w:rsidRPr="009407C9" w:rsidRDefault="00C1298E" w:rsidP="00C1298E">
            <w:pPr>
              <w:ind w:left="0"/>
              <w:jc w:val="both"/>
              <w:rPr>
                <w:b/>
                <w:i/>
                <w:iCs/>
                <w:sz w:val="20"/>
                <w:szCs w:val="20"/>
              </w:rPr>
            </w:pPr>
            <w:r w:rsidRPr="009407C9">
              <w:rPr>
                <w:b/>
                <w:i/>
                <w:iCs/>
                <w:sz w:val="20"/>
                <w:szCs w:val="20"/>
              </w:rPr>
              <w:lastRenderedPageBreak/>
              <w:t>AGRARSENSE</w:t>
            </w:r>
          </w:p>
        </w:tc>
        <w:tc>
          <w:tcPr>
            <w:tcW w:w="1275" w:type="dxa"/>
          </w:tcPr>
          <w:p w14:paraId="2283DD73" w14:textId="3169E050" w:rsidR="00C1298E" w:rsidRPr="009407C9" w:rsidRDefault="00C1298E" w:rsidP="00C1298E">
            <w:pPr>
              <w:ind w:left="0"/>
              <w:jc w:val="both"/>
              <w:rPr>
                <w:sz w:val="20"/>
                <w:szCs w:val="20"/>
              </w:rPr>
            </w:pPr>
            <w:r w:rsidRPr="009407C9">
              <w:rPr>
                <w:sz w:val="20"/>
                <w:szCs w:val="20"/>
              </w:rPr>
              <w:lastRenderedPageBreak/>
              <w:t>28.12.2022.</w:t>
            </w:r>
          </w:p>
        </w:tc>
        <w:tc>
          <w:tcPr>
            <w:tcW w:w="1418" w:type="dxa"/>
          </w:tcPr>
          <w:p w14:paraId="37D358B3" w14:textId="361BB463" w:rsidR="00C1298E" w:rsidRPr="009407C9" w:rsidRDefault="00C1298E" w:rsidP="00C1298E">
            <w:pPr>
              <w:ind w:left="0"/>
              <w:jc w:val="both"/>
              <w:rPr>
                <w:sz w:val="20"/>
                <w:szCs w:val="20"/>
              </w:rPr>
            </w:pPr>
            <w:r w:rsidRPr="009407C9">
              <w:rPr>
                <w:sz w:val="20"/>
                <w:szCs w:val="20"/>
              </w:rPr>
              <w:t>01.01.2023.- 31.12.2025.</w:t>
            </w:r>
          </w:p>
        </w:tc>
        <w:tc>
          <w:tcPr>
            <w:tcW w:w="1984" w:type="dxa"/>
          </w:tcPr>
          <w:p w14:paraId="4D14C948" w14:textId="77777777" w:rsidR="00C1298E" w:rsidRPr="009407C9" w:rsidRDefault="00C1298E" w:rsidP="00C1298E">
            <w:pPr>
              <w:ind w:left="0"/>
              <w:jc w:val="both"/>
              <w:rPr>
                <w:sz w:val="20"/>
                <w:szCs w:val="20"/>
              </w:rPr>
            </w:pPr>
            <w:r w:rsidRPr="009407C9">
              <w:rPr>
                <w:sz w:val="20"/>
                <w:szCs w:val="20"/>
              </w:rPr>
              <w:t>Latvijas Universitātes Matemātikas un informātikas institūts/</w:t>
            </w:r>
          </w:p>
          <w:p w14:paraId="5DCBCF91" w14:textId="317AAF97" w:rsidR="00C1298E" w:rsidRPr="009407C9" w:rsidRDefault="00C1298E" w:rsidP="00C1298E">
            <w:pPr>
              <w:ind w:left="0"/>
              <w:jc w:val="both"/>
              <w:rPr>
                <w:sz w:val="20"/>
                <w:szCs w:val="20"/>
              </w:rPr>
            </w:pPr>
            <w:r w:rsidRPr="009407C9">
              <w:rPr>
                <w:sz w:val="20"/>
                <w:szCs w:val="20"/>
              </w:rPr>
              <w:t>Uģis Grīnbergs</w:t>
            </w:r>
          </w:p>
        </w:tc>
        <w:tc>
          <w:tcPr>
            <w:tcW w:w="3119" w:type="dxa"/>
          </w:tcPr>
          <w:p w14:paraId="375CE678" w14:textId="77777777" w:rsidR="00C1298E" w:rsidRPr="009407C9" w:rsidRDefault="00C1298E" w:rsidP="00C1298E">
            <w:pPr>
              <w:ind w:left="0"/>
              <w:jc w:val="both"/>
              <w:rPr>
                <w:b/>
                <w:sz w:val="20"/>
                <w:szCs w:val="20"/>
              </w:rPr>
            </w:pPr>
            <w:r w:rsidRPr="009407C9">
              <w:rPr>
                <w:b/>
                <w:sz w:val="20"/>
                <w:szCs w:val="20"/>
              </w:rPr>
              <w:t>Pētniecības projekts/</w:t>
            </w:r>
          </w:p>
          <w:p w14:paraId="0202526E" w14:textId="77777777" w:rsidR="00C1298E" w:rsidRPr="009407C9" w:rsidRDefault="00C1298E" w:rsidP="00C1298E">
            <w:pPr>
              <w:ind w:left="0"/>
              <w:jc w:val="both"/>
              <w:rPr>
                <w:b/>
                <w:sz w:val="20"/>
                <w:szCs w:val="20"/>
              </w:rPr>
            </w:pPr>
            <w:r w:rsidRPr="009407C9">
              <w:rPr>
                <w:b/>
                <w:sz w:val="20"/>
                <w:szCs w:val="20"/>
              </w:rPr>
              <w:t>Projekta kopējās izmaksas:</w:t>
            </w:r>
          </w:p>
          <w:p w14:paraId="2E20E85B" w14:textId="77777777" w:rsidR="00C1298E" w:rsidRPr="009407C9" w:rsidRDefault="00C1298E" w:rsidP="00C1298E">
            <w:pPr>
              <w:ind w:left="0"/>
              <w:jc w:val="both"/>
              <w:rPr>
                <w:sz w:val="20"/>
                <w:szCs w:val="20"/>
              </w:rPr>
            </w:pPr>
            <w:bookmarkStart w:id="12" w:name="_Hlk125115245"/>
            <w:r w:rsidRPr="009407C9">
              <w:rPr>
                <w:sz w:val="20"/>
                <w:szCs w:val="20"/>
              </w:rPr>
              <w:t xml:space="preserve">440 671,00 </w:t>
            </w:r>
            <w:bookmarkEnd w:id="12"/>
            <w:r w:rsidRPr="009407C9">
              <w:rPr>
                <w:sz w:val="20"/>
                <w:szCs w:val="20"/>
              </w:rPr>
              <w:t>EUR,</w:t>
            </w:r>
          </w:p>
          <w:p w14:paraId="3F7EACD9" w14:textId="77777777" w:rsidR="00C1298E" w:rsidRPr="009407C9" w:rsidRDefault="00C1298E" w:rsidP="00C1298E">
            <w:pPr>
              <w:ind w:left="0"/>
              <w:jc w:val="both"/>
              <w:rPr>
                <w:b/>
                <w:sz w:val="20"/>
                <w:szCs w:val="20"/>
              </w:rPr>
            </w:pPr>
            <w:r w:rsidRPr="009407C9">
              <w:rPr>
                <w:b/>
                <w:sz w:val="20"/>
                <w:szCs w:val="20"/>
              </w:rPr>
              <w:t>Latvijas valsts budžeta dotācija:</w:t>
            </w:r>
          </w:p>
          <w:p w14:paraId="79B9DDBD" w14:textId="77777777" w:rsidR="00C1298E" w:rsidRPr="009407C9" w:rsidRDefault="00C1298E" w:rsidP="00C1298E">
            <w:pPr>
              <w:ind w:left="0"/>
              <w:jc w:val="both"/>
              <w:rPr>
                <w:sz w:val="20"/>
                <w:szCs w:val="20"/>
              </w:rPr>
            </w:pPr>
            <w:r w:rsidRPr="009407C9">
              <w:rPr>
                <w:sz w:val="20"/>
                <w:szCs w:val="20"/>
              </w:rPr>
              <w:lastRenderedPageBreak/>
              <w:t>286 436,15 EUR,</w:t>
            </w:r>
          </w:p>
          <w:p w14:paraId="6A7CA4DA" w14:textId="77777777" w:rsidR="00C1298E" w:rsidRPr="009407C9" w:rsidRDefault="00C1298E" w:rsidP="00C1298E">
            <w:pPr>
              <w:ind w:left="0"/>
              <w:jc w:val="both"/>
              <w:rPr>
                <w:b/>
                <w:sz w:val="20"/>
                <w:szCs w:val="20"/>
              </w:rPr>
            </w:pPr>
            <w:r w:rsidRPr="009407C9">
              <w:rPr>
                <w:b/>
                <w:sz w:val="20"/>
                <w:szCs w:val="20"/>
              </w:rPr>
              <w:t xml:space="preserve">Eiropas Komisijas finansējums: </w:t>
            </w:r>
          </w:p>
          <w:p w14:paraId="4ACD2F83" w14:textId="77777777" w:rsidR="00C1298E" w:rsidRPr="009407C9" w:rsidRDefault="00C1298E" w:rsidP="00C1298E">
            <w:pPr>
              <w:ind w:left="0"/>
              <w:jc w:val="both"/>
              <w:rPr>
                <w:sz w:val="20"/>
                <w:szCs w:val="20"/>
              </w:rPr>
            </w:pPr>
            <w:r w:rsidRPr="009407C9">
              <w:rPr>
                <w:bCs/>
                <w:sz w:val="20"/>
                <w:szCs w:val="20"/>
              </w:rPr>
              <w:t xml:space="preserve">154 234,85 </w:t>
            </w:r>
            <w:r w:rsidRPr="009407C9">
              <w:rPr>
                <w:sz w:val="20"/>
                <w:szCs w:val="20"/>
              </w:rPr>
              <w:t>EUR,</w:t>
            </w:r>
          </w:p>
          <w:p w14:paraId="5A63060C" w14:textId="3CA49925" w:rsidR="00C1298E" w:rsidRPr="009407C9" w:rsidRDefault="00C1298E" w:rsidP="00C1298E">
            <w:pPr>
              <w:ind w:left="0"/>
              <w:jc w:val="both"/>
              <w:rPr>
                <w:sz w:val="20"/>
                <w:szCs w:val="20"/>
              </w:rPr>
            </w:pPr>
            <w:r w:rsidRPr="009407C9">
              <w:rPr>
                <w:b/>
                <w:bCs/>
                <w:sz w:val="20"/>
                <w:szCs w:val="20"/>
              </w:rPr>
              <w:t xml:space="preserve">Atbalsta pretendenta paša finansējums: </w:t>
            </w:r>
            <w:r w:rsidRPr="009407C9">
              <w:rPr>
                <w:sz w:val="20"/>
                <w:szCs w:val="20"/>
              </w:rPr>
              <w:t>0,00 EUR.</w:t>
            </w:r>
          </w:p>
        </w:tc>
        <w:tc>
          <w:tcPr>
            <w:tcW w:w="1559" w:type="dxa"/>
            <w:shd w:val="clear" w:color="auto" w:fill="auto"/>
          </w:tcPr>
          <w:p w14:paraId="23EBD254" w14:textId="7396BD9A" w:rsidR="00C1298E" w:rsidRPr="009407C9" w:rsidRDefault="00C1298E" w:rsidP="00C1298E">
            <w:pPr>
              <w:ind w:left="0"/>
              <w:jc w:val="both"/>
              <w:rPr>
                <w:sz w:val="20"/>
                <w:szCs w:val="20"/>
              </w:rPr>
            </w:pPr>
            <w:r w:rsidRPr="009407C9">
              <w:rPr>
                <w:sz w:val="20"/>
                <w:szCs w:val="20"/>
              </w:rPr>
              <w:lastRenderedPageBreak/>
              <w:t>Atbilst</w:t>
            </w:r>
          </w:p>
        </w:tc>
        <w:tc>
          <w:tcPr>
            <w:tcW w:w="2552" w:type="dxa"/>
            <w:shd w:val="clear" w:color="auto" w:fill="auto"/>
          </w:tcPr>
          <w:p w14:paraId="60932658" w14:textId="77777777" w:rsidR="00C1298E" w:rsidRPr="009407C9" w:rsidRDefault="00C1298E" w:rsidP="00C1298E">
            <w:pPr>
              <w:ind w:left="0"/>
              <w:jc w:val="both"/>
              <w:rPr>
                <w:sz w:val="20"/>
                <w:szCs w:val="20"/>
              </w:rPr>
            </w:pPr>
            <w:r w:rsidRPr="009407C9">
              <w:rPr>
                <w:sz w:val="20"/>
                <w:szCs w:val="20"/>
              </w:rPr>
              <w:t xml:space="preserve">Priekšlikumi komisijas lēmumam: </w:t>
            </w:r>
          </w:p>
          <w:p w14:paraId="0832D869" w14:textId="77777777" w:rsidR="00C1298E" w:rsidRPr="009407C9" w:rsidRDefault="00C1298E" w:rsidP="00C1298E">
            <w:pPr>
              <w:ind w:left="0"/>
              <w:jc w:val="both"/>
              <w:rPr>
                <w:sz w:val="20"/>
                <w:szCs w:val="20"/>
              </w:rPr>
            </w:pPr>
            <w:r w:rsidRPr="009407C9">
              <w:rPr>
                <w:sz w:val="20"/>
                <w:szCs w:val="20"/>
              </w:rPr>
              <w:t xml:space="preserve">piešķirt finansējumu projekta īstenošanai; </w:t>
            </w:r>
          </w:p>
          <w:p w14:paraId="3F256387" w14:textId="21A4F0D7" w:rsidR="00C1298E" w:rsidRPr="009407C9" w:rsidRDefault="00C1298E" w:rsidP="00C1298E">
            <w:pPr>
              <w:ind w:left="0"/>
              <w:jc w:val="both"/>
              <w:rPr>
                <w:sz w:val="20"/>
                <w:szCs w:val="20"/>
              </w:rPr>
            </w:pPr>
            <w:r w:rsidRPr="009407C9">
              <w:rPr>
                <w:sz w:val="20"/>
                <w:szCs w:val="20"/>
              </w:rPr>
              <w:lastRenderedPageBreak/>
              <w:t>projekta 1.posma īstenošanai piešķirt  valsts budžeta finansējumu 95 478,71 EUR, ar avansa maksājumu 76 382,97 EUR apmērā.</w:t>
            </w:r>
          </w:p>
        </w:tc>
      </w:tr>
    </w:tbl>
    <w:p w14:paraId="6A32538E" w14:textId="77777777" w:rsidR="00C1298E" w:rsidRPr="009407C9" w:rsidRDefault="00C1298E" w:rsidP="00C1298E">
      <w:pPr>
        <w:ind w:left="0"/>
        <w:jc w:val="both"/>
        <w:rPr>
          <w:lang w:eastAsia="lv-LV"/>
        </w:rPr>
      </w:pPr>
    </w:p>
    <w:p w14:paraId="27BC6D5E" w14:textId="6B530D11" w:rsidR="00C1298E" w:rsidRPr="009407C9" w:rsidRDefault="00C1298E" w:rsidP="00C1298E">
      <w:pPr>
        <w:ind w:left="0"/>
        <w:jc w:val="both"/>
      </w:pPr>
      <w:r w:rsidRPr="009407C9">
        <w:rPr>
          <w:b/>
        </w:rPr>
        <w:t>Lēmums Nr.</w:t>
      </w:r>
      <w:r w:rsidR="00996303" w:rsidRPr="009407C9">
        <w:rPr>
          <w:b/>
        </w:rPr>
        <w:t>7</w:t>
      </w:r>
      <w:r w:rsidRPr="009407C9">
        <w:rPr>
          <w:b/>
        </w:rPr>
        <w:t xml:space="preserve">: </w:t>
      </w:r>
    </w:p>
    <w:p w14:paraId="02BC6F84" w14:textId="0ABD5541" w:rsidR="00C1298E" w:rsidRPr="009407C9" w:rsidRDefault="00C1298E" w:rsidP="00C1298E">
      <w:pPr>
        <w:ind w:left="0"/>
        <w:jc w:val="both"/>
      </w:pPr>
      <w:r w:rsidRPr="009407C9">
        <w:t>Pamatojoties uz MK noteikumu Nr.259 4.1.8. apakšpunktu un 19.8. apakšpunktu, piešķirt Latvijas Universitātes Matemātikas un informātikas institūtam valsts līdzfinansējumu projekta “</w:t>
      </w:r>
      <w:proofErr w:type="spellStart"/>
      <w:r w:rsidRPr="009407C9">
        <w:rPr>
          <w:i/>
          <w:iCs/>
        </w:rPr>
        <w:t>Smart</w:t>
      </w:r>
      <w:proofErr w:type="spellEnd"/>
      <w:r w:rsidRPr="009407C9">
        <w:rPr>
          <w:i/>
          <w:iCs/>
        </w:rPr>
        <w:t xml:space="preserve">, </w:t>
      </w:r>
      <w:proofErr w:type="spellStart"/>
      <w:r w:rsidRPr="009407C9">
        <w:rPr>
          <w:i/>
          <w:iCs/>
        </w:rPr>
        <w:t>digitalized</w:t>
      </w:r>
      <w:proofErr w:type="spellEnd"/>
      <w:r w:rsidRPr="009407C9">
        <w:rPr>
          <w:i/>
          <w:iCs/>
        </w:rPr>
        <w:t xml:space="preserve"> </w:t>
      </w:r>
      <w:proofErr w:type="spellStart"/>
      <w:r w:rsidRPr="009407C9">
        <w:rPr>
          <w:i/>
          <w:iCs/>
        </w:rPr>
        <w:t>components</w:t>
      </w:r>
      <w:proofErr w:type="spellEnd"/>
      <w:r w:rsidRPr="009407C9">
        <w:rPr>
          <w:i/>
          <w:iCs/>
        </w:rPr>
        <w:t xml:space="preserve"> </w:t>
      </w:r>
      <w:proofErr w:type="spellStart"/>
      <w:r w:rsidRPr="009407C9">
        <w:rPr>
          <w:i/>
          <w:iCs/>
        </w:rPr>
        <w:t>and</w:t>
      </w:r>
      <w:proofErr w:type="spellEnd"/>
      <w:r w:rsidRPr="009407C9">
        <w:rPr>
          <w:i/>
          <w:iCs/>
        </w:rPr>
        <w:t xml:space="preserve"> </w:t>
      </w:r>
      <w:proofErr w:type="spellStart"/>
      <w:r w:rsidRPr="009407C9">
        <w:rPr>
          <w:i/>
          <w:iCs/>
        </w:rPr>
        <w:t>systems</w:t>
      </w:r>
      <w:proofErr w:type="spellEnd"/>
      <w:r w:rsidRPr="009407C9">
        <w:rPr>
          <w:i/>
          <w:iCs/>
        </w:rPr>
        <w:t xml:space="preserve"> </w:t>
      </w:r>
      <w:proofErr w:type="spellStart"/>
      <w:r w:rsidRPr="009407C9">
        <w:rPr>
          <w:i/>
          <w:iCs/>
        </w:rPr>
        <w:t>for</w:t>
      </w:r>
      <w:proofErr w:type="spellEnd"/>
      <w:r w:rsidRPr="009407C9">
        <w:rPr>
          <w:i/>
          <w:iCs/>
        </w:rPr>
        <w:t xml:space="preserve"> </w:t>
      </w:r>
      <w:proofErr w:type="spellStart"/>
      <w:r w:rsidRPr="009407C9">
        <w:rPr>
          <w:i/>
          <w:iCs/>
        </w:rPr>
        <w:t>data-based</w:t>
      </w:r>
      <w:proofErr w:type="spellEnd"/>
      <w:r w:rsidRPr="009407C9">
        <w:rPr>
          <w:i/>
          <w:iCs/>
        </w:rPr>
        <w:t xml:space="preserve"> </w:t>
      </w:r>
      <w:proofErr w:type="spellStart"/>
      <w:r w:rsidRPr="009407C9">
        <w:rPr>
          <w:i/>
          <w:iCs/>
        </w:rPr>
        <w:t>Agriculture</w:t>
      </w:r>
      <w:proofErr w:type="spellEnd"/>
      <w:r w:rsidRPr="009407C9">
        <w:rPr>
          <w:i/>
          <w:iCs/>
        </w:rPr>
        <w:t xml:space="preserve"> </w:t>
      </w:r>
      <w:proofErr w:type="spellStart"/>
      <w:r w:rsidRPr="009407C9">
        <w:rPr>
          <w:i/>
          <w:iCs/>
        </w:rPr>
        <w:t>and</w:t>
      </w:r>
      <w:proofErr w:type="spellEnd"/>
      <w:r w:rsidRPr="009407C9">
        <w:rPr>
          <w:i/>
          <w:iCs/>
        </w:rPr>
        <w:t xml:space="preserve"> </w:t>
      </w:r>
      <w:proofErr w:type="spellStart"/>
      <w:r w:rsidRPr="009407C9">
        <w:rPr>
          <w:i/>
          <w:iCs/>
        </w:rPr>
        <w:t>Forestry</w:t>
      </w:r>
      <w:proofErr w:type="spellEnd"/>
      <w:r w:rsidRPr="009407C9">
        <w:rPr>
          <w:i/>
          <w:iCs/>
        </w:rPr>
        <w:t>” (</w:t>
      </w:r>
      <w:r w:rsidRPr="009407C9">
        <w:rPr>
          <w:b/>
          <w:bCs/>
          <w:i/>
          <w:iCs/>
        </w:rPr>
        <w:t>AGRARSENSE</w:t>
      </w:r>
      <w:r w:rsidRPr="009407C9">
        <w:rPr>
          <w:i/>
          <w:iCs/>
        </w:rPr>
        <w:t xml:space="preserve">)  </w:t>
      </w:r>
      <w:r w:rsidRPr="009407C9">
        <w:t xml:space="preserve">īstenošanai </w:t>
      </w:r>
      <w:r w:rsidR="00996303" w:rsidRPr="009407C9">
        <w:rPr>
          <w:b/>
          <w:bCs/>
        </w:rPr>
        <w:t xml:space="preserve">286 436,15 </w:t>
      </w:r>
      <w:r w:rsidRPr="009407C9">
        <w:rPr>
          <w:b/>
          <w:bCs/>
        </w:rPr>
        <w:t xml:space="preserve">EUR </w:t>
      </w:r>
      <w:r w:rsidRPr="009407C9">
        <w:t xml:space="preserve">apmērā. Projekta </w:t>
      </w:r>
      <w:r w:rsidRPr="009407C9">
        <w:rPr>
          <w:b/>
          <w:bCs/>
          <w:i/>
          <w:iCs/>
        </w:rPr>
        <w:t xml:space="preserve">AGRARSENSE </w:t>
      </w:r>
      <w:r w:rsidRPr="009407C9">
        <w:t xml:space="preserve">pirmā posma īstenošanai piešķirt valsts budžeta finansējumu </w:t>
      </w:r>
      <w:r w:rsidR="00996303" w:rsidRPr="009407C9">
        <w:rPr>
          <w:b/>
          <w:bCs/>
        </w:rPr>
        <w:t xml:space="preserve">95 478,71 </w:t>
      </w:r>
      <w:r w:rsidRPr="009407C9">
        <w:rPr>
          <w:b/>
          <w:bCs/>
        </w:rPr>
        <w:t xml:space="preserve">EUR </w:t>
      </w:r>
      <w:r w:rsidRPr="009407C9">
        <w:t xml:space="preserve">apmērā, </w:t>
      </w:r>
      <w:r w:rsidR="00996303" w:rsidRPr="009407C9">
        <w:t>ar avansa maksājumu 76 382,97 EUR apmērā</w:t>
      </w:r>
      <w:r w:rsidR="00DB5328" w:rsidRPr="009407C9">
        <w:t>, ar nosacījumu, ka Ministru kabinets MK Noteikumu Nr. 259 5.1. punkta otrā teikuma noteiktajā kārtībā ir apstiprinājis informatīvo ziņojumu par papildu budžeta saistību uzņemšanos</w:t>
      </w:r>
      <w:r w:rsidR="000673AE" w:rsidRPr="009407C9">
        <w:t xml:space="preserve"> 2023.gadā</w:t>
      </w:r>
      <w:r w:rsidR="00DB5328" w:rsidRPr="009407C9">
        <w:t>.</w:t>
      </w:r>
    </w:p>
    <w:p w14:paraId="7F40BDBB" w14:textId="77777777" w:rsidR="00C1298E" w:rsidRPr="009407C9" w:rsidRDefault="00C1298E" w:rsidP="007270B8">
      <w:pPr>
        <w:ind w:left="0"/>
        <w:jc w:val="both"/>
      </w:pPr>
    </w:p>
    <w:p w14:paraId="534D4E55" w14:textId="4B2ACC28" w:rsidR="0012553D" w:rsidRPr="009407C9" w:rsidRDefault="00361A63" w:rsidP="00513221">
      <w:pPr>
        <w:pStyle w:val="ListParagraph"/>
        <w:numPr>
          <w:ilvl w:val="0"/>
          <w:numId w:val="3"/>
        </w:numPr>
        <w:jc w:val="center"/>
        <w:rPr>
          <w:rStyle w:val="Strong"/>
          <w:szCs w:val="24"/>
          <w:lang w:val="lv-LV"/>
        </w:rPr>
      </w:pPr>
      <w:r w:rsidRPr="009407C9">
        <w:rPr>
          <w:rStyle w:val="Strong"/>
          <w:szCs w:val="24"/>
          <w:lang w:val="lv-LV"/>
        </w:rPr>
        <w:t xml:space="preserve">Par </w:t>
      </w:r>
      <w:r w:rsidR="00996303" w:rsidRPr="009407C9">
        <w:rPr>
          <w:rStyle w:val="Strong"/>
          <w:szCs w:val="24"/>
          <w:lang w:val="lv-LV"/>
        </w:rPr>
        <w:t xml:space="preserve">finansējuma piešķiršanu </w:t>
      </w:r>
      <w:r w:rsidR="00996303" w:rsidRPr="009407C9">
        <w:rPr>
          <w:rStyle w:val="Strong"/>
          <w:i/>
          <w:iCs/>
          <w:szCs w:val="24"/>
          <w:lang w:val="lv-LV"/>
        </w:rPr>
        <w:t xml:space="preserve">ERA-NET </w:t>
      </w:r>
      <w:proofErr w:type="spellStart"/>
      <w:r w:rsidR="00996303" w:rsidRPr="009407C9">
        <w:rPr>
          <w:rStyle w:val="Strong"/>
          <w:i/>
          <w:iCs/>
          <w:szCs w:val="24"/>
          <w:lang w:val="lv-LV"/>
        </w:rPr>
        <w:t>Cofund</w:t>
      </w:r>
      <w:proofErr w:type="spellEnd"/>
      <w:r w:rsidR="00996303" w:rsidRPr="009407C9">
        <w:rPr>
          <w:rStyle w:val="Strong"/>
          <w:i/>
          <w:iCs/>
          <w:szCs w:val="24"/>
          <w:lang w:val="lv-LV"/>
        </w:rPr>
        <w:t xml:space="preserve"> EN-UAC</w:t>
      </w:r>
      <w:r w:rsidR="00996303" w:rsidRPr="009407C9">
        <w:rPr>
          <w:rStyle w:val="Strong"/>
          <w:szCs w:val="24"/>
          <w:lang w:val="lv-LV"/>
        </w:rPr>
        <w:t xml:space="preserve"> ietvaros atbalstīta pētniecības projekta </w:t>
      </w:r>
      <w:r w:rsidR="00996303" w:rsidRPr="009407C9">
        <w:rPr>
          <w:rStyle w:val="Strong"/>
          <w:i/>
          <w:iCs/>
          <w:szCs w:val="24"/>
          <w:lang w:val="lv-LV"/>
        </w:rPr>
        <w:t>TAAM</w:t>
      </w:r>
      <w:r w:rsidR="00996303" w:rsidRPr="009407C9">
        <w:rPr>
          <w:rStyle w:val="Strong"/>
          <w:szCs w:val="24"/>
          <w:lang w:val="lv-LV"/>
        </w:rPr>
        <w:t xml:space="preserve"> īstenošanai SIA </w:t>
      </w:r>
      <w:proofErr w:type="spellStart"/>
      <w:r w:rsidR="00996303" w:rsidRPr="009407C9">
        <w:rPr>
          <w:rStyle w:val="Strong"/>
          <w:szCs w:val="24"/>
          <w:lang w:val="lv-LV"/>
        </w:rPr>
        <w:t>WeAreDots</w:t>
      </w:r>
      <w:proofErr w:type="spellEnd"/>
      <w:r w:rsidR="0012553D" w:rsidRPr="009407C9">
        <w:rPr>
          <w:rStyle w:val="Strong"/>
          <w:szCs w:val="24"/>
          <w:lang w:val="lv-LV"/>
        </w:rPr>
        <w:t>.</w:t>
      </w:r>
    </w:p>
    <w:p w14:paraId="0EF45BA5" w14:textId="378C4E9D" w:rsidR="00996303" w:rsidRPr="009407C9" w:rsidRDefault="005C3116" w:rsidP="00996303">
      <w:pPr>
        <w:ind w:left="0"/>
        <w:jc w:val="both"/>
        <w:rPr>
          <w:bCs/>
        </w:rPr>
      </w:pPr>
      <w:r w:rsidRPr="009407C9">
        <w:rPr>
          <w:rStyle w:val="Strong"/>
          <w:b w:val="0"/>
          <w:bCs w:val="0"/>
        </w:rPr>
        <w:t xml:space="preserve">Latvijas Zinātnes padomes lietvedībā 2022.gada </w:t>
      </w:r>
      <w:r w:rsidR="0012553D" w:rsidRPr="009407C9">
        <w:rPr>
          <w:rStyle w:val="Strong"/>
          <w:b w:val="0"/>
          <w:bCs w:val="0"/>
        </w:rPr>
        <w:t>2</w:t>
      </w:r>
      <w:r w:rsidR="00996303" w:rsidRPr="009407C9">
        <w:rPr>
          <w:rStyle w:val="Strong"/>
          <w:b w:val="0"/>
          <w:bCs w:val="0"/>
        </w:rPr>
        <w:t>8</w:t>
      </w:r>
      <w:r w:rsidR="0012553D" w:rsidRPr="009407C9">
        <w:rPr>
          <w:rStyle w:val="Strong"/>
          <w:b w:val="0"/>
          <w:bCs w:val="0"/>
        </w:rPr>
        <w:t>.</w:t>
      </w:r>
      <w:r w:rsidR="00996303" w:rsidRPr="009407C9">
        <w:rPr>
          <w:rStyle w:val="Strong"/>
          <w:b w:val="0"/>
          <w:bCs w:val="0"/>
        </w:rPr>
        <w:t>decembrī</w:t>
      </w:r>
      <w:r w:rsidRPr="009407C9">
        <w:rPr>
          <w:rStyle w:val="Strong"/>
          <w:b w:val="0"/>
          <w:bCs w:val="0"/>
        </w:rPr>
        <w:t xml:space="preserve"> (reģistrācijas Nr.</w:t>
      </w:r>
      <w:r w:rsidRPr="009407C9">
        <w:t xml:space="preserve"> </w:t>
      </w:r>
      <w:r w:rsidR="00996303" w:rsidRPr="009407C9">
        <w:rPr>
          <w:rStyle w:val="Strong"/>
          <w:b w:val="0"/>
          <w:bCs w:val="0"/>
        </w:rPr>
        <w:t>7-3-6.S-2758</w:t>
      </w:r>
      <w:r w:rsidRPr="009407C9">
        <w:rPr>
          <w:rStyle w:val="Strong"/>
          <w:b w:val="0"/>
          <w:bCs w:val="0"/>
        </w:rPr>
        <w:t xml:space="preserve">) tika saņemts </w:t>
      </w:r>
      <w:r w:rsidR="00996303" w:rsidRPr="009407C9">
        <w:rPr>
          <w:rStyle w:val="Strong"/>
          <w:b w:val="0"/>
          <w:bCs w:val="0"/>
        </w:rPr>
        <w:t xml:space="preserve">SIA </w:t>
      </w:r>
      <w:proofErr w:type="spellStart"/>
      <w:r w:rsidR="00996303" w:rsidRPr="009407C9">
        <w:rPr>
          <w:rStyle w:val="Strong"/>
          <w:b w:val="0"/>
          <w:bCs w:val="0"/>
        </w:rPr>
        <w:t>WeAreDots</w:t>
      </w:r>
      <w:proofErr w:type="spellEnd"/>
      <w:r w:rsidR="00996303" w:rsidRPr="009407C9">
        <w:rPr>
          <w:rStyle w:val="Strong"/>
          <w:b w:val="0"/>
          <w:bCs w:val="0"/>
        </w:rPr>
        <w:t xml:space="preserve"> </w:t>
      </w:r>
      <w:r w:rsidRPr="009407C9">
        <w:t xml:space="preserve">pieteikums par atbalsta </w:t>
      </w:r>
      <w:bookmarkEnd w:id="4"/>
      <w:r w:rsidR="00996303" w:rsidRPr="009407C9">
        <w:t>piešķiršanu pētniecības projekta “</w:t>
      </w:r>
      <w:proofErr w:type="spellStart"/>
      <w:r w:rsidR="00996303" w:rsidRPr="009407C9">
        <w:rPr>
          <w:i/>
          <w:iCs/>
        </w:rPr>
        <w:t>Toolbox</w:t>
      </w:r>
      <w:proofErr w:type="spellEnd"/>
      <w:r w:rsidR="00996303" w:rsidRPr="009407C9">
        <w:rPr>
          <w:i/>
          <w:iCs/>
        </w:rPr>
        <w:t xml:space="preserve"> </w:t>
      </w:r>
      <w:proofErr w:type="spellStart"/>
      <w:r w:rsidR="00996303" w:rsidRPr="009407C9">
        <w:rPr>
          <w:i/>
          <w:iCs/>
        </w:rPr>
        <w:t>for</w:t>
      </w:r>
      <w:proofErr w:type="spellEnd"/>
      <w:r w:rsidR="00996303" w:rsidRPr="009407C9">
        <w:rPr>
          <w:i/>
          <w:iCs/>
        </w:rPr>
        <w:t xml:space="preserve"> </w:t>
      </w:r>
      <w:proofErr w:type="spellStart"/>
      <w:r w:rsidR="00996303" w:rsidRPr="009407C9">
        <w:rPr>
          <w:i/>
          <w:iCs/>
        </w:rPr>
        <w:t>Agile</w:t>
      </w:r>
      <w:proofErr w:type="spellEnd"/>
      <w:r w:rsidR="00996303" w:rsidRPr="009407C9">
        <w:rPr>
          <w:i/>
          <w:iCs/>
        </w:rPr>
        <w:t xml:space="preserve"> </w:t>
      </w:r>
      <w:proofErr w:type="spellStart"/>
      <w:r w:rsidR="00996303" w:rsidRPr="009407C9">
        <w:rPr>
          <w:i/>
          <w:iCs/>
        </w:rPr>
        <w:t>urban</w:t>
      </w:r>
      <w:proofErr w:type="spellEnd"/>
      <w:r w:rsidR="00996303" w:rsidRPr="009407C9">
        <w:rPr>
          <w:i/>
          <w:iCs/>
        </w:rPr>
        <w:t xml:space="preserve"> </w:t>
      </w:r>
      <w:proofErr w:type="spellStart"/>
      <w:r w:rsidR="00996303" w:rsidRPr="009407C9">
        <w:rPr>
          <w:i/>
          <w:iCs/>
        </w:rPr>
        <w:t>Accessibility</w:t>
      </w:r>
      <w:proofErr w:type="spellEnd"/>
      <w:r w:rsidR="00996303" w:rsidRPr="009407C9">
        <w:rPr>
          <w:i/>
          <w:iCs/>
        </w:rPr>
        <w:t xml:space="preserve"> </w:t>
      </w:r>
      <w:proofErr w:type="spellStart"/>
      <w:r w:rsidR="00996303" w:rsidRPr="009407C9">
        <w:rPr>
          <w:i/>
          <w:iCs/>
        </w:rPr>
        <w:t>Management</w:t>
      </w:r>
      <w:proofErr w:type="spellEnd"/>
      <w:r w:rsidR="00996303" w:rsidRPr="009407C9">
        <w:rPr>
          <w:i/>
          <w:iCs/>
        </w:rPr>
        <w:t>” (</w:t>
      </w:r>
      <w:r w:rsidR="00996303" w:rsidRPr="009407C9">
        <w:rPr>
          <w:b/>
          <w:bCs/>
          <w:i/>
          <w:iCs/>
        </w:rPr>
        <w:t>TAAM</w:t>
      </w:r>
      <w:r w:rsidR="00996303" w:rsidRPr="009407C9">
        <w:rPr>
          <w:i/>
          <w:iCs/>
        </w:rPr>
        <w:t xml:space="preserve">) </w:t>
      </w:r>
      <w:r w:rsidR="00996303" w:rsidRPr="009407C9">
        <w:t>īstenošanai.</w:t>
      </w:r>
      <w:r w:rsidR="00996303" w:rsidRPr="009407C9">
        <w:rPr>
          <w:b/>
        </w:rPr>
        <w:t xml:space="preserve"> </w:t>
      </w:r>
      <w:r w:rsidR="00996303" w:rsidRPr="009407C9">
        <w:t xml:space="preserve">Pieteikums par atbalsta piešķiršanu projekta </w:t>
      </w:r>
      <w:r w:rsidR="00996303" w:rsidRPr="009407C9">
        <w:rPr>
          <w:b/>
          <w:bCs/>
          <w:i/>
          <w:iCs/>
        </w:rPr>
        <w:t>TAAM</w:t>
      </w:r>
      <w:r w:rsidR="00996303" w:rsidRPr="009407C9">
        <w:rPr>
          <w:b/>
          <w:bCs/>
          <w:i/>
        </w:rPr>
        <w:t xml:space="preserve">  </w:t>
      </w:r>
      <w:r w:rsidR="00996303" w:rsidRPr="009407C9">
        <w:t xml:space="preserve">īstenošanai atbilst MK noteikumu Nr.259 prasībām. Projekta </w:t>
      </w:r>
      <w:r w:rsidR="00996303" w:rsidRPr="009407C9">
        <w:rPr>
          <w:b/>
          <w:bCs/>
          <w:i/>
          <w:iCs/>
        </w:rPr>
        <w:t>TAAM</w:t>
      </w:r>
      <w:r w:rsidR="00996303" w:rsidRPr="009407C9">
        <w:rPr>
          <w:b/>
          <w:bCs/>
          <w:i/>
        </w:rPr>
        <w:t xml:space="preserve">  </w:t>
      </w:r>
      <w:r w:rsidR="00996303" w:rsidRPr="009407C9">
        <w:t xml:space="preserve">kopējās izmaksas ir 449 016,80 EUR. Latvijas valsts budžeta atbalsts šī projekta īstenošanai, ievērojot piemērojamo valsts atbalsta maksimālo intensitāti vidējam uzņēmumam, kas projektā veic eksperimentālo izstrādi, var sasniegt </w:t>
      </w:r>
      <w:r w:rsidR="00996303" w:rsidRPr="009407C9">
        <w:rPr>
          <w:bCs/>
        </w:rPr>
        <w:t xml:space="preserve">50% no pētniecības projekta kopējām izmaksām. </w:t>
      </w:r>
      <w:r w:rsidR="00996303" w:rsidRPr="009407C9">
        <w:rPr>
          <w:rStyle w:val="Strong"/>
          <w:b w:val="0"/>
          <w:bCs w:val="0"/>
        </w:rPr>
        <w:t xml:space="preserve">SIA </w:t>
      </w:r>
      <w:proofErr w:type="spellStart"/>
      <w:r w:rsidR="00996303" w:rsidRPr="009407C9">
        <w:rPr>
          <w:rStyle w:val="Strong"/>
          <w:b w:val="0"/>
          <w:bCs w:val="0"/>
        </w:rPr>
        <w:t>WeAreDots</w:t>
      </w:r>
      <w:proofErr w:type="spellEnd"/>
      <w:r w:rsidR="00996303" w:rsidRPr="009407C9">
        <w:rPr>
          <w:rStyle w:val="Strong"/>
          <w:b w:val="0"/>
          <w:bCs w:val="0"/>
        </w:rPr>
        <w:t xml:space="preserve"> projekta </w:t>
      </w:r>
      <w:r w:rsidR="00996303" w:rsidRPr="009407C9">
        <w:rPr>
          <w:b/>
          <w:bCs/>
          <w:i/>
          <w:iCs/>
        </w:rPr>
        <w:t>TAAM</w:t>
      </w:r>
      <w:r w:rsidR="00996303" w:rsidRPr="009407C9">
        <w:rPr>
          <w:bCs/>
        </w:rPr>
        <w:t xml:space="preserve"> īstenošanai ir pieprasījis valsts budžeta finansējumu 224 508,40 apmērā, kas ir 50% no pētniecības projekta kopējām izmaksām. </w:t>
      </w:r>
      <w:r w:rsidR="00996303" w:rsidRPr="009407C9">
        <w:t xml:space="preserve">Projekta </w:t>
      </w:r>
      <w:r w:rsidR="00996303" w:rsidRPr="009407C9">
        <w:rPr>
          <w:b/>
          <w:bCs/>
          <w:i/>
          <w:iCs/>
        </w:rPr>
        <w:t>TAAM</w:t>
      </w:r>
      <w:r w:rsidR="00996303" w:rsidRPr="009407C9">
        <w:rPr>
          <w:b/>
          <w:bCs/>
          <w:i/>
        </w:rPr>
        <w:t xml:space="preserve"> </w:t>
      </w:r>
      <w:r w:rsidR="00996303" w:rsidRPr="009407C9">
        <w:rPr>
          <w:iCs/>
        </w:rPr>
        <w:t>pirmā posma</w:t>
      </w:r>
      <w:r w:rsidR="00996303" w:rsidRPr="009407C9">
        <w:rPr>
          <w:b/>
          <w:bCs/>
          <w:i/>
        </w:rPr>
        <w:t xml:space="preserve"> </w:t>
      </w:r>
      <w:r w:rsidR="00996303" w:rsidRPr="009407C9">
        <w:rPr>
          <w:iCs/>
        </w:rPr>
        <w:t>īstenošanai ir pieprasīts finansējums 89 803,36 EUR apmērā.</w:t>
      </w:r>
    </w:p>
    <w:p w14:paraId="4F6C8628" w14:textId="77777777" w:rsidR="00996303" w:rsidRPr="009407C9" w:rsidRDefault="00996303" w:rsidP="00996303">
      <w:pPr>
        <w:ind w:left="0"/>
        <w:jc w:val="both"/>
        <w:rPr>
          <w:bCs/>
        </w:rPr>
      </w:pPr>
    </w:p>
    <w:tbl>
      <w:tblPr>
        <w:tblStyle w:val="TableGrid"/>
        <w:tblW w:w="14317" w:type="dxa"/>
        <w:tblInd w:w="-5" w:type="dxa"/>
        <w:tblLayout w:type="fixed"/>
        <w:tblLook w:val="04A0" w:firstRow="1" w:lastRow="0" w:firstColumn="1" w:lastColumn="0" w:noHBand="0" w:noVBand="1"/>
      </w:tblPr>
      <w:tblGrid>
        <w:gridCol w:w="2410"/>
        <w:gridCol w:w="1275"/>
        <w:gridCol w:w="1418"/>
        <w:gridCol w:w="1984"/>
        <w:gridCol w:w="3119"/>
        <w:gridCol w:w="1559"/>
        <w:gridCol w:w="2552"/>
      </w:tblGrid>
      <w:tr w:rsidR="009407C9" w:rsidRPr="009407C9" w14:paraId="11733278" w14:textId="77777777" w:rsidTr="006658F7">
        <w:tc>
          <w:tcPr>
            <w:tcW w:w="2410" w:type="dxa"/>
          </w:tcPr>
          <w:p w14:paraId="116395BC" w14:textId="77777777" w:rsidR="00996303" w:rsidRPr="009407C9" w:rsidRDefault="00996303" w:rsidP="006658F7">
            <w:pPr>
              <w:ind w:left="0"/>
              <w:jc w:val="both"/>
              <w:rPr>
                <w:b/>
                <w:sz w:val="20"/>
                <w:szCs w:val="20"/>
              </w:rPr>
            </w:pPr>
            <w:r w:rsidRPr="009407C9">
              <w:rPr>
                <w:b/>
                <w:sz w:val="20"/>
                <w:szCs w:val="20"/>
              </w:rPr>
              <w:t>Projekta nosaukums/ akronīms</w:t>
            </w:r>
          </w:p>
        </w:tc>
        <w:tc>
          <w:tcPr>
            <w:tcW w:w="1275" w:type="dxa"/>
          </w:tcPr>
          <w:p w14:paraId="347401AC" w14:textId="77777777" w:rsidR="00996303" w:rsidRPr="009407C9" w:rsidRDefault="00996303" w:rsidP="006658F7">
            <w:pPr>
              <w:ind w:left="0"/>
              <w:jc w:val="both"/>
              <w:rPr>
                <w:b/>
                <w:sz w:val="20"/>
                <w:szCs w:val="20"/>
              </w:rPr>
            </w:pPr>
            <w:r w:rsidRPr="009407C9">
              <w:rPr>
                <w:b/>
                <w:sz w:val="20"/>
                <w:szCs w:val="20"/>
              </w:rPr>
              <w:t>Projekta iesniegums</w:t>
            </w:r>
          </w:p>
        </w:tc>
        <w:tc>
          <w:tcPr>
            <w:tcW w:w="1418" w:type="dxa"/>
          </w:tcPr>
          <w:p w14:paraId="6170FC0C" w14:textId="77777777" w:rsidR="00996303" w:rsidRPr="009407C9" w:rsidRDefault="00996303" w:rsidP="006658F7">
            <w:pPr>
              <w:ind w:left="0"/>
              <w:jc w:val="both"/>
              <w:rPr>
                <w:b/>
                <w:sz w:val="20"/>
                <w:szCs w:val="20"/>
              </w:rPr>
            </w:pPr>
            <w:r w:rsidRPr="009407C9">
              <w:rPr>
                <w:b/>
                <w:sz w:val="20"/>
                <w:szCs w:val="20"/>
              </w:rPr>
              <w:t>Projekta īstenošanas laiks</w:t>
            </w:r>
          </w:p>
        </w:tc>
        <w:tc>
          <w:tcPr>
            <w:tcW w:w="1984" w:type="dxa"/>
          </w:tcPr>
          <w:p w14:paraId="46824D06" w14:textId="77777777" w:rsidR="00996303" w:rsidRPr="009407C9" w:rsidRDefault="00996303" w:rsidP="006658F7">
            <w:pPr>
              <w:ind w:left="0"/>
              <w:jc w:val="both"/>
              <w:rPr>
                <w:b/>
                <w:sz w:val="20"/>
                <w:szCs w:val="20"/>
              </w:rPr>
            </w:pPr>
            <w:r w:rsidRPr="009407C9">
              <w:rPr>
                <w:b/>
                <w:sz w:val="20"/>
                <w:szCs w:val="20"/>
              </w:rPr>
              <w:t>Institūcija/ projekta vadītājs</w:t>
            </w:r>
          </w:p>
        </w:tc>
        <w:tc>
          <w:tcPr>
            <w:tcW w:w="3119" w:type="dxa"/>
          </w:tcPr>
          <w:p w14:paraId="0FD1B1E7" w14:textId="77777777" w:rsidR="00996303" w:rsidRPr="009407C9" w:rsidRDefault="00996303" w:rsidP="006658F7">
            <w:pPr>
              <w:ind w:left="0"/>
              <w:jc w:val="both"/>
              <w:rPr>
                <w:b/>
                <w:sz w:val="20"/>
                <w:szCs w:val="20"/>
              </w:rPr>
            </w:pPr>
            <w:r w:rsidRPr="009407C9">
              <w:rPr>
                <w:b/>
                <w:sz w:val="20"/>
                <w:szCs w:val="20"/>
              </w:rPr>
              <w:t xml:space="preserve">Projekta veids/ </w:t>
            </w:r>
          </w:p>
          <w:p w14:paraId="7AA2B2C5" w14:textId="77777777" w:rsidR="00996303" w:rsidRPr="009407C9" w:rsidRDefault="00996303" w:rsidP="006658F7">
            <w:pPr>
              <w:ind w:left="0"/>
              <w:jc w:val="both"/>
              <w:rPr>
                <w:b/>
                <w:sz w:val="20"/>
                <w:szCs w:val="20"/>
              </w:rPr>
            </w:pPr>
            <w:r w:rsidRPr="009407C9">
              <w:rPr>
                <w:b/>
                <w:sz w:val="20"/>
                <w:szCs w:val="20"/>
              </w:rPr>
              <w:t>finansējums (EUR) uz projekta īstenošanas laiku</w:t>
            </w:r>
          </w:p>
        </w:tc>
        <w:tc>
          <w:tcPr>
            <w:tcW w:w="1559" w:type="dxa"/>
          </w:tcPr>
          <w:p w14:paraId="4EB13730" w14:textId="77777777" w:rsidR="00996303" w:rsidRPr="009407C9" w:rsidRDefault="00996303" w:rsidP="006658F7">
            <w:pPr>
              <w:ind w:left="0"/>
              <w:jc w:val="both"/>
              <w:rPr>
                <w:b/>
                <w:sz w:val="20"/>
                <w:szCs w:val="20"/>
              </w:rPr>
            </w:pPr>
            <w:r w:rsidRPr="009407C9">
              <w:rPr>
                <w:b/>
                <w:sz w:val="20"/>
                <w:szCs w:val="20"/>
              </w:rPr>
              <w:t>Atbilstība MK 26.05.2015. noteikumiem Nr.259</w:t>
            </w:r>
          </w:p>
        </w:tc>
        <w:tc>
          <w:tcPr>
            <w:tcW w:w="2552" w:type="dxa"/>
          </w:tcPr>
          <w:p w14:paraId="7F9EFD95" w14:textId="77777777" w:rsidR="00996303" w:rsidRPr="009407C9" w:rsidRDefault="00996303" w:rsidP="006658F7">
            <w:pPr>
              <w:ind w:left="0"/>
              <w:jc w:val="both"/>
              <w:rPr>
                <w:b/>
                <w:sz w:val="20"/>
                <w:szCs w:val="20"/>
              </w:rPr>
            </w:pPr>
            <w:r w:rsidRPr="009407C9">
              <w:rPr>
                <w:b/>
                <w:sz w:val="20"/>
                <w:szCs w:val="20"/>
              </w:rPr>
              <w:t>Priekšlikumi finansējuma piešķiršanai</w:t>
            </w:r>
          </w:p>
        </w:tc>
      </w:tr>
      <w:tr w:rsidR="009407C9" w:rsidRPr="009407C9" w14:paraId="4A9652B3" w14:textId="77777777" w:rsidTr="006658F7">
        <w:tc>
          <w:tcPr>
            <w:tcW w:w="2410" w:type="dxa"/>
          </w:tcPr>
          <w:p w14:paraId="6D46F7E2" w14:textId="77777777" w:rsidR="00996303" w:rsidRPr="009407C9" w:rsidRDefault="00996303" w:rsidP="00996303">
            <w:pPr>
              <w:pStyle w:val="Default"/>
              <w:rPr>
                <w:color w:val="auto"/>
                <w:sz w:val="20"/>
                <w:szCs w:val="20"/>
              </w:rPr>
            </w:pPr>
            <w:proofErr w:type="spellStart"/>
            <w:r w:rsidRPr="009407C9">
              <w:rPr>
                <w:i/>
                <w:iCs/>
                <w:color w:val="auto"/>
                <w:sz w:val="20"/>
                <w:szCs w:val="20"/>
              </w:rPr>
              <w:t>Toolbox</w:t>
            </w:r>
            <w:proofErr w:type="spellEnd"/>
            <w:r w:rsidRPr="009407C9">
              <w:rPr>
                <w:i/>
                <w:iCs/>
                <w:color w:val="auto"/>
                <w:sz w:val="20"/>
                <w:szCs w:val="20"/>
              </w:rPr>
              <w:t xml:space="preserve"> </w:t>
            </w:r>
            <w:proofErr w:type="spellStart"/>
            <w:r w:rsidRPr="009407C9">
              <w:rPr>
                <w:i/>
                <w:iCs/>
                <w:color w:val="auto"/>
                <w:sz w:val="20"/>
                <w:szCs w:val="20"/>
              </w:rPr>
              <w:t>for</w:t>
            </w:r>
            <w:proofErr w:type="spellEnd"/>
            <w:r w:rsidRPr="009407C9">
              <w:rPr>
                <w:i/>
                <w:iCs/>
                <w:color w:val="auto"/>
                <w:sz w:val="20"/>
                <w:szCs w:val="20"/>
              </w:rPr>
              <w:t xml:space="preserve"> </w:t>
            </w:r>
            <w:proofErr w:type="spellStart"/>
            <w:r w:rsidRPr="009407C9">
              <w:rPr>
                <w:i/>
                <w:iCs/>
                <w:color w:val="auto"/>
                <w:sz w:val="20"/>
                <w:szCs w:val="20"/>
              </w:rPr>
              <w:t>Agile</w:t>
            </w:r>
            <w:proofErr w:type="spellEnd"/>
            <w:r w:rsidRPr="009407C9">
              <w:rPr>
                <w:i/>
                <w:iCs/>
                <w:color w:val="auto"/>
                <w:sz w:val="20"/>
                <w:szCs w:val="20"/>
              </w:rPr>
              <w:t xml:space="preserve"> </w:t>
            </w:r>
            <w:proofErr w:type="spellStart"/>
            <w:r w:rsidRPr="009407C9">
              <w:rPr>
                <w:i/>
                <w:iCs/>
                <w:color w:val="auto"/>
                <w:sz w:val="20"/>
                <w:szCs w:val="20"/>
              </w:rPr>
              <w:t>urban</w:t>
            </w:r>
            <w:proofErr w:type="spellEnd"/>
            <w:r w:rsidRPr="009407C9">
              <w:rPr>
                <w:i/>
                <w:iCs/>
                <w:color w:val="auto"/>
                <w:sz w:val="20"/>
                <w:szCs w:val="20"/>
              </w:rPr>
              <w:t xml:space="preserve"> </w:t>
            </w:r>
            <w:proofErr w:type="spellStart"/>
            <w:r w:rsidRPr="009407C9">
              <w:rPr>
                <w:i/>
                <w:iCs/>
                <w:color w:val="auto"/>
                <w:sz w:val="20"/>
                <w:szCs w:val="20"/>
              </w:rPr>
              <w:t>Accessibility</w:t>
            </w:r>
            <w:proofErr w:type="spellEnd"/>
            <w:r w:rsidRPr="009407C9">
              <w:rPr>
                <w:i/>
                <w:iCs/>
                <w:color w:val="auto"/>
                <w:sz w:val="20"/>
                <w:szCs w:val="20"/>
              </w:rPr>
              <w:t xml:space="preserve"> </w:t>
            </w:r>
            <w:proofErr w:type="spellStart"/>
            <w:r w:rsidRPr="009407C9">
              <w:rPr>
                <w:i/>
                <w:iCs/>
                <w:color w:val="auto"/>
                <w:sz w:val="20"/>
                <w:szCs w:val="20"/>
              </w:rPr>
              <w:t>Management</w:t>
            </w:r>
            <w:proofErr w:type="spellEnd"/>
            <w:r w:rsidRPr="009407C9">
              <w:rPr>
                <w:i/>
                <w:iCs/>
                <w:color w:val="auto"/>
                <w:sz w:val="20"/>
                <w:szCs w:val="20"/>
              </w:rPr>
              <w:t xml:space="preserve">/                                                 </w:t>
            </w:r>
          </w:p>
          <w:p w14:paraId="0B63EA75" w14:textId="56A09DCC" w:rsidR="00996303" w:rsidRPr="009407C9" w:rsidRDefault="00996303" w:rsidP="00996303">
            <w:pPr>
              <w:pStyle w:val="Default"/>
              <w:rPr>
                <w:color w:val="auto"/>
                <w:sz w:val="20"/>
                <w:szCs w:val="20"/>
              </w:rPr>
            </w:pPr>
            <w:r w:rsidRPr="009407C9">
              <w:rPr>
                <w:b/>
                <w:i/>
                <w:iCs/>
                <w:color w:val="auto"/>
                <w:sz w:val="20"/>
                <w:szCs w:val="20"/>
              </w:rPr>
              <w:t>TAAM</w:t>
            </w:r>
          </w:p>
        </w:tc>
        <w:tc>
          <w:tcPr>
            <w:tcW w:w="1275" w:type="dxa"/>
          </w:tcPr>
          <w:p w14:paraId="13263B36" w14:textId="2AD1326E" w:rsidR="00996303" w:rsidRPr="009407C9" w:rsidRDefault="00996303" w:rsidP="00996303">
            <w:pPr>
              <w:ind w:left="0"/>
              <w:jc w:val="both"/>
              <w:rPr>
                <w:sz w:val="20"/>
                <w:szCs w:val="20"/>
              </w:rPr>
            </w:pPr>
            <w:r w:rsidRPr="009407C9">
              <w:rPr>
                <w:sz w:val="20"/>
                <w:szCs w:val="20"/>
              </w:rPr>
              <w:t>28.12.2022.</w:t>
            </w:r>
          </w:p>
        </w:tc>
        <w:tc>
          <w:tcPr>
            <w:tcW w:w="1418" w:type="dxa"/>
          </w:tcPr>
          <w:p w14:paraId="3CBA3CA4" w14:textId="28E46377" w:rsidR="00996303" w:rsidRPr="009407C9" w:rsidRDefault="00996303" w:rsidP="00996303">
            <w:pPr>
              <w:ind w:left="0"/>
              <w:jc w:val="both"/>
              <w:rPr>
                <w:sz w:val="20"/>
                <w:szCs w:val="20"/>
              </w:rPr>
            </w:pPr>
            <w:r w:rsidRPr="009407C9">
              <w:rPr>
                <w:sz w:val="20"/>
                <w:szCs w:val="20"/>
              </w:rPr>
              <w:t xml:space="preserve">16.01.2023.-15.07.2025. </w:t>
            </w:r>
          </w:p>
        </w:tc>
        <w:tc>
          <w:tcPr>
            <w:tcW w:w="1984" w:type="dxa"/>
          </w:tcPr>
          <w:p w14:paraId="13734D72" w14:textId="77777777" w:rsidR="00996303" w:rsidRPr="009407C9" w:rsidRDefault="00996303" w:rsidP="00996303">
            <w:pPr>
              <w:ind w:left="0"/>
              <w:jc w:val="both"/>
              <w:rPr>
                <w:sz w:val="20"/>
                <w:szCs w:val="20"/>
              </w:rPr>
            </w:pPr>
            <w:proofErr w:type="spellStart"/>
            <w:r w:rsidRPr="009407C9">
              <w:rPr>
                <w:sz w:val="20"/>
                <w:szCs w:val="20"/>
              </w:rPr>
              <w:t>WeAreDots</w:t>
            </w:r>
            <w:proofErr w:type="spellEnd"/>
            <w:r w:rsidRPr="009407C9">
              <w:rPr>
                <w:sz w:val="20"/>
                <w:szCs w:val="20"/>
              </w:rPr>
              <w:t>, SIA/</w:t>
            </w:r>
          </w:p>
          <w:p w14:paraId="7631F1FF" w14:textId="496EC915" w:rsidR="00996303" w:rsidRPr="009407C9" w:rsidRDefault="00996303" w:rsidP="00996303">
            <w:pPr>
              <w:ind w:left="0"/>
              <w:jc w:val="both"/>
              <w:rPr>
                <w:sz w:val="20"/>
                <w:szCs w:val="20"/>
              </w:rPr>
            </w:pPr>
            <w:r w:rsidRPr="009407C9">
              <w:rPr>
                <w:sz w:val="20"/>
                <w:szCs w:val="20"/>
              </w:rPr>
              <w:t xml:space="preserve">Aigars </w:t>
            </w:r>
            <w:proofErr w:type="spellStart"/>
            <w:r w:rsidRPr="009407C9">
              <w:rPr>
                <w:sz w:val="20"/>
                <w:szCs w:val="20"/>
              </w:rPr>
              <w:t>Leidums</w:t>
            </w:r>
            <w:proofErr w:type="spellEnd"/>
          </w:p>
        </w:tc>
        <w:tc>
          <w:tcPr>
            <w:tcW w:w="3119" w:type="dxa"/>
          </w:tcPr>
          <w:p w14:paraId="3A73D265" w14:textId="77777777" w:rsidR="00996303" w:rsidRPr="009407C9" w:rsidRDefault="00996303" w:rsidP="00996303">
            <w:pPr>
              <w:ind w:left="0"/>
              <w:jc w:val="both"/>
              <w:rPr>
                <w:b/>
                <w:sz w:val="20"/>
                <w:szCs w:val="20"/>
              </w:rPr>
            </w:pPr>
            <w:r w:rsidRPr="009407C9">
              <w:rPr>
                <w:b/>
                <w:sz w:val="20"/>
                <w:szCs w:val="20"/>
              </w:rPr>
              <w:t>Pētniecības projekts/</w:t>
            </w:r>
          </w:p>
          <w:p w14:paraId="085B3886" w14:textId="77777777" w:rsidR="00996303" w:rsidRPr="009407C9" w:rsidRDefault="00996303" w:rsidP="00996303">
            <w:pPr>
              <w:ind w:left="0"/>
              <w:jc w:val="both"/>
              <w:rPr>
                <w:b/>
                <w:sz w:val="20"/>
                <w:szCs w:val="20"/>
              </w:rPr>
            </w:pPr>
            <w:r w:rsidRPr="009407C9">
              <w:rPr>
                <w:b/>
                <w:sz w:val="20"/>
                <w:szCs w:val="20"/>
              </w:rPr>
              <w:t>Projekta kopējās izmaksas:</w:t>
            </w:r>
          </w:p>
          <w:p w14:paraId="2E941943" w14:textId="77777777" w:rsidR="00996303" w:rsidRPr="009407C9" w:rsidRDefault="00996303" w:rsidP="00996303">
            <w:pPr>
              <w:ind w:left="0"/>
              <w:jc w:val="both"/>
              <w:rPr>
                <w:sz w:val="20"/>
                <w:szCs w:val="20"/>
              </w:rPr>
            </w:pPr>
            <w:bookmarkStart w:id="13" w:name="_Hlk113452149"/>
            <w:r w:rsidRPr="009407C9">
              <w:rPr>
                <w:sz w:val="20"/>
                <w:szCs w:val="20"/>
              </w:rPr>
              <w:t xml:space="preserve">449 016,80 </w:t>
            </w:r>
            <w:bookmarkEnd w:id="13"/>
            <w:r w:rsidRPr="009407C9">
              <w:rPr>
                <w:sz w:val="20"/>
                <w:szCs w:val="20"/>
              </w:rPr>
              <w:t>EUR,</w:t>
            </w:r>
          </w:p>
          <w:p w14:paraId="0299FC1B" w14:textId="77777777" w:rsidR="00996303" w:rsidRPr="009407C9" w:rsidRDefault="00996303" w:rsidP="00996303">
            <w:pPr>
              <w:ind w:left="0"/>
              <w:jc w:val="both"/>
              <w:rPr>
                <w:b/>
                <w:sz w:val="20"/>
                <w:szCs w:val="20"/>
              </w:rPr>
            </w:pPr>
            <w:r w:rsidRPr="009407C9">
              <w:rPr>
                <w:b/>
                <w:sz w:val="20"/>
                <w:szCs w:val="20"/>
              </w:rPr>
              <w:t>Latvijas valsts budžeta dotācija:</w:t>
            </w:r>
          </w:p>
          <w:p w14:paraId="68694656" w14:textId="77777777" w:rsidR="00996303" w:rsidRPr="009407C9" w:rsidRDefault="00996303" w:rsidP="00996303">
            <w:pPr>
              <w:ind w:left="0"/>
              <w:jc w:val="both"/>
              <w:rPr>
                <w:sz w:val="20"/>
                <w:szCs w:val="20"/>
              </w:rPr>
            </w:pPr>
            <w:r w:rsidRPr="009407C9">
              <w:rPr>
                <w:sz w:val="20"/>
                <w:szCs w:val="20"/>
              </w:rPr>
              <w:t>224 508,40 EUR,</w:t>
            </w:r>
          </w:p>
          <w:p w14:paraId="29BC49BB" w14:textId="77777777" w:rsidR="00996303" w:rsidRPr="009407C9" w:rsidRDefault="00996303" w:rsidP="00996303">
            <w:pPr>
              <w:ind w:left="0"/>
              <w:jc w:val="both"/>
              <w:rPr>
                <w:b/>
                <w:sz w:val="20"/>
                <w:szCs w:val="20"/>
              </w:rPr>
            </w:pPr>
            <w:r w:rsidRPr="009407C9">
              <w:rPr>
                <w:b/>
                <w:sz w:val="20"/>
                <w:szCs w:val="20"/>
              </w:rPr>
              <w:t xml:space="preserve">Eiropas Komisijas finansējums: </w:t>
            </w:r>
          </w:p>
          <w:p w14:paraId="37655869" w14:textId="77777777" w:rsidR="00996303" w:rsidRPr="009407C9" w:rsidRDefault="00996303" w:rsidP="00996303">
            <w:pPr>
              <w:ind w:left="0"/>
              <w:jc w:val="both"/>
              <w:rPr>
                <w:sz w:val="20"/>
                <w:szCs w:val="20"/>
              </w:rPr>
            </w:pPr>
            <w:bookmarkStart w:id="14" w:name="_Hlk113452264"/>
            <w:r w:rsidRPr="009407C9">
              <w:rPr>
                <w:bCs/>
                <w:sz w:val="20"/>
                <w:szCs w:val="20"/>
              </w:rPr>
              <w:t xml:space="preserve">0,00 </w:t>
            </w:r>
            <w:bookmarkEnd w:id="14"/>
            <w:r w:rsidRPr="009407C9">
              <w:rPr>
                <w:sz w:val="20"/>
                <w:szCs w:val="20"/>
              </w:rPr>
              <w:t>EUR,</w:t>
            </w:r>
          </w:p>
          <w:p w14:paraId="1211E600" w14:textId="45FD86F1" w:rsidR="00996303" w:rsidRPr="009407C9" w:rsidRDefault="00996303" w:rsidP="00996303">
            <w:pPr>
              <w:ind w:left="0"/>
              <w:jc w:val="both"/>
              <w:rPr>
                <w:sz w:val="20"/>
                <w:szCs w:val="20"/>
              </w:rPr>
            </w:pPr>
            <w:r w:rsidRPr="009407C9">
              <w:rPr>
                <w:b/>
                <w:bCs/>
                <w:sz w:val="20"/>
                <w:szCs w:val="20"/>
              </w:rPr>
              <w:t xml:space="preserve">Atbalsta pretendenta paša finansējums: </w:t>
            </w:r>
            <w:r w:rsidRPr="009407C9">
              <w:rPr>
                <w:sz w:val="20"/>
                <w:szCs w:val="20"/>
              </w:rPr>
              <w:t>224 508,40 EUR.</w:t>
            </w:r>
          </w:p>
        </w:tc>
        <w:tc>
          <w:tcPr>
            <w:tcW w:w="1559" w:type="dxa"/>
            <w:shd w:val="clear" w:color="auto" w:fill="auto"/>
          </w:tcPr>
          <w:p w14:paraId="53B137CF" w14:textId="58E53202" w:rsidR="00996303" w:rsidRPr="009407C9" w:rsidRDefault="00996303" w:rsidP="00996303">
            <w:pPr>
              <w:ind w:left="0"/>
              <w:jc w:val="both"/>
              <w:rPr>
                <w:sz w:val="20"/>
                <w:szCs w:val="20"/>
              </w:rPr>
            </w:pPr>
            <w:r w:rsidRPr="009407C9">
              <w:rPr>
                <w:sz w:val="20"/>
                <w:szCs w:val="20"/>
              </w:rPr>
              <w:t>Atbilst</w:t>
            </w:r>
          </w:p>
        </w:tc>
        <w:tc>
          <w:tcPr>
            <w:tcW w:w="2552" w:type="dxa"/>
            <w:shd w:val="clear" w:color="auto" w:fill="auto"/>
          </w:tcPr>
          <w:p w14:paraId="36E688BF" w14:textId="77777777" w:rsidR="00996303" w:rsidRPr="009407C9" w:rsidRDefault="00996303" w:rsidP="00996303">
            <w:pPr>
              <w:ind w:left="0"/>
              <w:jc w:val="both"/>
              <w:rPr>
                <w:sz w:val="20"/>
                <w:szCs w:val="20"/>
              </w:rPr>
            </w:pPr>
            <w:r w:rsidRPr="009407C9">
              <w:rPr>
                <w:sz w:val="20"/>
                <w:szCs w:val="20"/>
              </w:rPr>
              <w:t xml:space="preserve">Priekšlikumi komisijas lēmumam: </w:t>
            </w:r>
          </w:p>
          <w:p w14:paraId="4518E62C" w14:textId="77777777" w:rsidR="00996303" w:rsidRPr="009407C9" w:rsidRDefault="00996303" w:rsidP="00996303">
            <w:pPr>
              <w:ind w:left="0"/>
              <w:jc w:val="both"/>
              <w:rPr>
                <w:sz w:val="20"/>
                <w:szCs w:val="20"/>
              </w:rPr>
            </w:pPr>
            <w:r w:rsidRPr="009407C9">
              <w:rPr>
                <w:sz w:val="20"/>
                <w:szCs w:val="20"/>
              </w:rPr>
              <w:t xml:space="preserve">piešķirt finansējumu projekta īstenošanai; </w:t>
            </w:r>
          </w:p>
          <w:p w14:paraId="79E468D3" w14:textId="6742F734" w:rsidR="00996303" w:rsidRPr="009407C9" w:rsidRDefault="00996303" w:rsidP="00996303">
            <w:pPr>
              <w:ind w:left="0"/>
              <w:jc w:val="both"/>
              <w:rPr>
                <w:sz w:val="20"/>
                <w:szCs w:val="20"/>
              </w:rPr>
            </w:pPr>
            <w:r w:rsidRPr="009407C9">
              <w:rPr>
                <w:sz w:val="20"/>
                <w:szCs w:val="20"/>
              </w:rPr>
              <w:t>projekta 1.posma īstenošanai piešķirt  valsts budžeta finansējumu 89 803,36 EUR, ar pēcapmaksu.</w:t>
            </w:r>
          </w:p>
        </w:tc>
      </w:tr>
    </w:tbl>
    <w:p w14:paraId="03EF742C" w14:textId="77777777" w:rsidR="00996303" w:rsidRPr="009407C9" w:rsidRDefault="00996303" w:rsidP="00996303">
      <w:pPr>
        <w:ind w:left="0"/>
        <w:jc w:val="both"/>
        <w:rPr>
          <w:lang w:eastAsia="lv-LV"/>
        </w:rPr>
      </w:pPr>
    </w:p>
    <w:p w14:paraId="144878FB" w14:textId="146C175A" w:rsidR="00996303" w:rsidRPr="009407C9" w:rsidRDefault="00996303" w:rsidP="00996303">
      <w:pPr>
        <w:ind w:left="0"/>
        <w:jc w:val="both"/>
      </w:pPr>
      <w:r w:rsidRPr="009407C9">
        <w:rPr>
          <w:b/>
        </w:rPr>
        <w:lastRenderedPageBreak/>
        <w:t xml:space="preserve">Lēmums Nr.8: </w:t>
      </w:r>
    </w:p>
    <w:p w14:paraId="3B55E31E" w14:textId="4543C9CF" w:rsidR="00996303" w:rsidRPr="009407C9" w:rsidRDefault="00996303" w:rsidP="00996303">
      <w:pPr>
        <w:ind w:left="0"/>
        <w:jc w:val="both"/>
      </w:pPr>
      <w:r w:rsidRPr="009407C9">
        <w:t xml:space="preserve">Pamatojoties uz MK noteikumu Nr.259 4.1.6. apakšpunktu un 19.8. apakšpunktu, piešķirt </w:t>
      </w:r>
      <w:r w:rsidRPr="009407C9">
        <w:rPr>
          <w:rStyle w:val="Strong"/>
          <w:b w:val="0"/>
          <w:bCs w:val="0"/>
        </w:rPr>
        <w:t xml:space="preserve">SIA </w:t>
      </w:r>
      <w:proofErr w:type="spellStart"/>
      <w:r w:rsidRPr="009407C9">
        <w:rPr>
          <w:rStyle w:val="Strong"/>
          <w:b w:val="0"/>
          <w:bCs w:val="0"/>
        </w:rPr>
        <w:t>WeAreDots</w:t>
      </w:r>
      <w:proofErr w:type="spellEnd"/>
      <w:r w:rsidRPr="009407C9">
        <w:rPr>
          <w:rStyle w:val="Strong"/>
          <w:b w:val="0"/>
          <w:bCs w:val="0"/>
        </w:rPr>
        <w:t xml:space="preserve"> </w:t>
      </w:r>
      <w:r w:rsidRPr="009407C9">
        <w:t>valsts atbalstu projekta “</w:t>
      </w:r>
      <w:proofErr w:type="spellStart"/>
      <w:r w:rsidRPr="009407C9">
        <w:rPr>
          <w:i/>
          <w:iCs/>
        </w:rPr>
        <w:t>Toolbox</w:t>
      </w:r>
      <w:proofErr w:type="spellEnd"/>
      <w:r w:rsidRPr="009407C9">
        <w:rPr>
          <w:i/>
          <w:iCs/>
        </w:rPr>
        <w:t xml:space="preserve"> </w:t>
      </w:r>
      <w:proofErr w:type="spellStart"/>
      <w:r w:rsidRPr="009407C9">
        <w:rPr>
          <w:i/>
          <w:iCs/>
        </w:rPr>
        <w:t>for</w:t>
      </w:r>
      <w:proofErr w:type="spellEnd"/>
      <w:r w:rsidRPr="009407C9">
        <w:rPr>
          <w:i/>
          <w:iCs/>
        </w:rPr>
        <w:t xml:space="preserve"> </w:t>
      </w:r>
      <w:proofErr w:type="spellStart"/>
      <w:r w:rsidRPr="009407C9">
        <w:rPr>
          <w:i/>
          <w:iCs/>
        </w:rPr>
        <w:t>Agile</w:t>
      </w:r>
      <w:proofErr w:type="spellEnd"/>
      <w:r w:rsidRPr="009407C9">
        <w:rPr>
          <w:i/>
          <w:iCs/>
        </w:rPr>
        <w:t xml:space="preserve"> </w:t>
      </w:r>
      <w:proofErr w:type="spellStart"/>
      <w:r w:rsidRPr="009407C9">
        <w:rPr>
          <w:i/>
          <w:iCs/>
        </w:rPr>
        <w:t>urban</w:t>
      </w:r>
      <w:proofErr w:type="spellEnd"/>
      <w:r w:rsidRPr="009407C9">
        <w:rPr>
          <w:i/>
          <w:iCs/>
        </w:rPr>
        <w:t xml:space="preserve"> </w:t>
      </w:r>
      <w:proofErr w:type="spellStart"/>
      <w:r w:rsidRPr="009407C9">
        <w:rPr>
          <w:i/>
          <w:iCs/>
        </w:rPr>
        <w:t>Accessibility</w:t>
      </w:r>
      <w:proofErr w:type="spellEnd"/>
      <w:r w:rsidRPr="009407C9">
        <w:rPr>
          <w:i/>
          <w:iCs/>
        </w:rPr>
        <w:t xml:space="preserve"> </w:t>
      </w:r>
      <w:proofErr w:type="spellStart"/>
      <w:r w:rsidRPr="009407C9">
        <w:rPr>
          <w:i/>
          <w:iCs/>
        </w:rPr>
        <w:t>Management</w:t>
      </w:r>
      <w:proofErr w:type="spellEnd"/>
      <w:r w:rsidRPr="009407C9">
        <w:rPr>
          <w:i/>
          <w:iCs/>
        </w:rPr>
        <w:t>” (</w:t>
      </w:r>
      <w:r w:rsidRPr="009407C9">
        <w:rPr>
          <w:b/>
          <w:bCs/>
          <w:i/>
          <w:iCs/>
        </w:rPr>
        <w:t xml:space="preserve">TAAM) </w:t>
      </w:r>
      <w:r w:rsidRPr="009407C9">
        <w:t xml:space="preserve">īstenošanai </w:t>
      </w:r>
      <w:r w:rsidRPr="009407C9">
        <w:rPr>
          <w:b/>
          <w:bCs/>
        </w:rPr>
        <w:t xml:space="preserve">224 508,40 EUR </w:t>
      </w:r>
      <w:r w:rsidRPr="009407C9">
        <w:t xml:space="preserve">apmērā. Projekta </w:t>
      </w:r>
      <w:r w:rsidRPr="009407C9">
        <w:rPr>
          <w:b/>
          <w:bCs/>
          <w:i/>
          <w:iCs/>
        </w:rPr>
        <w:t>TAAM</w:t>
      </w:r>
      <w:r w:rsidRPr="009407C9">
        <w:t xml:space="preserve"> pirmā posma īstenošanai piešķirt valsts budžeta finansējumu </w:t>
      </w:r>
      <w:r w:rsidR="00A31668" w:rsidRPr="009407C9">
        <w:rPr>
          <w:b/>
          <w:bCs/>
        </w:rPr>
        <w:t xml:space="preserve">89 803,36 </w:t>
      </w:r>
      <w:r w:rsidRPr="009407C9">
        <w:rPr>
          <w:b/>
          <w:bCs/>
        </w:rPr>
        <w:t xml:space="preserve">EUR </w:t>
      </w:r>
      <w:r w:rsidRPr="009407C9">
        <w:t xml:space="preserve">apmērā, ar pēcapmaksu. </w:t>
      </w:r>
    </w:p>
    <w:p w14:paraId="1310D6B6" w14:textId="68F6B6A2" w:rsidR="00125BC8" w:rsidRPr="009407C9" w:rsidRDefault="00125BC8" w:rsidP="00996303">
      <w:pPr>
        <w:ind w:left="0"/>
        <w:jc w:val="both"/>
      </w:pPr>
    </w:p>
    <w:p w14:paraId="5B5AD0E4" w14:textId="499B5323" w:rsidR="00157188" w:rsidRPr="009407C9" w:rsidRDefault="00125BC8" w:rsidP="00513221">
      <w:pPr>
        <w:pStyle w:val="ListParagraph"/>
        <w:numPr>
          <w:ilvl w:val="0"/>
          <w:numId w:val="3"/>
        </w:numPr>
        <w:jc w:val="center"/>
        <w:rPr>
          <w:rStyle w:val="Strong"/>
          <w:szCs w:val="24"/>
          <w:lang w:val="lv-LV"/>
        </w:rPr>
      </w:pPr>
      <w:bookmarkStart w:id="15" w:name="_Hlk116999803"/>
      <w:bookmarkStart w:id="16" w:name="_Hlk117004839"/>
      <w:r w:rsidRPr="009407C9">
        <w:rPr>
          <w:rStyle w:val="Strong"/>
          <w:szCs w:val="24"/>
          <w:lang w:val="lv-LV"/>
        </w:rPr>
        <w:t>Par</w:t>
      </w:r>
      <w:r w:rsidR="00157188" w:rsidRPr="009407C9">
        <w:rPr>
          <w:rStyle w:val="Strong"/>
          <w:szCs w:val="24"/>
          <w:lang w:val="lv-LV"/>
        </w:rPr>
        <w:t xml:space="preserve"> </w:t>
      </w:r>
      <w:r w:rsidR="00DB5328" w:rsidRPr="009407C9">
        <w:rPr>
          <w:rStyle w:val="Strong"/>
          <w:szCs w:val="24"/>
          <w:lang w:val="lv-LV"/>
        </w:rPr>
        <w:t xml:space="preserve">finansējuma piešķiršanu </w:t>
      </w:r>
      <w:r w:rsidR="00DB5328" w:rsidRPr="009407C9">
        <w:rPr>
          <w:rStyle w:val="Strong"/>
          <w:i/>
          <w:iCs/>
          <w:szCs w:val="24"/>
          <w:lang w:val="lv-LV"/>
        </w:rPr>
        <w:t xml:space="preserve">ERA-NET </w:t>
      </w:r>
      <w:proofErr w:type="spellStart"/>
      <w:r w:rsidR="00DB5328" w:rsidRPr="009407C9">
        <w:rPr>
          <w:rStyle w:val="Strong"/>
          <w:i/>
          <w:iCs/>
          <w:szCs w:val="24"/>
          <w:lang w:val="lv-LV"/>
        </w:rPr>
        <w:t>Cofund</w:t>
      </w:r>
      <w:proofErr w:type="spellEnd"/>
      <w:r w:rsidR="00DB5328" w:rsidRPr="009407C9">
        <w:rPr>
          <w:rStyle w:val="Strong"/>
          <w:i/>
          <w:iCs/>
          <w:szCs w:val="24"/>
          <w:lang w:val="lv-LV"/>
        </w:rPr>
        <w:t xml:space="preserve"> CHIST-ERA IV</w:t>
      </w:r>
      <w:r w:rsidR="00DB5328" w:rsidRPr="009407C9">
        <w:rPr>
          <w:rStyle w:val="Strong"/>
          <w:szCs w:val="24"/>
          <w:lang w:val="lv-LV"/>
        </w:rPr>
        <w:t xml:space="preserve"> ietvaros atbalstīta pētniecības projekta </w:t>
      </w:r>
      <w:r w:rsidR="00DB5328" w:rsidRPr="009407C9">
        <w:rPr>
          <w:rStyle w:val="Strong"/>
          <w:i/>
          <w:iCs/>
          <w:szCs w:val="24"/>
          <w:lang w:val="lv-LV"/>
        </w:rPr>
        <w:t>NOEMIA</w:t>
      </w:r>
      <w:r w:rsidR="00DB5328" w:rsidRPr="009407C9">
        <w:rPr>
          <w:rStyle w:val="Strong"/>
          <w:szCs w:val="24"/>
          <w:lang w:val="lv-LV"/>
        </w:rPr>
        <w:t xml:space="preserve"> īstenošanai Rīgas Tehniskajā universitātē</w:t>
      </w:r>
      <w:r w:rsidR="00157188" w:rsidRPr="009407C9">
        <w:rPr>
          <w:rStyle w:val="Strong"/>
          <w:szCs w:val="24"/>
          <w:lang w:val="lv-LV"/>
        </w:rPr>
        <w:t>.</w:t>
      </w:r>
    </w:p>
    <w:p w14:paraId="318383C1" w14:textId="1ADE5014" w:rsidR="00157188" w:rsidRPr="009407C9" w:rsidRDefault="00157188" w:rsidP="00DB5328">
      <w:pPr>
        <w:ind w:left="0"/>
        <w:jc w:val="both"/>
        <w:rPr>
          <w:bCs/>
        </w:rPr>
      </w:pPr>
      <w:r w:rsidRPr="009407C9">
        <w:rPr>
          <w:rStyle w:val="Strong"/>
          <w:b w:val="0"/>
          <w:bCs w:val="0"/>
        </w:rPr>
        <w:t>Latvijas Zinātnes padomes lietvedībā 202</w:t>
      </w:r>
      <w:r w:rsidR="00DB5328" w:rsidRPr="009407C9">
        <w:rPr>
          <w:rStyle w:val="Strong"/>
          <w:b w:val="0"/>
          <w:bCs w:val="0"/>
        </w:rPr>
        <w:t>3</w:t>
      </w:r>
      <w:r w:rsidRPr="009407C9">
        <w:rPr>
          <w:rStyle w:val="Strong"/>
          <w:b w:val="0"/>
          <w:bCs w:val="0"/>
        </w:rPr>
        <w:t xml:space="preserve">.gada </w:t>
      </w:r>
      <w:r w:rsidR="00DB5328" w:rsidRPr="009407C9">
        <w:rPr>
          <w:rStyle w:val="Strong"/>
          <w:b w:val="0"/>
          <w:bCs w:val="0"/>
        </w:rPr>
        <w:t>4.janvārī</w:t>
      </w:r>
      <w:r w:rsidRPr="009407C9">
        <w:rPr>
          <w:rStyle w:val="Strong"/>
          <w:b w:val="0"/>
          <w:bCs w:val="0"/>
        </w:rPr>
        <w:t xml:space="preserve"> (reģistrācijas Nr.</w:t>
      </w:r>
      <w:r w:rsidRPr="009407C9">
        <w:t xml:space="preserve"> </w:t>
      </w:r>
      <w:r w:rsidR="00DB5328" w:rsidRPr="009407C9">
        <w:rPr>
          <w:rStyle w:val="Strong"/>
          <w:b w:val="0"/>
          <w:bCs w:val="0"/>
        </w:rPr>
        <w:t>7-3-2.S-27</w:t>
      </w:r>
      <w:r w:rsidRPr="009407C9">
        <w:rPr>
          <w:rStyle w:val="Strong"/>
          <w:b w:val="0"/>
          <w:bCs w:val="0"/>
        </w:rPr>
        <w:t xml:space="preserve">) tika saņemts </w:t>
      </w:r>
      <w:r w:rsidR="00DB5328" w:rsidRPr="009407C9">
        <w:rPr>
          <w:rStyle w:val="Strong"/>
          <w:b w:val="0"/>
          <w:bCs w:val="0"/>
        </w:rPr>
        <w:t xml:space="preserve">Rīgas Tehniskās universitātes </w:t>
      </w:r>
      <w:r w:rsidRPr="009407C9">
        <w:t xml:space="preserve">pieteikums par atbalsta piešķiršanu pētniecības projekta </w:t>
      </w:r>
      <w:bookmarkStart w:id="17" w:name="_Hlk121841217"/>
      <w:r w:rsidR="00DB5328" w:rsidRPr="009407C9">
        <w:t>“</w:t>
      </w:r>
      <w:proofErr w:type="spellStart"/>
      <w:r w:rsidR="00DB5328" w:rsidRPr="009407C9">
        <w:rPr>
          <w:i/>
          <w:iCs/>
        </w:rPr>
        <w:t>Nano-Opto-Electro-Mechanical</w:t>
      </w:r>
      <w:proofErr w:type="spellEnd"/>
      <w:r w:rsidR="00DB5328" w:rsidRPr="009407C9">
        <w:rPr>
          <w:i/>
          <w:iCs/>
        </w:rPr>
        <w:t xml:space="preserve"> </w:t>
      </w:r>
      <w:proofErr w:type="spellStart"/>
      <w:r w:rsidR="00DB5328" w:rsidRPr="009407C9">
        <w:rPr>
          <w:i/>
          <w:iCs/>
        </w:rPr>
        <w:t>Integrated</w:t>
      </w:r>
      <w:proofErr w:type="spellEnd"/>
      <w:r w:rsidR="00DB5328" w:rsidRPr="009407C9">
        <w:rPr>
          <w:i/>
          <w:iCs/>
        </w:rPr>
        <w:t xml:space="preserve"> </w:t>
      </w:r>
      <w:proofErr w:type="spellStart"/>
      <w:r w:rsidR="00DB5328" w:rsidRPr="009407C9">
        <w:rPr>
          <w:i/>
          <w:iCs/>
        </w:rPr>
        <w:t>Oscillator</w:t>
      </w:r>
      <w:proofErr w:type="spellEnd"/>
      <w:r w:rsidR="00DB5328" w:rsidRPr="009407C9">
        <w:rPr>
          <w:i/>
          <w:iCs/>
        </w:rPr>
        <w:t xml:space="preserve"> </w:t>
      </w:r>
      <w:proofErr w:type="spellStart"/>
      <w:r w:rsidR="00DB5328" w:rsidRPr="009407C9">
        <w:rPr>
          <w:i/>
          <w:iCs/>
        </w:rPr>
        <w:t>Arrays</w:t>
      </w:r>
      <w:proofErr w:type="spellEnd"/>
      <w:r w:rsidR="00DB5328" w:rsidRPr="009407C9">
        <w:rPr>
          <w:i/>
          <w:iCs/>
        </w:rPr>
        <w:t xml:space="preserve"> </w:t>
      </w:r>
      <w:proofErr w:type="spellStart"/>
      <w:r w:rsidR="00DB5328" w:rsidRPr="009407C9">
        <w:rPr>
          <w:i/>
          <w:iCs/>
        </w:rPr>
        <w:t>for</w:t>
      </w:r>
      <w:proofErr w:type="spellEnd"/>
      <w:r w:rsidR="00DB5328" w:rsidRPr="009407C9">
        <w:rPr>
          <w:i/>
          <w:iCs/>
        </w:rPr>
        <w:t xml:space="preserve"> </w:t>
      </w:r>
      <w:proofErr w:type="spellStart"/>
      <w:r w:rsidR="00DB5328" w:rsidRPr="009407C9">
        <w:rPr>
          <w:i/>
          <w:iCs/>
        </w:rPr>
        <w:t>Energy-Efficient</w:t>
      </w:r>
      <w:proofErr w:type="spellEnd"/>
      <w:r w:rsidR="00DB5328" w:rsidRPr="009407C9">
        <w:rPr>
          <w:i/>
          <w:iCs/>
        </w:rPr>
        <w:t xml:space="preserve"> </w:t>
      </w:r>
      <w:proofErr w:type="spellStart"/>
      <w:r w:rsidR="00DB5328" w:rsidRPr="009407C9">
        <w:rPr>
          <w:i/>
          <w:iCs/>
        </w:rPr>
        <w:t>Physical</w:t>
      </w:r>
      <w:proofErr w:type="spellEnd"/>
      <w:r w:rsidR="00DB5328" w:rsidRPr="009407C9">
        <w:rPr>
          <w:i/>
          <w:iCs/>
        </w:rPr>
        <w:t xml:space="preserve"> </w:t>
      </w:r>
      <w:proofErr w:type="spellStart"/>
      <w:r w:rsidR="00DB5328" w:rsidRPr="009407C9">
        <w:rPr>
          <w:i/>
          <w:iCs/>
        </w:rPr>
        <w:t>Reservoir</w:t>
      </w:r>
      <w:proofErr w:type="spellEnd"/>
      <w:r w:rsidR="00DB5328" w:rsidRPr="009407C9">
        <w:rPr>
          <w:i/>
          <w:iCs/>
        </w:rPr>
        <w:t xml:space="preserve"> </w:t>
      </w:r>
      <w:proofErr w:type="spellStart"/>
      <w:r w:rsidR="00DB5328" w:rsidRPr="009407C9">
        <w:rPr>
          <w:i/>
          <w:iCs/>
        </w:rPr>
        <w:t>Computing</w:t>
      </w:r>
      <w:proofErr w:type="spellEnd"/>
      <w:r w:rsidR="00DB5328" w:rsidRPr="009407C9">
        <w:rPr>
          <w:i/>
          <w:iCs/>
        </w:rPr>
        <w:t>” (</w:t>
      </w:r>
      <w:r w:rsidR="00DB5328" w:rsidRPr="009407C9">
        <w:rPr>
          <w:b/>
          <w:bCs/>
          <w:i/>
          <w:iCs/>
        </w:rPr>
        <w:t>NOEMIA</w:t>
      </w:r>
      <w:r w:rsidR="00DB5328" w:rsidRPr="009407C9">
        <w:rPr>
          <w:i/>
          <w:iCs/>
        </w:rPr>
        <w:t>)</w:t>
      </w:r>
      <w:r w:rsidRPr="009407C9">
        <w:rPr>
          <w:i/>
          <w:iCs/>
        </w:rPr>
        <w:t xml:space="preserve"> </w:t>
      </w:r>
      <w:bookmarkEnd w:id="17"/>
      <w:r w:rsidRPr="009407C9">
        <w:t>īstenošanai.</w:t>
      </w:r>
      <w:r w:rsidRPr="009407C9">
        <w:rPr>
          <w:b/>
        </w:rPr>
        <w:t xml:space="preserve"> </w:t>
      </w:r>
      <w:r w:rsidRPr="009407C9">
        <w:t xml:space="preserve">Pieteikums par atbalsta piešķiršanu projekta </w:t>
      </w:r>
      <w:r w:rsidR="00CA1717" w:rsidRPr="009407C9">
        <w:rPr>
          <w:b/>
          <w:bCs/>
          <w:i/>
          <w:iCs/>
        </w:rPr>
        <w:t>NOEMIA</w:t>
      </w:r>
      <w:r w:rsidRPr="009407C9">
        <w:t xml:space="preserve"> īstenošanai atbilst MK noteikumu Nr.259 prasībām. </w:t>
      </w:r>
      <w:r w:rsidR="00CA1717" w:rsidRPr="009407C9">
        <w:t xml:space="preserve">Projekta </w:t>
      </w:r>
      <w:r w:rsidR="00CA1717" w:rsidRPr="009407C9">
        <w:rPr>
          <w:b/>
          <w:bCs/>
          <w:i/>
          <w:iCs/>
        </w:rPr>
        <w:t>NOEMIA</w:t>
      </w:r>
      <w:r w:rsidR="00CA1717" w:rsidRPr="009407C9">
        <w:rPr>
          <w:b/>
          <w:bCs/>
          <w:i/>
        </w:rPr>
        <w:t xml:space="preserve"> </w:t>
      </w:r>
      <w:r w:rsidR="00CA1717" w:rsidRPr="009407C9">
        <w:t xml:space="preserve">kopējās izmaksas ir 220 000,00 EUR, projekta </w:t>
      </w:r>
      <w:r w:rsidR="00CA1717" w:rsidRPr="009407C9">
        <w:rPr>
          <w:b/>
          <w:bCs/>
          <w:i/>
          <w:iCs/>
        </w:rPr>
        <w:t xml:space="preserve">NOEMIA </w:t>
      </w:r>
      <w:r w:rsidR="00CA1717" w:rsidRPr="009407C9">
        <w:t>pirmā posma īstenošanai ir pieprasīts valsts budžeta finansējums 80 000,00 apmērā.</w:t>
      </w:r>
    </w:p>
    <w:p w14:paraId="1D625B15" w14:textId="77777777" w:rsidR="00157188" w:rsidRPr="009407C9" w:rsidRDefault="00157188" w:rsidP="00157188">
      <w:pPr>
        <w:ind w:left="0"/>
        <w:jc w:val="both"/>
        <w:rPr>
          <w:bCs/>
        </w:rPr>
      </w:pPr>
    </w:p>
    <w:tbl>
      <w:tblPr>
        <w:tblStyle w:val="TableGrid"/>
        <w:tblW w:w="14317" w:type="dxa"/>
        <w:tblInd w:w="-5" w:type="dxa"/>
        <w:tblLayout w:type="fixed"/>
        <w:tblLook w:val="04A0" w:firstRow="1" w:lastRow="0" w:firstColumn="1" w:lastColumn="0" w:noHBand="0" w:noVBand="1"/>
      </w:tblPr>
      <w:tblGrid>
        <w:gridCol w:w="2410"/>
        <w:gridCol w:w="1275"/>
        <w:gridCol w:w="1418"/>
        <w:gridCol w:w="1984"/>
        <w:gridCol w:w="3119"/>
        <w:gridCol w:w="1559"/>
        <w:gridCol w:w="2552"/>
      </w:tblGrid>
      <w:tr w:rsidR="009407C9" w:rsidRPr="009407C9" w14:paraId="4D2F5B6A" w14:textId="77777777" w:rsidTr="006658F7">
        <w:tc>
          <w:tcPr>
            <w:tcW w:w="2410" w:type="dxa"/>
          </w:tcPr>
          <w:p w14:paraId="4C67BC54" w14:textId="77777777" w:rsidR="00157188" w:rsidRPr="009407C9" w:rsidRDefault="00157188" w:rsidP="00157188">
            <w:pPr>
              <w:ind w:left="0"/>
              <w:jc w:val="both"/>
              <w:rPr>
                <w:b/>
                <w:sz w:val="20"/>
                <w:szCs w:val="20"/>
              </w:rPr>
            </w:pPr>
            <w:r w:rsidRPr="009407C9">
              <w:rPr>
                <w:b/>
                <w:sz w:val="20"/>
                <w:szCs w:val="20"/>
              </w:rPr>
              <w:t>Projekta nosaukums/ akronīms</w:t>
            </w:r>
          </w:p>
        </w:tc>
        <w:tc>
          <w:tcPr>
            <w:tcW w:w="1275" w:type="dxa"/>
          </w:tcPr>
          <w:p w14:paraId="42B0C785" w14:textId="77777777" w:rsidR="00157188" w:rsidRPr="009407C9" w:rsidRDefault="00157188" w:rsidP="00157188">
            <w:pPr>
              <w:ind w:left="0"/>
              <w:jc w:val="both"/>
              <w:rPr>
                <w:b/>
                <w:sz w:val="20"/>
                <w:szCs w:val="20"/>
              </w:rPr>
            </w:pPr>
            <w:r w:rsidRPr="009407C9">
              <w:rPr>
                <w:b/>
                <w:sz w:val="20"/>
                <w:szCs w:val="20"/>
              </w:rPr>
              <w:t>Projekta iesniegums</w:t>
            </w:r>
          </w:p>
        </w:tc>
        <w:tc>
          <w:tcPr>
            <w:tcW w:w="1418" w:type="dxa"/>
          </w:tcPr>
          <w:p w14:paraId="12E30D77" w14:textId="77777777" w:rsidR="00157188" w:rsidRPr="009407C9" w:rsidRDefault="00157188" w:rsidP="00157188">
            <w:pPr>
              <w:ind w:left="0"/>
              <w:jc w:val="both"/>
              <w:rPr>
                <w:b/>
                <w:sz w:val="20"/>
                <w:szCs w:val="20"/>
              </w:rPr>
            </w:pPr>
            <w:r w:rsidRPr="009407C9">
              <w:rPr>
                <w:b/>
                <w:sz w:val="20"/>
                <w:szCs w:val="20"/>
              </w:rPr>
              <w:t>Projekta īstenošanas laiks</w:t>
            </w:r>
          </w:p>
        </w:tc>
        <w:tc>
          <w:tcPr>
            <w:tcW w:w="1984" w:type="dxa"/>
          </w:tcPr>
          <w:p w14:paraId="2B884109" w14:textId="77777777" w:rsidR="00157188" w:rsidRPr="009407C9" w:rsidRDefault="00157188" w:rsidP="00157188">
            <w:pPr>
              <w:ind w:left="0"/>
              <w:jc w:val="both"/>
              <w:rPr>
                <w:b/>
                <w:sz w:val="20"/>
                <w:szCs w:val="20"/>
              </w:rPr>
            </w:pPr>
            <w:r w:rsidRPr="009407C9">
              <w:rPr>
                <w:b/>
                <w:sz w:val="20"/>
                <w:szCs w:val="20"/>
              </w:rPr>
              <w:t>Institūcija/ projekta vadītājs</w:t>
            </w:r>
          </w:p>
        </w:tc>
        <w:tc>
          <w:tcPr>
            <w:tcW w:w="3119" w:type="dxa"/>
          </w:tcPr>
          <w:p w14:paraId="2533AF97" w14:textId="77777777" w:rsidR="00157188" w:rsidRPr="009407C9" w:rsidRDefault="00157188" w:rsidP="00157188">
            <w:pPr>
              <w:ind w:left="0"/>
              <w:jc w:val="both"/>
              <w:rPr>
                <w:b/>
                <w:sz w:val="20"/>
                <w:szCs w:val="20"/>
              </w:rPr>
            </w:pPr>
            <w:r w:rsidRPr="009407C9">
              <w:rPr>
                <w:b/>
                <w:sz w:val="20"/>
                <w:szCs w:val="20"/>
              </w:rPr>
              <w:t xml:space="preserve">Projekta veids/ </w:t>
            </w:r>
          </w:p>
          <w:p w14:paraId="4AE40BF9" w14:textId="77777777" w:rsidR="00157188" w:rsidRPr="009407C9" w:rsidRDefault="00157188" w:rsidP="00157188">
            <w:pPr>
              <w:ind w:left="0"/>
              <w:jc w:val="both"/>
              <w:rPr>
                <w:b/>
                <w:sz w:val="20"/>
                <w:szCs w:val="20"/>
              </w:rPr>
            </w:pPr>
            <w:r w:rsidRPr="009407C9">
              <w:rPr>
                <w:b/>
                <w:sz w:val="20"/>
                <w:szCs w:val="20"/>
              </w:rPr>
              <w:t>finansējums (EUR) uz projekta īstenošanas laiku</w:t>
            </w:r>
          </w:p>
        </w:tc>
        <w:tc>
          <w:tcPr>
            <w:tcW w:w="1559" w:type="dxa"/>
          </w:tcPr>
          <w:p w14:paraId="29AC1A50" w14:textId="77777777" w:rsidR="00157188" w:rsidRPr="009407C9" w:rsidRDefault="00157188" w:rsidP="00157188">
            <w:pPr>
              <w:ind w:left="0"/>
              <w:jc w:val="both"/>
              <w:rPr>
                <w:b/>
                <w:sz w:val="20"/>
                <w:szCs w:val="20"/>
              </w:rPr>
            </w:pPr>
            <w:r w:rsidRPr="009407C9">
              <w:rPr>
                <w:b/>
                <w:sz w:val="20"/>
                <w:szCs w:val="20"/>
              </w:rPr>
              <w:t>Atbilstība MK 26.05.2015. noteikumiem Nr.259</w:t>
            </w:r>
          </w:p>
        </w:tc>
        <w:tc>
          <w:tcPr>
            <w:tcW w:w="2552" w:type="dxa"/>
          </w:tcPr>
          <w:p w14:paraId="4A7A3425" w14:textId="77777777" w:rsidR="00157188" w:rsidRPr="009407C9" w:rsidRDefault="00157188" w:rsidP="00157188">
            <w:pPr>
              <w:ind w:left="0"/>
              <w:jc w:val="both"/>
              <w:rPr>
                <w:b/>
                <w:sz w:val="20"/>
                <w:szCs w:val="20"/>
              </w:rPr>
            </w:pPr>
            <w:r w:rsidRPr="009407C9">
              <w:rPr>
                <w:b/>
                <w:sz w:val="20"/>
                <w:szCs w:val="20"/>
              </w:rPr>
              <w:t>Priekšlikumi finansējuma piešķiršanai</w:t>
            </w:r>
          </w:p>
        </w:tc>
      </w:tr>
      <w:tr w:rsidR="009407C9" w:rsidRPr="009407C9" w14:paraId="1333CA26" w14:textId="77777777" w:rsidTr="006658F7">
        <w:tc>
          <w:tcPr>
            <w:tcW w:w="2410" w:type="dxa"/>
          </w:tcPr>
          <w:p w14:paraId="3F4A3E48" w14:textId="77777777" w:rsidR="00DB5328" w:rsidRPr="009407C9" w:rsidRDefault="00DB5328" w:rsidP="00DB5328">
            <w:pPr>
              <w:pStyle w:val="Default"/>
              <w:rPr>
                <w:color w:val="auto"/>
                <w:sz w:val="20"/>
                <w:szCs w:val="20"/>
              </w:rPr>
            </w:pPr>
            <w:proofErr w:type="spellStart"/>
            <w:r w:rsidRPr="009407C9">
              <w:rPr>
                <w:i/>
                <w:iCs/>
                <w:color w:val="auto"/>
                <w:sz w:val="20"/>
                <w:szCs w:val="20"/>
              </w:rPr>
              <w:t>Nano-Opto-Electro-Mechanical</w:t>
            </w:r>
            <w:proofErr w:type="spellEnd"/>
            <w:r w:rsidRPr="009407C9">
              <w:rPr>
                <w:i/>
                <w:iCs/>
                <w:color w:val="auto"/>
                <w:sz w:val="20"/>
                <w:szCs w:val="20"/>
              </w:rPr>
              <w:t xml:space="preserve"> </w:t>
            </w:r>
            <w:proofErr w:type="spellStart"/>
            <w:r w:rsidRPr="009407C9">
              <w:rPr>
                <w:i/>
                <w:iCs/>
                <w:color w:val="auto"/>
                <w:sz w:val="20"/>
                <w:szCs w:val="20"/>
              </w:rPr>
              <w:t>Integrated</w:t>
            </w:r>
            <w:proofErr w:type="spellEnd"/>
            <w:r w:rsidRPr="009407C9">
              <w:rPr>
                <w:i/>
                <w:iCs/>
                <w:color w:val="auto"/>
                <w:sz w:val="20"/>
                <w:szCs w:val="20"/>
              </w:rPr>
              <w:t xml:space="preserve"> </w:t>
            </w:r>
            <w:proofErr w:type="spellStart"/>
            <w:r w:rsidRPr="009407C9">
              <w:rPr>
                <w:i/>
                <w:iCs/>
                <w:color w:val="auto"/>
                <w:sz w:val="20"/>
                <w:szCs w:val="20"/>
              </w:rPr>
              <w:t>Oscillator</w:t>
            </w:r>
            <w:proofErr w:type="spellEnd"/>
            <w:r w:rsidRPr="009407C9">
              <w:rPr>
                <w:i/>
                <w:iCs/>
                <w:color w:val="auto"/>
                <w:sz w:val="20"/>
                <w:szCs w:val="20"/>
              </w:rPr>
              <w:t xml:space="preserve"> </w:t>
            </w:r>
            <w:proofErr w:type="spellStart"/>
            <w:r w:rsidRPr="009407C9">
              <w:rPr>
                <w:i/>
                <w:iCs/>
                <w:color w:val="auto"/>
                <w:sz w:val="20"/>
                <w:szCs w:val="20"/>
              </w:rPr>
              <w:t>Arrays</w:t>
            </w:r>
            <w:proofErr w:type="spellEnd"/>
            <w:r w:rsidRPr="009407C9">
              <w:rPr>
                <w:i/>
                <w:iCs/>
                <w:color w:val="auto"/>
                <w:sz w:val="20"/>
                <w:szCs w:val="20"/>
              </w:rPr>
              <w:t xml:space="preserve"> </w:t>
            </w:r>
            <w:proofErr w:type="spellStart"/>
            <w:r w:rsidRPr="009407C9">
              <w:rPr>
                <w:i/>
                <w:iCs/>
                <w:color w:val="auto"/>
                <w:sz w:val="20"/>
                <w:szCs w:val="20"/>
              </w:rPr>
              <w:t>for</w:t>
            </w:r>
            <w:proofErr w:type="spellEnd"/>
            <w:r w:rsidRPr="009407C9">
              <w:rPr>
                <w:i/>
                <w:iCs/>
                <w:color w:val="auto"/>
                <w:sz w:val="20"/>
                <w:szCs w:val="20"/>
              </w:rPr>
              <w:t xml:space="preserve"> </w:t>
            </w:r>
            <w:proofErr w:type="spellStart"/>
            <w:r w:rsidRPr="009407C9">
              <w:rPr>
                <w:i/>
                <w:iCs/>
                <w:color w:val="auto"/>
                <w:sz w:val="20"/>
                <w:szCs w:val="20"/>
              </w:rPr>
              <w:t>Energy-Efficient</w:t>
            </w:r>
            <w:proofErr w:type="spellEnd"/>
            <w:r w:rsidRPr="009407C9">
              <w:rPr>
                <w:i/>
                <w:iCs/>
                <w:color w:val="auto"/>
                <w:sz w:val="20"/>
                <w:szCs w:val="20"/>
              </w:rPr>
              <w:t xml:space="preserve"> </w:t>
            </w:r>
            <w:proofErr w:type="spellStart"/>
            <w:r w:rsidRPr="009407C9">
              <w:rPr>
                <w:i/>
                <w:iCs/>
                <w:color w:val="auto"/>
                <w:sz w:val="20"/>
                <w:szCs w:val="20"/>
              </w:rPr>
              <w:t>Physical</w:t>
            </w:r>
            <w:proofErr w:type="spellEnd"/>
            <w:r w:rsidRPr="009407C9">
              <w:rPr>
                <w:i/>
                <w:iCs/>
                <w:color w:val="auto"/>
                <w:sz w:val="20"/>
                <w:szCs w:val="20"/>
              </w:rPr>
              <w:t xml:space="preserve"> </w:t>
            </w:r>
            <w:proofErr w:type="spellStart"/>
            <w:r w:rsidRPr="009407C9">
              <w:rPr>
                <w:i/>
                <w:iCs/>
                <w:color w:val="auto"/>
                <w:sz w:val="20"/>
                <w:szCs w:val="20"/>
              </w:rPr>
              <w:t>Reservoir</w:t>
            </w:r>
            <w:proofErr w:type="spellEnd"/>
            <w:r w:rsidRPr="009407C9">
              <w:rPr>
                <w:i/>
                <w:iCs/>
                <w:color w:val="auto"/>
                <w:sz w:val="20"/>
                <w:szCs w:val="20"/>
              </w:rPr>
              <w:t xml:space="preserve"> </w:t>
            </w:r>
            <w:proofErr w:type="spellStart"/>
            <w:r w:rsidRPr="009407C9">
              <w:rPr>
                <w:i/>
                <w:iCs/>
                <w:color w:val="auto"/>
                <w:sz w:val="20"/>
                <w:szCs w:val="20"/>
              </w:rPr>
              <w:t>Computing</w:t>
            </w:r>
            <w:proofErr w:type="spellEnd"/>
            <w:r w:rsidRPr="009407C9">
              <w:rPr>
                <w:i/>
                <w:iCs/>
                <w:color w:val="auto"/>
                <w:sz w:val="20"/>
                <w:szCs w:val="20"/>
              </w:rPr>
              <w:t xml:space="preserve">/                                                 </w:t>
            </w:r>
          </w:p>
          <w:p w14:paraId="2C5757F2" w14:textId="1E4420DB" w:rsidR="00DB5328" w:rsidRPr="009407C9" w:rsidRDefault="00DB5328" w:rsidP="00DB5328">
            <w:pPr>
              <w:ind w:left="0"/>
              <w:jc w:val="both"/>
              <w:rPr>
                <w:b/>
                <w:i/>
                <w:iCs/>
                <w:sz w:val="20"/>
                <w:szCs w:val="20"/>
              </w:rPr>
            </w:pPr>
            <w:bookmarkStart w:id="18" w:name="_Hlk123726666"/>
            <w:r w:rsidRPr="009407C9">
              <w:rPr>
                <w:b/>
                <w:i/>
                <w:iCs/>
                <w:sz w:val="20"/>
                <w:szCs w:val="20"/>
              </w:rPr>
              <w:t>NOEMIA</w:t>
            </w:r>
            <w:bookmarkEnd w:id="18"/>
          </w:p>
        </w:tc>
        <w:tc>
          <w:tcPr>
            <w:tcW w:w="1275" w:type="dxa"/>
          </w:tcPr>
          <w:p w14:paraId="2DD5BB14" w14:textId="2F0D526E" w:rsidR="00DB5328" w:rsidRPr="009407C9" w:rsidRDefault="00DB5328" w:rsidP="00DB5328">
            <w:pPr>
              <w:ind w:left="0"/>
              <w:jc w:val="both"/>
              <w:rPr>
                <w:sz w:val="20"/>
                <w:szCs w:val="20"/>
              </w:rPr>
            </w:pPr>
            <w:r w:rsidRPr="009407C9">
              <w:rPr>
                <w:sz w:val="20"/>
                <w:szCs w:val="20"/>
              </w:rPr>
              <w:t>04.01.2023.</w:t>
            </w:r>
          </w:p>
        </w:tc>
        <w:tc>
          <w:tcPr>
            <w:tcW w:w="1418" w:type="dxa"/>
          </w:tcPr>
          <w:p w14:paraId="7B76B1C6" w14:textId="41998DDD" w:rsidR="00DB5328" w:rsidRPr="009407C9" w:rsidRDefault="00DB5328" w:rsidP="00DB5328">
            <w:pPr>
              <w:ind w:left="0"/>
              <w:jc w:val="both"/>
              <w:rPr>
                <w:sz w:val="20"/>
                <w:szCs w:val="20"/>
              </w:rPr>
            </w:pPr>
            <w:r w:rsidRPr="009407C9">
              <w:rPr>
                <w:sz w:val="20"/>
                <w:szCs w:val="20"/>
              </w:rPr>
              <w:t xml:space="preserve">01.02.2023.-31.01.2026. </w:t>
            </w:r>
          </w:p>
        </w:tc>
        <w:tc>
          <w:tcPr>
            <w:tcW w:w="1984" w:type="dxa"/>
          </w:tcPr>
          <w:p w14:paraId="6031BF4D" w14:textId="77777777" w:rsidR="00DB5328" w:rsidRPr="009407C9" w:rsidRDefault="00DB5328" w:rsidP="00DB5328">
            <w:pPr>
              <w:ind w:left="0"/>
              <w:jc w:val="both"/>
              <w:rPr>
                <w:sz w:val="20"/>
                <w:szCs w:val="20"/>
              </w:rPr>
            </w:pPr>
            <w:r w:rsidRPr="009407C9">
              <w:rPr>
                <w:sz w:val="20"/>
                <w:szCs w:val="20"/>
              </w:rPr>
              <w:t>Rīgas Tehniskā universitāte/</w:t>
            </w:r>
          </w:p>
          <w:p w14:paraId="6D0155A7" w14:textId="6F84E7B4" w:rsidR="00DB5328" w:rsidRPr="009407C9" w:rsidRDefault="00DB5328" w:rsidP="00DB5328">
            <w:pPr>
              <w:ind w:left="0"/>
              <w:jc w:val="both"/>
              <w:rPr>
                <w:sz w:val="20"/>
                <w:szCs w:val="20"/>
              </w:rPr>
            </w:pPr>
            <w:r w:rsidRPr="009407C9">
              <w:rPr>
                <w:sz w:val="20"/>
                <w:szCs w:val="20"/>
              </w:rPr>
              <w:t>Pāvels Onufrijevs</w:t>
            </w:r>
          </w:p>
        </w:tc>
        <w:tc>
          <w:tcPr>
            <w:tcW w:w="3119" w:type="dxa"/>
          </w:tcPr>
          <w:p w14:paraId="6BCBCC43" w14:textId="77777777" w:rsidR="00DB5328" w:rsidRPr="009407C9" w:rsidRDefault="00DB5328" w:rsidP="00DB5328">
            <w:pPr>
              <w:ind w:left="0"/>
              <w:jc w:val="both"/>
              <w:rPr>
                <w:b/>
                <w:sz w:val="20"/>
                <w:szCs w:val="20"/>
              </w:rPr>
            </w:pPr>
            <w:r w:rsidRPr="009407C9">
              <w:rPr>
                <w:b/>
                <w:sz w:val="20"/>
                <w:szCs w:val="20"/>
              </w:rPr>
              <w:t>Pētniecības projekts/</w:t>
            </w:r>
          </w:p>
          <w:p w14:paraId="0468068D" w14:textId="77777777" w:rsidR="00DB5328" w:rsidRPr="009407C9" w:rsidRDefault="00DB5328" w:rsidP="00DB5328">
            <w:pPr>
              <w:ind w:left="0"/>
              <w:jc w:val="both"/>
              <w:rPr>
                <w:b/>
                <w:sz w:val="20"/>
                <w:szCs w:val="20"/>
              </w:rPr>
            </w:pPr>
            <w:r w:rsidRPr="009407C9">
              <w:rPr>
                <w:b/>
                <w:sz w:val="20"/>
                <w:szCs w:val="20"/>
              </w:rPr>
              <w:t>Projekta kopējās izmaksas:</w:t>
            </w:r>
          </w:p>
          <w:p w14:paraId="25D00B64" w14:textId="77777777" w:rsidR="00DB5328" w:rsidRPr="009407C9" w:rsidRDefault="00DB5328" w:rsidP="00DB5328">
            <w:pPr>
              <w:ind w:left="0"/>
              <w:jc w:val="both"/>
              <w:rPr>
                <w:sz w:val="20"/>
                <w:szCs w:val="20"/>
              </w:rPr>
            </w:pPr>
            <w:r w:rsidRPr="009407C9">
              <w:rPr>
                <w:sz w:val="20"/>
                <w:szCs w:val="20"/>
              </w:rPr>
              <w:t>220 000,00 EUR,</w:t>
            </w:r>
          </w:p>
          <w:p w14:paraId="3951CFB3" w14:textId="77777777" w:rsidR="00DB5328" w:rsidRPr="009407C9" w:rsidRDefault="00DB5328" w:rsidP="00DB5328">
            <w:pPr>
              <w:ind w:left="0"/>
              <w:jc w:val="both"/>
              <w:rPr>
                <w:b/>
                <w:sz w:val="20"/>
                <w:szCs w:val="20"/>
              </w:rPr>
            </w:pPr>
            <w:r w:rsidRPr="009407C9">
              <w:rPr>
                <w:b/>
                <w:sz w:val="20"/>
                <w:szCs w:val="20"/>
              </w:rPr>
              <w:t>Latvijas valsts budžeta dotācija:</w:t>
            </w:r>
          </w:p>
          <w:p w14:paraId="1299CDBD" w14:textId="77777777" w:rsidR="00DB5328" w:rsidRPr="009407C9" w:rsidRDefault="00DB5328" w:rsidP="00DB5328">
            <w:pPr>
              <w:ind w:left="0"/>
              <w:jc w:val="both"/>
              <w:rPr>
                <w:sz w:val="20"/>
                <w:szCs w:val="20"/>
              </w:rPr>
            </w:pPr>
            <w:r w:rsidRPr="009407C9">
              <w:rPr>
                <w:sz w:val="20"/>
                <w:szCs w:val="20"/>
              </w:rPr>
              <w:t>220 000,00 EUR,</w:t>
            </w:r>
          </w:p>
          <w:p w14:paraId="3176789E" w14:textId="77777777" w:rsidR="00DB5328" w:rsidRPr="009407C9" w:rsidRDefault="00DB5328" w:rsidP="00DB5328">
            <w:pPr>
              <w:ind w:left="0"/>
              <w:jc w:val="both"/>
              <w:rPr>
                <w:b/>
                <w:sz w:val="20"/>
                <w:szCs w:val="20"/>
              </w:rPr>
            </w:pPr>
            <w:r w:rsidRPr="009407C9">
              <w:rPr>
                <w:b/>
                <w:sz w:val="20"/>
                <w:szCs w:val="20"/>
              </w:rPr>
              <w:t xml:space="preserve">Eiropas Komisijas finansējums: </w:t>
            </w:r>
          </w:p>
          <w:p w14:paraId="28FE1EA4" w14:textId="77777777" w:rsidR="00DB5328" w:rsidRPr="009407C9" w:rsidRDefault="00DB5328" w:rsidP="00DB5328">
            <w:pPr>
              <w:ind w:left="0"/>
              <w:jc w:val="both"/>
              <w:rPr>
                <w:sz w:val="20"/>
                <w:szCs w:val="20"/>
              </w:rPr>
            </w:pPr>
            <w:r w:rsidRPr="009407C9">
              <w:rPr>
                <w:bCs/>
                <w:sz w:val="20"/>
                <w:szCs w:val="20"/>
              </w:rPr>
              <w:t xml:space="preserve">0,00 </w:t>
            </w:r>
            <w:r w:rsidRPr="009407C9">
              <w:rPr>
                <w:sz w:val="20"/>
                <w:szCs w:val="20"/>
              </w:rPr>
              <w:t>EUR,</w:t>
            </w:r>
          </w:p>
          <w:p w14:paraId="35053398" w14:textId="37EA39DE" w:rsidR="00DB5328" w:rsidRPr="009407C9" w:rsidRDefault="00DB5328" w:rsidP="00DB5328">
            <w:pPr>
              <w:ind w:left="0"/>
              <w:jc w:val="both"/>
              <w:rPr>
                <w:sz w:val="20"/>
                <w:szCs w:val="20"/>
              </w:rPr>
            </w:pPr>
            <w:r w:rsidRPr="009407C9">
              <w:rPr>
                <w:b/>
                <w:bCs/>
                <w:sz w:val="20"/>
                <w:szCs w:val="20"/>
              </w:rPr>
              <w:t xml:space="preserve">Atbalsta pretendenta paša finansējums: </w:t>
            </w:r>
            <w:r w:rsidRPr="009407C9">
              <w:rPr>
                <w:sz w:val="20"/>
                <w:szCs w:val="20"/>
              </w:rPr>
              <w:t>0,00 EUR.</w:t>
            </w:r>
          </w:p>
        </w:tc>
        <w:tc>
          <w:tcPr>
            <w:tcW w:w="1559" w:type="dxa"/>
            <w:shd w:val="clear" w:color="auto" w:fill="auto"/>
          </w:tcPr>
          <w:p w14:paraId="23991913" w14:textId="2C6FFE2C" w:rsidR="00DB5328" w:rsidRPr="009407C9" w:rsidRDefault="00DB5328" w:rsidP="00DB5328">
            <w:pPr>
              <w:ind w:left="0"/>
              <w:jc w:val="both"/>
              <w:rPr>
                <w:sz w:val="20"/>
                <w:szCs w:val="20"/>
              </w:rPr>
            </w:pPr>
            <w:r w:rsidRPr="009407C9">
              <w:rPr>
                <w:sz w:val="20"/>
                <w:szCs w:val="20"/>
              </w:rPr>
              <w:t>Atbilst</w:t>
            </w:r>
          </w:p>
        </w:tc>
        <w:tc>
          <w:tcPr>
            <w:tcW w:w="2552" w:type="dxa"/>
            <w:shd w:val="clear" w:color="auto" w:fill="auto"/>
          </w:tcPr>
          <w:p w14:paraId="64D39539" w14:textId="77777777" w:rsidR="00DB5328" w:rsidRPr="009407C9" w:rsidRDefault="00DB5328" w:rsidP="00DB5328">
            <w:pPr>
              <w:ind w:left="0"/>
              <w:jc w:val="both"/>
              <w:rPr>
                <w:sz w:val="20"/>
                <w:szCs w:val="20"/>
              </w:rPr>
            </w:pPr>
            <w:r w:rsidRPr="009407C9">
              <w:rPr>
                <w:sz w:val="20"/>
                <w:szCs w:val="20"/>
              </w:rPr>
              <w:t xml:space="preserve">Priekšlikumi komisijas lēmumam: </w:t>
            </w:r>
          </w:p>
          <w:p w14:paraId="2410A3F8" w14:textId="77777777" w:rsidR="00DB5328" w:rsidRPr="009407C9" w:rsidRDefault="00DB5328" w:rsidP="00DB5328">
            <w:pPr>
              <w:ind w:left="0"/>
              <w:jc w:val="both"/>
              <w:rPr>
                <w:sz w:val="20"/>
                <w:szCs w:val="20"/>
              </w:rPr>
            </w:pPr>
            <w:r w:rsidRPr="009407C9">
              <w:rPr>
                <w:sz w:val="20"/>
                <w:szCs w:val="20"/>
              </w:rPr>
              <w:t xml:space="preserve">piešķirt finansējumu projekta īstenošanai; </w:t>
            </w:r>
          </w:p>
          <w:p w14:paraId="54351357" w14:textId="2D6F2907" w:rsidR="00DB5328" w:rsidRPr="009407C9" w:rsidRDefault="00DB5328" w:rsidP="00DB5328">
            <w:pPr>
              <w:ind w:left="0"/>
              <w:jc w:val="both"/>
              <w:rPr>
                <w:sz w:val="20"/>
                <w:szCs w:val="20"/>
              </w:rPr>
            </w:pPr>
            <w:r w:rsidRPr="009407C9">
              <w:rPr>
                <w:sz w:val="20"/>
                <w:szCs w:val="20"/>
              </w:rPr>
              <w:t xml:space="preserve">projekta 1.posma īstenošanai piešķirt  valsts budžeta finansējumu </w:t>
            </w:r>
            <w:bookmarkStart w:id="19" w:name="_Hlk125123365"/>
            <w:r w:rsidRPr="009407C9">
              <w:rPr>
                <w:sz w:val="20"/>
                <w:szCs w:val="20"/>
              </w:rPr>
              <w:t xml:space="preserve">80 000,00 </w:t>
            </w:r>
            <w:bookmarkEnd w:id="19"/>
            <w:r w:rsidRPr="009407C9">
              <w:rPr>
                <w:sz w:val="20"/>
                <w:szCs w:val="20"/>
              </w:rPr>
              <w:t>EUR, ar avansa maksājumu 64 000,00 EUR apmērā.</w:t>
            </w:r>
          </w:p>
        </w:tc>
      </w:tr>
    </w:tbl>
    <w:p w14:paraId="043A5745" w14:textId="77777777" w:rsidR="00157188" w:rsidRPr="009407C9" w:rsidRDefault="00157188" w:rsidP="00157188">
      <w:pPr>
        <w:ind w:left="0"/>
        <w:jc w:val="both"/>
        <w:rPr>
          <w:lang w:eastAsia="lv-LV"/>
        </w:rPr>
      </w:pPr>
    </w:p>
    <w:p w14:paraId="4D32A9D0" w14:textId="7FF0E320" w:rsidR="00157188" w:rsidRPr="009407C9" w:rsidRDefault="00157188" w:rsidP="00157188">
      <w:pPr>
        <w:ind w:left="0"/>
        <w:jc w:val="both"/>
      </w:pPr>
      <w:r w:rsidRPr="009407C9">
        <w:rPr>
          <w:b/>
        </w:rPr>
        <w:t xml:space="preserve">Lēmums Nr.9: </w:t>
      </w:r>
    </w:p>
    <w:p w14:paraId="2BA96FCC" w14:textId="2BD46234" w:rsidR="00157188" w:rsidRPr="009407C9" w:rsidRDefault="00157188" w:rsidP="00157188">
      <w:pPr>
        <w:ind w:left="0"/>
        <w:jc w:val="both"/>
      </w:pPr>
      <w:r w:rsidRPr="009407C9">
        <w:t>Pamatojoties uz MK noteikumu Nr.259 4.1.</w:t>
      </w:r>
      <w:r w:rsidR="00CA1717" w:rsidRPr="009407C9">
        <w:t>6</w:t>
      </w:r>
      <w:r w:rsidRPr="009407C9">
        <w:t xml:space="preserve">. apakšpunktu un 19.8. apakšpunktu, piešķirt </w:t>
      </w:r>
      <w:r w:rsidR="00CA1717" w:rsidRPr="009407C9">
        <w:rPr>
          <w:rStyle w:val="Strong"/>
          <w:b w:val="0"/>
          <w:bCs w:val="0"/>
        </w:rPr>
        <w:t xml:space="preserve">Rīgas Tehniskajai universitātei </w:t>
      </w:r>
      <w:r w:rsidRPr="009407C9">
        <w:t xml:space="preserve">valsts līdzfinansējumu projekta </w:t>
      </w:r>
      <w:r w:rsidR="00CA1717" w:rsidRPr="009407C9">
        <w:t>“</w:t>
      </w:r>
      <w:proofErr w:type="spellStart"/>
      <w:r w:rsidR="00CA1717" w:rsidRPr="009407C9">
        <w:rPr>
          <w:i/>
          <w:iCs/>
        </w:rPr>
        <w:t>Nano-Opto-Electro-Mechanical</w:t>
      </w:r>
      <w:proofErr w:type="spellEnd"/>
      <w:r w:rsidR="00CA1717" w:rsidRPr="009407C9">
        <w:rPr>
          <w:i/>
          <w:iCs/>
        </w:rPr>
        <w:t xml:space="preserve"> </w:t>
      </w:r>
      <w:proofErr w:type="spellStart"/>
      <w:r w:rsidR="00CA1717" w:rsidRPr="009407C9">
        <w:rPr>
          <w:i/>
          <w:iCs/>
        </w:rPr>
        <w:t>Integrated</w:t>
      </w:r>
      <w:proofErr w:type="spellEnd"/>
      <w:r w:rsidR="00CA1717" w:rsidRPr="009407C9">
        <w:rPr>
          <w:i/>
          <w:iCs/>
        </w:rPr>
        <w:t xml:space="preserve"> </w:t>
      </w:r>
      <w:proofErr w:type="spellStart"/>
      <w:r w:rsidR="00CA1717" w:rsidRPr="009407C9">
        <w:rPr>
          <w:i/>
          <w:iCs/>
        </w:rPr>
        <w:t>Oscillator</w:t>
      </w:r>
      <w:proofErr w:type="spellEnd"/>
      <w:r w:rsidR="00CA1717" w:rsidRPr="009407C9">
        <w:rPr>
          <w:i/>
          <w:iCs/>
        </w:rPr>
        <w:t xml:space="preserve"> </w:t>
      </w:r>
      <w:proofErr w:type="spellStart"/>
      <w:r w:rsidR="00CA1717" w:rsidRPr="009407C9">
        <w:rPr>
          <w:i/>
          <w:iCs/>
        </w:rPr>
        <w:t>Arrays</w:t>
      </w:r>
      <w:proofErr w:type="spellEnd"/>
      <w:r w:rsidR="00CA1717" w:rsidRPr="009407C9">
        <w:rPr>
          <w:i/>
          <w:iCs/>
        </w:rPr>
        <w:t xml:space="preserve"> </w:t>
      </w:r>
      <w:proofErr w:type="spellStart"/>
      <w:r w:rsidR="00CA1717" w:rsidRPr="009407C9">
        <w:rPr>
          <w:i/>
          <w:iCs/>
        </w:rPr>
        <w:t>for</w:t>
      </w:r>
      <w:proofErr w:type="spellEnd"/>
      <w:r w:rsidR="00CA1717" w:rsidRPr="009407C9">
        <w:rPr>
          <w:i/>
          <w:iCs/>
        </w:rPr>
        <w:t xml:space="preserve"> </w:t>
      </w:r>
      <w:proofErr w:type="spellStart"/>
      <w:r w:rsidR="00CA1717" w:rsidRPr="009407C9">
        <w:rPr>
          <w:i/>
          <w:iCs/>
        </w:rPr>
        <w:t>Energy-Efficient</w:t>
      </w:r>
      <w:proofErr w:type="spellEnd"/>
      <w:r w:rsidR="00CA1717" w:rsidRPr="009407C9">
        <w:rPr>
          <w:i/>
          <w:iCs/>
        </w:rPr>
        <w:t xml:space="preserve"> </w:t>
      </w:r>
      <w:proofErr w:type="spellStart"/>
      <w:r w:rsidR="00CA1717" w:rsidRPr="009407C9">
        <w:rPr>
          <w:i/>
          <w:iCs/>
        </w:rPr>
        <w:t>Physical</w:t>
      </w:r>
      <w:proofErr w:type="spellEnd"/>
      <w:r w:rsidR="00CA1717" w:rsidRPr="009407C9">
        <w:rPr>
          <w:i/>
          <w:iCs/>
        </w:rPr>
        <w:t xml:space="preserve"> </w:t>
      </w:r>
      <w:proofErr w:type="spellStart"/>
      <w:r w:rsidR="00CA1717" w:rsidRPr="009407C9">
        <w:rPr>
          <w:i/>
          <w:iCs/>
        </w:rPr>
        <w:t>Reservoir</w:t>
      </w:r>
      <w:proofErr w:type="spellEnd"/>
      <w:r w:rsidR="00CA1717" w:rsidRPr="009407C9">
        <w:rPr>
          <w:i/>
          <w:iCs/>
        </w:rPr>
        <w:t xml:space="preserve"> </w:t>
      </w:r>
      <w:proofErr w:type="spellStart"/>
      <w:r w:rsidR="00CA1717" w:rsidRPr="009407C9">
        <w:rPr>
          <w:i/>
          <w:iCs/>
        </w:rPr>
        <w:t>Computing</w:t>
      </w:r>
      <w:proofErr w:type="spellEnd"/>
      <w:r w:rsidR="00CA1717" w:rsidRPr="009407C9">
        <w:rPr>
          <w:i/>
          <w:iCs/>
        </w:rPr>
        <w:t>” (</w:t>
      </w:r>
      <w:r w:rsidR="00CA1717" w:rsidRPr="009407C9">
        <w:rPr>
          <w:b/>
          <w:bCs/>
          <w:i/>
          <w:iCs/>
        </w:rPr>
        <w:t>NOEMIA</w:t>
      </w:r>
      <w:r w:rsidR="00CA1717" w:rsidRPr="009407C9">
        <w:rPr>
          <w:i/>
          <w:iCs/>
        </w:rPr>
        <w:t xml:space="preserve">) </w:t>
      </w:r>
      <w:r w:rsidRPr="009407C9">
        <w:t xml:space="preserve">īstenošanai </w:t>
      </w:r>
      <w:r w:rsidR="00CA1717" w:rsidRPr="009407C9">
        <w:rPr>
          <w:b/>
          <w:bCs/>
        </w:rPr>
        <w:t xml:space="preserve">220 000,00 </w:t>
      </w:r>
      <w:r w:rsidRPr="009407C9">
        <w:rPr>
          <w:b/>
          <w:bCs/>
        </w:rPr>
        <w:t xml:space="preserve">EUR </w:t>
      </w:r>
      <w:r w:rsidRPr="009407C9">
        <w:t xml:space="preserve">apmērā. Projekta </w:t>
      </w:r>
      <w:r w:rsidR="00CA1717" w:rsidRPr="009407C9">
        <w:rPr>
          <w:b/>
          <w:bCs/>
          <w:i/>
          <w:iCs/>
        </w:rPr>
        <w:t>NOEMIA</w:t>
      </w:r>
      <w:r w:rsidRPr="009407C9">
        <w:t xml:space="preserve"> pirmā posma īstenošanai piešķirt valsts budžeta finansējumu </w:t>
      </w:r>
      <w:r w:rsidR="00CA1717" w:rsidRPr="009407C9">
        <w:rPr>
          <w:b/>
          <w:bCs/>
        </w:rPr>
        <w:t xml:space="preserve">80 000,00 </w:t>
      </w:r>
      <w:r w:rsidRPr="009407C9">
        <w:rPr>
          <w:b/>
          <w:bCs/>
        </w:rPr>
        <w:t xml:space="preserve">EUR </w:t>
      </w:r>
      <w:r w:rsidRPr="009407C9">
        <w:t xml:space="preserve">apmērā, ar avansa maksājumu </w:t>
      </w:r>
      <w:r w:rsidR="00CA1717" w:rsidRPr="009407C9">
        <w:rPr>
          <w:b/>
          <w:bCs/>
        </w:rPr>
        <w:t>64 000,00</w:t>
      </w:r>
      <w:r w:rsidRPr="009407C9">
        <w:rPr>
          <w:b/>
          <w:bCs/>
        </w:rPr>
        <w:t xml:space="preserve"> EUR</w:t>
      </w:r>
      <w:r w:rsidRPr="009407C9">
        <w:t xml:space="preserve"> apmērā</w:t>
      </w:r>
      <w:r w:rsidR="00CA1717" w:rsidRPr="009407C9">
        <w:t>, ar nosacījumu, ka Ministru kabinets MK Noteikumu Nr. 259 5.1. punkta otrā teikuma noteiktajā kārtībā ir apstiprinājis informatīvo ziņojumu par papildu budžeta saistību uzņemšanos</w:t>
      </w:r>
      <w:r w:rsidR="000673AE" w:rsidRPr="009407C9">
        <w:t xml:space="preserve"> 2023.gadā</w:t>
      </w:r>
      <w:r w:rsidR="00CA1717" w:rsidRPr="009407C9">
        <w:t>.</w:t>
      </w:r>
    </w:p>
    <w:p w14:paraId="218C447F" w14:textId="77777777" w:rsidR="00BA10C3" w:rsidRPr="009407C9" w:rsidRDefault="00BA10C3" w:rsidP="00157188">
      <w:pPr>
        <w:ind w:left="0"/>
        <w:jc w:val="both"/>
      </w:pPr>
    </w:p>
    <w:p w14:paraId="6AC3E8C7" w14:textId="588B2575" w:rsidR="00BA10C3" w:rsidRPr="009407C9" w:rsidRDefault="00BA10C3" w:rsidP="00513221">
      <w:pPr>
        <w:pStyle w:val="ListParagraph"/>
        <w:numPr>
          <w:ilvl w:val="0"/>
          <w:numId w:val="3"/>
        </w:numPr>
        <w:jc w:val="center"/>
        <w:rPr>
          <w:rStyle w:val="Strong"/>
          <w:szCs w:val="24"/>
          <w:lang w:val="lv-LV"/>
        </w:rPr>
      </w:pPr>
      <w:r w:rsidRPr="009407C9">
        <w:rPr>
          <w:rStyle w:val="Strong"/>
          <w:szCs w:val="24"/>
          <w:lang w:val="lv-LV"/>
        </w:rPr>
        <w:lastRenderedPageBreak/>
        <w:t xml:space="preserve">Par finansējuma piešķiršanu </w:t>
      </w:r>
      <w:r w:rsidRPr="009407C9">
        <w:rPr>
          <w:rStyle w:val="Strong"/>
          <w:i/>
          <w:iCs/>
          <w:szCs w:val="24"/>
          <w:lang w:val="lv-LV"/>
        </w:rPr>
        <w:t xml:space="preserve">ERA-NET </w:t>
      </w:r>
      <w:proofErr w:type="spellStart"/>
      <w:r w:rsidRPr="009407C9">
        <w:rPr>
          <w:rStyle w:val="Strong"/>
          <w:i/>
          <w:iCs/>
          <w:szCs w:val="24"/>
          <w:lang w:val="lv-LV"/>
        </w:rPr>
        <w:t>Cofund</w:t>
      </w:r>
      <w:proofErr w:type="spellEnd"/>
      <w:r w:rsidRPr="009407C9">
        <w:rPr>
          <w:rStyle w:val="Strong"/>
          <w:i/>
          <w:iCs/>
          <w:szCs w:val="24"/>
          <w:lang w:val="lv-LV"/>
        </w:rPr>
        <w:t xml:space="preserve"> JPIAMR </w:t>
      </w:r>
      <w:proofErr w:type="spellStart"/>
      <w:r w:rsidRPr="009407C9">
        <w:rPr>
          <w:rStyle w:val="Strong"/>
          <w:i/>
          <w:iCs/>
          <w:szCs w:val="24"/>
          <w:lang w:val="lv-LV"/>
        </w:rPr>
        <w:t>Action</w:t>
      </w:r>
      <w:proofErr w:type="spellEnd"/>
      <w:r w:rsidRPr="009407C9">
        <w:rPr>
          <w:rStyle w:val="Strong"/>
          <w:szCs w:val="24"/>
          <w:lang w:val="lv-LV"/>
        </w:rPr>
        <w:t xml:space="preserve"> ietvaros atbalstīta pētniecības projekta </w:t>
      </w:r>
      <w:r w:rsidRPr="009407C9">
        <w:rPr>
          <w:rStyle w:val="Strong"/>
          <w:i/>
          <w:iCs/>
          <w:szCs w:val="24"/>
          <w:lang w:val="lv-LV"/>
        </w:rPr>
        <w:t>APRINHA</w:t>
      </w:r>
      <w:r w:rsidRPr="009407C9">
        <w:rPr>
          <w:rStyle w:val="Strong"/>
          <w:szCs w:val="24"/>
          <w:lang w:val="lv-LV"/>
        </w:rPr>
        <w:t xml:space="preserve"> īstenošanai Latvijas Organiskās sintēzes institūtā.</w:t>
      </w:r>
    </w:p>
    <w:p w14:paraId="78C612ED" w14:textId="39C23E2D" w:rsidR="00BA10C3" w:rsidRPr="009407C9" w:rsidRDefault="00BA10C3" w:rsidP="00BA10C3">
      <w:pPr>
        <w:ind w:left="0"/>
        <w:jc w:val="both"/>
        <w:rPr>
          <w:bCs/>
        </w:rPr>
      </w:pPr>
      <w:r w:rsidRPr="009407C9">
        <w:rPr>
          <w:rStyle w:val="Strong"/>
          <w:b w:val="0"/>
          <w:bCs w:val="0"/>
        </w:rPr>
        <w:t>Latvijas Zinātnes padomes lietvedībā 2023.gada 6.janvārī (reģistrācijas Nr.</w:t>
      </w:r>
      <w:r w:rsidRPr="009407C9">
        <w:t xml:space="preserve"> </w:t>
      </w:r>
      <w:r w:rsidRPr="009407C9">
        <w:rPr>
          <w:rStyle w:val="Strong"/>
          <w:b w:val="0"/>
          <w:bCs w:val="0"/>
        </w:rPr>
        <w:t xml:space="preserve">7-3-2.S-53) tika saņemts Latvijas Organiskās sintēzes institūta </w:t>
      </w:r>
      <w:r w:rsidRPr="009407C9">
        <w:t xml:space="preserve">pieteikums par atbalsta piešķiršanu pētniecības projekta </w:t>
      </w:r>
      <w:r w:rsidRPr="009407C9">
        <w:rPr>
          <w:i/>
          <w:iCs/>
        </w:rPr>
        <w:t>“</w:t>
      </w:r>
      <w:proofErr w:type="spellStart"/>
      <w:r w:rsidRPr="009407C9">
        <w:rPr>
          <w:i/>
          <w:iCs/>
        </w:rPr>
        <w:t>New</w:t>
      </w:r>
      <w:proofErr w:type="spellEnd"/>
      <w:r w:rsidRPr="009407C9">
        <w:rPr>
          <w:i/>
          <w:iCs/>
        </w:rPr>
        <w:t xml:space="preserve"> </w:t>
      </w:r>
      <w:proofErr w:type="spellStart"/>
      <w:r w:rsidRPr="009407C9">
        <w:rPr>
          <w:i/>
          <w:iCs/>
        </w:rPr>
        <w:t>Inhalation</w:t>
      </w:r>
      <w:proofErr w:type="spellEnd"/>
      <w:r w:rsidRPr="009407C9">
        <w:rPr>
          <w:i/>
          <w:iCs/>
        </w:rPr>
        <w:t xml:space="preserve"> </w:t>
      </w:r>
      <w:proofErr w:type="spellStart"/>
      <w:r w:rsidRPr="009407C9">
        <w:rPr>
          <w:i/>
          <w:iCs/>
        </w:rPr>
        <w:t>Formulations</w:t>
      </w:r>
      <w:proofErr w:type="spellEnd"/>
      <w:r w:rsidRPr="009407C9">
        <w:rPr>
          <w:i/>
          <w:iCs/>
        </w:rPr>
        <w:t xml:space="preserve"> </w:t>
      </w:r>
      <w:proofErr w:type="spellStart"/>
      <w:r w:rsidRPr="009407C9">
        <w:rPr>
          <w:i/>
          <w:iCs/>
        </w:rPr>
        <w:t>for</w:t>
      </w:r>
      <w:proofErr w:type="spellEnd"/>
      <w:r w:rsidRPr="009407C9">
        <w:rPr>
          <w:i/>
          <w:iCs/>
        </w:rPr>
        <w:t xml:space="preserve"> </w:t>
      </w:r>
      <w:proofErr w:type="spellStart"/>
      <w:r w:rsidRPr="009407C9">
        <w:rPr>
          <w:i/>
          <w:iCs/>
        </w:rPr>
        <w:t>Improved</w:t>
      </w:r>
      <w:proofErr w:type="spellEnd"/>
      <w:r w:rsidRPr="009407C9">
        <w:rPr>
          <w:i/>
          <w:iCs/>
        </w:rPr>
        <w:t xml:space="preserve"> </w:t>
      </w:r>
      <w:proofErr w:type="spellStart"/>
      <w:r w:rsidRPr="009407C9">
        <w:rPr>
          <w:i/>
          <w:iCs/>
        </w:rPr>
        <w:t>Delivery</w:t>
      </w:r>
      <w:proofErr w:type="spellEnd"/>
      <w:r w:rsidRPr="009407C9">
        <w:rPr>
          <w:i/>
          <w:iCs/>
        </w:rPr>
        <w:t xml:space="preserve"> </w:t>
      </w:r>
      <w:proofErr w:type="spellStart"/>
      <w:r w:rsidRPr="009407C9">
        <w:rPr>
          <w:i/>
          <w:iCs/>
        </w:rPr>
        <w:t>of</w:t>
      </w:r>
      <w:proofErr w:type="spellEnd"/>
      <w:r w:rsidRPr="009407C9">
        <w:rPr>
          <w:i/>
          <w:iCs/>
        </w:rPr>
        <w:t xml:space="preserve"> </w:t>
      </w:r>
      <w:proofErr w:type="spellStart"/>
      <w:r w:rsidRPr="009407C9">
        <w:rPr>
          <w:i/>
          <w:iCs/>
        </w:rPr>
        <w:t>Antimicrobials</w:t>
      </w:r>
      <w:proofErr w:type="spellEnd"/>
      <w:r w:rsidRPr="009407C9">
        <w:rPr>
          <w:i/>
          <w:iCs/>
        </w:rPr>
        <w:t>”</w:t>
      </w:r>
      <w:r w:rsidR="00FF2DE1" w:rsidRPr="009407C9">
        <w:rPr>
          <w:i/>
          <w:iCs/>
        </w:rPr>
        <w:t xml:space="preserve"> </w:t>
      </w:r>
      <w:r w:rsidRPr="009407C9">
        <w:rPr>
          <w:i/>
          <w:iCs/>
        </w:rPr>
        <w:t>(</w:t>
      </w:r>
      <w:r w:rsidRPr="009407C9">
        <w:rPr>
          <w:b/>
          <w:bCs/>
          <w:i/>
          <w:iCs/>
        </w:rPr>
        <w:t>APRINHA</w:t>
      </w:r>
      <w:r w:rsidRPr="009407C9">
        <w:rPr>
          <w:i/>
          <w:iCs/>
        </w:rPr>
        <w:t xml:space="preserve">) </w:t>
      </w:r>
      <w:r w:rsidRPr="009407C9">
        <w:t>īstenošanai.</w:t>
      </w:r>
      <w:r w:rsidRPr="009407C9">
        <w:rPr>
          <w:b/>
        </w:rPr>
        <w:t xml:space="preserve"> </w:t>
      </w:r>
      <w:r w:rsidRPr="009407C9">
        <w:t xml:space="preserve">Pieteikums par atbalsta piešķiršanu projekta </w:t>
      </w:r>
      <w:r w:rsidRPr="009407C9">
        <w:rPr>
          <w:b/>
          <w:bCs/>
          <w:i/>
          <w:iCs/>
        </w:rPr>
        <w:t>APRINHA</w:t>
      </w:r>
      <w:r w:rsidRPr="009407C9">
        <w:t xml:space="preserve"> īstenošanai atbilst MK noteikumu Nr.259 prasībām. Projekta </w:t>
      </w:r>
      <w:r w:rsidRPr="009407C9">
        <w:rPr>
          <w:b/>
          <w:bCs/>
          <w:i/>
          <w:iCs/>
        </w:rPr>
        <w:t>APRINHA</w:t>
      </w:r>
      <w:r w:rsidRPr="009407C9">
        <w:rPr>
          <w:b/>
          <w:bCs/>
          <w:i/>
        </w:rPr>
        <w:t xml:space="preserve"> </w:t>
      </w:r>
      <w:r w:rsidRPr="009407C9">
        <w:t xml:space="preserve">kopējās izmaksas ir 300 000,00 EUR, projekta </w:t>
      </w:r>
      <w:r w:rsidRPr="009407C9">
        <w:rPr>
          <w:b/>
          <w:bCs/>
          <w:i/>
          <w:iCs/>
        </w:rPr>
        <w:t xml:space="preserve">APRINHA </w:t>
      </w:r>
      <w:r w:rsidRPr="009407C9">
        <w:t xml:space="preserve">pirmā posma īstenošanai ir pieprasīts valsts budžeta finansējums 100 000,00 </w:t>
      </w:r>
      <w:r w:rsidR="00993D8C" w:rsidRPr="009407C9">
        <w:t xml:space="preserve">EUR </w:t>
      </w:r>
      <w:r w:rsidRPr="009407C9">
        <w:t>apmērā.</w:t>
      </w:r>
    </w:p>
    <w:p w14:paraId="61D0F8DE" w14:textId="77777777" w:rsidR="00BA10C3" w:rsidRPr="009407C9" w:rsidRDefault="00BA10C3" w:rsidP="00BA10C3">
      <w:pPr>
        <w:ind w:left="0"/>
        <w:jc w:val="both"/>
        <w:rPr>
          <w:bCs/>
        </w:rPr>
      </w:pPr>
    </w:p>
    <w:tbl>
      <w:tblPr>
        <w:tblStyle w:val="TableGrid"/>
        <w:tblW w:w="14317" w:type="dxa"/>
        <w:tblInd w:w="-5" w:type="dxa"/>
        <w:tblLayout w:type="fixed"/>
        <w:tblLook w:val="04A0" w:firstRow="1" w:lastRow="0" w:firstColumn="1" w:lastColumn="0" w:noHBand="0" w:noVBand="1"/>
      </w:tblPr>
      <w:tblGrid>
        <w:gridCol w:w="2410"/>
        <w:gridCol w:w="1275"/>
        <w:gridCol w:w="1418"/>
        <w:gridCol w:w="1984"/>
        <w:gridCol w:w="3119"/>
        <w:gridCol w:w="1559"/>
        <w:gridCol w:w="2552"/>
      </w:tblGrid>
      <w:tr w:rsidR="009407C9" w:rsidRPr="009407C9" w14:paraId="5EF3C103" w14:textId="77777777" w:rsidTr="006658F7">
        <w:tc>
          <w:tcPr>
            <w:tcW w:w="2410" w:type="dxa"/>
          </w:tcPr>
          <w:p w14:paraId="28E856B5" w14:textId="77777777" w:rsidR="00BA10C3" w:rsidRPr="009407C9" w:rsidRDefault="00BA10C3" w:rsidP="006658F7">
            <w:pPr>
              <w:ind w:left="0"/>
              <w:jc w:val="both"/>
              <w:rPr>
                <w:b/>
                <w:sz w:val="20"/>
                <w:szCs w:val="20"/>
              </w:rPr>
            </w:pPr>
            <w:r w:rsidRPr="009407C9">
              <w:rPr>
                <w:b/>
                <w:sz w:val="20"/>
                <w:szCs w:val="20"/>
              </w:rPr>
              <w:t>Projekta nosaukums/ akronīms</w:t>
            </w:r>
          </w:p>
        </w:tc>
        <w:tc>
          <w:tcPr>
            <w:tcW w:w="1275" w:type="dxa"/>
          </w:tcPr>
          <w:p w14:paraId="74533378" w14:textId="77777777" w:rsidR="00BA10C3" w:rsidRPr="009407C9" w:rsidRDefault="00BA10C3" w:rsidP="006658F7">
            <w:pPr>
              <w:ind w:left="0"/>
              <w:jc w:val="both"/>
              <w:rPr>
                <w:b/>
                <w:sz w:val="20"/>
                <w:szCs w:val="20"/>
              </w:rPr>
            </w:pPr>
            <w:r w:rsidRPr="009407C9">
              <w:rPr>
                <w:b/>
                <w:sz w:val="20"/>
                <w:szCs w:val="20"/>
              </w:rPr>
              <w:t>Projekta iesniegums</w:t>
            </w:r>
          </w:p>
        </w:tc>
        <w:tc>
          <w:tcPr>
            <w:tcW w:w="1418" w:type="dxa"/>
          </w:tcPr>
          <w:p w14:paraId="36EA7B01" w14:textId="77777777" w:rsidR="00BA10C3" w:rsidRPr="009407C9" w:rsidRDefault="00BA10C3" w:rsidP="006658F7">
            <w:pPr>
              <w:ind w:left="0"/>
              <w:jc w:val="both"/>
              <w:rPr>
                <w:b/>
                <w:sz w:val="20"/>
                <w:szCs w:val="20"/>
              </w:rPr>
            </w:pPr>
            <w:r w:rsidRPr="009407C9">
              <w:rPr>
                <w:b/>
                <w:sz w:val="20"/>
                <w:szCs w:val="20"/>
              </w:rPr>
              <w:t>Projekta īstenošanas laiks</w:t>
            </w:r>
          </w:p>
        </w:tc>
        <w:tc>
          <w:tcPr>
            <w:tcW w:w="1984" w:type="dxa"/>
          </w:tcPr>
          <w:p w14:paraId="5C7DAB4E" w14:textId="77777777" w:rsidR="00BA10C3" w:rsidRPr="009407C9" w:rsidRDefault="00BA10C3" w:rsidP="006658F7">
            <w:pPr>
              <w:ind w:left="0"/>
              <w:jc w:val="both"/>
              <w:rPr>
                <w:b/>
                <w:sz w:val="20"/>
                <w:szCs w:val="20"/>
              </w:rPr>
            </w:pPr>
            <w:r w:rsidRPr="009407C9">
              <w:rPr>
                <w:b/>
                <w:sz w:val="20"/>
                <w:szCs w:val="20"/>
              </w:rPr>
              <w:t>Institūcija/ projekta vadītājs</w:t>
            </w:r>
          </w:p>
        </w:tc>
        <w:tc>
          <w:tcPr>
            <w:tcW w:w="3119" w:type="dxa"/>
          </w:tcPr>
          <w:p w14:paraId="5C21B649" w14:textId="77777777" w:rsidR="00BA10C3" w:rsidRPr="009407C9" w:rsidRDefault="00BA10C3" w:rsidP="006658F7">
            <w:pPr>
              <w:ind w:left="0"/>
              <w:jc w:val="both"/>
              <w:rPr>
                <w:b/>
                <w:sz w:val="20"/>
                <w:szCs w:val="20"/>
              </w:rPr>
            </w:pPr>
            <w:r w:rsidRPr="009407C9">
              <w:rPr>
                <w:b/>
                <w:sz w:val="20"/>
                <w:szCs w:val="20"/>
              </w:rPr>
              <w:t xml:space="preserve">Projekta veids/ </w:t>
            </w:r>
          </w:p>
          <w:p w14:paraId="145AFE64" w14:textId="77777777" w:rsidR="00BA10C3" w:rsidRPr="009407C9" w:rsidRDefault="00BA10C3" w:rsidP="006658F7">
            <w:pPr>
              <w:ind w:left="0"/>
              <w:jc w:val="both"/>
              <w:rPr>
                <w:b/>
                <w:sz w:val="20"/>
                <w:szCs w:val="20"/>
              </w:rPr>
            </w:pPr>
            <w:r w:rsidRPr="009407C9">
              <w:rPr>
                <w:b/>
                <w:sz w:val="20"/>
                <w:szCs w:val="20"/>
              </w:rPr>
              <w:t>finansējums (EUR) uz projekta īstenošanas laiku</w:t>
            </w:r>
          </w:p>
        </w:tc>
        <w:tc>
          <w:tcPr>
            <w:tcW w:w="1559" w:type="dxa"/>
          </w:tcPr>
          <w:p w14:paraId="01DDFD13" w14:textId="77777777" w:rsidR="00BA10C3" w:rsidRPr="009407C9" w:rsidRDefault="00BA10C3" w:rsidP="006658F7">
            <w:pPr>
              <w:ind w:left="0"/>
              <w:jc w:val="both"/>
              <w:rPr>
                <w:b/>
                <w:sz w:val="20"/>
                <w:szCs w:val="20"/>
              </w:rPr>
            </w:pPr>
            <w:r w:rsidRPr="009407C9">
              <w:rPr>
                <w:b/>
                <w:sz w:val="20"/>
                <w:szCs w:val="20"/>
              </w:rPr>
              <w:t>Atbilstība MK 26.05.2015. noteikumiem Nr.259</w:t>
            </w:r>
          </w:p>
        </w:tc>
        <w:tc>
          <w:tcPr>
            <w:tcW w:w="2552" w:type="dxa"/>
          </w:tcPr>
          <w:p w14:paraId="3C4284F7" w14:textId="77777777" w:rsidR="00BA10C3" w:rsidRPr="009407C9" w:rsidRDefault="00BA10C3" w:rsidP="006658F7">
            <w:pPr>
              <w:ind w:left="0"/>
              <w:jc w:val="both"/>
              <w:rPr>
                <w:b/>
                <w:sz w:val="20"/>
                <w:szCs w:val="20"/>
              </w:rPr>
            </w:pPr>
            <w:r w:rsidRPr="009407C9">
              <w:rPr>
                <w:b/>
                <w:sz w:val="20"/>
                <w:szCs w:val="20"/>
              </w:rPr>
              <w:t>Priekšlikumi finansējuma piešķiršanai</w:t>
            </w:r>
          </w:p>
        </w:tc>
      </w:tr>
      <w:tr w:rsidR="009407C9" w:rsidRPr="009407C9" w14:paraId="7D224B61" w14:textId="77777777" w:rsidTr="006658F7">
        <w:tc>
          <w:tcPr>
            <w:tcW w:w="2410" w:type="dxa"/>
          </w:tcPr>
          <w:p w14:paraId="7F87B279" w14:textId="77777777" w:rsidR="00BA10C3" w:rsidRPr="009407C9" w:rsidRDefault="00BA10C3" w:rsidP="00BA10C3">
            <w:pPr>
              <w:pStyle w:val="Default"/>
              <w:rPr>
                <w:color w:val="auto"/>
                <w:sz w:val="20"/>
                <w:szCs w:val="20"/>
              </w:rPr>
            </w:pPr>
            <w:proofErr w:type="spellStart"/>
            <w:r w:rsidRPr="009407C9">
              <w:rPr>
                <w:i/>
                <w:iCs/>
                <w:color w:val="auto"/>
                <w:sz w:val="20"/>
                <w:szCs w:val="20"/>
              </w:rPr>
              <w:t>New</w:t>
            </w:r>
            <w:proofErr w:type="spellEnd"/>
            <w:r w:rsidRPr="009407C9">
              <w:rPr>
                <w:i/>
                <w:iCs/>
                <w:color w:val="auto"/>
                <w:sz w:val="20"/>
                <w:szCs w:val="20"/>
              </w:rPr>
              <w:t xml:space="preserve"> </w:t>
            </w:r>
            <w:proofErr w:type="spellStart"/>
            <w:r w:rsidRPr="009407C9">
              <w:rPr>
                <w:i/>
                <w:iCs/>
                <w:color w:val="auto"/>
                <w:sz w:val="20"/>
                <w:szCs w:val="20"/>
              </w:rPr>
              <w:t>Inhalation</w:t>
            </w:r>
            <w:proofErr w:type="spellEnd"/>
            <w:r w:rsidRPr="009407C9">
              <w:rPr>
                <w:i/>
                <w:iCs/>
                <w:color w:val="auto"/>
                <w:sz w:val="20"/>
                <w:szCs w:val="20"/>
              </w:rPr>
              <w:t xml:space="preserve"> </w:t>
            </w:r>
            <w:proofErr w:type="spellStart"/>
            <w:r w:rsidRPr="009407C9">
              <w:rPr>
                <w:i/>
                <w:iCs/>
                <w:color w:val="auto"/>
                <w:sz w:val="20"/>
                <w:szCs w:val="20"/>
              </w:rPr>
              <w:t>Formulations</w:t>
            </w:r>
            <w:proofErr w:type="spellEnd"/>
            <w:r w:rsidRPr="009407C9">
              <w:rPr>
                <w:i/>
                <w:iCs/>
                <w:color w:val="auto"/>
                <w:sz w:val="20"/>
                <w:szCs w:val="20"/>
              </w:rPr>
              <w:t xml:space="preserve"> </w:t>
            </w:r>
            <w:proofErr w:type="spellStart"/>
            <w:r w:rsidRPr="009407C9">
              <w:rPr>
                <w:i/>
                <w:iCs/>
                <w:color w:val="auto"/>
                <w:sz w:val="20"/>
                <w:szCs w:val="20"/>
              </w:rPr>
              <w:t>for</w:t>
            </w:r>
            <w:proofErr w:type="spellEnd"/>
            <w:r w:rsidRPr="009407C9">
              <w:rPr>
                <w:i/>
                <w:iCs/>
                <w:color w:val="auto"/>
                <w:sz w:val="20"/>
                <w:szCs w:val="20"/>
              </w:rPr>
              <w:t xml:space="preserve"> </w:t>
            </w:r>
            <w:proofErr w:type="spellStart"/>
            <w:r w:rsidRPr="009407C9">
              <w:rPr>
                <w:i/>
                <w:iCs/>
                <w:color w:val="auto"/>
                <w:sz w:val="20"/>
                <w:szCs w:val="20"/>
              </w:rPr>
              <w:t>Improved</w:t>
            </w:r>
            <w:proofErr w:type="spellEnd"/>
            <w:r w:rsidRPr="009407C9">
              <w:rPr>
                <w:i/>
                <w:iCs/>
                <w:color w:val="auto"/>
                <w:sz w:val="20"/>
                <w:szCs w:val="20"/>
              </w:rPr>
              <w:t xml:space="preserve"> </w:t>
            </w:r>
            <w:proofErr w:type="spellStart"/>
            <w:r w:rsidRPr="009407C9">
              <w:rPr>
                <w:i/>
                <w:iCs/>
                <w:color w:val="auto"/>
                <w:sz w:val="20"/>
                <w:szCs w:val="20"/>
              </w:rPr>
              <w:t>Delivery</w:t>
            </w:r>
            <w:proofErr w:type="spellEnd"/>
            <w:r w:rsidRPr="009407C9">
              <w:rPr>
                <w:i/>
                <w:iCs/>
                <w:color w:val="auto"/>
                <w:sz w:val="20"/>
                <w:szCs w:val="20"/>
              </w:rPr>
              <w:t xml:space="preserve"> </w:t>
            </w:r>
            <w:proofErr w:type="spellStart"/>
            <w:r w:rsidRPr="009407C9">
              <w:rPr>
                <w:i/>
                <w:iCs/>
                <w:color w:val="auto"/>
                <w:sz w:val="20"/>
                <w:szCs w:val="20"/>
              </w:rPr>
              <w:t>of</w:t>
            </w:r>
            <w:proofErr w:type="spellEnd"/>
            <w:r w:rsidRPr="009407C9">
              <w:rPr>
                <w:i/>
                <w:iCs/>
                <w:color w:val="auto"/>
                <w:sz w:val="20"/>
                <w:szCs w:val="20"/>
              </w:rPr>
              <w:t xml:space="preserve"> </w:t>
            </w:r>
            <w:proofErr w:type="spellStart"/>
            <w:r w:rsidRPr="009407C9">
              <w:rPr>
                <w:i/>
                <w:iCs/>
                <w:color w:val="auto"/>
                <w:sz w:val="20"/>
                <w:szCs w:val="20"/>
              </w:rPr>
              <w:t>Antimicrobials</w:t>
            </w:r>
            <w:proofErr w:type="spellEnd"/>
            <w:r w:rsidRPr="009407C9">
              <w:rPr>
                <w:i/>
                <w:iCs/>
                <w:color w:val="auto"/>
                <w:sz w:val="20"/>
                <w:szCs w:val="20"/>
              </w:rPr>
              <w:t xml:space="preserve">/                                                 </w:t>
            </w:r>
          </w:p>
          <w:p w14:paraId="6B93F0F7" w14:textId="13D6D8AD" w:rsidR="00BA10C3" w:rsidRPr="009407C9" w:rsidRDefault="00BA10C3" w:rsidP="00BA10C3">
            <w:pPr>
              <w:ind w:left="0"/>
              <w:jc w:val="both"/>
              <w:rPr>
                <w:b/>
                <w:i/>
                <w:iCs/>
                <w:sz w:val="20"/>
                <w:szCs w:val="20"/>
              </w:rPr>
            </w:pPr>
            <w:r w:rsidRPr="009407C9">
              <w:rPr>
                <w:rStyle w:val="Strong"/>
                <w:rFonts w:ascii="Garamond" w:hAnsi="Garamond"/>
                <w:i/>
                <w:iCs/>
              </w:rPr>
              <w:t>APRINHA</w:t>
            </w:r>
            <w:r w:rsidRPr="009407C9">
              <w:rPr>
                <w:b/>
                <w:i/>
                <w:iCs/>
                <w:sz w:val="20"/>
                <w:szCs w:val="20"/>
              </w:rPr>
              <w:t xml:space="preserve"> </w:t>
            </w:r>
          </w:p>
        </w:tc>
        <w:tc>
          <w:tcPr>
            <w:tcW w:w="1275" w:type="dxa"/>
          </w:tcPr>
          <w:p w14:paraId="25902313" w14:textId="0DC0F18D" w:rsidR="00BA10C3" w:rsidRPr="009407C9" w:rsidRDefault="00BA10C3" w:rsidP="00BA10C3">
            <w:pPr>
              <w:ind w:left="0"/>
              <w:jc w:val="both"/>
              <w:rPr>
                <w:sz w:val="20"/>
                <w:szCs w:val="20"/>
              </w:rPr>
            </w:pPr>
            <w:r w:rsidRPr="009407C9">
              <w:rPr>
                <w:sz w:val="20"/>
                <w:szCs w:val="20"/>
              </w:rPr>
              <w:t>06.01.2023.</w:t>
            </w:r>
          </w:p>
        </w:tc>
        <w:tc>
          <w:tcPr>
            <w:tcW w:w="1418" w:type="dxa"/>
          </w:tcPr>
          <w:p w14:paraId="259E66BF" w14:textId="09FA9A34" w:rsidR="00BA10C3" w:rsidRPr="009407C9" w:rsidRDefault="00BA10C3" w:rsidP="00BA10C3">
            <w:pPr>
              <w:ind w:left="0"/>
              <w:jc w:val="both"/>
              <w:rPr>
                <w:sz w:val="20"/>
                <w:szCs w:val="20"/>
              </w:rPr>
            </w:pPr>
            <w:r w:rsidRPr="009407C9">
              <w:rPr>
                <w:sz w:val="20"/>
                <w:szCs w:val="20"/>
              </w:rPr>
              <w:t>01.01.2023.- 31.12.2025.</w:t>
            </w:r>
          </w:p>
        </w:tc>
        <w:tc>
          <w:tcPr>
            <w:tcW w:w="1984" w:type="dxa"/>
          </w:tcPr>
          <w:p w14:paraId="3A5127DB" w14:textId="77777777" w:rsidR="00BA10C3" w:rsidRPr="009407C9" w:rsidRDefault="00BA10C3" w:rsidP="00BA10C3">
            <w:pPr>
              <w:ind w:left="0"/>
              <w:jc w:val="both"/>
              <w:rPr>
                <w:sz w:val="20"/>
                <w:szCs w:val="20"/>
              </w:rPr>
            </w:pPr>
            <w:r w:rsidRPr="009407C9">
              <w:rPr>
                <w:sz w:val="20"/>
                <w:szCs w:val="20"/>
              </w:rPr>
              <w:t>Latvijas Organiskās sintēzes institūts/</w:t>
            </w:r>
          </w:p>
          <w:p w14:paraId="33084D6E" w14:textId="5672E263" w:rsidR="00BA10C3" w:rsidRPr="009407C9" w:rsidRDefault="00BA10C3" w:rsidP="00BA10C3">
            <w:pPr>
              <w:ind w:left="0"/>
              <w:jc w:val="both"/>
              <w:rPr>
                <w:sz w:val="20"/>
                <w:szCs w:val="20"/>
              </w:rPr>
            </w:pPr>
            <w:r w:rsidRPr="009407C9">
              <w:rPr>
                <w:sz w:val="20"/>
                <w:szCs w:val="20"/>
              </w:rPr>
              <w:t>Edgars Liepiņš</w:t>
            </w:r>
          </w:p>
        </w:tc>
        <w:tc>
          <w:tcPr>
            <w:tcW w:w="3119" w:type="dxa"/>
          </w:tcPr>
          <w:p w14:paraId="5E645F77" w14:textId="77777777" w:rsidR="00BA10C3" w:rsidRPr="009407C9" w:rsidRDefault="00BA10C3" w:rsidP="00BA10C3">
            <w:pPr>
              <w:ind w:left="0"/>
              <w:jc w:val="both"/>
              <w:rPr>
                <w:b/>
                <w:sz w:val="20"/>
                <w:szCs w:val="20"/>
              </w:rPr>
            </w:pPr>
            <w:r w:rsidRPr="009407C9">
              <w:rPr>
                <w:b/>
                <w:sz w:val="20"/>
                <w:szCs w:val="20"/>
              </w:rPr>
              <w:t>Pētniecības projekts/</w:t>
            </w:r>
          </w:p>
          <w:p w14:paraId="4BAF3C09" w14:textId="77777777" w:rsidR="00BA10C3" w:rsidRPr="009407C9" w:rsidRDefault="00BA10C3" w:rsidP="00BA10C3">
            <w:pPr>
              <w:ind w:left="0"/>
              <w:jc w:val="both"/>
              <w:rPr>
                <w:b/>
                <w:sz w:val="20"/>
                <w:szCs w:val="20"/>
              </w:rPr>
            </w:pPr>
            <w:r w:rsidRPr="009407C9">
              <w:rPr>
                <w:b/>
                <w:sz w:val="20"/>
                <w:szCs w:val="20"/>
              </w:rPr>
              <w:t>Projekta kopējās izmaksas:</w:t>
            </w:r>
          </w:p>
          <w:p w14:paraId="1C9EFD03" w14:textId="77777777" w:rsidR="00BA10C3" w:rsidRPr="009407C9" w:rsidRDefault="00BA10C3" w:rsidP="00BA10C3">
            <w:pPr>
              <w:ind w:left="0"/>
              <w:jc w:val="both"/>
              <w:rPr>
                <w:sz w:val="20"/>
                <w:szCs w:val="20"/>
              </w:rPr>
            </w:pPr>
            <w:r w:rsidRPr="009407C9">
              <w:rPr>
                <w:sz w:val="20"/>
                <w:szCs w:val="20"/>
              </w:rPr>
              <w:t>300 000,00 EUR,</w:t>
            </w:r>
          </w:p>
          <w:p w14:paraId="1A5D2A78" w14:textId="77777777" w:rsidR="00BA10C3" w:rsidRPr="009407C9" w:rsidRDefault="00BA10C3" w:rsidP="00BA10C3">
            <w:pPr>
              <w:ind w:left="0"/>
              <w:jc w:val="both"/>
              <w:rPr>
                <w:b/>
                <w:sz w:val="20"/>
                <w:szCs w:val="20"/>
              </w:rPr>
            </w:pPr>
            <w:r w:rsidRPr="009407C9">
              <w:rPr>
                <w:b/>
                <w:sz w:val="20"/>
                <w:szCs w:val="20"/>
              </w:rPr>
              <w:t>Latvijas valsts budžeta dotācija:</w:t>
            </w:r>
          </w:p>
          <w:p w14:paraId="0332F0EC" w14:textId="77777777" w:rsidR="00BA10C3" w:rsidRPr="009407C9" w:rsidRDefault="00BA10C3" w:rsidP="00BA10C3">
            <w:pPr>
              <w:ind w:left="0"/>
              <w:jc w:val="both"/>
              <w:rPr>
                <w:sz w:val="20"/>
                <w:szCs w:val="20"/>
              </w:rPr>
            </w:pPr>
            <w:r w:rsidRPr="009407C9">
              <w:rPr>
                <w:sz w:val="20"/>
                <w:szCs w:val="20"/>
              </w:rPr>
              <w:t>300 000,00 EUR,</w:t>
            </w:r>
          </w:p>
          <w:p w14:paraId="54515178" w14:textId="77777777" w:rsidR="00BA10C3" w:rsidRPr="009407C9" w:rsidRDefault="00BA10C3" w:rsidP="00BA10C3">
            <w:pPr>
              <w:ind w:left="0"/>
              <w:jc w:val="both"/>
              <w:rPr>
                <w:b/>
                <w:sz w:val="20"/>
                <w:szCs w:val="20"/>
              </w:rPr>
            </w:pPr>
            <w:r w:rsidRPr="009407C9">
              <w:rPr>
                <w:b/>
                <w:sz w:val="20"/>
                <w:szCs w:val="20"/>
              </w:rPr>
              <w:t xml:space="preserve">Eiropas Komisijas finansējums: </w:t>
            </w:r>
          </w:p>
          <w:p w14:paraId="4EAF4A3A" w14:textId="77777777" w:rsidR="00BA10C3" w:rsidRPr="009407C9" w:rsidRDefault="00BA10C3" w:rsidP="00BA10C3">
            <w:pPr>
              <w:ind w:left="0"/>
              <w:jc w:val="both"/>
              <w:rPr>
                <w:sz w:val="20"/>
                <w:szCs w:val="20"/>
              </w:rPr>
            </w:pPr>
            <w:r w:rsidRPr="009407C9">
              <w:rPr>
                <w:bCs/>
                <w:sz w:val="20"/>
                <w:szCs w:val="20"/>
              </w:rPr>
              <w:t xml:space="preserve">0,00 </w:t>
            </w:r>
            <w:r w:rsidRPr="009407C9">
              <w:rPr>
                <w:sz w:val="20"/>
                <w:szCs w:val="20"/>
              </w:rPr>
              <w:t>EUR,</w:t>
            </w:r>
          </w:p>
          <w:p w14:paraId="3107CA43" w14:textId="35BF778D" w:rsidR="00BA10C3" w:rsidRPr="009407C9" w:rsidRDefault="00BA10C3" w:rsidP="00BA10C3">
            <w:pPr>
              <w:ind w:left="0"/>
              <w:jc w:val="both"/>
              <w:rPr>
                <w:sz w:val="20"/>
                <w:szCs w:val="20"/>
              </w:rPr>
            </w:pPr>
            <w:r w:rsidRPr="009407C9">
              <w:rPr>
                <w:b/>
                <w:bCs/>
                <w:sz w:val="20"/>
                <w:szCs w:val="20"/>
              </w:rPr>
              <w:t xml:space="preserve">Atbalsta pretendenta paša finansējums: </w:t>
            </w:r>
            <w:r w:rsidRPr="009407C9">
              <w:rPr>
                <w:sz w:val="20"/>
                <w:szCs w:val="20"/>
              </w:rPr>
              <w:t>0,00 EUR.</w:t>
            </w:r>
          </w:p>
        </w:tc>
        <w:tc>
          <w:tcPr>
            <w:tcW w:w="1559" w:type="dxa"/>
            <w:shd w:val="clear" w:color="auto" w:fill="auto"/>
          </w:tcPr>
          <w:p w14:paraId="12E726F0" w14:textId="566ED14A" w:rsidR="00BA10C3" w:rsidRPr="009407C9" w:rsidRDefault="00BA10C3" w:rsidP="00BA10C3">
            <w:pPr>
              <w:ind w:left="0"/>
              <w:jc w:val="both"/>
              <w:rPr>
                <w:sz w:val="20"/>
                <w:szCs w:val="20"/>
              </w:rPr>
            </w:pPr>
            <w:r w:rsidRPr="009407C9">
              <w:rPr>
                <w:sz w:val="20"/>
                <w:szCs w:val="20"/>
              </w:rPr>
              <w:t>Atbilst</w:t>
            </w:r>
          </w:p>
        </w:tc>
        <w:tc>
          <w:tcPr>
            <w:tcW w:w="2552" w:type="dxa"/>
            <w:shd w:val="clear" w:color="auto" w:fill="auto"/>
          </w:tcPr>
          <w:p w14:paraId="1D456E52" w14:textId="77777777" w:rsidR="00BA10C3" w:rsidRPr="009407C9" w:rsidRDefault="00BA10C3" w:rsidP="00BA10C3">
            <w:pPr>
              <w:ind w:left="0"/>
              <w:jc w:val="both"/>
              <w:rPr>
                <w:sz w:val="20"/>
                <w:szCs w:val="20"/>
              </w:rPr>
            </w:pPr>
            <w:r w:rsidRPr="009407C9">
              <w:rPr>
                <w:sz w:val="20"/>
                <w:szCs w:val="20"/>
              </w:rPr>
              <w:t xml:space="preserve">Priekšlikumi komisijas lēmumam: </w:t>
            </w:r>
          </w:p>
          <w:p w14:paraId="0BA60181" w14:textId="77777777" w:rsidR="00BA10C3" w:rsidRPr="009407C9" w:rsidRDefault="00BA10C3" w:rsidP="00BA10C3">
            <w:pPr>
              <w:ind w:left="0"/>
              <w:jc w:val="both"/>
              <w:rPr>
                <w:sz w:val="20"/>
                <w:szCs w:val="20"/>
              </w:rPr>
            </w:pPr>
            <w:r w:rsidRPr="009407C9">
              <w:rPr>
                <w:sz w:val="20"/>
                <w:szCs w:val="20"/>
              </w:rPr>
              <w:t xml:space="preserve">piešķirt finansējumu projekta īstenošanai; </w:t>
            </w:r>
          </w:p>
          <w:p w14:paraId="0420E5F3" w14:textId="7A9470CD" w:rsidR="00BA10C3" w:rsidRPr="009407C9" w:rsidRDefault="00BA10C3" w:rsidP="00BA10C3">
            <w:pPr>
              <w:ind w:left="0"/>
              <w:jc w:val="both"/>
              <w:rPr>
                <w:sz w:val="20"/>
                <w:szCs w:val="20"/>
              </w:rPr>
            </w:pPr>
            <w:r w:rsidRPr="009407C9">
              <w:rPr>
                <w:sz w:val="20"/>
                <w:szCs w:val="20"/>
              </w:rPr>
              <w:t>projekta 1.posma īstenošanai piešķirt  valsts budžeta finansējumu 100 000,00 EUR, ar avansa maksājumu 80 000,00 EUR apmērā.</w:t>
            </w:r>
          </w:p>
        </w:tc>
      </w:tr>
    </w:tbl>
    <w:p w14:paraId="27B2B99B" w14:textId="77777777" w:rsidR="00BA10C3" w:rsidRPr="009407C9" w:rsidRDefault="00BA10C3" w:rsidP="00BA10C3">
      <w:pPr>
        <w:ind w:left="0"/>
        <w:jc w:val="both"/>
        <w:rPr>
          <w:lang w:eastAsia="lv-LV"/>
        </w:rPr>
      </w:pPr>
    </w:p>
    <w:p w14:paraId="0E874268" w14:textId="157EC515" w:rsidR="00BA10C3" w:rsidRPr="009407C9" w:rsidRDefault="00BA10C3" w:rsidP="00BA10C3">
      <w:pPr>
        <w:ind w:left="0"/>
        <w:jc w:val="both"/>
      </w:pPr>
      <w:r w:rsidRPr="009407C9">
        <w:rPr>
          <w:b/>
        </w:rPr>
        <w:t>Lēmums Nr.</w:t>
      </w:r>
      <w:r w:rsidR="00FF2DE1" w:rsidRPr="009407C9">
        <w:rPr>
          <w:b/>
        </w:rPr>
        <w:t>10</w:t>
      </w:r>
      <w:r w:rsidRPr="009407C9">
        <w:rPr>
          <w:b/>
        </w:rPr>
        <w:t xml:space="preserve">: </w:t>
      </w:r>
    </w:p>
    <w:p w14:paraId="760B541D" w14:textId="101A822B" w:rsidR="00BA10C3" w:rsidRPr="009407C9" w:rsidRDefault="00BA10C3" w:rsidP="00BA10C3">
      <w:pPr>
        <w:ind w:left="0"/>
        <w:jc w:val="both"/>
      </w:pPr>
      <w:r w:rsidRPr="009407C9">
        <w:t xml:space="preserve">Pamatojoties uz MK noteikumu Nr.259 4.1.6. apakšpunktu un 19.8. apakšpunktu, piešķirt </w:t>
      </w:r>
      <w:r w:rsidRPr="009407C9">
        <w:rPr>
          <w:rStyle w:val="Strong"/>
          <w:b w:val="0"/>
          <w:bCs w:val="0"/>
        </w:rPr>
        <w:t xml:space="preserve">Latvijas Organiskās sintēzes institūtam </w:t>
      </w:r>
      <w:r w:rsidRPr="009407C9">
        <w:t xml:space="preserve">valsts līdzfinansējumu projekta </w:t>
      </w:r>
      <w:r w:rsidRPr="009407C9">
        <w:rPr>
          <w:i/>
          <w:iCs/>
        </w:rPr>
        <w:t>“</w:t>
      </w:r>
      <w:proofErr w:type="spellStart"/>
      <w:r w:rsidRPr="009407C9">
        <w:rPr>
          <w:i/>
          <w:iCs/>
        </w:rPr>
        <w:t>New</w:t>
      </w:r>
      <w:proofErr w:type="spellEnd"/>
      <w:r w:rsidRPr="009407C9">
        <w:rPr>
          <w:i/>
          <w:iCs/>
        </w:rPr>
        <w:t xml:space="preserve"> </w:t>
      </w:r>
      <w:proofErr w:type="spellStart"/>
      <w:r w:rsidRPr="009407C9">
        <w:rPr>
          <w:i/>
          <w:iCs/>
        </w:rPr>
        <w:t>Inhalation</w:t>
      </w:r>
      <w:proofErr w:type="spellEnd"/>
      <w:r w:rsidRPr="009407C9">
        <w:rPr>
          <w:i/>
          <w:iCs/>
        </w:rPr>
        <w:t xml:space="preserve"> </w:t>
      </w:r>
      <w:proofErr w:type="spellStart"/>
      <w:r w:rsidRPr="009407C9">
        <w:rPr>
          <w:i/>
          <w:iCs/>
        </w:rPr>
        <w:t>Formulations</w:t>
      </w:r>
      <w:proofErr w:type="spellEnd"/>
      <w:r w:rsidRPr="009407C9">
        <w:rPr>
          <w:i/>
          <w:iCs/>
        </w:rPr>
        <w:t xml:space="preserve"> </w:t>
      </w:r>
      <w:proofErr w:type="spellStart"/>
      <w:r w:rsidRPr="009407C9">
        <w:rPr>
          <w:i/>
          <w:iCs/>
        </w:rPr>
        <w:t>for</w:t>
      </w:r>
      <w:proofErr w:type="spellEnd"/>
      <w:r w:rsidRPr="009407C9">
        <w:rPr>
          <w:i/>
          <w:iCs/>
        </w:rPr>
        <w:t xml:space="preserve"> </w:t>
      </w:r>
      <w:proofErr w:type="spellStart"/>
      <w:r w:rsidRPr="009407C9">
        <w:rPr>
          <w:i/>
          <w:iCs/>
        </w:rPr>
        <w:t>Improved</w:t>
      </w:r>
      <w:proofErr w:type="spellEnd"/>
      <w:r w:rsidRPr="009407C9">
        <w:rPr>
          <w:i/>
          <w:iCs/>
        </w:rPr>
        <w:t xml:space="preserve"> </w:t>
      </w:r>
      <w:proofErr w:type="spellStart"/>
      <w:r w:rsidRPr="009407C9">
        <w:rPr>
          <w:i/>
          <w:iCs/>
        </w:rPr>
        <w:t>Delivery</w:t>
      </w:r>
      <w:proofErr w:type="spellEnd"/>
      <w:r w:rsidRPr="009407C9">
        <w:rPr>
          <w:i/>
          <w:iCs/>
        </w:rPr>
        <w:t xml:space="preserve"> </w:t>
      </w:r>
      <w:proofErr w:type="spellStart"/>
      <w:r w:rsidRPr="009407C9">
        <w:rPr>
          <w:i/>
          <w:iCs/>
        </w:rPr>
        <w:t>of</w:t>
      </w:r>
      <w:proofErr w:type="spellEnd"/>
      <w:r w:rsidRPr="009407C9">
        <w:rPr>
          <w:i/>
          <w:iCs/>
        </w:rPr>
        <w:t xml:space="preserve"> </w:t>
      </w:r>
      <w:proofErr w:type="spellStart"/>
      <w:r w:rsidRPr="009407C9">
        <w:rPr>
          <w:i/>
          <w:iCs/>
        </w:rPr>
        <w:t>Antimicrobials</w:t>
      </w:r>
      <w:proofErr w:type="spellEnd"/>
      <w:r w:rsidRPr="009407C9">
        <w:rPr>
          <w:i/>
          <w:iCs/>
        </w:rPr>
        <w:t>”</w:t>
      </w:r>
      <w:r w:rsidR="00FF2DE1" w:rsidRPr="009407C9">
        <w:rPr>
          <w:i/>
          <w:iCs/>
        </w:rPr>
        <w:t xml:space="preserve"> </w:t>
      </w:r>
      <w:r w:rsidRPr="009407C9">
        <w:rPr>
          <w:i/>
          <w:iCs/>
        </w:rPr>
        <w:t>(</w:t>
      </w:r>
      <w:r w:rsidRPr="009407C9">
        <w:rPr>
          <w:b/>
          <w:bCs/>
          <w:i/>
          <w:iCs/>
        </w:rPr>
        <w:t>APRINHA</w:t>
      </w:r>
      <w:r w:rsidRPr="009407C9">
        <w:rPr>
          <w:i/>
          <w:iCs/>
        </w:rPr>
        <w:t xml:space="preserve">) </w:t>
      </w:r>
      <w:r w:rsidRPr="009407C9">
        <w:t xml:space="preserve">īstenošanai </w:t>
      </w:r>
      <w:r w:rsidRPr="009407C9">
        <w:rPr>
          <w:b/>
          <w:bCs/>
        </w:rPr>
        <w:t xml:space="preserve">300 000,00 EUR </w:t>
      </w:r>
      <w:r w:rsidRPr="009407C9">
        <w:t xml:space="preserve">apmērā. Projekta </w:t>
      </w:r>
      <w:r w:rsidRPr="009407C9">
        <w:rPr>
          <w:b/>
          <w:bCs/>
          <w:i/>
          <w:iCs/>
        </w:rPr>
        <w:t>APRINHA</w:t>
      </w:r>
      <w:r w:rsidRPr="009407C9">
        <w:t xml:space="preserve"> pirmā posma īstenošanai piešķirt valsts budžeta finansējumu </w:t>
      </w:r>
      <w:r w:rsidRPr="009407C9">
        <w:rPr>
          <w:b/>
          <w:bCs/>
        </w:rPr>
        <w:t xml:space="preserve">100 000,00 EUR </w:t>
      </w:r>
      <w:r w:rsidRPr="009407C9">
        <w:t xml:space="preserve">apmērā, ar avansa maksājumu </w:t>
      </w:r>
      <w:r w:rsidRPr="009407C9">
        <w:rPr>
          <w:b/>
          <w:bCs/>
        </w:rPr>
        <w:t>80 000,00 EUR</w:t>
      </w:r>
      <w:r w:rsidRPr="009407C9">
        <w:t xml:space="preserve"> apmērā, ar nosacījumu, ka Ministru kabinets MK Noteikumu Nr. 259 5.1. punkta otrā teikuma noteiktajā kārtībā ir apstiprinājis informatīvo ziņojumu par papildu budžeta saistību uzņemšanos</w:t>
      </w:r>
      <w:r w:rsidR="000673AE" w:rsidRPr="009407C9">
        <w:t xml:space="preserve"> 2023.gadā</w:t>
      </w:r>
      <w:r w:rsidRPr="009407C9">
        <w:t>.</w:t>
      </w:r>
    </w:p>
    <w:p w14:paraId="1DF9211D" w14:textId="77777777" w:rsidR="00FB3E29" w:rsidRPr="009407C9" w:rsidRDefault="00FB3E29" w:rsidP="00BA10C3">
      <w:pPr>
        <w:ind w:left="0"/>
        <w:jc w:val="both"/>
      </w:pPr>
    </w:p>
    <w:p w14:paraId="37263EE7" w14:textId="369BDEB5" w:rsidR="00FB3E29" w:rsidRPr="009407C9" w:rsidRDefault="00FB3E29" w:rsidP="00513221">
      <w:pPr>
        <w:pStyle w:val="ListParagraph"/>
        <w:numPr>
          <w:ilvl w:val="0"/>
          <w:numId w:val="3"/>
        </w:numPr>
        <w:jc w:val="center"/>
        <w:rPr>
          <w:rStyle w:val="Strong"/>
          <w:szCs w:val="24"/>
          <w:lang w:val="lv-LV"/>
        </w:rPr>
      </w:pPr>
      <w:r w:rsidRPr="009407C9">
        <w:rPr>
          <w:rStyle w:val="Strong"/>
          <w:szCs w:val="24"/>
          <w:lang w:val="lv-LV"/>
        </w:rPr>
        <w:t xml:space="preserve">Par finansējumu kopuzņēmuma </w:t>
      </w:r>
      <w:proofErr w:type="spellStart"/>
      <w:r w:rsidRPr="009407C9">
        <w:rPr>
          <w:rStyle w:val="Strong"/>
          <w:i/>
          <w:iCs/>
          <w:szCs w:val="24"/>
          <w:lang w:val="lv-LV"/>
        </w:rPr>
        <w:t>EuroHPC</w:t>
      </w:r>
      <w:proofErr w:type="spellEnd"/>
      <w:r w:rsidRPr="009407C9">
        <w:rPr>
          <w:rStyle w:val="Strong"/>
          <w:szCs w:val="24"/>
          <w:lang w:val="lv-LV"/>
        </w:rPr>
        <w:t xml:space="preserve"> ietvaros atbalstīta projekta </w:t>
      </w:r>
      <w:proofErr w:type="spellStart"/>
      <w:r w:rsidRPr="009407C9">
        <w:rPr>
          <w:rStyle w:val="Strong"/>
          <w:i/>
          <w:iCs/>
          <w:szCs w:val="24"/>
          <w:lang w:val="lv-LV"/>
        </w:rPr>
        <w:t>EuroCC</w:t>
      </w:r>
      <w:proofErr w:type="spellEnd"/>
      <w:r w:rsidRPr="009407C9">
        <w:rPr>
          <w:rStyle w:val="Strong"/>
          <w:i/>
          <w:iCs/>
          <w:szCs w:val="24"/>
          <w:lang w:val="lv-LV"/>
        </w:rPr>
        <w:t xml:space="preserve"> 2</w:t>
      </w:r>
      <w:r w:rsidRPr="009407C9">
        <w:rPr>
          <w:rStyle w:val="Strong"/>
          <w:szCs w:val="24"/>
          <w:lang w:val="lv-LV"/>
        </w:rPr>
        <w:t xml:space="preserve"> īstenošanai Rīgas Tehniskajā universitātē.</w:t>
      </w:r>
    </w:p>
    <w:p w14:paraId="25AFFCAC" w14:textId="74BFC8A8" w:rsidR="00FB3E29" w:rsidRPr="009407C9" w:rsidRDefault="00FB3E29" w:rsidP="00FB3E29">
      <w:pPr>
        <w:ind w:left="0"/>
        <w:jc w:val="both"/>
        <w:rPr>
          <w:rStyle w:val="Strong"/>
          <w:b w:val="0"/>
          <w:bCs w:val="0"/>
        </w:rPr>
      </w:pPr>
      <w:r w:rsidRPr="009407C9">
        <w:rPr>
          <w:rStyle w:val="Strong"/>
          <w:b w:val="0"/>
          <w:bCs w:val="0"/>
        </w:rPr>
        <w:t xml:space="preserve">Latvijas Zinātnes padomes lietvedībā 2023.gada 11.janvārī (reģistrācijas Nr. 7-3-1.S-106) tika saņemts Rīgas Tehniskās universitātes pieteikums par atbalsta piešķiršanu pētniecības projekta “Nacionālie kompetences centri </w:t>
      </w:r>
      <w:proofErr w:type="spellStart"/>
      <w:r w:rsidRPr="009407C9">
        <w:rPr>
          <w:rStyle w:val="Strong"/>
          <w:b w:val="0"/>
          <w:bCs w:val="0"/>
        </w:rPr>
        <w:t>EuroHPC</w:t>
      </w:r>
      <w:proofErr w:type="spellEnd"/>
      <w:r w:rsidRPr="009407C9">
        <w:rPr>
          <w:rStyle w:val="Strong"/>
          <w:b w:val="0"/>
          <w:bCs w:val="0"/>
        </w:rPr>
        <w:t xml:space="preserve"> ietvaros, 2.fāze” (</w:t>
      </w:r>
      <w:proofErr w:type="spellStart"/>
      <w:r w:rsidRPr="009407C9">
        <w:rPr>
          <w:rStyle w:val="Strong"/>
          <w:i/>
          <w:iCs/>
        </w:rPr>
        <w:t>EuroCC</w:t>
      </w:r>
      <w:proofErr w:type="spellEnd"/>
      <w:r w:rsidRPr="009407C9">
        <w:rPr>
          <w:rStyle w:val="Strong"/>
          <w:i/>
          <w:iCs/>
        </w:rPr>
        <w:t xml:space="preserve"> 2</w:t>
      </w:r>
      <w:r w:rsidRPr="009407C9">
        <w:rPr>
          <w:rStyle w:val="Strong"/>
          <w:b w:val="0"/>
          <w:bCs w:val="0"/>
        </w:rPr>
        <w:t xml:space="preserve">) īstenošanai. </w:t>
      </w:r>
    </w:p>
    <w:p w14:paraId="468B67A6" w14:textId="488BDDCE" w:rsidR="00DD030F" w:rsidRPr="009407C9" w:rsidRDefault="007F3B2A" w:rsidP="00FA3874">
      <w:pPr>
        <w:ind w:left="0"/>
        <w:jc w:val="both"/>
        <w:rPr>
          <w:rStyle w:val="Strong"/>
          <w:b w:val="0"/>
          <w:bCs w:val="0"/>
        </w:rPr>
      </w:pPr>
      <w:r w:rsidRPr="009407C9">
        <w:rPr>
          <w:rStyle w:val="Strong"/>
          <w:b w:val="0"/>
          <w:bCs w:val="0"/>
        </w:rPr>
        <w:t>P</w:t>
      </w:r>
      <w:r w:rsidR="003907C6" w:rsidRPr="009407C9">
        <w:rPr>
          <w:rStyle w:val="Strong"/>
          <w:b w:val="0"/>
          <w:bCs w:val="0"/>
        </w:rPr>
        <w:t xml:space="preserve">rojekts </w:t>
      </w:r>
      <w:proofErr w:type="spellStart"/>
      <w:r w:rsidR="003907C6" w:rsidRPr="009407C9">
        <w:rPr>
          <w:rStyle w:val="Strong"/>
          <w:i/>
          <w:iCs/>
        </w:rPr>
        <w:t>EuroCC</w:t>
      </w:r>
      <w:proofErr w:type="spellEnd"/>
      <w:r w:rsidR="003907C6" w:rsidRPr="009407C9">
        <w:rPr>
          <w:rStyle w:val="Strong"/>
          <w:i/>
          <w:iCs/>
        </w:rPr>
        <w:t xml:space="preserve"> 2 </w:t>
      </w:r>
      <w:r w:rsidR="003907C6" w:rsidRPr="009407C9">
        <w:rPr>
          <w:rStyle w:val="Strong"/>
          <w:b w:val="0"/>
          <w:bCs w:val="0"/>
        </w:rPr>
        <w:t xml:space="preserve">ir atbalstīts </w:t>
      </w:r>
      <w:r w:rsidR="00FA3874" w:rsidRPr="009407C9">
        <w:rPr>
          <w:rStyle w:val="Strong"/>
          <w:b w:val="0"/>
          <w:bCs w:val="0"/>
        </w:rPr>
        <w:t xml:space="preserve">Līguma par Eiropas Savienības darbību 187. panta ietvaros izveidotā </w:t>
      </w:r>
      <w:r w:rsidR="003907C6" w:rsidRPr="009407C9">
        <w:rPr>
          <w:rStyle w:val="Strong"/>
          <w:b w:val="0"/>
          <w:bCs w:val="0"/>
        </w:rPr>
        <w:t xml:space="preserve">kopuzņēmuma </w:t>
      </w:r>
      <w:proofErr w:type="spellStart"/>
      <w:r w:rsidR="003907C6" w:rsidRPr="009407C9">
        <w:rPr>
          <w:rStyle w:val="Strong"/>
          <w:i/>
          <w:iCs/>
        </w:rPr>
        <w:t>EuroHPC</w:t>
      </w:r>
      <w:proofErr w:type="spellEnd"/>
      <w:r w:rsidR="003907C6" w:rsidRPr="009407C9">
        <w:rPr>
          <w:rStyle w:val="Strong"/>
          <w:i/>
          <w:iCs/>
        </w:rPr>
        <w:t xml:space="preserve"> </w:t>
      </w:r>
      <w:r w:rsidR="003907C6" w:rsidRPr="009407C9">
        <w:rPr>
          <w:rStyle w:val="Strong"/>
          <w:b w:val="0"/>
          <w:bCs w:val="0"/>
        </w:rPr>
        <w:t xml:space="preserve">ietvaros. </w:t>
      </w:r>
      <w:r w:rsidR="00DD030F" w:rsidRPr="009407C9">
        <w:rPr>
          <w:rStyle w:val="Strong"/>
          <w:b w:val="0"/>
          <w:bCs w:val="0"/>
        </w:rPr>
        <w:t xml:space="preserve">MK Noteikumu Nr. 259 2.punktā nav norādīta atsauce uz </w:t>
      </w:r>
      <w:r w:rsidR="00FA3874" w:rsidRPr="009407C9">
        <w:rPr>
          <w:rStyle w:val="Strong"/>
          <w:b w:val="0"/>
          <w:bCs w:val="0"/>
        </w:rPr>
        <w:t xml:space="preserve">Padomes 2021. gada 13. jūlija Regulu (ES) Nr. 2021/1173 par Eiropas Augstas veiktspējas </w:t>
      </w:r>
      <w:proofErr w:type="spellStart"/>
      <w:r w:rsidR="00FA3874" w:rsidRPr="009407C9">
        <w:rPr>
          <w:rStyle w:val="Strong"/>
          <w:b w:val="0"/>
          <w:bCs w:val="0"/>
        </w:rPr>
        <w:t>datošanas</w:t>
      </w:r>
      <w:proofErr w:type="spellEnd"/>
      <w:r w:rsidR="00FA3874" w:rsidRPr="009407C9">
        <w:rPr>
          <w:rStyle w:val="Strong"/>
          <w:b w:val="0"/>
          <w:bCs w:val="0"/>
        </w:rPr>
        <w:t xml:space="preserve"> kopuzņēmuma izveidi un ar ko atceļ Regulu (ES) 2018/1488 </w:t>
      </w:r>
      <w:r w:rsidR="00DD030F" w:rsidRPr="009407C9">
        <w:rPr>
          <w:rStyle w:val="Strong"/>
          <w:b w:val="0"/>
          <w:bCs w:val="0"/>
        </w:rPr>
        <w:t xml:space="preserve">(Eiropas Savienības Oficiālais Vēstnesis, 2021.gada </w:t>
      </w:r>
      <w:r w:rsidR="00FA3874" w:rsidRPr="009407C9">
        <w:rPr>
          <w:rStyle w:val="Strong"/>
          <w:b w:val="0"/>
          <w:bCs w:val="0"/>
        </w:rPr>
        <w:t>19.jūlijs</w:t>
      </w:r>
      <w:r w:rsidR="00DD030F" w:rsidRPr="009407C9">
        <w:rPr>
          <w:rStyle w:val="Strong"/>
          <w:b w:val="0"/>
          <w:bCs w:val="0"/>
        </w:rPr>
        <w:t xml:space="preserve">, Nr. </w:t>
      </w:r>
      <w:r w:rsidR="00FA3874" w:rsidRPr="009407C9">
        <w:rPr>
          <w:rStyle w:val="Strong"/>
          <w:b w:val="0"/>
          <w:bCs w:val="0"/>
        </w:rPr>
        <w:t>L 256/3</w:t>
      </w:r>
      <w:r w:rsidR="00DD030F" w:rsidRPr="009407C9">
        <w:rPr>
          <w:rStyle w:val="Strong"/>
          <w:b w:val="0"/>
          <w:bCs w:val="0"/>
        </w:rPr>
        <w:t>)</w:t>
      </w:r>
      <w:r w:rsidR="009B61A6" w:rsidRPr="009407C9">
        <w:rPr>
          <w:rStyle w:val="Strong"/>
          <w:b w:val="0"/>
          <w:bCs w:val="0"/>
        </w:rPr>
        <w:t xml:space="preserve"> </w:t>
      </w:r>
      <w:r w:rsidR="009B61A6" w:rsidRPr="009407C9">
        <w:rPr>
          <w:rStyle w:val="Strong"/>
          <w:b w:val="0"/>
          <w:bCs w:val="0"/>
        </w:rPr>
        <w:lastRenderedPageBreak/>
        <w:t>(turpmāk – Regula Nr. 2021/1173)</w:t>
      </w:r>
      <w:r w:rsidRPr="009407C9">
        <w:rPr>
          <w:rStyle w:val="Strong"/>
          <w:b w:val="0"/>
          <w:bCs w:val="0"/>
        </w:rPr>
        <w:t xml:space="preserve">, kas nepieļauj projekta </w:t>
      </w:r>
      <w:proofErr w:type="spellStart"/>
      <w:r w:rsidRPr="009407C9">
        <w:rPr>
          <w:rStyle w:val="Strong"/>
          <w:b w:val="0"/>
          <w:bCs w:val="0"/>
        </w:rPr>
        <w:t>EuroCC</w:t>
      </w:r>
      <w:proofErr w:type="spellEnd"/>
      <w:r w:rsidRPr="009407C9">
        <w:rPr>
          <w:rStyle w:val="Strong"/>
          <w:b w:val="0"/>
          <w:bCs w:val="0"/>
        </w:rPr>
        <w:t xml:space="preserve"> īstenošanu </w:t>
      </w:r>
      <w:r w:rsidR="002C2733" w:rsidRPr="009407C9">
        <w:rPr>
          <w:rStyle w:val="Strong"/>
          <w:b w:val="0"/>
          <w:bCs w:val="0"/>
        </w:rPr>
        <w:t>nodrošināt piešķirot finansējumu atbilstoši MK Noteikumiem Nr.259</w:t>
      </w:r>
      <w:r w:rsidRPr="009407C9">
        <w:rPr>
          <w:rStyle w:val="Strong"/>
          <w:b w:val="0"/>
          <w:bCs w:val="0"/>
        </w:rPr>
        <w:t xml:space="preserve">. </w:t>
      </w:r>
      <w:r w:rsidR="00FA3874" w:rsidRPr="009407C9">
        <w:rPr>
          <w:rStyle w:val="Strong"/>
          <w:b w:val="0"/>
          <w:bCs w:val="0"/>
        </w:rPr>
        <w:t>MK Noteikumu Nr. 259 4.1.2. punktā noteikt</w:t>
      </w:r>
      <w:r w:rsidR="002C2733" w:rsidRPr="009407C9">
        <w:rPr>
          <w:rStyle w:val="Strong"/>
          <w:b w:val="0"/>
          <w:bCs w:val="0"/>
        </w:rPr>
        <w:t>s</w:t>
      </w:r>
      <w:r w:rsidR="00FA3874" w:rsidRPr="009407C9">
        <w:rPr>
          <w:rStyle w:val="Strong"/>
          <w:b w:val="0"/>
          <w:bCs w:val="0"/>
        </w:rPr>
        <w:t>, ka valsts līdzfinansējumu nodrošina Līguma par Eiropas Savienības darbību 187. panta ietvaros izveidoto publiskās un privātās partnerības kopuzņēmumu projektiem</w:t>
      </w:r>
      <w:r w:rsidR="002C2733" w:rsidRPr="009407C9">
        <w:rPr>
          <w:rStyle w:val="Strong"/>
          <w:b w:val="0"/>
          <w:bCs w:val="0"/>
        </w:rPr>
        <w:t xml:space="preserve">. Līdz ar to lai pieņemtu </w:t>
      </w:r>
      <w:r w:rsidR="00FA3874" w:rsidRPr="009407C9">
        <w:rPr>
          <w:rStyle w:val="Strong"/>
          <w:b w:val="0"/>
          <w:bCs w:val="0"/>
        </w:rPr>
        <w:t>lēmum</w:t>
      </w:r>
      <w:r w:rsidR="002C2733" w:rsidRPr="009407C9">
        <w:rPr>
          <w:rStyle w:val="Strong"/>
          <w:b w:val="0"/>
          <w:bCs w:val="0"/>
        </w:rPr>
        <w:t xml:space="preserve">u </w:t>
      </w:r>
      <w:r w:rsidR="00FA3874" w:rsidRPr="009407C9">
        <w:rPr>
          <w:rStyle w:val="Strong"/>
          <w:b w:val="0"/>
          <w:bCs w:val="0"/>
        </w:rPr>
        <w:t xml:space="preserve">par atbalstu projekta </w:t>
      </w:r>
      <w:proofErr w:type="spellStart"/>
      <w:r w:rsidR="00FA3874" w:rsidRPr="009407C9">
        <w:rPr>
          <w:rStyle w:val="Strong"/>
          <w:i/>
          <w:iCs/>
        </w:rPr>
        <w:t>EuroCC</w:t>
      </w:r>
      <w:proofErr w:type="spellEnd"/>
      <w:r w:rsidR="00FA3874" w:rsidRPr="009407C9">
        <w:rPr>
          <w:rStyle w:val="Strong"/>
          <w:i/>
          <w:iCs/>
        </w:rPr>
        <w:t xml:space="preserve"> 2</w:t>
      </w:r>
      <w:r w:rsidR="00FA3874" w:rsidRPr="009407C9">
        <w:rPr>
          <w:rStyle w:val="Strong"/>
          <w:b w:val="0"/>
          <w:bCs w:val="0"/>
        </w:rPr>
        <w:t xml:space="preserve"> īstenošanai</w:t>
      </w:r>
      <w:r w:rsidR="002C2733" w:rsidRPr="009407C9">
        <w:rPr>
          <w:rStyle w:val="Strong"/>
          <w:b w:val="0"/>
          <w:bCs w:val="0"/>
        </w:rPr>
        <w:t xml:space="preserve">, ir </w:t>
      </w:r>
      <w:r w:rsidR="00FA3874" w:rsidRPr="009407C9">
        <w:rPr>
          <w:rStyle w:val="Strong"/>
          <w:b w:val="0"/>
          <w:bCs w:val="0"/>
        </w:rPr>
        <w:t xml:space="preserve"> nepieciešami grozījumi MK Noteikumu Nr. 259 2.punktā</w:t>
      </w:r>
      <w:r w:rsidR="009B61A6" w:rsidRPr="009407C9">
        <w:rPr>
          <w:rStyle w:val="Strong"/>
          <w:b w:val="0"/>
          <w:bCs w:val="0"/>
        </w:rPr>
        <w:t>, pievienojot atsauci uz Regulu Nr. 2021/1173</w:t>
      </w:r>
      <w:r w:rsidR="00FA3874" w:rsidRPr="009407C9">
        <w:rPr>
          <w:rStyle w:val="Strong"/>
          <w:b w:val="0"/>
          <w:bCs w:val="0"/>
        </w:rPr>
        <w:t xml:space="preserve">. </w:t>
      </w:r>
    </w:p>
    <w:p w14:paraId="58F787E2" w14:textId="77777777" w:rsidR="009B61A6" w:rsidRPr="009407C9" w:rsidRDefault="009B61A6" w:rsidP="00FA3874">
      <w:pPr>
        <w:ind w:left="0"/>
        <w:jc w:val="both"/>
        <w:rPr>
          <w:rStyle w:val="Strong"/>
          <w:b w:val="0"/>
          <w:bCs w:val="0"/>
        </w:rPr>
      </w:pPr>
    </w:p>
    <w:p w14:paraId="6B7D2940" w14:textId="77777777" w:rsidR="00FB3E29" w:rsidRPr="009407C9" w:rsidRDefault="00FB3E29" w:rsidP="00FB3E29">
      <w:pPr>
        <w:ind w:left="0"/>
        <w:jc w:val="both"/>
        <w:rPr>
          <w:rStyle w:val="Strong"/>
        </w:rPr>
      </w:pPr>
      <w:r w:rsidRPr="009407C9">
        <w:rPr>
          <w:rStyle w:val="Strong"/>
        </w:rPr>
        <w:t>Lēmums Nr. 11:</w:t>
      </w:r>
    </w:p>
    <w:p w14:paraId="2C7BAB9A" w14:textId="337CC806" w:rsidR="00FB3E29" w:rsidRPr="009407C9" w:rsidRDefault="00DD030F" w:rsidP="00FB3E29">
      <w:pPr>
        <w:ind w:left="0"/>
        <w:jc w:val="both"/>
        <w:rPr>
          <w:rStyle w:val="Strong"/>
          <w:b w:val="0"/>
          <w:bCs w:val="0"/>
        </w:rPr>
      </w:pPr>
      <w:r w:rsidRPr="009407C9">
        <w:rPr>
          <w:rStyle w:val="Strong"/>
          <w:b w:val="0"/>
          <w:bCs w:val="0"/>
        </w:rPr>
        <w:t xml:space="preserve">Atlikt Rīgas Tehniskās universitātes pieteikuma par atbalsta piešķiršanu pētniecības projekta “Nacionālie kompetences centri </w:t>
      </w:r>
      <w:proofErr w:type="spellStart"/>
      <w:r w:rsidRPr="009407C9">
        <w:rPr>
          <w:rStyle w:val="Strong"/>
          <w:b w:val="0"/>
          <w:bCs w:val="0"/>
          <w:i/>
          <w:iCs/>
        </w:rPr>
        <w:t>EuroHPC</w:t>
      </w:r>
      <w:proofErr w:type="spellEnd"/>
      <w:r w:rsidRPr="009407C9">
        <w:rPr>
          <w:rStyle w:val="Strong"/>
          <w:b w:val="0"/>
          <w:bCs w:val="0"/>
          <w:i/>
          <w:iCs/>
        </w:rPr>
        <w:t xml:space="preserve"> </w:t>
      </w:r>
      <w:r w:rsidRPr="009407C9">
        <w:rPr>
          <w:rStyle w:val="Strong"/>
          <w:b w:val="0"/>
          <w:bCs w:val="0"/>
        </w:rPr>
        <w:t>ietvaros, 2.fāze” (</w:t>
      </w:r>
      <w:proofErr w:type="spellStart"/>
      <w:r w:rsidRPr="009407C9">
        <w:rPr>
          <w:rStyle w:val="Strong"/>
          <w:i/>
          <w:iCs/>
        </w:rPr>
        <w:t>EuroCC</w:t>
      </w:r>
      <w:proofErr w:type="spellEnd"/>
      <w:r w:rsidRPr="009407C9">
        <w:rPr>
          <w:rStyle w:val="Strong"/>
          <w:i/>
          <w:iCs/>
        </w:rPr>
        <w:t xml:space="preserve"> 2</w:t>
      </w:r>
      <w:r w:rsidRPr="009407C9">
        <w:rPr>
          <w:rStyle w:val="Strong"/>
          <w:b w:val="0"/>
          <w:bCs w:val="0"/>
        </w:rPr>
        <w:t>) īstenošanai izskatīšanu līdz tiek veikti grozījumi MK Noteikum</w:t>
      </w:r>
      <w:r w:rsidR="002C2733" w:rsidRPr="009407C9">
        <w:rPr>
          <w:rStyle w:val="Strong"/>
          <w:b w:val="0"/>
          <w:bCs w:val="0"/>
        </w:rPr>
        <w:t>os</w:t>
      </w:r>
      <w:r w:rsidRPr="009407C9">
        <w:rPr>
          <w:rStyle w:val="Strong"/>
          <w:b w:val="0"/>
          <w:bCs w:val="0"/>
        </w:rPr>
        <w:t xml:space="preserve"> Nr. 259</w:t>
      </w:r>
      <w:r w:rsidR="009B61A6" w:rsidRPr="009407C9">
        <w:rPr>
          <w:rStyle w:val="Strong"/>
          <w:b w:val="0"/>
          <w:bCs w:val="0"/>
        </w:rPr>
        <w:t>, pievienojot</w:t>
      </w:r>
      <w:r w:rsidR="002C2733" w:rsidRPr="009407C9">
        <w:rPr>
          <w:rStyle w:val="Strong"/>
          <w:b w:val="0"/>
          <w:bCs w:val="0"/>
        </w:rPr>
        <w:t xml:space="preserve"> 2.punktā</w:t>
      </w:r>
      <w:r w:rsidR="009B61A6" w:rsidRPr="009407C9">
        <w:rPr>
          <w:rStyle w:val="Strong"/>
          <w:b w:val="0"/>
          <w:bCs w:val="0"/>
        </w:rPr>
        <w:t xml:space="preserve"> atsauci uz Regulu Nr. 2021/1173</w:t>
      </w:r>
      <w:r w:rsidR="009066C2" w:rsidRPr="009407C9">
        <w:rPr>
          <w:rStyle w:val="Strong"/>
          <w:b w:val="0"/>
          <w:bCs w:val="0"/>
        </w:rPr>
        <w:t>, bet ne vēlāk kā četrus mēnešus no pieteikuma saņemšanas dienas.</w:t>
      </w:r>
    </w:p>
    <w:p w14:paraId="47861BBB" w14:textId="77777777" w:rsidR="003B069F" w:rsidRPr="009407C9" w:rsidRDefault="003B069F" w:rsidP="00157188">
      <w:pPr>
        <w:ind w:left="0"/>
        <w:jc w:val="both"/>
      </w:pPr>
    </w:p>
    <w:p w14:paraId="5F1D1831" w14:textId="7EF76CDD" w:rsidR="00197462" w:rsidRPr="009407C9" w:rsidRDefault="003B069F" w:rsidP="00513221">
      <w:pPr>
        <w:pStyle w:val="ListParagraph"/>
        <w:numPr>
          <w:ilvl w:val="0"/>
          <w:numId w:val="3"/>
        </w:numPr>
        <w:jc w:val="center"/>
        <w:rPr>
          <w:rStyle w:val="Strong"/>
          <w:b w:val="0"/>
          <w:bCs w:val="0"/>
          <w:szCs w:val="24"/>
          <w:lang w:val="lv-LV"/>
        </w:rPr>
      </w:pPr>
      <w:r w:rsidRPr="009407C9">
        <w:rPr>
          <w:rStyle w:val="Strong"/>
          <w:szCs w:val="24"/>
          <w:lang w:val="lv-LV"/>
        </w:rPr>
        <w:t xml:space="preserve">Par </w:t>
      </w:r>
      <w:r w:rsidR="0040710E" w:rsidRPr="009407C9">
        <w:rPr>
          <w:rStyle w:val="Strong"/>
          <w:szCs w:val="24"/>
          <w:lang w:val="lv-LV"/>
        </w:rPr>
        <w:t xml:space="preserve">finansējuma palielinājumu kopuzņēmuma </w:t>
      </w:r>
      <w:r w:rsidR="0040710E" w:rsidRPr="009407C9">
        <w:rPr>
          <w:rStyle w:val="Strong"/>
          <w:i/>
          <w:iCs/>
          <w:szCs w:val="24"/>
          <w:lang w:val="lv-LV"/>
        </w:rPr>
        <w:t>ECSEL</w:t>
      </w:r>
      <w:r w:rsidR="0040710E" w:rsidRPr="009407C9">
        <w:rPr>
          <w:rStyle w:val="Strong"/>
          <w:szCs w:val="24"/>
          <w:lang w:val="lv-LV"/>
        </w:rPr>
        <w:t xml:space="preserve"> ietvaros atbalstīta pētniecības projekta </w:t>
      </w:r>
      <w:r w:rsidR="0040710E" w:rsidRPr="009407C9">
        <w:rPr>
          <w:rStyle w:val="Strong"/>
          <w:i/>
          <w:iCs/>
          <w:szCs w:val="24"/>
          <w:lang w:val="lv-LV"/>
        </w:rPr>
        <w:t>COMP4DRONES</w:t>
      </w:r>
      <w:r w:rsidR="0040710E" w:rsidRPr="009407C9">
        <w:rPr>
          <w:rStyle w:val="Strong"/>
          <w:szCs w:val="24"/>
          <w:lang w:val="lv-LV"/>
        </w:rPr>
        <w:t xml:space="preserve"> dalībniekam “Latvijas Mobilais Telefons” SIA</w:t>
      </w:r>
      <w:r w:rsidR="00197462" w:rsidRPr="009407C9">
        <w:rPr>
          <w:rStyle w:val="Strong"/>
          <w:b w:val="0"/>
          <w:bCs w:val="0"/>
          <w:szCs w:val="24"/>
          <w:lang w:val="lv-LV"/>
        </w:rPr>
        <w:t>.</w:t>
      </w:r>
    </w:p>
    <w:p w14:paraId="2AD83590" w14:textId="531A5AD1" w:rsidR="0040710E" w:rsidRPr="00892631" w:rsidRDefault="0040710E" w:rsidP="0040710E">
      <w:pPr>
        <w:ind w:left="0"/>
        <w:jc w:val="both"/>
      </w:pPr>
      <w:r w:rsidRPr="009407C9">
        <w:rPr>
          <w:rStyle w:val="Strong"/>
          <w:b w:val="0"/>
          <w:bCs w:val="0"/>
        </w:rPr>
        <w:t>Latvijas Zinātnes padomes lietvedībā 2023.gada 13.janvārī (reģistrācijas Nr.</w:t>
      </w:r>
      <w:r w:rsidRPr="009407C9">
        <w:t xml:space="preserve"> </w:t>
      </w:r>
      <w:r w:rsidRPr="009407C9">
        <w:rPr>
          <w:rStyle w:val="Strong"/>
          <w:b w:val="0"/>
          <w:bCs w:val="0"/>
        </w:rPr>
        <w:t>7-3-2.S-136) tika saņemts “Latvijas Mobilais Telefons” SIA pieteikums par projekta “</w:t>
      </w:r>
      <w:proofErr w:type="spellStart"/>
      <w:r w:rsidRPr="009407C9">
        <w:rPr>
          <w:rStyle w:val="Strong"/>
          <w:b w:val="0"/>
          <w:bCs w:val="0"/>
          <w:i/>
          <w:iCs/>
        </w:rPr>
        <w:t>Framework</w:t>
      </w:r>
      <w:proofErr w:type="spellEnd"/>
      <w:r w:rsidRPr="009407C9">
        <w:rPr>
          <w:rStyle w:val="Strong"/>
          <w:b w:val="0"/>
          <w:bCs w:val="0"/>
          <w:i/>
          <w:iCs/>
        </w:rPr>
        <w:t xml:space="preserve"> </w:t>
      </w:r>
      <w:proofErr w:type="spellStart"/>
      <w:r w:rsidRPr="009407C9">
        <w:rPr>
          <w:rStyle w:val="Strong"/>
          <w:b w:val="0"/>
          <w:bCs w:val="0"/>
          <w:i/>
          <w:iCs/>
        </w:rPr>
        <w:t>of</w:t>
      </w:r>
      <w:proofErr w:type="spellEnd"/>
      <w:r w:rsidRPr="009407C9">
        <w:rPr>
          <w:rStyle w:val="Strong"/>
          <w:b w:val="0"/>
          <w:bCs w:val="0"/>
          <w:i/>
          <w:iCs/>
        </w:rPr>
        <w:t xml:space="preserve"> </w:t>
      </w:r>
      <w:proofErr w:type="spellStart"/>
      <w:r w:rsidRPr="009407C9">
        <w:rPr>
          <w:rStyle w:val="Strong"/>
          <w:b w:val="0"/>
          <w:bCs w:val="0"/>
          <w:i/>
          <w:iCs/>
        </w:rPr>
        <w:t>key</w:t>
      </w:r>
      <w:proofErr w:type="spellEnd"/>
      <w:r w:rsidRPr="009407C9">
        <w:rPr>
          <w:rStyle w:val="Strong"/>
          <w:b w:val="0"/>
          <w:bCs w:val="0"/>
          <w:i/>
          <w:iCs/>
        </w:rPr>
        <w:t xml:space="preserve"> </w:t>
      </w:r>
      <w:proofErr w:type="spellStart"/>
      <w:r w:rsidRPr="009407C9">
        <w:rPr>
          <w:rStyle w:val="Strong"/>
          <w:b w:val="0"/>
          <w:bCs w:val="0"/>
          <w:i/>
          <w:iCs/>
        </w:rPr>
        <w:t>enabling</w:t>
      </w:r>
      <w:proofErr w:type="spellEnd"/>
      <w:r w:rsidRPr="009407C9">
        <w:rPr>
          <w:rStyle w:val="Strong"/>
          <w:b w:val="0"/>
          <w:bCs w:val="0"/>
          <w:i/>
          <w:iCs/>
        </w:rPr>
        <w:t xml:space="preserve"> </w:t>
      </w:r>
      <w:proofErr w:type="spellStart"/>
      <w:r w:rsidRPr="009407C9">
        <w:rPr>
          <w:rStyle w:val="Strong"/>
          <w:b w:val="0"/>
          <w:bCs w:val="0"/>
          <w:i/>
          <w:iCs/>
        </w:rPr>
        <w:t>technologies</w:t>
      </w:r>
      <w:proofErr w:type="spellEnd"/>
      <w:r w:rsidRPr="009407C9">
        <w:rPr>
          <w:rStyle w:val="Strong"/>
          <w:b w:val="0"/>
          <w:bCs w:val="0"/>
          <w:i/>
          <w:iCs/>
        </w:rPr>
        <w:t xml:space="preserve"> </w:t>
      </w:r>
      <w:proofErr w:type="spellStart"/>
      <w:r w:rsidRPr="009407C9">
        <w:rPr>
          <w:rStyle w:val="Strong"/>
          <w:b w:val="0"/>
          <w:bCs w:val="0"/>
          <w:i/>
          <w:iCs/>
        </w:rPr>
        <w:t>for</w:t>
      </w:r>
      <w:proofErr w:type="spellEnd"/>
      <w:r w:rsidRPr="009407C9">
        <w:rPr>
          <w:rStyle w:val="Strong"/>
          <w:b w:val="0"/>
          <w:bCs w:val="0"/>
          <w:i/>
          <w:iCs/>
        </w:rPr>
        <w:t xml:space="preserve"> </w:t>
      </w:r>
      <w:proofErr w:type="spellStart"/>
      <w:r w:rsidRPr="009407C9">
        <w:rPr>
          <w:rStyle w:val="Strong"/>
          <w:b w:val="0"/>
          <w:bCs w:val="0"/>
          <w:i/>
          <w:iCs/>
        </w:rPr>
        <w:t>safe</w:t>
      </w:r>
      <w:proofErr w:type="spellEnd"/>
      <w:r w:rsidRPr="009407C9">
        <w:rPr>
          <w:rStyle w:val="Strong"/>
          <w:b w:val="0"/>
          <w:bCs w:val="0"/>
          <w:i/>
          <w:iCs/>
        </w:rPr>
        <w:t xml:space="preserve"> </w:t>
      </w:r>
      <w:proofErr w:type="spellStart"/>
      <w:r w:rsidRPr="009407C9">
        <w:rPr>
          <w:rStyle w:val="Strong"/>
          <w:b w:val="0"/>
          <w:bCs w:val="0"/>
          <w:i/>
          <w:iCs/>
        </w:rPr>
        <w:t>and</w:t>
      </w:r>
      <w:proofErr w:type="spellEnd"/>
      <w:r w:rsidRPr="009407C9">
        <w:rPr>
          <w:rStyle w:val="Strong"/>
          <w:b w:val="0"/>
          <w:bCs w:val="0"/>
          <w:i/>
          <w:iCs/>
        </w:rPr>
        <w:t xml:space="preserve"> </w:t>
      </w:r>
      <w:proofErr w:type="spellStart"/>
      <w:r w:rsidRPr="009407C9">
        <w:rPr>
          <w:rStyle w:val="Strong"/>
          <w:b w:val="0"/>
          <w:bCs w:val="0"/>
          <w:i/>
          <w:iCs/>
        </w:rPr>
        <w:t>autonomous</w:t>
      </w:r>
      <w:proofErr w:type="spellEnd"/>
      <w:r w:rsidRPr="009407C9">
        <w:rPr>
          <w:rStyle w:val="Strong"/>
          <w:b w:val="0"/>
          <w:bCs w:val="0"/>
          <w:i/>
          <w:iCs/>
        </w:rPr>
        <w:t xml:space="preserve"> </w:t>
      </w:r>
      <w:proofErr w:type="spellStart"/>
      <w:r w:rsidRPr="009407C9">
        <w:rPr>
          <w:rStyle w:val="Strong"/>
          <w:b w:val="0"/>
          <w:bCs w:val="0"/>
          <w:i/>
          <w:iCs/>
        </w:rPr>
        <w:t>drones</w:t>
      </w:r>
      <w:proofErr w:type="spellEnd"/>
      <w:r w:rsidRPr="009407C9">
        <w:rPr>
          <w:rStyle w:val="Strong"/>
          <w:b w:val="0"/>
          <w:bCs w:val="0"/>
          <w:i/>
          <w:iCs/>
        </w:rPr>
        <w:t xml:space="preserve">’ </w:t>
      </w:r>
      <w:proofErr w:type="spellStart"/>
      <w:r w:rsidRPr="009407C9">
        <w:rPr>
          <w:rStyle w:val="Strong"/>
          <w:b w:val="0"/>
          <w:bCs w:val="0"/>
          <w:i/>
          <w:iCs/>
        </w:rPr>
        <w:t>applications</w:t>
      </w:r>
      <w:proofErr w:type="spellEnd"/>
      <w:r w:rsidRPr="009407C9">
        <w:rPr>
          <w:rStyle w:val="Strong"/>
          <w:b w:val="0"/>
          <w:bCs w:val="0"/>
          <w:i/>
          <w:iCs/>
        </w:rPr>
        <w:t>” (</w:t>
      </w:r>
      <w:r w:rsidRPr="009407C9">
        <w:rPr>
          <w:rStyle w:val="Strong"/>
          <w:i/>
          <w:iCs/>
        </w:rPr>
        <w:t>COMP4DRONES</w:t>
      </w:r>
      <w:r w:rsidRPr="009407C9">
        <w:rPr>
          <w:rStyle w:val="Strong"/>
          <w:b w:val="0"/>
          <w:bCs w:val="0"/>
          <w:i/>
          <w:iCs/>
        </w:rPr>
        <w:t>)</w:t>
      </w:r>
      <w:r w:rsidRPr="009407C9">
        <w:rPr>
          <w:rStyle w:val="Strong"/>
          <w:b w:val="0"/>
          <w:bCs w:val="0"/>
        </w:rPr>
        <w:t xml:space="preserve"> </w:t>
      </w:r>
      <w:r w:rsidRPr="009407C9">
        <w:t>īstenošanas finansējuma palielinājumu.</w:t>
      </w:r>
      <w:r w:rsidR="002C2733" w:rsidRPr="009407C9">
        <w:t xml:space="preserve"> “Latvijas </w:t>
      </w:r>
      <w:r w:rsidR="002C2733" w:rsidRPr="00892631">
        <w:t xml:space="preserve">Mobilais Telefons” SIA lūdzis palielināt valsts apbalstu projekta </w:t>
      </w:r>
      <w:r w:rsidR="002C2733" w:rsidRPr="00892631">
        <w:rPr>
          <w:b/>
          <w:bCs/>
          <w:i/>
          <w:iCs/>
        </w:rPr>
        <w:t>COMP4DRONES</w:t>
      </w:r>
      <w:r w:rsidR="002C2733" w:rsidRPr="00892631">
        <w:t xml:space="preserve"> īstenošanai </w:t>
      </w:r>
      <w:r w:rsidR="002C2733" w:rsidRPr="00892631">
        <w:rPr>
          <w:b/>
          <w:bCs/>
        </w:rPr>
        <w:t>34 125,00 EUR</w:t>
      </w:r>
      <w:r w:rsidR="002C2733" w:rsidRPr="00892631">
        <w:t xml:space="preserve"> apmērā.</w:t>
      </w:r>
    </w:p>
    <w:p w14:paraId="351AD97F" w14:textId="0C4AC018" w:rsidR="0099276E" w:rsidRPr="00892631" w:rsidRDefault="0099276E" w:rsidP="0040710E">
      <w:pPr>
        <w:ind w:left="0"/>
        <w:jc w:val="both"/>
      </w:pPr>
      <w:r w:rsidRPr="00892631">
        <w:t xml:space="preserve">Projekta </w:t>
      </w:r>
      <w:r w:rsidRPr="00892631">
        <w:rPr>
          <w:b/>
          <w:bCs/>
          <w:i/>
          <w:iCs/>
        </w:rPr>
        <w:t>COMP4DRONES</w:t>
      </w:r>
      <w:r w:rsidRPr="00892631">
        <w:t xml:space="preserve"> sākotnējās izmaksas ir 160 000,00 EUR, t.sk. Eiropas Komisijas finansējums 40 000,00 EUR apmērā, Latvijas valsts budžeta finansējums 78 000,00 EUR apmērā, kas ir 65% no projekta </w:t>
      </w:r>
      <w:r w:rsidRPr="00892631">
        <w:rPr>
          <w:b/>
          <w:bCs/>
          <w:i/>
          <w:iCs/>
        </w:rPr>
        <w:t>COMP4DRONES</w:t>
      </w:r>
      <w:r w:rsidRPr="00892631">
        <w:t xml:space="preserve"> izmaksu daļas, kas netiek segta ar Eiropas Komisijas piešķirto finansējumu, un pašu finansējums 42 000,00 EUR apmērā. </w:t>
      </w:r>
    </w:p>
    <w:p w14:paraId="50E1FC56" w14:textId="77777777" w:rsidR="00345843" w:rsidRPr="00892631" w:rsidRDefault="0040710E" w:rsidP="0040710E">
      <w:pPr>
        <w:ind w:left="0"/>
        <w:jc w:val="both"/>
      </w:pPr>
      <w:r w:rsidRPr="00892631">
        <w:t>Ņemot vērā Eiropas Komisijas 202</w:t>
      </w:r>
      <w:r w:rsidR="006658F7" w:rsidRPr="00892631">
        <w:t>3</w:t>
      </w:r>
      <w:r w:rsidRPr="00892631">
        <w:t xml:space="preserve">.gada </w:t>
      </w:r>
      <w:r w:rsidR="006658F7" w:rsidRPr="00892631">
        <w:t>9.janvāra</w:t>
      </w:r>
      <w:r w:rsidRPr="00892631">
        <w:t xml:space="preserve"> apstiprinātos grozījumus Nr. </w:t>
      </w:r>
      <w:r w:rsidR="006658F7" w:rsidRPr="00892631">
        <w:t xml:space="preserve">AMD-826610-57 </w:t>
      </w:r>
      <w:r w:rsidRPr="00892631">
        <w:t>dotāciju līgumā (</w:t>
      </w:r>
      <w:r w:rsidRPr="00892631">
        <w:rPr>
          <w:i/>
          <w:iCs/>
        </w:rPr>
        <w:t xml:space="preserve">Grant </w:t>
      </w:r>
      <w:proofErr w:type="spellStart"/>
      <w:r w:rsidRPr="00892631">
        <w:rPr>
          <w:i/>
          <w:iCs/>
        </w:rPr>
        <w:t>Agreement</w:t>
      </w:r>
      <w:proofErr w:type="spellEnd"/>
      <w:r w:rsidRPr="00892631">
        <w:t xml:space="preserve">) Nr. </w:t>
      </w:r>
      <w:r w:rsidR="006658F7" w:rsidRPr="00892631">
        <w:t>826610</w:t>
      </w:r>
      <w:r w:rsidRPr="00892631">
        <w:t xml:space="preserve">, projekta </w:t>
      </w:r>
      <w:r w:rsidRPr="00892631">
        <w:rPr>
          <w:b/>
          <w:bCs/>
          <w:i/>
          <w:iCs/>
        </w:rPr>
        <w:t xml:space="preserve">COMP4DRONES </w:t>
      </w:r>
      <w:r w:rsidRPr="00892631">
        <w:t xml:space="preserve">īstenošanas kopējās izmaksas “Latvijas Mobilais Telefons” SIA ir noteiktas </w:t>
      </w:r>
      <w:r w:rsidR="006658F7" w:rsidRPr="00892631">
        <w:rPr>
          <w:b/>
          <w:bCs/>
        </w:rPr>
        <w:t>230 000,00</w:t>
      </w:r>
      <w:r w:rsidRPr="00892631">
        <w:rPr>
          <w:b/>
          <w:bCs/>
        </w:rPr>
        <w:t xml:space="preserve"> EUR</w:t>
      </w:r>
      <w:r w:rsidRPr="00892631">
        <w:t xml:space="preserve"> apmērā, </w:t>
      </w:r>
      <w:r w:rsidR="00345843" w:rsidRPr="00892631">
        <w:t xml:space="preserve">tostarp Eiropas Komisijas finansējums </w:t>
      </w:r>
      <w:r w:rsidR="00345843" w:rsidRPr="00892631">
        <w:rPr>
          <w:b/>
          <w:bCs/>
        </w:rPr>
        <w:t>57 500,00 EUR</w:t>
      </w:r>
      <w:r w:rsidR="00345843" w:rsidRPr="00892631">
        <w:t xml:space="preserve"> apmērā, kas ir 25% no </w:t>
      </w:r>
      <w:r w:rsidR="00345843" w:rsidRPr="00892631">
        <w:rPr>
          <w:bCs/>
        </w:rPr>
        <w:t>pētniecības projekta kopējām izmaksām</w:t>
      </w:r>
      <w:r w:rsidR="00345843" w:rsidRPr="00892631">
        <w:t xml:space="preserve">. </w:t>
      </w:r>
      <w:r w:rsidRPr="00892631">
        <w:t xml:space="preserve">Līdz ar to </w:t>
      </w:r>
      <w:r w:rsidRPr="00892631">
        <w:rPr>
          <w:rStyle w:val="Strong"/>
          <w:b w:val="0"/>
          <w:bCs w:val="0"/>
        </w:rPr>
        <w:t xml:space="preserve">“Latvijas Mobilais Telefons” SIA projekta </w:t>
      </w:r>
      <w:r w:rsidR="006658F7" w:rsidRPr="00892631">
        <w:rPr>
          <w:b/>
          <w:bCs/>
          <w:i/>
          <w:iCs/>
        </w:rPr>
        <w:t>COMP4DRONES</w:t>
      </w:r>
      <w:r w:rsidR="006658F7" w:rsidRPr="00892631">
        <w:t xml:space="preserve"> </w:t>
      </w:r>
      <w:r w:rsidRPr="00892631">
        <w:t xml:space="preserve">īstenošanas izmaksas ir palielinātas  par </w:t>
      </w:r>
      <w:r w:rsidR="006658F7" w:rsidRPr="00892631">
        <w:rPr>
          <w:b/>
          <w:bCs/>
        </w:rPr>
        <w:t>70 000,00</w:t>
      </w:r>
      <w:r w:rsidRPr="00892631">
        <w:rPr>
          <w:b/>
          <w:bCs/>
        </w:rPr>
        <w:t xml:space="preserve"> EUR</w:t>
      </w:r>
      <w:r w:rsidRPr="00892631">
        <w:t xml:space="preserve">, un Eiropas Komisija tās sedz </w:t>
      </w:r>
      <w:r w:rsidR="006658F7" w:rsidRPr="00892631">
        <w:rPr>
          <w:b/>
          <w:bCs/>
        </w:rPr>
        <w:t xml:space="preserve">17 500,00 </w:t>
      </w:r>
      <w:r w:rsidRPr="00892631">
        <w:rPr>
          <w:b/>
          <w:bCs/>
        </w:rPr>
        <w:t>EUR</w:t>
      </w:r>
      <w:r w:rsidRPr="00892631">
        <w:t xml:space="preserve"> apmērā.</w:t>
      </w:r>
      <w:r w:rsidR="00345843" w:rsidRPr="00892631">
        <w:t xml:space="preserve"> </w:t>
      </w:r>
    </w:p>
    <w:p w14:paraId="613E37AA" w14:textId="4844EECC" w:rsidR="0040710E" w:rsidRPr="009407C9" w:rsidRDefault="00E06BE1" w:rsidP="0040710E">
      <w:pPr>
        <w:ind w:left="0"/>
        <w:jc w:val="both"/>
      </w:pPr>
      <w:r w:rsidRPr="00892631">
        <w:t xml:space="preserve">Komisijas sekretariāts, izskatot “Latvijas Mobilais Telefons” SIA pieteikumu par projekta </w:t>
      </w:r>
      <w:r w:rsidRPr="00892631">
        <w:rPr>
          <w:rStyle w:val="Strong"/>
          <w:i/>
          <w:iCs/>
        </w:rPr>
        <w:t>COMP4DRONES</w:t>
      </w:r>
      <w:r w:rsidRPr="00892631">
        <w:rPr>
          <w:rStyle w:val="Strong"/>
          <w:b w:val="0"/>
          <w:bCs w:val="0"/>
        </w:rPr>
        <w:t xml:space="preserve"> </w:t>
      </w:r>
      <w:r w:rsidRPr="00892631">
        <w:t>īstenošanas finansējuma palielinājumu, konstatēja, ka papildus veicamie darbi, kuru īstenošanai ir pieprasīts papildu finansējums, ir rūpnieciskie pētījumi. Līdz</w:t>
      </w:r>
      <w:r>
        <w:t xml:space="preserve"> ar to </w:t>
      </w:r>
      <w:r w:rsidR="0040710E" w:rsidRPr="009407C9">
        <w:t xml:space="preserve">Latvijas valsts budžeta atbalsts šī projekta īstenošanai, ievērojot piemērojamo valsts atbalsta intensitāti lielam uzņēmumam, kas projektā veic rūpnieciskos pētījumus, var sasniegt </w:t>
      </w:r>
      <w:r w:rsidR="006658F7" w:rsidRPr="009407C9">
        <w:t>65</w:t>
      </w:r>
      <w:r w:rsidR="0040710E" w:rsidRPr="009407C9">
        <w:t xml:space="preserve">% no projekta </w:t>
      </w:r>
      <w:r w:rsidR="006658F7" w:rsidRPr="009407C9">
        <w:rPr>
          <w:b/>
          <w:bCs/>
          <w:i/>
          <w:iCs/>
        </w:rPr>
        <w:t>COMP4DRONES</w:t>
      </w:r>
      <w:r w:rsidR="006658F7" w:rsidRPr="009407C9">
        <w:t xml:space="preserve"> </w:t>
      </w:r>
      <w:r w:rsidR="0040710E" w:rsidRPr="009407C9">
        <w:t xml:space="preserve">izmaksu daļas, kas netiek segta ar Eiropas Komisijas piešķirto finansējumu. Ievērojot iepriekš minēto, valsts atbalsts projekta </w:t>
      </w:r>
      <w:r w:rsidR="006658F7" w:rsidRPr="009407C9">
        <w:rPr>
          <w:b/>
          <w:bCs/>
          <w:i/>
          <w:iCs/>
        </w:rPr>
        <w:t>COMP4DRONES</w:t>
      </w:r>
      <w:r w:rsidR="006658F7" w:rsidRPr="009407C9">
        <w:t xml:space="preserve"> </w:t>
      </w:r>
      <w:r w:rsidR="0040710E" w:rsidRPr="009407C9">
        <w:t xml:space="preserve">īstenošanai var tikt palielināts par </w:t>
      </w:r>
      <w:r w:rsidR="006658F7" w:rsidRPr="009407C9">
        <w:rPr>
          <w:b/>
          <w:bCs/>
        </w:rPr>
        <w:t>34 125,00</w:t>
      </w:r>
      <w:r w:rsidR="0040710E" w:rsidRPr="009407C9">
        <w:rPr>
          <w:b/>
          <w:bCs/>
        </w:rPr>
        <w:t xml:space="preserve"> EUR</w:t>
      </w:r>
      <w:r w:rsidR="0040710E" w:rsidRPr="009407C9">
        <w:t>, un projekta izmaksas</w:t>
      </w:r>
      <w:r w:rsidR="002C2733" w:rsidRPr="009407C9">
        <w:t xml:space="preserve">, ko </w:t>
      </w:r>
      <w:r w:rsidR="0040710E" w:rsidRPr="009407C9">
        <w:t>atbalsta pretendents sedz no paša līdzekļiem</w:t>
      </w:r>
      <w:r w:rsidR="002C2733" w:rsidRPr="009407C9">
        <w:t xml:space="preserve"> palielinās par </w:t>
      </w:r>
      <w:r w:rsidR="002C2733" w:rsidRPr="009407C9">
        <w:rPr>
          <w:b/>
          <w:bCs/>
        </w:rPr>
        <w:t>18 375,00 EUR</w:t>
      </w:r>
      <w:r w:rsidR="0040710E" w:rsidRPr="009407C9">
        <w:t>.</w:t>
      </w:r>
    </w:p>
    <w:p w14:paraId="49E2EE07" w14:textId="21D24EE6" w:rsidR="00345843" w:rsidRDefault="00345843" w:rsidP="0040710E">
      <w:pPr>
        <w:ind w:left="0"/>
        <w:jc w:val="both"/>
      </w:pPr>
    </w:p>
    <w:p w14:paraId="1C29848E" w14:textId="1789F129" w:rsidR="00345843" w:rsidRDefault="00345843" w:rsidP="0040710E">
      <w:pPr>
        <w:ind w:left="0"/>
        <w:jc w:val="both"/>
      </w:pPr>
    </w:p>
    <w:p w14:paraId="21F57EB3" w14:textId="620A5378" w:rsidR="00E06BE1" w:rsidRDefault="00E06BE1" w:rsidP="0040710E">
      <w:pPr>
        <w:ind w:left="0"/>
        <w:jc w:val="both"/>
      </w:pPr>
    </w:p>
    <w:p w14:paraId="41311682" w14:textId="133952FE" w:rsidR="00E06BE1" w:rsidRDefault="00E06BE1" w:rsidP="0040710E">
      <w:pPr>
        <w:ind w:left="0"/>
        <w:jc w:val="both"/>
      </w:pPr>
    </w:p>
    <w:p w14:paraId="1931A4FB" w14:textId="77777777" w:rsidR="00E06BE1" w:rsidRPr="009407C9" w:rsidRDefault="00E06BE1" w:rsidP="0040710E">
      <w:pPr>
        <w:ind w:left="0"/>
        <w:jc w:val="both"/>
      </w:pPr>
    </w:p>
    <w:p w14:paraId="2258A54D" w14:textId="481AA59A" w:rsidR="0040710E" w:rsidRPr="009407C9" w:rsidRDefault="0040710E" w:rsidP="0040710E">
      <w:pPr>
        <w:ind w:left="0"/>
        <w:jc w:val="both"/>
        <w:rPr>
          <w:b/>
        </w:rPr>
      </w:pPr>
      <w:r w:rsidRPr="009407C9">
        <w:rPr>
          <w:b/>
        </w:rPr>
        <w:lastRenderedPageBreak/>
        <w:t>Lēmums Nr.1</w:t>
      </w:r>
      <w:r w:rsidR="006658F7" w:rsidRPr="009407C9">
        <w:rPr>
          <w:b/>
        </w:rPr>
        <w:t>2</w:t>
      </w:r>
      <w:r w:rsidRPr="009407C9">
        <w:rPr>
          <w:b/>
        </w:rPr>
        <w:t xml:space="preserve">: </w:t>
      </w:r>
    </w:p>
    <w:p w14:paraId="34988E99" w14:textId="0354F361" w:rsidR="00C77E10" w:rsidRPr="009407C9" w:rsidRDefault="0040710E" w:rsidP="003B069F">
      <w:pPr>
        <w:ind w:left="0"/>
        <w:jc w:val="both"/>
      </w:pPr>
      <w:r w:rsidRPr="009407C9">
        <w:t>Pamatojoties uz MK noteikumu Nr.259 4.1.</w:t>
      </w:r>
      <w:r w:rsidR="006658F7" w:rsidRPr="009407C9">
        <w:t>8</w:t>
      </w:r>
      <w:r w:rsidRPr="009407C9">
        <w:t xml:space="preserve">.apakšpunktu un 19.8. apakšpunktu, piešķirt “Latvijas Mobilais Telefons” SIA projekta </w:t>
      </w:r>
      <w:r w:rsidR="006658F7" w:rsidRPr="009407C9">
        <w:rPr>
          <w:rStyle w:val="Strong"/>
          <w:b w:val="0"/>
          <w:bCs w:val="0"/>
        </w:rPr>
        <w:t>“</w:t>
      </w:r>
      <w:proofErr w:type="spellStart"/>
      <w:r w:rsidR="006658F7" w:rsidRPr="009407C9">
        <w:rPr>
          <w:rStyle w:val="Strong"/>
          <w:b w:val="0"/>
          <w:bCs w:val="0"/>
          <w:i/>
          <w:iCs/>
        </w:rPr>
        <w:t>Framework</w:t>
      </w:r>
      <w:proofErr w:type="spellEnd"/>
      <w:r w:rsidR="006658F7" w:rsidRPr="009407C9">
        <w:rPr>
          <w:rStyle w:val="Strong"/>
          <w:b w:val="0"/>
          <w:bCs w:val="0"/>
          <w:i/>
          <w:iCs/>
        </w:rPr>
        <w:t xml:space="preserve"> </w:t>
      </w:r>
      <w:proofErr w:type="spellStart"/>
      <w:r w:rsidR="006658F7" w:rsidRPr="009407C9">
        <w:rPr>
          <w:rStyle w:val="Strong"/>
          <w:b w:val="0"/>
          <w:bCs w:val="0"/>
          <w:i/>
          <w:iCs/>
        </w:rPr>
        <w:t>of</w:t>
      </w:r>
      <w:proofErr w:type="spellEnd"/>
      <w:r w:rsidR="006658F7" w:rsidRPr="009407C9">
        <w:rPr>
          <w:rStyle w:val="Strong"/>
          <w:b w:val="0"/>
          <w:bCs w:val="0"/>
          <w:i/>
          <w:iCs/>
        </w:rPr>
        <w:t xml:space="preserve"> </w:t>
      </w:r>
      <w:proofErr w:type="spellStart"/>
      <w:r w:rsidR="006658F7" w:rsidRPr="009407C9">
        <w:rPr>
          <w:rStyle w:val="Strong"/>
          <w:b w:val="0"/>
          <w:bCs w:val="0"/>
          <w:i/>
          <w:iCs/>
        </w:rPr>
        <w:t>key</w:t>
      </w:r>
      <w:proofErr w:type="spellEnd"/>
      <w:r w:rsidR="006658F7" w:rsidRPr="009407C9">
        <w:rPr>
          <w:rStyle w:val="Strong"/>
          <w:b w:val="0"/>
          <w:bCs w:val="0"/>
          <w:i/>
          <w:iCs/>
        </w:rPr>
        <w:t xml:space="preserve"> </w:t>
      </w:r>
      <w:proofErr w:type="spellStart"/>
      <w:r w:rsidR="006658F7" w:rsidRPr="009407C9">
        <w:rPr>
          <w:rStyle w:val="Strong"/>
          <w:b w:val="0"/>
          <w:bCs w:val="0"/>
          <w:i/>
          <w:iCs/>
        </w:rPr>
        <w:t>enabling</w:t>
      </w:r>
      <w:proofErr w:type="spellEnd"/>
      <w:r w:rsidR="006658F7" w:rsidRPr="009407C9">
        <w:rPr>
          <w:rStyle w:val="Strong"/>
          <w:b w:val="0"/>
          <w:bCs w:val="0"/>
          <w:i/>
          <w:iCs/>
        </w:rPr>
        <w:t xml:space="preserve"> </w:t>
      </w:r>
      <w:proofErr w:type="spellStart"/>
      <w:r w:rsidR="006658F7" w:rsidRPr="009407C9">
        <w:rPr>
          <w:rStyle w:val="Strong"/>
          <w:b w:val="0"/>
          <w:bCs w:val="0"/>
          <w:i/>
          <w:iCs/>
        </w:rPr>
        <w:t>technologies</w:t>
      </w:r>
      <w:proofErr w:type="spellEnd"/>
      <w:r w:rsidR="006658F7" w:rsidRPr="009407C9">
        <w:rPr>
          <w:rStyle w:val="Strong"/>
          <w:b w:val="0"/>
          <w:bCs w:val="0"/>
          <w:i/>
          <w:iCs/>
        </w:rPr>
        <w:t xml:space="preserve"> </w:t>
      </w:r>
      <w:proofErr w:type="spellStart"/>
      <w:r w:rsidR="006658F7" w:rsidRPr="009407C9">
        <w:rPr>
          <w:rStyle w:val="Strong"/>
          <w:b w:val="0"/>
          <w:bCs w:val="0"/>
          <w:i/>
          <w:iCs/>
        </w:rPr>
        <w:t>for</w:t>
      </w:r>
      <w:proofErr w:type="spellEnd"/>
      <w:r w:rsidR="006658F7" w:rsidRPr="009407C9">
        <w:rPr>
          <w:rStyle w:val="Strong"/>
          <w:b w:val="0"/>
          <w:bCs w:val="0"/>
          <w:i/>
          <w:iCs/>
        </w:rPr>
        <w:t xml:space="preserve"> </w:t>
      </w:r>
      <w:proofErr w:type="spellStart"/>
      <w:r w:rsidR="006658F7" w:rsidRPr="009407C9">
        <w:rPr>
          <w:rStyle w:val="Strong"/>
          <w:b w:val="0"/>
          <w:bCs w:val="0"/>
          <w:i/>
          <w:iCs/>
        </w:rPr>
        <w:t>safe</w:t>
      </w:r>
      <w:proofErr w:type="spellEnd"/>
      <w:r w:rsidR="006658F7" w:rsidRPr="009407C9">
        <w:rPr>
          <w:rStyle w:val="Strong"/>
          <w:b w:val="0"/>
          <w:bCs w:val="0"/>
          <w:i/>
          <w:iCs/>
        </w:rPr>
        <w:t xml:space="preserve"> </w:t>
      </w:r>
      <w:proofErr w:type="spellStart"/>
      <w:r w:rsidR="006658F7" w:rsidRPr="009407C9">
        <w:rPr>
          <w:rStyle w:val="Strong"/>
          <w:b w:val="0"/>
          <w:bCs w:val="0"/>
          <w:i/>
          <w:iCs/>
        </w:rPr>
        <w:t>and</w:t>
      </w:r>
      <w:proofErr w:type="spellEnd"/>
      <w:r w:rsidR="006658F7" w:rsidRPr="009407C9">
        <w:rPr>
          <w:rStyle w:val="Strong"/>
          <w:b w:val="0"/>
          <w:bCs w:val="0"/>
          <w:i/>
          <w:iCs/>
        </w:rPr>
        <w:t xml:space="preserve"> </w:t>
      </w:r>
      <w:proofErr w:type="spellStart"/>
      <w:r w:rsidR="006658F7" w:rsidRPr="009407C9">
        <w:rPr>
          <w:rStyle w:val="Strong"/>
          <w:b w:val="0"/>
          <w:bCs w:val="0"/>
          <w:i/>
          <w:iCs/>
        </w:rPr>
        <w:t>autonomous</w:t>
      </w:r>
      <w:proofErr w:type="spellEnd"/>
      <w:r w:rsidR="006658F7" w:rsidRPr="009407C9">
        <w:rPr>
          <w:rStyle w:val="Strong"/>
          <w:b w:val="0"/>
          <w:bCs w:val="0"/>
          <w:i/>
          <w:iCs/>
        </w:rPr>
        <w:t xml:space="preserve"> </w:t>
      </w:r>
      <w:proofErr w:type="spellStart"/>
      <w:r w:rsidR="006658F7" w:rsidRPr="009407C9">
        <w:rPr>
          <w:rStyle w:val="Strong"/>
          <w:b w:val="0"/>
          <w:bCs w:val="0"/>
          <w:i/>
          <w:iCs/>
        </w:rPr>
        <w:t>drones</w:t>
      </w:r>
      <w:proofErr w:type="spellEnd"/>
      <w:r w:rsidR="006658F7" w:rsidRPr="009407C9">
        <w:rPr>
          <w:rStyle w:val="Strong"/>
          <w:b w:val="0"/>
          <w:bCs w:val="0"/>
          <w:i/>
          <w:iCs/>
        </w:rPr>
        <w:t xml:space="preserve">’ </w:t>
      </w:r>
      <w:proofErr w:type="spellStart"/>
      <w:r w:rsidR="006658F7" w:rsidRPr="009407C9">
        <w:rPr>
          <w:rStyle w:val="Strong"/>
          <w:b w:val="0"/>
          <w:bCs w:val="0"/>
          <w:i/>
          <w:iCs/>
        </w:rPr>
        <w:t>applications</w:t>
      </w:r>
      <w:proofErr w:type="spellEnd"/>
      <w:r w:rsidR="006658F7" w:rsidRPr="009407C9">
        <w:rPr>
          <w:rStyle w:val="Strong"/>
          <w:b w:val="0"/>
          <w:bCs w:val="0"/>
          <w:i/>
          <w:iCs/>
        </w:rPr>
        <w:t>” (</w:t>
      </w:r>
      <w:r w:rsidR="006658F7" w:rsidRPr="009407C9">
        <w:rPr>
          <w:rStyle w:val="Strong"/>
          <w:i/>
          <w:iCs/>
        </w:rPr>
        <w:t>COMP4DRONES</w:t>
      </w:r>
      <w:r w:rsidR="006658F7" w:rsidRPr="009407C9">
        <w:rPr>
          <w:rStyle w:val="Strong"/>
          <w:b w:val="0"/>
          <w:bCs w:val="0"/>
          <w:i/>
          <w:iCs/>
        </w:rPr>
        <w:t>)</w:t>
      </w:r>
      <w:r w:rsidR="006658F7" w:rsidRPr="009407C9">
        <w:rPr>
          <w:rStyle w:val="Strong"/>
          <w:b w:val="0"/>
          <w:bCs w:val="0"/>
        </w:rPr>
        <w:t xml:space="preserve"> </w:t>
      </w:r>
      <w:r w:rsidRPr="009407C9">
        <w:t xml:space="preserve">īstenošanai papildu valsts atbalstu </w:t>
      </w:r>
      <w:r w:rsidR="006658F7" w:rsidRPr="009407C9">
        <w:rPr>
          <w:b/>
          <w:bCs/>
        </w:rPr>
        <w:t xml:space="preserve">34 125,00 </w:t>
      </w:r>
      <w:r w:rsidRPr="009407C9">
        <w:rPr>
          <w:b/>
          <w:bCs/>
        </w:rPr>
        <w:t>EUR</w:t>
      </w:r>
      <w:r w:rsidRPr="009407C9">
        <w:t xml:space="preserve"> apmērā</w:t>
      </w:r>
      <w:r w:rsidR="006658F7" w:rsidRPr="009407C9">
        <w:t>.</w:t>
      </w:r>
    </w:p>
    <w:p w14:paraId="3994267F" w14:textId="77777777" w:rsidR="00157188" w:rsidRPr="009407C9" w:rsidRDefault="00157188" w:rsidP="00157188">
      <w:pPr>
        <w:ind w:left="0"/>
        <w:jc w:val="both"/>
        <w:rPr>
          <w:rStyle w:val="Strong"/>
        </w:rPr>
      </w:pPr>
    </w:p>
    <w:bookmarkEnd w:id="15"/>
    <w:bookmarkEnd w:id="16"/>
    <w:p w14:paraId="1677824D" w14:textId="77777777" w:rsidR="002D7C9F" w:rsidRPr="009407C9" w:rsidRDefault="002D7C9F" w:rsidP="004F60AC">
      <w:pPr>
        <w:ind w:left="0"/>
        <w:jc w:val="both"/>
        <w:rPr>
          <w:rStyle w:val="Strong"/>
          <w:b w:val="0"/>
          <w:bCs w:val="0"/>
        </w:rPr>
      </w:pPr>
    </w:p>
    <w:p w14:paraId="42EBBD0D" w14:textId="4E408DEE" w:rsidR="008957DD" w:rsidRPr="009407C9" w:rsidRDefault="008957DD" w:rsidP="00513221">
      <w:pPr>
        <w:pStyle w:val="ListParagraph"/>
        <w:numPr>
          <w:ilvl w:val="0"/>
          <w:numId w:val="3"/>
        </w:numPr>
        <w:jc w:val="center"/>
        <w:rPr>
          <w:rStyle w:val="Strong"/>
          <w:szCs w:val="24"/>
          <w:lang w:val="lv-LV"/>
        </w:rPr>
      </w:pPr>
      <w:r w:rsidRPr="009407C9">
        <w:rPr>
          <w:rStyle w:val="Strong"/>
          <w:szCs w:val="24"/>
          <w:lang w:val="lv-LV"/>
        </w:rPr>
        <w:t xml:space="preserve">Par </w:t>
      </w:r>
      <w:r w:rsidR="009B61A6" w:rsidRPr="009407C9">
        <w:rPr>
          <w:rStyle w:val="Strong"/>
          <w:szCs w:val="24"/>
          <w:lang w:val="lv-LV"/>
        </w:rPr>
        <w:t xml:space="preserve">papildus līdzfinansējuma piešķiršanu Apvārsnis Eiropa Partnerības </w:t>
      </w:r>
      <w:proofErr w:type="spellStart"/>
      <w:r w:rsidR="009B61A6" w:rsidRPr="009407C9">
        <w:rPr>
          <w:rStyle w:val="Strong"/>
          <w:i/>
          <w:iCs/>
          <w:szCs w:val="24"/>
          <w:lang w:val="lv-LV"/>
        </w:rPr>
        <w:t>Key</w:t>
      </w:r>
      <w:proofErr w:type="spellEnd"/>
      <w:r w:rsidR="009B61A6" w:rsidRPr="009407C9">
        <w:rPr>
          <w:rStyle w:val="Strong"/>
          <w:i/>
          <w:iCs/>
          <w:szCs w:val="24"/>
          <w:lang w:val="lv-LV"/>
        </w:rPr>
        <w:t xml:space="preserve"> </w:t>
      </w:r>
      <w:proofErr w:type="spellStart"/>
      <w:r w:rsidR="009B61A6" w:rsidRPr="009407C9">
        <w:rPr>
          <w:rStyle w:val="Strong"/>
          <w:i/>
          <w:iCs/>
          <w:szCs w:val="24"/>
          <w:lang w:val="lv-LV"/>
        </w:rPr>
        <w:t>Digital</w:t>
      </w:r>
      <w:proofErr w:type="spellEnd"/>
      <w:r w:rsidR="009B61A6" w:rsidRPr="009407C9">
        <w:rPr>
          <w:rStyle w:val="Strong"/>
          <w:i/>
          <w:iCs/>
          <w:szCs w:val="24"/>
          <w:lang w:val="lv-LV"/>
        </w:rPr>
        <w:t xml:space="preserve"> Technologies</w:t>
      </w:r>
      <w:r w:rsidR="009B61A6" w:rsidRPr="009407C9">
        <w:rPr>
          <w:rStyle w:val="Strong"/>
          <w:szCs w:val="24"/>
          <w:lang w:val="lv-LV"/>
        </w:rPr>
        <w:t xml:space="preserve"> 2022.gada konkursā apstiprinātajiem projektiem ar Latvijas partneru līdzdalību</w:t>
      </w:r>
      <w:r w:rsidRPr="009407C9">
        <w:rPr>
          <w:rStyle w:val="Strong"/>
          <w:szCs w:val="24"/>
          <w:lang w:val="lv-LV"/>
        </w:rPr>
        <w:t>.</w:t>
      </w:r>
    </w:p>
    <w:p w14:paraId="73BDAE80" w14:textId="2427CFB2" w:rsidR="00433B71" w:rsidRPr="009407C9" w:rsidRDefault="008957DD" w:rsidP="008957DD">
      <w:pPr>
        <w:ind w:left="0"/>
        <w:jc w:val="both"/>
        <w:rPr>
          <w:rStyle w:val="Strong"/>
          <w:b w:val="0"/>
          <w:bCs w:val="0"/>
        </w:rPr>
      </w:pPr>
      <w:r w:rsidRPr="009407C9">
        <w:rPr>
          <w:rStyle w:val="Strong"/>
          <w:b w:val="0"/>
          <w:bCs w:val="0"/>
        </w:rPr>
        <w:t xml:space="preserve">Komisijas </w:t>
      </w:r>
      <w:r w:rsidR="009B61A6" w:rsidRPr="009407C9">
        <w:rPr>
          <w:rStyle w:val="Strong"/>
          <w:b w:val="0"/>
          <w:bCs w:val="0"/>
        </w:rPr>
        <w:t>priekšsēdētāja vietniece</w:t>
      </w:r>
      <w:r w:rsidRPr="009407C9">
        <w:rPr>
          <w:rStyle w:val="Strong"/>
          <w:b w:val="0"/>
          <w:bCs w:val="0"/>
        </w:rPr>
        <w:t xml:space="preserve"> </w:t>
      </w:r>
      <w:r w:rsidR="009B61A6" w:rsidRPr="009407C9">
        <w:rPr>
          <w:rStyle w:val="Strong"/>
          <w:b w:val="0"/>
          <w:bCs w:val="0"/>
        </w:rPr>
        <w:t xml:space="preserve">Lauma Sīka </w:t>
      </w:r>
      <w:r w:rsidRPr="009407C9">
        <w:rPr>
          <w:rStyle w:val="Strong"/>
          <w:b w:val="0"/>
          <w:bCs w:val="0"/>
        </w:rPr>
        <w:t xml:space="preserve">informē, ka </w:t>
      </w:r>
      <w:r w:rsidR="009747F8" w:rsidRPr="009407C9">
        <w:rPr>
          <w:rStyle w:val="Strong"/>
          <w:b w:val="0"/>
          <w:bCs w:val="0"/>
        </w:rPr>
        <w:t xml:space="preserve">2022. gada 21. septembrī noslēdzās projekta pieteikumu iesniegšana Apvārsnis Eiropa Partnerības </w:t>
      </w:r>
      <w:proofErr w:type="spellStart"/>
      <w:r w:rsidR="009747F8" w:rsidRPr="009407C9">
        <w:rPr>
          <w:rStyle w:val="Strong"/>
          <w:b w:val="0"/>
          <w:bCs w:val="0"/>
          <w:i/>
          <w:iCs/>
        </w:rPr>
        <w:t>Key</w:t>
      </w:r>
      <w:proofErr w:type="spellEnd"/>
      <w:r w:rsidR="009747F8" w:rsidRPr="009407C9">
        <w:rPr>
          <w:rStyle w:val="Strong"/>
          <w:b w:val="0"/>
          <w:bCs w:val="0"/>
          <w:i/>
          <w:iCs/>
        </w:rPr>
        <w:t xml:space="preserve"> </w:t>
      </w:r>
      <w:proofErr w:type="spellStart"/>
      <w:r w:rsidR="009747F8" w:rsidRPr="009407C9">
        <w:rPr>
          <w:rStyle w:val="Strong"/>
          <w:b w:val="0"/>
          <w:bCs w:val="0"/>
          <w:i/>
          <w:iCs/>
        </w:rPr>
        <w:t>Digital</w:t>
      </w:r>
      <w:proofErr w:type="spellEnd"/>
      <w:r w:rsidR="009747F8" w:rsidRPr="009407C9">
        <w:rPr>
          <w:rStyle w:val="Strong"/>
          <w:b w:val="0"/>
          <w:bCs w:val="0"/>
          <w:i/>
          <w:iCs/>
        </w:rPr>
        <w:t xml:space="preserve"> Technologies</w:t>
      </w:r>
      <w:r w:rsidR="009747F8" w:rsidRPr="009407C9">
        <w:rPr>
          <w:rStyle w:val="Strong"/>
        </w:rPr>
        <w:t xml:space="preserve"> </w:t>
      </w:r>
      <w:r w:rsidR="009747F8" w:rsidRPr="009407C9">
        <w:rPr>
          <w:rStyle w:val="Strong"/>
          <w:b w:val="0"/>
          <w:bCs w:val="0"/>
        </w:rPr>
        <w:t>projektu konkursos. 2022. gada 6. decembrī, pēc projekta pieteikumu izvērtēšanas, Apvārsnis Eiropa</w:t>
      </w:r>
      <w:r w:rsidR="009747F8" w:rsidRPr="009407C9">
        <w:rPr>
          <w:rStyle w:val="Strong"/>
        </w:rPr>
        <w:t xml:space="preserve"> </w:t>
      </w:r>
      <w:r w:rsidR="009747F8" w:rsidRPr="009407C9">
        <w:t xml:space="preserve">Partnerības </w:t>
      </w:r>
      <w:r w:rsidR="009747F8" w:rsidRPr="009407C9">
        <w:rPr>
          <w:i/>
          <w:iCs/>
        </w:rPr>
        <w:t>“</w:t>
      </w:r>
      <w:proofErr w:type="spellStart"/>
      <w:r w:rsidR="009747F8" w:rsidRPr="009407C9">
        <w:rPr>
          <w:i/>
          <w:iCs/>
        </w:rPr>
        <w:t>Key</w:t>
      </w:r>
      <w:proofErr w:type="spellEnd"/>
      <w:r w:rsidR="009747F8" w:rsidRPr="009407C9">
        <w:rPr>
          <w:i/>
          <w:iCs/>
        </w:rPr>
        <w:t xml:space="preserve"> </w:t>
      </w:r>
      <w:proofErr w:type="spellStart"/>
      <w:r w:rsidR="009747F8" w:rsidRPr="009407C9">
        <w:rPr>
          <w:i/>
          <w:iCs/>
        </w:rPr>
        <w:t>digital</w:t>
      </w:r>
      <w:proofErr w:type="spellEnd"/>
      <w:r w:rsidR="009747F8" w:rsidRPr="009407C9">
        <w:rPr>
          <w:i/>
          <w:iCs/>
        </w:rPr>
        <w:t xml:space="preserve"> </w:t>
      </w:r>
      <w:proofErr w:type="spellStart"/>
      <w:r w:rsidR="009747F8" w:rsidRPr="009407C9">
        <w:rPr>
          <w:i/>
          <w:iCs/>
        </w:rPr>
        <w:t>technologies</w:t>
      </w:r>
      <w:proofErr w:type="spellEnd"/>
      <w:r w:rsidR="009747F8" w:rsidRPr="009407C9">
        <w:rPr>
          <w:i/>
          <w:iCs/>
        </w:rPr>
        <w:t>”</w:t>
      </w:r>
      <w:r w:rsidR="009747F8" w:rsidRPr="009407C9">
        <w:t xml:space="preserve"> Publisko iestāžu padome (</w:t>
      </w:r>
      <w:proofErr w:type="spellStart"/>
      <w:r w:rsidR="009747F8" w:rsidRPr="009407C9">
        <w:rPr>
          <w:i/>
          <w:iCs/>
        </w:rPr>
        <w:t>Public</w:t>
      </w:r>
      <w:proofErr w:type="spellEnd"/>
      <w:r w:rsidR="009747F8" w:rsidRPr="009407C9">
        <w:rPr>
          <w:i/>
          <w:iCs/>
        </w:rPr>
        <w:t xml:space="preserve"> </w:t>
      </w:r>
      <w:proofErr w:type="spellStart"/>
      <w:r w:rsidR="009747F8" w:rsidRPr="009407C9">
        <w:rPr>
          <w:i/>
          <w:iCs/>
        </w:rPr>
        <w:t>Authorities</w:t>
      </w:r>
      <w:proofErr w:type="spellEnd"/>
      <w:r w:rsidR="009747F8" w:rsidRPr="009407C9">
        <w:rPr>
          <w:i/>
          <w:iCs/>
        </w:rPr>
        <w:t xml:space="preserve"> </w:t>
      </w:r>
      <w:proofErr w:type="spellStart"/>
      <w:r w:rsidR="009747F8" w:rsidRPr="009407C9">
        <w:rPr>
          <w:i/>
          <w:iCs/>
        </w:rPr>
        <w:t>Board</w:t>
      </w:r>
      <w:proofErr w:type="spellEnd"/>
      <w:r w:rsidR="009747F8" w:rsidRPr="009407C9">
        <w:rPr>
          <w:i/>
          <w:iCs/>
        </w:rPr>
        <w:t xml:space="preserve"> (PAB)) </w:t>
      </w:r>
      <w:r w:rsidR="009747F8" w:rsidRPr="009407C9">
        <w:rPr>
          <w:rStyle w:val="Strong"/>
          <w:b w:val="0"/>
          <w:bCs w:val="0"/>
        </w:rPr>
        <w:t xml:space="preserve">pieņēma lēmumu no Eiropas Savienības programmas Apvārsnis Eiropa līdzekļiem finansēt </w:t>
      </w:r>
      <w:r w:rsidR="00590D8A" w:rsidRPr="009407C9">
        <w:rPr>
          <w:rStyle w:val="Strong"/>
          <w:b w:val="0"/>
          <w:bCs w:val="0"/>
        </w:rPr>
        <w:t xml:space="preserve">5 </w:t>
      </w:r>
      <w:r w:rsidR="009747F8" w:rsidRPr="009407C9">
        <w:rPr>
          <w:rStyle w:val="Strong"/>
          <w:b w:val="0"/>
          <w:bCs w:val="0"/>
        </w:rPr>
        <w:t>projekt</w:t>
      </w:r>
      <w:r w:rsidR="001B29C8" w:rsidRPr="009407C9">
        <w:rPr>
          <w:rStyle w:val="Strong"/>
          <w:b w:val="0"/>
          <w:bCs w:val="0"/>
        </w:rPr>
        <w:t>us, kuros</w:t>
      </w:r>
      <w:r w:rsidR="009747F8" w:rsidRPr="009407C9">
        <w:rPr>
          <w:rStyle w:val="Strong"/>
          <w:b w:val="0"/>
          <w:bCs w:val="0"/>
        </w:rPr>
        <w:t xml:space="preserve"> ir iesaistīti partneri no Latvija</w:t>
      </w:r>
      <w:r w:rsidR="00433B71" w:rsidRPr="009407C9">
        <w:rPr>
          <w:rStyle w:val="Strong"/>
          <w:b w:val="0"/>
          <w:bCs w:val="0"/>
        </w:rPr>
        <w:t xml:space="preserve">s. </w:t>
      </w:r>
      <w:r w:rsidR="0039340B" w:rsidRPr="009407C9">
        <w:rPr>
          <w:rStyle w:val="Strong"/>
          <w:b w:val="0"/>
          <w:bCs w:val="0"/>
        </w:rPr>
        <w:t>Ņemot vērā Izglītības un zinātnes ministrijas sākotnēji uzņemtās saistības, plānojot Latvijas valsts budžeta finansējumu dalībai Apvārsnis Eiropa</w:t>
      </w:r>
      <w:r w:rsidR="0039340B" w:rsidRPr="009407C9">
        <w:rPr>
          <w:rStyle w:val="Strong"/>
        </w:rPr>
        <w:t xml:space="preserve"> </w:t>
      </w:r>
      <w:r w:rsidR="0039340B" w:rsidRPr="009407C9">
        <w:t xml:space="preserve">Partnerības </w:t>
      </w:r>
      <w:r w:rsidR="0039340B" w:rsidRPr="009407C9">
        <w:rPr>
          <w:i/>
          <w:iCs/>
        </w:rPr>
        <w:t>“</w:t>
      </w:r>
      <w:proofErr w:type="spellStart"/>
      <w:r w:rsidR="0039340B" w:rsidRPr="009407C9">
        <w:rPr>
          <w:i/>
          <w:iCs/>
        </w:rPr>
        <w:t>Key</w:t>
      </w:r>
      <w:proofErr w:type="spellEnd"/>
      <w:r w:rsidR="0039340B" w:rsidRPr="009407C9">
        <w:rPr>
          <w:i/>
          <w:iCs/>
        </w:rPr>
        <w:t xml:space="preserve"> </w:t>
      </w:r>
      <w:proofErr w:type="spellStart"/>
      <w:r w:rsidR="0039340B" w:rsidRPr="009407C9">
        <w:rPr>
          <w:i/>
          <w:iCs/>
        </w:rPr>
        <w:t>digital</w:t>
      </w:r>
      <w:proofErr w:type="spellEnd"/>
      <w:r w:rsidR="0039340B" w:rsidRPr="009407C9">
        <w:rPr>
          <w:i/>
          <w:iCs/>
        </w:rPr>
        <w:t xml:space="preserve"> </w:t>
      </w:r>
      <w:proofErr w:type="spellStart"/>
      <w:r w:rsidR="0039340B" w:rsidRPr="009407C9">
        <w:rPr>
          <w:i/>
          <w:iCs/>
        </w:rPr>
        <w:t>technologies</w:t>
      </w:r>
      <w:proofErr w:type="spellEnd"/>
      <w:r w:rsidR="0039340B" w:rsidRPr="009407C9">
        <w:rPr>
          <w:i/>
          <w:iCs/>
        </w:rPr>
        <w:t xml:space="preserve">” </w:t>
      </w:r>
      <w:r w:rsidR="0039340B" w:rsidRPr="009407C9">
        <w:t xml:space="preserve">projektu konkursā </w:t>
      </w:r>
      <w:r w:rsidR="0039340B" w:rsidRPr="009407C9">
        <w:rPr>
          <w:rStyle w:val="Strong"/>
          <w:b w:val="0"/>
          <w:bCs w:val="0"/>
        </w:rPr>
        <w:t xml:space="preserve">600 000,00 EUR apmērā, kas var sniegt atbalstu 2 sekmīgu projektu Latvijas dalībniekiem un to, ka </w:t>
      </w:r>
      <w:proofErr w:type="spellStart"/>
      <w:r w:rsidR="0039340B" w:rsidRPr="009407C9">
        <w:rPr>
          <w:rStyle w:val="Strong"/>
          <w:b w:val="0"/>
          <w:bCs w:val="0"/>
        </w:rPr>
        <w:t>virssliekšņa</w:t>
      </w:r>
      <w:proofErr w:type="spellEnd"/>
      <w:r w:rsidR="0039340B" w:rsidRPr="009407C9">
        <w:rPr>
          <w:rStyle w:val="Strong"/>
          <w:b w:val="0"/>
          <w:bCs w:val="0"/>
        </w:rPr>
        <w:t xml:space="preserve"> novērtējumu ir saņēmuši 5 projekti ar Latvijas dalībnieku iesaisti tajos</w:t>
      </w:r>
      <w:r w:rsidR="00590D8A" w:rsidRPr="009407C9">
        <w:rPr>
          <w:rStyle w:val="Strong"/>
          <w:b w:val="0"/>
          <w:bCs w:val="0"/>
        </w:rPr>
        <w:t>, no kuriem</w:t>
      </w:r>
      <w:r w:rsidR="0039340B" w:rsidRPr="009407C9">
        <w:rPr>
          <w:rStyle w:val="Strong"/>
          <w:b w:val="0"/>
          <w:bCs w:val="0"/>
        </w:rPr>
        <w:t xml:space="preserve"> Latvijas valsts budžeta finansējums ir nepieciešams 4 projektu īstenošanai</w:t>
      </w:r>
      <w:r w:rsidR="00590D8A" w:rsidRPr="009407C9">
        <w:rPr>
          <w:rStyle w:val="Strong"/>
          <w:b w:val="0"/>
          <w:bCs w:val="0"/>
        </w:rPr>
        <w:t xml:space="preserve">, nepieciešams palielināt plānoto Latvijas valsts budžeta finansējumu dalībai Apvārsnis Eiropa Partnerības </w:t>
      </w:r>
      <w:proofErr w:type="spellStart"/>
      <w:r w:rsidR="00590D8A" w:rsidRPr="009407C9">
        <w:rPr>
          <w:rStyle w:val="Strong"/>
          <w:b w:val="0"/>
          <w:bCs w:val="0"/>
          <w:i/>
          <w:iCs/>
        </w:rPr>
        <w:t>Key</w:t>
      </w:r>
      <w:proofErr w:type="spellEnd"/>
      <w:r w:rsidR="00590D8A" w:rsidRPr="009407C9">
        <w:rPr>
          <w:rStyle w:val="Strong"/>
          <w:b w:val="0"/>
          <w:bCs w:val="0"/>
          <w:i/>
          <w:iCs/>
        </w:rPr>
        <w:t xml:space="preserve"> </w:t>
      </w:r>
      <w:proofErr w:type="spellStart"/>
      <w:r w:rsidR="00590D8A" w:rsidRPr="009407C9">
        <w:rPr>
          <w:rStyle w:val="Strong"/>
          <w:b w:val="0"/>
          <w:bCs w:val="0"/>
          <w:i/>
          <w:iCs/>
        </w:rPr>
        <w:t>Digital</w:t>
      </w:r>
      <w:proofErr w:type="spellEnd"/>
      <w:r w:rsidR="00590D8A" w:rsidRPr="009407C9">
        <w:rPr>
          <w:rStyle w:val="Strong"/>
          <w:b w:val="0"/>
          <w:bCs w:val="0"/>
          <w:i/>
          <w:iCs/>
        </w:rPr>
        <w:t xml:space="preserve"> Technologies</w:t>
      </w:r>
      <w:r w:rsidR="00590D8A" w:rsidRPr="009407C9">
        <w:rPr>
          <w:rStyle w:val="Strong"/>
          <w:b w:val="0"/>
          <w:bCs w:val="0"/>
        </w:rPr>
        <w:t xml:space="preserve"> 2022.gada projektu konkursā par 764 52</w:t>
      </w:r>
      <w:r w:rsidR="002D7C9F">
        <w:rPr>
          <w:rStyle w:val="Strong"/>
          <w:b w:val="0"/>
          <w:bCs w:val="0"/>
        </w:rPr>
        <w:t>8</w:t>
      </w:r>
      <w:r w:rsidR="00590D8A" w:rsidRPr="009407C9">
        <w:rPr>
          <w:rStyle w:val="Strong"/>
          <w:b w:val="0"/>
          <w:bCs w:val="0"/>
        </w:rPr>
        <w:t>,</w:t>
      </w:r>
      <w:r w:rsidR="002D7C9F">
        <w:rPr>
          <w:rStyle w:val="Strong"/>
          <w:b w:val="0"/>
          <w:bCs w:val="0"/>
        </w:rPr>
        <w:t>77</w:t>
      </w:r>
      <w:r w:rsidR="00590D8A" w:rsidRPr="009407C9">
        <w:rPr>
          <w:rStyle w:val="Strong"/>
          <w:b w:val="0"/>
          <w:bCs w:val="0"/>
        </w:rPr>
        <w:t xml:space="preserve"> EUR. </w:t>
      </w:r>
    </w:p>
    <w:p w14:paraId="6DDD0BE6" w14:textId="77777777" w:rsidR="008957DD" w:rsidRPr="009407C9" w:rsidRDefault="008957DD" w:rsidP="008957DD">
      <w:pPr>
        <w:ind w:left="0"/>
        <w:jc w:val="both"/>
        <w:rPr>
          <w:rStyle w:val="Strong"/>
          <w:b w:val="0"/>
          <w:bCs w:val="0"/>
        </w:rPr>
      </w:pPr>
    </w:p>
    <w:p w14:paraId="11839857" w14:textId="23E09FF6" w:rsidR="008957DD" w:rsidRPr="009407C9" w:rsidRDefault="008957DD" w:rsidP="008957DD">
      <w:pPr>
        <w:ind w:left="0"/>
        <w:jc w:val="both"/>
        <w:rPr>
          <w:rStyle w:val="Strong"/>
        </w:rPr>
      </w:pPr>
      <w:r w:rsidRPr="009407C9">
        <w:rPr>
          <w:rStyle w:val="Strong"/>
        </w:rPr>
        <w:t>Lēmums Nr. 1</w:t>
      </w:r>
      <w:r w:rsidR="00DA4748" w:rsidRPr="009407C9">
        <w:rPr>
          <w:rStyle w:val="Strong"/>
        </w:rPr>
        <w:t>3</w:t>
      </w:r>
      <w:r w:rsidRPr="009407C9">
        <w:rPr>
          <w:rStyle w:val="Strong"/>
        </w:rPr>
        <w:t>:</w:t>
      </w:r>
    </w:p>
    <w:p w14:paraId="0077ED4B" w14:textId="2D9DCEE9" w:rsidR="008957DD" w:rsidRPr="009407C9" w:rsidRDefault="008957DD" w:rsidP="008957DD">
      <w:pPr>
        <w:ind w:left="0"/>
        <w:jc w:val="both"/>
        <w:rPr>
          <w:rStyle w:val="Strong"/>
          <w:b w:val="0"/>
          <w:bCs w:val="0"/>
        </w:rPr>
      </w:pPr>
      <w:r w:rsidRPr="009407C9">
        <w:rPr>
          <w:rStyle w:val="Strong"/>
          <w:b w:val="0"/>
          <w:bCs w:val="0"/>
        </w:rPr>
        <w:t xml:space="preserve">Pamatojoties uz MK noteikumu Nr.259 19.2.apakšpunktu, </w:t>
      </w:r>
      <w:r w:rsidR="009B61A6" w:rsidRPr="009407C9">
        <w:rPr>
          <w:rStyle w:val="Strong"/>
          <w:b w:val="0"/>
          <w:bCs w:val="0"/>
        </w:rPr>
        <w:t xml:space="preserve">palielināt plānoto Latvijas valsts budžeta finansējumu dalībai Apvārsnis Eiropa Partnerības </w:t>
      </w:r>
      <w:proofErr w:type="spellStart"/>
      <w:r w:rsidR="009B61A6" w:rsidRPr="009407C9">
        <w:rPr>
          <w:rStyle w:val="Strong"/>
          <w:b w:val="0"/>
          <w:bCs w:val="0"/>
          <w:i/>
          <w:iCs/>
        </w:rPr>
        <w:t>Key</w:t>
      </w:r>
      <w:proofErr w:type="spellEnd"/>
      <w:r w:rsidR="009B61A6" w:rsidRPr="009407C9">
        <w:rPr>
          <w:rStyle w:val="Strong"/>
          <w:b w:val="0"/>
          <w:bCs w:val="0"/>
          <w:i/>
          <w:iCs/>
        </w:rPr>
        <w:t xml:space="preserve"> </w:t>
      </w:r>
      <w:proofErr w:type="spellStart"/>
      <w:r w:rsidR="009B61A6" w:rsidRPr="009407C9">
        <w:rPr>
          <w:rStyle w:val="Strong"/>
          <w:b w:val="0"/>
          <w:bCs w:val="0"/>
          <w:i/>
          <w:iCs/>
        </w:rPr>
        <w:t>Digital</w:t>
      </w:r>
      <w:proofErr w:type="spellEnd"/>
      <w:r w:rsidR="009B61A6" w:rsidRPr="009407C9">
        <w:rPr>
          <w:rStyle w:val="Strong"/>
          <w:b w:val="0"/>
          <w:bCs w:val="0"/>
          <w:i/>
          <w:iCs/>
        </w:rPr>
        <w:t xml:space="preserve"> Technologies</w:t>
      </w:r>
      <w:r w:rsidR="009B61A6" w:rsidRPr="009407C9">
        <w:rPr>
          <w:rStyle w:val="Strong"/>
          <w:b w:val="0"/>
          <w:bCs w:val="0"/>
        </w:rPr>
        <w:t xml:space="preserve"> 2022.gada projektu konkursā par </w:t>
      </w:r>
      <w:r w:rsidR="008D48BD" w:rsidRPr="009407C9">
        <w:rPr>
          <w:rStyle w:val="Strong"/>
          <w:b w:val="0"/>
          <w:bCs w:val="0"/>
        </w:rPr>
        <w:t>764 52</w:t>
      </w:r>
      <w:r w:rsidR="002D7C9F">
        <w:rPr>
          <w:rStyle w:val="Strong"/>
          <w:b w:val="0"/>
          <w:bCs w:val="0"/>
        </w:rPr>
        <w:t>8</w:t>
      </w:r>
      <w:r w:rsidR="008D48BD" w:rsidRPr="009407C9">
        <w:rPr>
          <w:rStyle w:val="Strong"/>
          <w:b w:val="0"/>
          <w:bCs w:val="0"/>
        </w:rPr>
        <w:t>,</w:t>
      </w:r>
      <w:r w:rsidR="002D7C9F">
        <w:rPr>
          <w:rStyle w:val="Strong"/>
          <w:b w:val="0"/>
          <w:bCs w:val="0"/>
        </w:rPr>
        <w:t>77</w:t>
      </w:r>
      <w:r w:rsidR="008D48BD" w:rsidRPr="009407C9">
        <w:rPr>
          <w:rStyle w:val="Strong"/>
          <w:b w:val="0"/>
          <w:bCs w:val="0"/>
        </w:rPr>
        <w:t xml:space="preserve"> EUR tādējādi sasniedzot 1 364 52</w:t>
      </w:r>
      <w:r w:rsidR="002D7C9F">
        <w:rPr>
          <w:rStyle w:val="Strong"/>
          <w:b w:val="0"/>
          <w:bCs w:val="0"/>
        </w:rPr>
        <w:t>8</w:t>
      </w:r>
      <w:r w:rsidR="008D48BD" w:rsidRPr="009407C9">
        <w:rPr>
          <w:rStyle w:val="Strong"/>
          <w:b w:val="0"/>
          <w:bCs w:val="0"/>
        </w:rPr>
        <w:t>,</w:t>
      </w:r>
      <w:r w:rsidR="002D7C9F">
        <w:rPr>
          <w:rStyle w:val="Strong"/>
          <w:b w:val="0"/>
          <w:bCs w:val="0"/>
        </w:rPr>
        <w:t>77</w:t>
      </w:r>
      <w:r w:rsidR="008D48BD" w:rsidRPr="009407C9">
        <w:rPr>
          <w:rStyle w:val="Strong"/>
          <w:b w:val="0"/>
          <w:bCs w:val="0"/>
        </w:rPr>
        <w:t xml:space="preserve"> EUR, lai nodrošinātu </w:t>
      </w:r>
      <w:r w:rsidR="00590D8A" w:rsidRPr="009407C9">
        <w:rPr>
          <w:rStyle w:val="Strong"/>
          <w:b w:val="0"/>
          <w:bCs w:val="0"/>
        </w:rPr>
        <w:t>četru</w:t>
      </w:r>
      <w:r w:rsidR="008D48BD" w:rsidRPr="009407C9">
        <w:rPr>
          <w:rStyle w:val="Strong"/>
          <w:b w:val="0"/>
          <w:bCs w:val="0"/>
        </w:rPr>
        <w:t xml:space="preserve"> sekmīgo projektu īstenošanu Latvijā</w:t>
      </w:r>
      <w:r w:rsidR="00C3790A" w:rsidRPr="009407C9">
        <w:rPr>
          <w:rStyle w:val="Strong"/>
          <w:b w:val="0"/>
          <w:bCs w:val="0"/>
        </w:rPr>
        <w:t>.</w:t>
      </w:r>
    </w:p>
    <w:p w14:paraId="0945E72F" w14:textId="77777777" w:rsidR="005C6448" w:rsidRPr="009407C9" w:rsidRDefault="005C6448" w:rsidP="008957DD">
      <w:pPr>
        <w:ind w:left="0"/>
        <w:jc w:val="both"/>
        <w:rPr>
          <w:rStyle w:val="Strong"/>
          <w:b w:val="0"/>
          <w:bCs w:val="0"/>
          <w:i/>
          <w:iCs/>
        </w:rPr>
      </w:pPr>
    </w:p>
    <w:p w14:paraId="387AB988" w14:textId="326DF4B8" w:rsidR="005C6448" w:rsidRPr="009407C9" w:rsidRDefault="005C6448" w:rsidP="00513221">
      <w:pPr>
        <w:pStyle w:val="ListParagraph"/>
        <w:numPr>
          <w:ilvl w:val="0"/>
          <w:numId w:val="3"/>
        </w:numPr>
        <w:jc w:val="center"/>
        <w:rPr>
          <w:rStyle w:val="Strong"/>
          <w:szCs w:val="24"/>
          <w:lang w:val="lv-LV"/>
        </w:rPr>
      </w:pPr>
      <w:r w:rsidRPr="009407C9">
        <w:rPr>
          <w:rStyle w:val="Strong"/>
          <w:szCs w:val="24"/>
          <w:lang w:val="lv-LV"/>
        </w:rPr>
        <w:t xml:space="preserve">Par Latvijas Zinātnes padomes dalību Apvārsnis Eiropa Partnerības </w:t>
      </w:r>
      <w:proofErr w:type="spellStart"/>
      <w:r w:rsidRPr="009407C9">
        <w:rPr>
          <w:rStyle w:val="Strong"/>
          <w:i/>
          <w:iCs/>
          <w:szCs w:val="24"/>
          <w:lang w:val="lv-LV"/>
        </w:rPr>
        <w:t>Innovative</w:t>
      </w:r>
      <w:proofErr w:type="spellEnd"/>
      <w:r w:rsidRPr="009407C9">
        <w:rPr>
          <w:rStyle w:val="Strong"/>
          <w:i/>
          <w:iCs/>
          <w:szCs w:val="24"/>
          <w:lang w:val="lv-LV"/>
        </w:rPr>
        <w:t xml:space="preserve"> </w:t>
      </w:r>
      <w:proofErr w:type="spellStart"/>
      <w:r w:rsidRPr="009407C9">
        <w:rPr>
          <w:rStyle w:val="Strong"/>
          <w:i/>
          <w:iCs/>
          <w:szCs w:val="24"/>
          <w:lang w:val="lv-LV"/>
        </w:rPr>
        <w:t>SMEs</w:t>
      </w:r>
      <w:proofErr w:type="spellEnd"/>
      <w:r w:rsidRPr="009407C9">
        <w:rPr>
          <w:rStyle w:val="Strong"/>
          <w:szCs w:val="24"/>
          <w:lang w:val="lv-LV"/>
        </w:rPr>
        <w:t xml:space="preserve"> projektu konkursā.</w:t>
      </w:r>
    </w:p>
    <w:p w14:paraId="6C239846" w14:textId="62E8B7B3" w:rsidR="005C6448" w:rsidRPr="009407C9" w:rsidRDefault="005C6448" w:rsidP="005C6448">
      <w:pPr>
        <w:ind w:left="0"/>
        <w:jc w:val="both"/>
        <w:rPr>
          <w:rStyle w:val="Strong"/>
          <w:b w:val="0"/>
          <w:bCs w:val="0"/>
        </w:rPr>
      </w:pPr>
      <w:r w:rsidRPr="009407C9">
        <w:rPr>
          <w:rStyle w:val="Strong"/>
          <w:b w:val="0"/>
          <w:bCs w:val="0"/>
        </w:rPr>
        <w:t xml:space="preserve">Komisijas sekretāre M. Bundule informē, ka </w:t>
      </w:r>
      <w:r w:rsidR="00343EA4" w:rsidRPr="009407C9">
        <w:rPr>
          <w:rStyle w:val="Strong"/>
          <w:b w:val="0"/>
          <w:bCs w:val="0"/>
        </w:rPr>
        <w:t>2023.gada 10.februārī tiks</w:t>
      </w:r>
      <w:r w:rsidRPr="009407C9">
        <w:rPr>
          <w:rStyle w:val="Strong"/>
          <w:b w:val="0"/>
          <w:bCs w:val="0"/>
        </w:rPr>
        <w:t xml:space="preserve"> atvērts </w:t>
      </w:r>
      <w:r w:rsidR="00343EA4" w:rsidRPr="009407C9">
        <w:rPr>
          <w:rStyle w:val="Strong"/>
          <w:b w:val="0"/>
          <w:bCs w:val="0"/>
        </w:rPr>
        <w:t xml:space="preserve">Apvārsnis </w:t>
      </w:r>
      <w:r w:rsidRPr="009407C9">
        <w:rPr>
          <w:rStyle w:val="Strong"/>
          <w:b w:val="0"/>
          <w:bCs w:val="0"/>
        </w:rPr>
        <w:t xml:space="preserve">Eiropas Partnerības </w:t>
      </w:r>
      <w:proofErr w:type="spellStart"/>
      <w:r w:rsidRPr="009407C9">
        <w:rPr>
          <w:rStyle w:val="Strong"/>
          <w:b w:val="0"/>
          <w:bCs w:val="0"/>
          <w:i/>
          <w:iCs/>
        </w:rPr>
        <w:t>Innovative</w:t>
      </w:r>
      <w:proofErr w:type="spellEnd"/>
      <w:r w:rsidRPr="009407C9">
        <w:rPr>
          <w:rStyle w:val="Strong"/>
          <w:b w:val="0"/>
          <w:bCs w:val="0"/>
          <w:i/>
          <w:iCs/>
        </w:rPr>
        <w:t xml:space="preserve"> </w:t>
      </w:r>
      <w:proofErr w:type="spellStart"/>
      <w:r w:rsidRPr="009407C9">
        <w:rPr>
          <w:rStyle w:val="Strong"/>
          <w:b w:val="0"/>
          <w:bCs w:val="0"/>
          <w:i/>
          <w:iCs/>
        </w:rPr>
        <w:t>SME</w:t>
      </w:r>
      <w:r w:rsidR="00343EA4" w:rsidRPr="009407C9">
        <w:rPr>
          <w:rStyle w:val="Strong"/>
          <w:b w:val="0"/>
          <w:bCs w:val="0"/>
          <w:i/>
          <w:iCs/>
        </w:rPr>
        <w:t>s</w:t>
      </w:r>
      <w:proofErr w:type="spellEnd"/>
      <w:r w:rsidRPr="009407C9">
        <w:rPr>
          <w:rStyle w:val="Strong"/>
          <w:b w:val="0"/>
          <w:bCs w:val="0"/>
          <w:i/>
          <w:iCs/>
        </w:rPr>
        <w:t xml:space="preserve"> (</w:t>
      </w:r>
      <w:proofErr w:type="spellStart"/>
      <w:r w:rsidRPr="009407C9">
        <w:rPr>
          <w:rStyle w:val="Strong"/>
          <w:b w:val="0"/>
          <w:bCs w:val="0"/>
          <w:i/>
          <w:iCs/>
        </w:rPr>
        <w:t>Eurostars</w:t>
      </w:r>
      <w:proofErr w:type="spellEnd"/>
      <w:r w:rsidRPr="009407C9">
        <w:rPr>
          <w:rStyle w:val="Strong"/>
          <w:b w:val="0"/>
          <w:bCs w:val="0"/>
          <w:i/>
          <w:iCs/>
        </w:rPr>
        <w:t>)</w:t>
      </w:r>
      <w:r w:rsidRPr="009407C9">
        <w:rPr>
          <w:rStyle w:val="Strong"/>
          <w:b w:val="0"/>
          <w:bCs w:val="0"/>
        </w:rPr>
        <w:t xml:space="preserve"> ceturtais projektu konkurss ar projektu iesniegšanas termiņu 2023.gada 13.aprīl</w:t>
      </w:r>
      <w:r w:rsidR="00993D8C" w:rsidRPr="009407C9">
        <w:rPr>
          <w:rStyle w:val="Strong"/>
          <w:b w:val="0"/>
          <w:bCs w:val="0"/>
        </w:rPr>
        <w:t>ī</w:t>
      </w:r>
      <w:r w:rsidRPr="009407C9">
        <w:rPr>
          <w:rStyle w:val="Strong"/>
          <w:b w:val="0"/>
          <w:bCs w:val="0"/>
        </w:rPr>
        <w:t xml:space="preserve">. Eiropas Partnerībā piedalās 37 valstu pētniecību finansējošās organizācijas. </w:t>
      </w:r>
    </w:p>
    <w:p w14:paraId="2C95ACB8" w14:textId="77777777" w:rsidR="005C6448" w:rsidRPr="009407C9" w:rsidRDefault="005C6448" w:rsidP="005C6448">
      <w:pPr>
        <w:ind w:left="0"/>
        <w:jc w:val="both"/>
        <w:rPr>
          <w:rStyle w:val="Strong"/>
          <w:b w:val="0"/>
          <w:bCs w:val="0"/>
        </w:rPr>
      </w:pPr>
    </w:p>
    <w:p w14:paraId="050FC8EB" w14:textId="1D57D094" w:rsidR="005C6448" w:rsidRPr="009407C9" w:rsidRDefault="005C6448" w:rsidP="005C6448">
      <w:pPr>
        <w:ind w:left="0"/>
        <w:jc w:val="both"/>
        <w:rPr>
          <w:rStyle w:val="Strong"/>
          <w:b w:val="0"/>
          <w:bCs w:val="0"/>
        </w:rPr>
      </w:pPr>
      <w:r w:rsidRPr="009407C9">
        <w:rPr>
          <w:rStyle w:val="Strong"/>
          <w:b w:val="0"/>
          <w:bCs w:val="0"/>
          <w:u w:val="single"/>
        </w:rPr>
        <w:t>Projektu pieteicēji:</w:t>
      </w:r>
      <w:r w:rsidRPr="009407C9">
        <w:rPr>
          <w:rStyle w:val="Strong"/>
          <w:b w:val="0"/>
          <w:bCs w:val="0"/>
        </w:rPr>
        <w:t xml:space="preserve"> konkursā projektu pieteikumus var iesniegt sīkie, mazie un vidējie uzņēmumi (MVU) inovatīvu produktu, pakalpojumu vai tehnoloģiju izstrādei, nodrošinot projektā izstrādātā produkta, tehnoloģijas vai pakalpojuma virzību uz </w:t>
      </w:r>
      <w:proofErr w:type="spellStart"/>
      <w:r w:rsidRPr="009407C9">
        <w:rPr>
          <w:rStyle w:val="Strong"/>
          <w:b w:val="0"/>
          <w:bCs w:val="0"/>
        </w:rPr>
        <w:t>komercializāciju</w:t>
      </w:r>
      <w:proofErr w:type="spellEnd"/>
      <w:r w:rsidRPr="009407C9">
        <w:rPr>
          <w:rStyle w:val="Strong"/>
          <w:b w:val="0"/>
          <w:bCs w:val="0"/>
        </w:rPr>
        <w:t xml:space="preserve">. Inovatīvie MVU projektā var iesaistīt pētniecības organizācijas (zinātniskie institūti, universitātes) un lielos uzņēmumus. </w:t>
      </w:r>
    </w:p>
    <w:p w14:paraId="499B8A14" w14:textId="77777777" w:rsidR="005C6448" w:rsidRPr="009407C9" w:rsidRDefault="005C6448" w:rsidP="005C6448">
      <w:pPr>
        <w:ind w:left="0"/>
        <w:jc w:val="both"/>
        <w:rPr>
          <w:rStyle w:val="Strong"/>
          <w:b w:val="0"/>
          <w:bCs w:val="0"/>
        </w:rPr>
      </w:pPr>
    </w:p>
    <w:p w14:paraId="6F0D0FA2" w14:textId="280EBD1C" w:rsidR="005C6448" w:rsidRPr="009407C9" w:rsidRDefault="005C6448" w:rsidP="005C6448">
      <w:pPr>
        <w:ind w:left="0"/>
        <w:jc w:val="both"/>
        <w:rPr>
          <w:rStyle w:val="Strong"/>
          <w:b w:val="0"/>
          <w:bCs w:val="0"/>
        </w:rPr>
      </w:pPr>
      <w:r w:rsidRPr="009407C9">
        <w:rPr>
          <w:rStyle w:val="Strong"/>
          <w:b w:val="0"/>
          <w:bCs w:val="0"/>
        </w:rPr>
        <w:lastRenderedPageBreak/>
        <w:t xml:space="preserve">Informācijai: </w:t>
      </w:r>
      <w:proofErr w:type="spellStart"/>
      <w:r w:rsidRPr="009407C9">
        <w:rPr>
          <w:i/>
          <w:iCs/>
        </w:rPr>
        <w:t>Innovative</w:t>
      </w:r>
      <w:proofErr w:type="spellEnd"/>
      <w:r w:rsidRPr="009407C9">
        <w:rPr>
          <w:i/>
          <w:iCs/>
        </w:rPr>
        <w:t xml:space="preserve"> </w:t>
      </w:r>
      <w:proofErr w:type="spellStart"/>
      <w:r w:rsidRPr="009407C9">
        <w:rPr>
          <w:i/>
          <w:iCs/>
        </w:rPr>
        <w:t>SMEs</w:t>
      </w:r>
      <w:proofErr w:type="spellEnd"/>
      <w:r w:rsidRPr="009407C9">
        <w:t xml:space="preserve"> </w:t>
      </w:r>
      <w:r w:rsidRPr="009407C9">
        <w:rPr>
          <w:rStyle w:val="Strong"/>
          <w:b w:val="0"/>
          <w:bCs w:val="0"/>
        </w:rPr>
        <w:t>trešajā projektu konkursā, kas norisinājās 2022.gada 15.septembrī, tika iesniegti 18 projektu pieteikumi ar Latvijas dalībniekiem. Latviju pārstāvēja 22 pieteicēji</w:t>
      </w:r>
      <w:r w:rsidR="00454A52" w:rsidRPr="009407C9">
        <w:rPr>
          <w:rStyle w:val="Strong"/>
          <w:b w:val="0"/>
          <w:bCs w:val="0"/>
        </w:rPr>
        <w:t>.</w:t>
      </w:r>
      <w:r w:rsidRPr="009407C9">
        <w:rPr>
          <w:rStyle w:val="Strong"/>
          <w:b w:val="0"/>
          <w:bCs w:val="0"/>
        </w:rPr>
        <w:t xml:space="preserve"> Projektu konkursā tika atbalstīts viens projekts, kuru izstrādē piedalījās Latvijas dalībnieks. </w:t>
      </w:r>
    </w:p>
    <w:p w14:paraId="631DA90B" w14:textId="77777777" w:rsidR="005C6448" w:rsidRPr="009407C9" w:rsidRDefault="005C6448" w:rsidP="005C6448">
      <w:pPr>
        <w:ind w:left="0"/>
        <w:jc w:val="both"/>
        <w:rPr>
          <w:rStyle w:val="Strong"/>
          <w:b w:val="0"/>
          <w:bCs w:val="0"/>
        </w:rPr>
      </w:pPr>
    </w:p>
    <w:p w14:paraId="03EAFA1E" w14:textId="3A3EDC36" w:rsidR="005C6448" w:rsidRPr="009407C9" w:rsidRDefault="005C6448" w:rsidP="005C6448">
      <w:pPr>
        <w:ind w:left="0"/>
        <w:jc w:val="both"/>
        <w:rPr>
          <w:rStyle w:val="Strong"/>
        </w:rPr>
      </w:pPr>
      <w:r w:rsidRPr="009407C9">
        <w:rPr>
          <w:rStyle w:val="Strong"/>
        </w:rPr>
        <w:t xml:space="preserve">Lēmums Nr. </w:t>
      </w:r>
      <w:r w:rsidR="00343EA4" w:rsidRPr="009407C9">
        <w:rPr>
          <w:rStyle w:val="Strong"/>
        </w:rPr>
        <w:t>14</w:t>
      </w:r>
      <w:r w:rsidRPr="009407C9">
        <w:rPr>
          <w:rStyle w:val="Strong"/>
        </w:rPr>
        <w:t>:</w:t>
      </w:r>
    </w:p>
    <w:p w14:paraId="688A12AF" w14:textId="35F2913B" w:rsidR="005C6448" w:rsidRPr="009407C9" w:rsidRDefault="005C6448" w:rsidP="005C6448">
      <w:pPr>
        <w:ind w:left="0"/>
        <w:jc w:val="both"/>
        <w:rPr>
          <w:rStyle w:val="Strong"/>
          <w:b w:val="0"/>
          <w:bCs w:val="0"/>
          <w:i/>
          <w:iCs/>
        </w:rPr>
      </w:pPr>
      <w:r w:rsidRPr="009407C9">
        <w:rPr>
          <w:rStyle w:val="Strong"/>
          <w:b w:val="0"/>
          <w:bCs w:val="0"/>
        </w:rPr>
        <w:t xml:space="preserve">Pamatojoties uz MK noteikumu Nr.259 19.2.apakšpunktu, atbalstīt Latvijas Zinātnes padomes dalību </w:t>
      </w:r>
      <w:r w:rsidR="000E4264" w:rsidRPr="009407C9">
        <w:rPr>
          <w:rStyle w:val="Strong"/>
          <w:b w:val="0"/>
          <w:bCs w:val="0"/>
        </w:rPr>
        <w:t xml:space="preserve">Apvārsnis </w:t>
      </w:r>
      <w:r w:rsidRPr="009407C9">
        <w:rPr>
          <w:rStyle w:val="Strong"/>
          <w:b w:val="0"/>
          <w:bCs w:val="0"/>
        </w:rPr>
        <w:t xml:space="preserve">Eiropas Partnerības </w:t>
      </w:r>
      <w:proofErr w:type="spellStart"/>
      <w:r w:rsidRPr="009407C9">
        <w:rPr>
          <w:rStyle w:val="Strong"/>
          <w:b w:val="0"/>
          <w:bCs w:val="0"/>
          <w:i/>
          <w:iCs/>
        </w:rPr>
        <w:t>Innovative</w:t>
      </w:r>
      <w:proofErr w:type="spellEnd"/>
      <w:r w:rsidRPr="009407C9">
        <w:rPr>
          <w:rStyle w:val="Strong"/>
          <w:b w:val="0"/>
          <w:bCs w:val="0"/>
          <w:i/>
          <w:iCs/>
        </w:rPr>
        <w:t xml:space="preserve"> </w:t>
      </w:r>
      <w:proofErr w:type="spellStart"/>
      <w:r w:rsidRPr="009407C9">
        <w:rPr>
          <w:rStyle w:val="Strong"/>
          <w:b w:val="0"/>
          <w:bCs w:val="0"/>
          <w:i/>
          <w:iCs/>
        </w:rPr>
        <w:t>SME</w:t>
      </w:r>
      <w:r w:rsidR="00343EA4" w:rsidRPr="009407C9">
        <w:rPr>
          <w:rStyle w:val="Strong"/>
          <w:b w:val="0"/>
          <w:bCs w:val="0"/>
          <w:i/>
          <w:iCs/>
        </w:rPr>
        <w:t>s</w:t>
      </w:r>
      <w:proofErr w:type="spellEnd"/>
      <w:r w:rsidRPr="009407C9">
        <w:rPr>
          <w:rStyle w:val="Strong"/>
          <w:b w:val="0"/>
          <w:bCs w:val="0"/>
          <w:i/>
          <w:iCs/>
        </w:rPr>
        <w:t xml:space="preserve"> </w:t>
      </w:r>
      <w:r w:rsidR="00343EA4" w:rsidRPr="009407C9">
        <w:rPr>
          <w:rStyle w:val="Strong"/>
          <w:b w:val="0"/>
          <w:bCs w:val="0"/>
        </w:rPr>
        <w:t>4</w:t>
      </w:r>
      <w:r w:rsidRPr="009407C9">
        <w:rPr>
          <w:rStyle w:val="Strong"/>
          <w:b w:val="0"/>
          <w:bCs w:val="0"/>
        </w:rPr>
        <w:t>.projektu konkursā 202</w:t>
      </w:r>
      <w:r w:rsidR="00343EA4" w:rsidRPr="009407C9">
        <w:rPr>
          <w:rStyle w:val="Strong"/>
          <w:b w:val="0"/>
          <w:bCs w:val="0"/>
        </w:rPr>
        <w:t>3</w:t>
      </w:r>
      <w:r w:rsidRPr="009407C9">
        <w:rPr>
          <w:rStyle w:val="Strong"/>
          <w:b w:val="0"/>
          <w:bCs w:val="0"/>
        </w:rPr>
        <w:t>.gadā.</w:t>
      </w:r>
    </w:p>
    <w:p w14:paraId="13FBAFD9" w14:textId="1801B562" w:rsidR="005C6448" w:rsidRPr="009407C9" w:rsidRDefault="005C6448" w:rsidP="005C6448">
      <w:pPr>
        <w:ind w:left="0"/>
        <w:jc w:val="both"/>
        <w:rPr>
          <w:rStyle w:val="Strong"/>
          <w:b w:val="0"/>
          <w:bCs w:val="0"/>
        </w:rPr>
      </w:pPr>
      <w:r w:rsidRPr="009407C9">
        <w:rPr>
          <w:rStyle w:val="Strong"/>
          <w:b w:val="0"/>
          <w:bCs w:val="0"/>
        </w:rPr>
        <w:t xml:space="preserve">Plānot Latvijas valsts budžeta finansējumu dalībai </w:t>
      </w:r>
      <w:r w:rsidR="000E4264" w:rsidRPr="009407C9">
        <w:rPr>
          <w:rStyle w:val="Strong"/>
          <w:b w:val="0"/>
          <w:bCs w:val="0"/>
        </w:rPr>
        <w:t xml:space="preserve">Apvārsnis </w:t>
      </w:r>
      <w:r w:rsidRPr="009407C9">
        <w:rPr>
          <w:rStyle w:val="Strong"/>
          <w:b w:val="0"/>
          <w:bCs w:val="0"/>
        </w:rPr>
        <w:t xml:space="preserve">Eiropas Partnerības </w:t>
      </w:r>
      <w:proofErr w:type="spellStart"/>
      <w:r w:rsidRPr="009407C9">
        <w:rPr>
          <w:rStyle w:val="Strong"/>
          <w:b w:val="0"/>
          <w:bCs w:val="0"/>
          <w:i/>
          <w:iCs/>
        </w:rPr>
        <w:t>Innovative</w:t>
      </w:r>
      <w:proofErr w:type="spellEnd"/>
      <w:r w:rsidRPr="009407C9">
        <w:rPr>
          <w:rStyle w:val="Strong"/>
          <w:b w:val="0"/>
          <w:bCs w:val="0"/>
          <w:i/>
          <w:iCs/>
        </w:rPr>
        <w:t xml:space="preserve"> SME </w:t>
      </w:r>
      <w:r w:rsidR="00343EA4" w:rsidRPr="009407C9">
        <w:rPr>
          <w:rStyle w:val="Strong"/>
          <w:b w:val="0"/>
          <w:bCs w:val="0"/>
        </w:rPr>
        <w:t>4</w:t>
      </w:r>
      <w:r w:rsidRPr="009407C9">
        <w:rPr>
          <w:rStyle w:val="Strong"/>
          <w:b w:val="0"/>
          <w:bCs w:val="0"/>
        </w:rPr>
        <w:t xml:space="preserve">. projektu konkursā indikatīvi </w:t>
      </w:r>
      <w:r w:rsidRPr="009407C9">
        <w:rPr>
          <w:rStyle w:val="Strong"/>
        </w:rPr>
        <w:t>600 000 EUR</w:t>
      </w:r>
      <w:r w:rsidRPr="009407C9">
        <w:rPr>
          <w:rStyle w:val="Strong"/>
          <w:b w:val="0"/>
          <w:bCs w:val="0"/>
        </w:rPr>
        <w:t xml:space="preserve"> apmērā, kas var sniegt atbalstu 2 sekmīgu projektu Latvijas dalībniekiem.</w:t>
      </w:r>
    </w:p>
    <w:p w14:paraId="46D323BA" w14:textId="3995DD5E" w:rsidR="005C6448" w:rsidRPr="009407C9" w:rsidRDefault="005C6448" w:rsidP="005C6448">
      <w:pPr>
        <w:ind w:left="0"/>
        <w:jc w:val="both"/>
        <w:rPr>
          <w:rStyle w:val="Strong"/>
          <w:b w:val="0"/>
          <w:bCs w:val="0"/>
        </w:rPr>
      </w:pPr>
    </w:p>
    <w:p w14:paraId="14490E8E" w14:textId="18F85EB0" w:rsidR="005C6448" w:rsidRPr="009407C9" w:rsidRDefault="005C6448" w:rsidP="00513221">
      <w:pPr>
        <w:pStyle w:val="ListParagraph"/>
        <w:numPr>
          <w:ilvl w:val="0"/>
          <w:numId w:val="3"/>
        </w:numPr>
        <w:jc w:val="center"/>
        <w:rPr>
          <w:rStyle w:val="Strong"/>
          <w:szCs w:val="24"/>
          <w:lang w:val="lv-LV"/>
        </w:rPr>
      </w:pPr>
      <w:r w:rsidRPr="009407C9">
        <w:rPr>
          <w:rStyle w:val="Strong"/>
          <w:szCs w:val="24"/>
          <w:lang w:val="lv-LV"/>
        </w:rPr>
        <w:t xml:space="preserve">Par </w:t>
      </w:r>
      <w:r w:rsidR="00343EA4" w:rsidRPr="009407C9">
        <w:rPr>
          <w:rStyle w:val="Strong"/>
          <w:szCs w:val="24"/>
          <w:lang w:val="lv-LV"/>
        </w:rPr>
        <w:t xml:space="preserve">finansējumu dalībai Apvārsnis Eiropa Partnerības </w:t>
      </w:r>
      <w:proofErr w:type="spellStart"/>
      <w:r w:rsidR="00343EA4" w:rsidRPr="009407C9">
        <w:rPr>
          <w:rStyle w:val="Strong"/>
          <w:i/>
          <w:iCs/>
          <w:szCs w:val="24"/>
          <w:lang w:val="lv-LV"/>
        </w:rPr>
        <w:t>Innovative</w:t>
      </w:r>
      <w:proofErr w:type="spellEnd"/>
      <w:r w:rsidR="00343EA4" w:rsidRPr="009407C9">
        <w:rPr>
          <w:rStyle w:val="Strong"/>
          <w:i/>
          <w:iCs/>
          <w:szCs w:val="24"/>
          <w:lang w:val="lv-LV"/>
        </w:rPr>
        <w:t xml:space="preserve"> </w:t>
      </w:r>
      <w:proofErr w:type="spellStart"/>
      <w:r w:rsidR="00343EA4" w:rsidRPr="009407C9">
        <w:rPr>
          <w:rStyle w:val="Strong"/>
          <w:i/>
          <w:iCs/>
          <w:szCs w:val="24"/>
          <w:lang w:val="lv-LV"/>
        </w:rPr>
        <w:t>SMEs</w:t>
      </w:r>
      <w:proofErr w:type="spellEnd"/>
      <w:r w:rsidR="00343EA4" w:rsidRPr="009407C9">
        <w:rPr>
          <w:rStyle w:val="Strong"/>
          <w:szCs w:val="24"/>
          <w:lang w:val="lv-LV"/>
        </w:rPr>
        <w:t xml:space="preserve"> 2023.-2024. gada projektu konkursos</w:t>
      </w:r>
    </w:p>
    <w:p w14:paraId="3FC78222" w14:textId="448A21EE" w:rsidR="001A4552" w:rsidRPr="009407C9" w:rsidRDefault="005C6448" w:rsidP="001A4552">
      <w:pPr>
        <w:ind w:left="0"/>
        <w:jc w:val="both"/>
        <w:rPr>
          <w:rStyle w:val="Strong"/>
          <w:b w:val="0"/>
          <w:bCs w:val="0"/>
        </w:rPr>
      </w:pPr>
      <w:r w:rsidRPr="009407C9">
        <w:rPr>
          <w:rStyle w:val="Strong"/>
          <w:b w:val="0"/>
          <w:bCs w:val="0"/>
        </w:rPr>
        <w:t xml:space="preserve">Komisijas sekretāre M. Bundule informē, ka </w:t>
      </w:r>
      <w:r w:rsidR="001A4552" w:rsidRPr="009407C9">
        <w:rPr>
          <w:rStyle w:val="Strong"/>
          <w:b w:val="0"/>
          <w:bCs w:val="0"/>
        </w:rPr>
        <w:t xml:space="preserve">Latvijai ir </w:t>
      </w:r>
      <w:r w:rsidR="006720BC" w:rsidRPr="009407C9">
        <w:rPr>
          <w:rStyle w:val="Strong"/>
          <w:b w:val="0"/>
          <w:bCs w:val="0"/>
        </w:rPr>
        <w:t xml:space="preserve">jāiesniedz Apvārsnis Eiropa Partnerībai </w:t>
      </w:r>
      <w:proofErr w:type="spellStart"/>
      <w:r w:rsidR="006720BC" w:rsidRPr="009407C9">
        <w:rPr>
          <w:rStyle w:val="Strong"/>
          <w:b w:val="0"/>
          <w:bCs w:val="0"/>
          <w:i/>
          <w:iCs/>
        </w:rPr>
        <w:t>Innovative</w:t>
      </w:r>
      <w:proofErr w:type="spellEnd"/>
      <w:r w:rsidR="006720BC" w:rsidRPr="009407C9">
        <w:rPr>
          <w:rStyle w:val="Strong"/>
          <w:b w:val="0"/>
          <w:bCs w:val="0"/>
          <w:i/>
          <w:iCs/>
        </w:rPr>
        <w:t xml:space="preserve"> </w:t>
      </w:r>
      <w:proofErr w:type="spellStart"/>
      <w:r w:rsidR="006720BC" w:rsidRPr="009407C9">
        <w:rPr>
          <w:rStyle w:val="Strong"/>
          <w:b w:val="0"/>
          <w:bCs w:val="0"/>
          <w:i/>
          <w:iCs/>
        </w:rPr>
        <w:t>SMEs</w:t>
      </w:r>
      <w:proofErr w:type="spellEnd"/>
      <w:r w:rsidR="006720BC" w:rsidRPr="009407C9">
        <w:rPr>
          <w:rStyle w:val="Strong"/>
          <w:b w:val="0"/>
          <w:bCs w:val="0"/>
        </w:rPr>
        <w:t xml:space="preserve"> darba plāns 2023.-2024.gada periodam (</w:t>
      </w:r>
      <w:proofErr w:type="spellStart"/>
      <w:r w:rsidR="006720BC" w:rsidRPr="009407C9">
        <w:rPr>
          <w:rStyle w:val="Strong"/>
          <w:b w:val="0"/>
          <w:bCs w:val="0"/>
          <w:i/>
          <w:iCs/>
        </w:rPr>
        <w:t>Work</w:t>
      </w:r>
      <w:proofErr w:type="spellEnd"/>
      <w:r w:rsidR="006720BC" w:rsidRPr="009407C9">
        <w:rPr>
          <w:rStyle w:val="Strong"/>
          <w:b w:val="0"/>
          <w:bCs w:val="0"/>
          <w:i/>
          <w:iCs/>
        </w:rPr>
        <w:t xml:space="preserve"> </w:t>
      </w:r>
      <w:proofErr w:type="spellStart"/>
      <w:r w:rsidR="006720BC" w:rsidRPr="009407C9">
        <w:rPr>
          <w:rStyle w:val="Strong"/>
          <w:b w:val="0"/>
          <w:bCs w:val="0"/>
          <w:i/>
          <w:iCs/>
        </w:rPr>
        <w:t>Plan</w:t>
      </w:r>
      <w:proofErr w:type="spellEnd"/>
      <w:r w:rsidR="006720BC" w:rsidRPr="009407C9">
        <w:rPr>
          <w:rStyle w:val="Strong"/>
          <w:b w:val="0"/>
          <w:bCs w:val="0"/>
          <w:i/>
          <w:iCs/>
        </w:rPr>
        <w:t xml:space="preserve"> 2023-2024</w:t>
      </w:r>
      <w:r w:rsidR="006720BC" w:rsidRPr="009407C9">
        <w:rPr>
          <w:rStyle w:val="Strong"/>
          <w:b w:val="0"/>
          <w:bCs w:val="0"/>
        </w:rPr>
        <w:t xml:space="preserve">), kas tiks pievienots Eiropas Komisijas 2022.gada 20.jūnijā </w:t>
      </w:r>
      <w:r w:rsidR="001A4552" w:rsidRPr="009407C9">
        <w:rPr>
          <w:rStyle w:val="Strong"/>
          <w:b w:val="0"/>
          <w:bCs w:val="0"/>
        </w:rPr>
        <w:t>noslēgt</w:t>
      </w:r>
      <w:r w:rsidR="006720BC" w:rsidRPr="009407C9">
        <w:rPr>
          <w:rStyle w:val="Strong"/>
          <w:b w:val="0"/>
          <w:bCs w:val="0"/>
        </w:rPr>
        <w:t>ajam</w:t>
      </w:r>
      <w:r w:rsidR="001A4552" w:rsidRPr="009407C9">
        <w:rPr>
          <w:rStyle w:val="Strong"/>
          <w:b w:val="0"/>
          <w:bCs w:val="0"/>
        </w:rPr>
        <w:t xml:space="preserve"> dotāciju līgum</w:t>
      </w:r>
      <w:r w:rsidR="006720BC" w:rsidRPr="009407C9">
        <w:rPr>
          <w:rStyle w:val="Strong"/>
          <w:b w:val="0"/>
          <w:bCs w:val="0"/>
        </w:rPr>
        <w:t>am</w:t>
      </w:r>
      <w:r w:rsidR="001A4552" w:rsidRPr="009407C9">
        <w:rPr>
          <w:rStyle w:val="Strong"/>
          <w:b w:val="0"/>
          <w:bCs w:val="0"/>
        </w:rPr>
        <w:t xml:space="preserve"> (</w:t>
      </w:r>
      <w:r w:rsidR="001A4552" w:rsidRPr="009407C9">
        <w:rPr>
          <w:rStyle w:val="Strong"/>
          <w:b w:val="0"/>
          <w:bCs w:val="0"/>
          <w:i/>
          <w:iCs/>
        </w:rPr>
        <w:t xml:space="preserve">Grant </w:t>
      </w:r>
      <w:proofErr w:type="spellStart"/>
      <w:r w:rsidR="001A4552" w:rsidRPr="009407C9">
        <w:rPr>
          <w:rStyle w:val="Strong"/>
          <w:b w:val="0"/>
          <w:bCs w:val="0"/>
          <w:i/>
          <w:iCs/>
        </w:rPr>
        <w:t>Agreement</w:t>
      </w:r>
      <w:proofErr w:type="spellEnd"/>
      <w:r w:rsidR="001A4552" w:rsidRPr="009407C9">
        <w:rPr>
          <w:rStyle w:val="Strong"/>
          <w:b w:val="0"/>
          <w:bCs w:val="0"/>
        </w:rPr>
        <w:t>) Nr. 101055476</w:t>
      </w:r>
      <w:r w:rsidR="006720BC" w:rsidRPr="009407C9">
        <w:rPr>
          <w:rStyle w:val="Strong"/>
          <w:b w:val="0"/>
          <w:bCs w:val="0"/>
        </w:rPr>
        <w:t xml:space="preserve">, norādot </w:t>
      </w:r>
      <w:r w:rsidR="001A4552" w:rsidRPr="009407C9">
        <w:rPr>
          <w:rStyle w:val="Strong"/>
          <w:b w:val="0"/>
          <w:bCs w:val="0"/>
        </w:rPr>
        <w:t>plānot</w:t>
      </w:r>
      <w:r w:rsidR="006720BC" w:rsidRPr="009407C9">
        <w:rPr>
          <w:rStyle w:val="Strong"/>
          <w:b w:val="0"/>
          <w:bCs w:val="0"/>
        </w:rPr>
        <w:t>o Latvijas valsts budžeta</w:t>
      </w:r>
      <w:r w:rsidR="001A4552" w:rsidRPr="009407C9">
        <w:rPr>
          <w:rStyle w:val="Strong"/>
          <w:b w:val="0"/>
          <w:bCs w:val="0"/>
        </w:rPr>
        <w:t xml:space="preserve"> finansējum</w:t>
      </w:r>
      <w:r w:rsidR="006720BC" w:rsidRPr="009407C9">
        <w:rPr>
          <w:rStyle w:val="Strong"/>
          <w:b w:val="0"/>
          <w:bCs w:val="0"/>
        </w:rPr>
        <w:t xml:space="preserve">u dalībai </w:t>
      </w:r>
      <w:r w:rsidR="001A4552" w:rsidRPr="009407C9">
        <w:rPr>
          <w:rStyle w:val="Strong"/>
          <w:b w:val="0"/>
          <w:bCs w:val="0"/>
        </w:rPr>
        <w:t xml:space="preserve">nākamajiem četriem </w:t>
      </w:r>
      <w:r w:rsidR="006720BC" w:rsidRPr="009407C9">
        <w:rPr>
          <w:rStyle w:val="Strong"/>
          <w:b w:val="0"/>
          <w:bCs w:val="0"/>
        </w:rPr>
        <w:t xml:space="preserve">Apvārsnis Eiropa Partnerības </w:t>
      </w:r>
      <w:proofErr w:type="spellStart"/>
      <w:r w:rsidR="006720BC" w:rsidRPr="009407C9">
        <w:rPr>
          <w:rStyle w:val="Strong"/>
          <w:b w:val="0"/>
          <w:bCs w:val="0"/>
          <w:i/>
          <w:iCs/>
        </w:rPr>
        <w:t>Innovative</w:t>
      </w:r>
      <w:proofErr w:type="spellEnd"/>
      <w:r w:rsidR="006720BC" w:rsidRPr="009407C9">
        <w:rPr>
          <w:rStyle w:val="Strong"/>
          <w:b w:val="0"/>
          <w:bCs w:val="0"/>
          <w:i/>
          <w:iCs/>
        </w:rPr>
        <w:t xml:space="preserve"> </w:t>
      </w:r>
      <w:proofErr w:type="spellStart"/>
      <w:r w:rsidR="006720BC" w:rsidRPr="009407C9">
        <w:rPr>
          <w:rStyle w:val="Strong"/>
          <w:b w:val="0"/>
          <w:bCs w:val="0"/>
          <w:i/>
          <w:iCs/>
        </w:rPr>
        <w:t>SMEs</w:t>
      </w:r>
      <w:proofErr w:type="spellEnd"/>
      <w:r w:rsidR="006720BC" w:rsidRPr="009407C9">
        <w:rPr>
          <w:rStyle w:val="Strong"/>
          <w:b w:val="0"/>
          <w:bCs w:val="0"/>
        </w:rPr>
        <w:t xml:space="preserve"> projektu </w:t>
      </w:r>
      <w:r w:rsidR="001A4552" w:rsidRPr="009407C9">
        <w:rPr>
          <w:rStyle w:val="Strong"/>
          <w:b w:val="0"/>
          <w:bCs w:val="0"/>
        </w:rPr>
        <w:t xml:space="preserve">konkursiem – </w:t>
      </w:r>
      <w:proofErr w:type="spellStart"/>
      <w:r w:rsidR="001A4552" w:rsidRPr="009407C9">
        <w:rPr>
          <w:rStyle w:val="Strong"/>
          <w:b w:val="0"/>
          <w:bCs w:val="0"/>
          <w:i/>
          <w:iCs/>
        </w:rPr>
        <w:t>Call</w:t>
      </w:r>
      <w:proofErr w:type="spellEnd"/>
      <w:r w:rsidR="001A4552" w:rsidRPr="009407C9">
        <w:rPr>
          <w:rStyle w:val="Strong"/>
          <w:b w:val="0"/>
          <w:bCs w:val="0"/>
          <w:i/>
          <w:iCs/>
        </w:rPr>
        <w:t xml:space="preserve"> 4, </w:t>
      </w:r>
      <w:proofErr w:type="spellStart"/>
      <w:r w:rsidR="001A4552" w:rsidRPr="009407C9">
        <w:rPr>
          <w:rStyle w:val="Strong"/>
          <w:b w:val="0"/>
          <w:bCs w:val="0"/>
          <w:i/>
          <w:iCs/>
        </w:rPr>
        <w:t>Call</w:t>
      </w:r>
      <w:proofErr w:type="spellEnd"/>
      <w:r w:rsidR="001A4552" w:rsidRPr="009407C9">
        <w:rPr>
          <w:rStyle w:val="Strong"/>
          <w:b w:val="0"/>
          <w:bCs w:val="0"/>
          <w:i/>
          <w:iCs/>
        </w:rPr>
        <w:t xml:space="preserve"> 5, </w:t>
      </w:r>
      <w:proofErr w:type="spellStart"/>
      <w:r w:rsidR="001A4552" w:rsidRPr="009407C9">
        <w:rPr>
          <w:rStyle w:val="Strong"/>
          <w:b w:val="0"/>
          <w:bCs w:val="0"/>
          <w:i/>
          <w:iCs/>
        </w:rPr>
        <w:t>Call</w:t>
      </w:r>
      <w:proofErr w:type="spellEnd"/>
      <w:r w:rsidR="001A4552" w:rsidRPr="009407C9">
        <w:rPr>
          <w:rStyle w:val="Strong"/>
          <w:b w:val="0"/>
          <w:bCs w:val="0"/>
          <w:i/>
          <w:iCs/>
        </w:rPr>
        <w:t xml:space="preserve"> 6 un </w:t>
      </w:r>
      <w:proofErr w:type="spellStart"/>
      <w:r w:rsidR="001A4552" w:rsidRPr="009407C9">
        <w:rPr>
          <w:rStyle w:val="Strong"/>
          <w:b w:val="0"/>
          <w:bCs w:val="0"/>
          <w:i/>
          <w:iCs/>
        </w:rPr>
        <w:t>Call</w:t>
      </w:r>
      <w:proofErr w:type="spellEnd"/>
      <w:r w:rsidR="001A4552" w:rsidRPr="009407C9">
        <w:rPr>
          <w:rStyle w:val="Strong"/>
          <w:b w:val="0"/>
          <w:bCs w:val="0"/>
          <w:i/>
          <w:iCs/>
        </w:rPr>
        <w:t xml:space="preserve"> 7</w:t>
      </w:r>
      <w:r w:rsidR="001A4552" w:rsidRPr="009407C9">
        <w:rPr>
          <w:rStyle w:val="Strong"/>
          <w:b w:val="0"/>
          <w:bCs w:val="0"/>
        </w:rPr>
        <w:t xml:space="preserve">. </w:t>
      </w:r>
    </w:p>
    <w:p w14:paraId="043453FB" w14:textId="77777777" w:rsidR="001A4552" w:rsidRPr="009407C9" w:rsidRDefault="001A4552" w:rsidP="001A4552">
      <w:pPr>
        <w:ind w:left="0"/>
        <w:jc w:val="both"/>
        <w:rPr>
          <w:rStyle w:val="Strong"/>
          <w:b w:val="0"/>
          <w:bCs w:val="0"/>
        </w:rPr>
      </w:pPr>
    </w:p>
    <w:p w14:paraId="332700B4" w14:textId="31D0E35C" w:rsidR="005C6448" w:rsidRPr="009407C9" w:rsidRDefault="005C6448" w:rsidP="005C6448">
      <w:pPr>
        <w:ind w:left="0"/>
        <w:jc w:val="both"/>
        <w:rPr>
          <w:rStyle w:val="Strong"/>
        </w:rPr>
      </w:pPr>
      <w:r w:rsidRPr="009407C9">
        <w:rPr>
          <w:rStyle w:val="Strong"/>
        </w:rPr>
        <w:t>Lēmums Nr. 1</w:t>
      </w:r>
      <w:r w:rsidR="00343EA4" w:rsidRPr="009407C9">
        <w:rPr>
          <w:rStyle w:val="Strong"/>
        </w:rPr>
        <w:t>5</w:t>
      </w:r>
      <w:r w:rsidRPr="009407C9">
        <w:rPr>
          <w:rStyle w:val="Strong"/>
        </w:rPr>
        <w:t>:</w:t>
      </w:r>
    </w:p>
    <w:p w14:paraId="52ACFC13" w14:textId="122AFB96" w:rsidR="005C6448" w:rsidRPr="009407C9" w:rsidRDefault="005C6448" w:rsidP="005C6448">
      <w:pPr>
        <w:ind w:left="0"/>
        <w:jc w:val="both"/>
        <w:rPr>
          <w:rStyle w:val="Strong"/>
          <w:b w:val="0"/>
          <w:bCs w:val="0"/>
        </w:rPr>
      </w:pPr>
      <w:r w:rsidRPr="009407C9">
        <w:rPr>
          <w:rStyle w:val="Strong"/>
          <w:b w:val="0"/>
          <w:bCs w:val="0"/>
        </w:rPr>
        <w:t xml:space="preserve">Pamatojoties uz MK noteikumu Nr.259 19.2.apakšpunktu, </w:t>
      </w:r>
      <w:r w:rsidR="00343EA4" w:rsidRPr="009407C9">
        <w:rPr>
          <w:rStyle w:val="Strong"/>
          <w:b w:val="0"/>
          <w:bCs w:val="0"/>
        </w:rPr>
        <w:t>p</w:t>
      </w:r>
      <w:r w:rsidRPr="009407C9">
        <w:rPr>
          <w:rStyle w:val="Strong"/>
          <w:b w:val="0"/>
          <w:bCs w:val="0"/>
        </w:rPr>
        <w:t xml:space="preserve">lānot Latvijas valsts budžeta finansējumu dalībai </w:t>
      </w:r>
      <w:r w:rsidR="00343EA4" w:rsidRPr="009407C9">
        <w:rPr>
          <w:rStyle w:val="Strong"/>
          <w:b w:val="0"/>
          <w:bCs w:val="0"/>
        </w:rPr>
        <w:t xml:space="preserve">četros </w:t>
      </w:r>
      <w:r w:rsidRPr="009407C9">
        <w:rPr>
          <w:rStyle w:val="Strong"/>
          <w:b w:val="0"/>
          <w:bCs w:val="0"/>
        </w:rPr>
        <w:t xml:space="preserve">Apvārsnis Eiropa Partnerības </w:t>
      </w:r>
      <w:proofErr w:type="spellStart"/>
      <w:r w:rsidR="00343EA4" w:rsidRPr="009407C9">
        <w:rPr>
          <w:rStyle w:val="Strong"/>
          <w:b w:val="0"/>
          <w:bCs w:val="0"/>
          <w:i/>
          <w:iCs/>
        </w:rPr>
        <w:t>Innovative</w:t>
      </w:r>
      <w:proofErr w:type="spellEnd"/>
      <w:r w:rsidR="00343EA4" w:rsidRPr="009407C9">
        <w:rPr>
          <w:rStyle w:val="Strong"/>
          <w:b w:val="0"/>
          <w:bCs w:val="0"/>
          <w:i/>
          <w:iCs/>
        </w:rPr>
        <w:t xml:space="preserve"> </w:t>
      </w:r>
      <w:proofErr w:type="spellStart"/>
      <w:r w:rsidR="00343EA4" w:rsidRPr="009407C9">
        <w:rPr>
          <w:rStyle w:val="Strong"/>
          <w:b w:val="0"/>
          <w:bCs w:val="0"/>
          <w:i/>
          <w:iCs/>
        </w:rPr>
        <w:t>SMEs</w:t>
      </w:r>
      <w:proofErr w:type="spellEnd"/>
      <w:r w:rsidR="00343EA4" w:rsidRPr="009407C9">
        <w:rPr>
          <w:rStyle w:val="Strong"/>
          <w:b w:val="0"/>
          <w:bCs w:val="0"/>
        </w:rPr>
        <w:t xml:space="preserve"> </w:t>
      </w:r>
      <w:r w:rsidRPr="009407C9">
        <w:rPr>
          <w:rStyle w:val="Strong"/>
          <w:b w:val="0"/>
          <w:bCs w:val="0"/>
        </w:rPr>
        <w:t xml:space="preserve"> </w:t>
      </w:r>
      <w:r w:rsidR="00343EA4" w:rsidRPr="009407C9">
        <w:rPr>
          <w:rStyle w:val="Strong"/>
          <w:b w:val="0"/>
          <w:bCs w:val="0"/>
        </w:rPr>
        <w:t xml:space="preserve">2023.-2024. gada projektu konkursos </w:t>
      </w:r>
      <w:r w:rsidRPr="009407C9">
        <w:rPr>
          <w:rStyle w:val="Strong"/>
          <w:b w:val="0"/>
          <w:bCs w:val="0"/>
        </w:rPr>
        <w:t xml:space="preserve">indikatīvi </w:t>
      </w:r>
      <w:r w:rsidR="00454A52" w:rsidRPr="009407C9">
        <w:rPr>
          <w:rStyle w:val="Strong"/>
          <w:b w:val="0"/>
          <w:bCs w:val="0"/>
        </w:rPr>
        <w:t xml:space="preserve">paredzot 600 000 EUR ieguldījumus katra konkursa budžetā, kas kopā veido </w:t>
      </w:r>
      <w:r w:rsidR="00343EA4" w:rsidRPr="009407C9">
        <w:rPr>
          <w:rStyle w:val="Strong"/>
        </w:rPr>
        <w:t>2 4</w:t>
      </w:r>
      <w:r w:rsidRPr="009407C9">
        <w:rPr>
          <w:rStyle w:val="Strong"/>
        </w:rPr>
        <w:t>00 000 EUR</w:t>
      </w:r>
      <w:r w:rsidRPr="009407C9">
        <w:rPr>
          <w:rStyle w:val="Strong"/>
          <w:b w:val="0"/>
          <w:bCs w:val="0"/>
        </w:rPr>
        <w:t>, kas var sniegt atbalstu 2 sekmīgu projektu Latvijas dalībniekiem</w:t>
      </w:r>
      <w:r w:rsidR="00343EA4" w:rsidRPr="009407C9">
        <w:rPr>
          <w:rStyle w:val="Strong"/>
          <w:b w:val="0"/>
          <w:bCs w:val="0"/>
        </w:rPr>
        <w:t xml:space="preserve"> katrā projektu konkursā</w:t>
      </w:r>
      <w:r w:rsidRPr="009407C9">
        <w:rPr>
          <w:rStyle w:val="Strong"/>
          <w:b w:val="0"/>
          <w:bCs w:val="0"/>
        </w:rPr>
        <w:t>.</w:t>
      </w:r>
    </w:p>
    <w:p w14:paraId="04A4FFD0" w14:textId="77777777" w:rsidR="00343EA4" w:rsidRPr="009407C9" w:rsidRDefault="00343EA4" w:rsidP="005C6448">
      <w:pPr>
        <w:ind w:left="0"/>
        <w:jc w:val="both"/>
        <w:rPr>
          <w:rStyle w:val="Strong"/>
          <w:b w:val="0"/>
          <w:bCs w:val="0"/>
        </w:rPr>
      </w:pPr>
    </w:p>
    <w:p w14:paraId="21774C00" w14:textId="3CCDF5BD" w:rsidR="005C6448" w:rsidRPr="009407C9" w:rsidRDefault="005C6448" w:rsidP="00513221">
      <w:pPr>
        <w:pStyle w:val="ListParagraph"/>
        <w:numPr>
          <w:ilvl w:val="0"/>
          <w:numId w:val="3"/>
        </w:numPr>
        <w:jc w:val="center"/>
        <w:rPr>
          <w:rStyle w:val="Strong"/>
          <w:szCs w:val="24"/>
          <w:lang w:val="lv-LV"/>
        </w:rPr>
      </w:pPr>
      <w:r w:rsidRPr="009407C9">
        <w:rPr>
          <w:rStyle w:val="Strong"/>
          <w:szCs w:val="24"/>
          <w:lang w:val="lv-LV"/>
        </w:rPr>
        <w:t xml:space="preserve">Par </w:t>
      </w:r>
      <w:r w:rsidR="00DA4748" w:rsidRPr="009407C9">
        <w:rPr>
          <w:rStyle w:val="Strong"/>
          <w:szCs w:val="24"/>
          <w:lang w:val="lv-LV"/>
        </w:rPr>
        <w:t xml:space="preserve">Latvijas Zinātnes padomes dalību Apvārsnis Eiropa Partnerības </w:t>
      </w:r>
      <w:r w:rsidR="00DA4748" w:rsidRPr="009407C9">
        <w:rPr>
          <w:rStyle w:val="Strong"/>
          <w:i/>
          <w:iCs/>
          <w:szCs w:val="24"/>
          <w:lang w:val="lv-LV"/>
        </w:rPr>
        <w:t>THCS</w:t>
      </w:r>
      <w:r w:rsidR="00DA4748" w:rsidRPr="009407C9">
        <w:rPr>
          <w:rStyle w:val="Strong"/>
          <w:szCs w:val="24"/>
          <w:lang w:val="lv-LV"/>
        </w:rPr>
        <w:t xml:space="preserve"> projektu konkursā</w:t>
      </w:r>
      <w:r w:rsidRPr="009407C9">
        <w:rPr>
          <w:rStyle w:val="Strong"/>
          <w:szCs w:val="24"/>
          <w:lang w:val="lv-LV"/>
        </w:rPr>
        <w:t>.</w:t>
      </w:r>
    </w:p>
    <w:p w14:paraId="1A7CBD83" w14:textId="3313517B" w:rsidR="005C6448" w:rsidRPr="009407C9" w:rsidRDefault="005C6448" w:rsidP="00DA4748">
      <w:pPr>
        <w:ind w:left="0"/>
        <w:jc w:val="both"/>
        <w:rPr>
          <w:rStyle w:val="Strong"/>
          <w:b w:val="0"/>
          <w:bCs w:val="0"/>
        </w:rPr>
      </w:pPr>
      <w:r w:rsidRPr="009407C9">
        <w:rPr>
          <w:rStyle w:val="Strong"/>
          <w:b w:val="0"/>
          <w:bCs w:val="0"/>
        </w:rPr>
        <w:t xml:space="preserve">Komisijas </w:t>
      </w:r>
      <w:r w:rsidR="00DA4748" w:rsidRPr="009407C9">
        <w:rPr>
          <w:rStyle w:val="Strong"/>
          <w:b w:val="0"/>
          <w:bCs w:val="0"/>
        </w:rPr>
        <w:t>loceklis</w:t>
      </w:r>
      <w:r w:rsidRPr="009407C9">
        <w:rPr>
          <w:rStyle w:val="Strong"/>
          <w:b w:val="0"/>
          <w:bCs w:val="0"/>
        </w:rPr>
        <w:t xml:space="preserve"> </w:t>
      </w:r>
      <w:proofErr w:type="spellStart"/>
      <w:r w:rsidR="00DA4748" w:rsidRPr="009407C9">
        <w:rPr>
          <w:rStyle w:val="Strong"/>
          <w:b w:val="0"/>
          <w:bCs w:val="0"/>
        </w:rPr>
        <w:t>U.Berķis</w:t>
      </w:r>
      <w:proofErr w:type="spellEnd"/>
      <w:r w:rsidR="00DA4748" w:rsidRPr="009407C9">
        <w:rPr>
          <w:rStyle w:val="Strong"/>
          <w:b w:val="0"/>
          <w:bCs w:val="0"/>
        </w:rPr>
        <w:t xml:space="preserve"> </w:t>
      </w:r>
      <w:r w:rsidRPr="009407C9">
        <w:rPr>
          <w:rStyle w:val="Strong"/>
          <w:b w:val="0"/>
          <w:bCs w:val="0"/>
        </w:rPr>
        <w:t>informē, ka 202</w:t>
      </w:r>
      <w:r w:rsidR="00DA4748" w:rsidRPr="009407C9">
        <w:rPr>
          <w:rStyle w:val="Strong"/>
          <w:b w:val="0"/>
          <w:bCs w:val="0"/>
        </w:rPr>
        <w:t>3</w:t>
      </w:r>
      <w:r w:rsidRPr="009407C9">
        <w:rPr>
          <w:rStyle w:val="Strong"/>
          <w:b w:val="0"/>
          <w:bCs w:val="0"/>
        </w:rPr>
        <w:t xml:space="preserve">.gada </w:t>
      </w:r>
      <w:r w:rsidR="00DA4748" w:rsidRPr="009407C9">
        <w:rPr>
          <w:rStyle w:val="Strong"/>
          <w:b w:val="0"/>
          <w:bCs w:val="0"/>
        </w:rPr>
        <w:t>1.februārī</w:t>
      </w:r>
      <w:r w:rsidRPr="009407C9">
        <w:rPr>
          <w:rStyle w:val="Strong"/>
          <w:b w:val="0"/>
          <w:bCs w:val="0"/>
        </w:rPr>
        <w:t xml:space="preserve"> tiek atvērt</w:t>
      </w:r>
      <w:r w:rsidR="00DA4748" w:rsidRPr="009407C9">
        <w:rPr>
          <w:rStyle w:val="Strong"/>
          <w:b w:val="0"/>
          <w:bCs w:val="0"/>
        </w:rPr>
        <w:t>s</w:t>
      </w:r>
      <w:r w:rsidRPr="009407C9">
        <w:rPr>
          <w:rStyle w:val="Strong"/>
          <w:b w:val="0"/>
          <w:bCs w:val="0"/>
        </w:rPr>
        <w:t xml:space="preserve"> </w:t>
      </w:r>
      <w:r w:rsidR="00DA4748" w:rsidRPr="009407C9">
        <w:rPr>
          <w:rStyle w:val="Strong"/>
          <w:b w:val="0"/>
          <w:bCs w:val="0"/>
        </w:rPr>
        <w:t xml:space="preserve">pirmais Apvārsnis Eiropa Partnerības </w:t>
      </w:r>
      <w:proofErr w:type="spellStart"/>
      <w:r w:rsidR="00DA4748" w:rsidRPr="009407C9">
        <w:rPr>
          <w:rStyle w:val="Strong"/>
          <w:b w:val="0"/>
          <w:bCs w:val="0"/>
          <w:i/>
          <w:iCs/>
        </w:rPr>
        <w:t>Transforming</w:t>
      </w:r>
      <w:proofErr w:type="spellEnd"/>
      <w:r w:rsidR="00DA4748" w:rsidRPr="009407C9">
        <w:rPr>
          <w:rStyle w:val="Strong"/>
          <w:b w:val="0"/>
          <w:bCs w:val="0"/>
          <w:i/>
          <w:iCs/>
        </w:rPr>
        <w:t xml:space="preserve"> Health </w:t>
      </w:r>
      <w:proofErr w:type="spellStart"/>
      <w:r w:rsidR="00DA4748" w:rsidRPr="009407C9">
        <w:rPr>
          <w:rStyle w:val="Strong"/>
          <w:b w:val="0"/>
          <w:bCs w:val="0"/>
          <w:i/>
          <w:iCs/>
        </w:rPr>
        <w:t>and</w:t>
      </w:r>
      <w:proofErr w:type="spellEnd"/>
      <w:r w:rsidR="00DA4748" w:rsidRPr="009407C9">
        <w:rPr>
          <w:rStyle w:val="Strong"/>
          <w:b w:val="0"/>
          <w:bCs w:val="0"/>
          <w:i/>
          <w:iCs/>
        </w:rPr>
        <w:t xml:space="preserve"> </w:t>
      </w:r>
      <w:proofErr w:type="spellStart"/>
      <w:r w:rsidR="00DA4748" w:rsidRPr="009407C9">
        <w:rPr>
          <w:rStyle w:val="Strong"/>
          <w:b w:val="0"/>
          <w:bCs w:val="0"/>
          <w:i/>
          <w:iCs/>
        </w:rPr>
        <w:t>Care</w:t>
      </w:r>
      <w:proofErr w:type="spellEnd"/>
      <w:r w:rsidR="00DA4748" w:rsidRPr="009407C9">
        <w:rPr>
          <w:rStyle w:val="Strong"/>
          <w:b w:val="0"/>
          <w:bCs w:val="0"/>
          <w:i/>
          <w:iCs/>
        </w:rPr>
        <w:t xml:space="preserve"> </w:t>
      </w:r>
      <w:proofErr w:type="spellStart"/>
      <w:r w:rsidR="00DA4748" w:rsidRPr="009407C9">
        <w:rPr>
          <w:rStyle w:val="Strong"/>
          <w:b w:val="0"/>
          <w:bCs w:val="0"/>
          <w:i/>
          <w:iCs/>
        </w:rPr>
        <w:t>Systems</w:t>
      </w:r>
      <w:proofErr w:type="spellEnd"/>
      <w:r w:rsidR="00DA4748" w:rsidRPr="009407C9">
        <w:rPr>
          <w:rStyle w:val="Strong"/>
          <w:b w:val="0"/>
          <w:bCs w:val="0"/>
        </w:rPr>
        <w:t xml:space="preserve"> </w:t>
      </w:r>
      <w:r w:rsidR="00DA4748" w:rsidRPr="009407C9">
        <w:rPr>
          <w:rStyle w:val="Strong"/>
          <w:b w:val="0"/>
          <w:bCs w:val="0"/>
          <w:i/>
          <w:iCs/>
        </w:rPr>
        <w:t>(THCS)</w:t>
      </w:r>
      <w:r w:rsidR="00DA4748" w:rsidRPr="009407C9">
        <w:rPr>
          <w:rStyle w:val="Strong"/>
        </w:rPr>
        <w:t xml:space="preserve"> </w:t>
      </w:r>
      <w:r w:rsidRPr="009407C9">
        <w:rPr>
          <w:rStyle w:val="Strong"/>
          <w:b w:val="0"/>
          <w:bCs w:val="0"/>
        </w:rPr>
        <w:t>projektu konkurs</w:t>
      </w:r>
      <w:r w:rsidR="00DA4748" w:rsidRPr="009407C9">
        <w:rPr>
          <w:rStyle w:val="Strong"/>
          <w:b w:val="0"/>
          <w:bCs w:val="0"/>
        </w:rPr>
        <w:t>s “</w:t>
      </w:r>
      <w:proofErr w:type="spellStart"/>
      <w:r w:rsidR="00DA4748" w:rsidRPr="009407C9">
        <w:rPr>
          <w:rStyle w:val="Strong"/>
          <w:b w:val="0"/>
          <w:bCs w:val="0"/>
          <w:i/>
          <w:iCs/>
        </w:rPr>
        <w:t>Healthcare</w:t>
      </w:r>
      <w:proofErr w:type="spellEnd"/>
      <w:r w:rsidR="00DA4748" w:rsidRPr="009407C9">
        <w:rPr>
          <w:rStyle w:val="Strong"/>
          <w:b w:val="0"/>
          <w:bCs w:val="0"/>
          <w:i/>
          <w:iCs/>
        </w:rPr>
        <w:t xml:space="preserve"> </w:t>
      </w:r>
      <w:proofErr w:type="spellStart"/>
      <w:r w:rsidR="00DA4748" w:rsidRPr="009407C9">
        <w:rPr>
          <w:rStyle w:val="Strong"/>
          <w:b w:val="0"/>
          <w:bCs w:val="0"/>
          <w:i/>
          <w:iCs/>
        </w:rPr>
        <w:t>of</w:t>
      </w:r>
      <w:proofErr w:type="spellEnd"/>
      <w:r w:rsidR="00DA4748" w:rsidRPr="009407C9">
        <w:rPr>
          <w:rStyle w:val="Strong"/>
          <w:b w:val="0"/>
          <w:bCs w:val="0"/>
          <w:i/>
          <w:iCs/>
        </w:rPr>
        <w:t xml:space="preserve"> </w:t>
      </w:r>
      <w:proofErr w:type="spellStart"/>
      <w:r w:rsidR="00DA4748" w:rsidRPr="009407C9">
        <w:rPr>
          <w:rStyle w:val="Strong"/>
          <w:b w:val="0"/>
          <w:bCs w:val="0"/>
          <w:i/>
          <w:iCs/>
        </w:rPr>
        <w:t>the</w:t>
      </w:r>
      <w:proofErr w:type="spellEnd"/>
      <w:r w:rsidR="00DA4748" w:rsidRPr="009407C9">
        <w:rPr>
          <w:rStyle w:val="Strong"/>
          <w:b w:val="0"/>
          <w:bCs w:val="0"/>
          <w:i/>
          <w:iCs/>
        </w:rPr>
        <w:t xml:space="preserve"> </w:t>
      </w:r>
      <w:proofErr w:type="spellStart"/>
      <w:r w:rsidR="00DA4748" w:rsidRPr="009407C9">
        <w:rPr>
          <w:rStyle w:val="Strong"/>
          <w:b w:val="0"/>
          <w:bCs w:val="0"/>
          <w:i/>
          <w:iCs/>
        </w:rPr>
        <w:t>Future</w:t>
      </w:r>
      <w:proofErr w:type="spellEnd"/>
      <w:r w:rsidR="00DA4748" w:rsidRPr="009407C9">
        <w:rPr>
          <w:rStyle w:val="Strong"/>
          <w:b w:val="0"/>
          <w:bCs w:val="0"/>
        </w:rPr>
        <w:t>” (digitālā veselība).</w:t>
      </w:r>
    </w:p>
    <w:p w14:paraId="6DFE7565" w14:textId="77777777" w:rsidR="00DA4748" w:rsidRPr="009407C9" w:rsidRDefault="00DA4748" w:rsidP="00DA4748">
      <w:pPr>
        <w:ind w:left="0"/>
        <w:jc w:val="both"/>
        <w:rPr>
          <w:rStyle w:val="Strong"/>
          <w:b w:val="0"/>
          <w:bCs w:val="0"/>
          <w:i/>
          <w:iCs/>
        </w:rPr>
      </w:pPr>
    </w:p>
    <w:p w14:paraId="3E7F00B0" w14:textId="46A1D21C" w:rsidR="005C6448" w:rsidRPr="009407C9" w:rsidRDefault="005C6448" w:rsidP="005C6448">
      <w:pPr>
        <w:ind w:left="0"/>
        <w:jc w:val="both"/>
        <w:rPr>
          <w:rStyle w:val="Strong"/>
          <w:b w:val="0"/>
          <w:bCs w:val="0"/>
        </w:rPr>
      </w:pPr>
      <w:r w:rsidRPr="009407C9">
        <w:rPr>
          <w:rStyle w:val="Strong"/>
          <w:b w:val="0"/>
          <w:bCs w:val="0"/>
          <w:u w:val="single"/>
        </w:rPr>
        <w:t>Potenciālie Latvijas dalībnieki:</w:t>
      </w:r>
      <w:r w:rsidRPr="009407C9">
        <w:rPr>
          <w:rStyle w:val="Strong"/>
          <w:b w:val="0"/>
          <w:bCs w:val="0"/>
        </w:rPr>
        <w:t xml:space="preserve"> Latvijas Universitāte, Rīgas Stradiņa universitāte, </w:t>
      </w:r>
      <w:r w:rsidR="00DA4748" w:rsidRPr="009407C9">
        <w:rPr>
          <w:rStyle w:val="Strong"/>
          <w:b w:val="0"/>
          <w:bCs w:val="0"/>
        </w:rPr>
        <w:t>Rīgas Tehniskā universitāte, Elektronikas un datorzinātņu institūts</w:t>
      </w:r>
      <w:r w:rsidR="00454A52" w:rsidRPr="009407C9">
        <w:rPr>
          <w:rStyle w:val="Strong"/>
          <w:b w:val="0"/>
          <w:bCs w:val="0"/>
        </w:rPr>
        <w:t>,</w:t>
      </w:r>
      <w:r w:rsidR="00DA4748" w:rsidRPr="009407C9">
        <w:rPr>
          <w:rStyle w:val="Strong"/>
          <w:b w:val="0"/>
          <w:bCs w:val="0"/>
        </w:rPr>
        <w:t xml:space="preserve"> </w:t>
      </w:r>
      <w:r w:rsidRPr="009407C9">
        <w:rPr>
          <w:rStyle w:val="Strong"/>
          <w:b w:val="0"/>
          <w:bCs w:val="0"/>
        </w:rPr>
        <w:t>slimnīcas</w:t>
      </w:r>
      <w:r w:rsidR="00454A52" w:rsidRPr="009407C9">
        <w:rPr>
          <w:rStyle w:val="Strong"/>
          <w:b w:val="0"/>
          <w:bCs w:val="0"/>
        </w:rPr>
        <w:t xml:space="preserve"> un uzņēmumi</w:t>
      </w:r>
      <w:r w:rsidRPr="009407C9">
        <w:rPr>
          <w:rStyle w:val="Strong"/>
          <w:b w:val="0"/>
          <w:bCs w:val="0"/>
        </w:rPr>
        <w:t>.</w:t>
      </w:r>
    </w:p>
    <w:p w14:paraId="294A3F53" w14:textId="77777777" w:rsidR="005C6448" w:rsidRPr="009407C9" w:rsidRDefault="005C6448" w:rsidP="005C6448">
      <w:pPr>
        <w:ind w:left="0"/>
        <w:jc w:val="both"/>
        <w:rPr>
          <w:rStyle w:val="Strong"/>
          <w:b w:val="0"/>
          <w:bCs w:val="0"/>
        </w:rPr>
      </w:pPr>
    </w:p>
    <w:p w14:paraId="206C0F66" w14:textId="36ECBB52" w:rsidR="005C6448" w:rsidRPr="009407C9" w:rsidRDefault="005C6448" w:rsidP="005C6448">
      <w:pPr>
        <w:ind w:left="0"/>
        <w:jc w:val="both"/>
        <w:rPr>
          <w:rStyle w:val="Strong"/>
        </w:rPr>
      </w:pPr>
      <w:r w:rsidRPr="009407C9">
        <w:rPr>
          <w:rStyle w:val="Strong"/>
        </w:rPr>
        <w:t>Lēmums Nr. 1</w:t>
      </w:r>
      <w:r w:rsidR="00513221" w:rsidRPr="009407C9">
        <w:rPr>
          <w:rStyle w:val="Strong"/>
        </w:rPr>
        <w:t>6</w:t>
      </w:r>
      <w:r w:rsidRPr="009407C9">
        <w:rPr>
          <w:rStyle w:val="Strong"/>
        </w:rPr>
        <w:t>:</w:t>
      </w:r>
    </w:p>
    <w:p w14:paraId="6C977107" w14:textId="671E522A" w:rsidR="005C6448" w:rsidRPr="009407C9" w:rsidRDefault="005C6448" w:rsidP="005C6448">
      <w:pPr>
        <w:ind w:left="0"/>
        <w:jc w:val="both"/>
        <w:rPr>
          <w:rStyle w:val="Strong"/>
          <w:b w:val="0"/>
          <w:bCs w:val="0"/>
          <w:i/>
          <w:iCs/>
        </w:rPr>
      </w:pPr>
      <w:r w:rsidRPr="009407C9">
        <w:rPr>
          <w:rStyle w:val="Strong"/>
          <w:b w:val="0"/>
          <w:bCs w:val="0"/>
        </w:rPr>
        <w:t xml:space="preserve">Pamatojoties uz MK noteikumu Nr.259 19.2.apakšpunktu, atbalstīt Latvijas Zinātnes padomes dalību </w:t>
      </w:r>
      <w:r w:rsidR="00DA4748" w:rsidRPr="009407C9">
        <w:rPr>
          <w:rStyle w:val="Strong"/>
          <w:b w:val="0"/>
          <w:bCs w:val="0"/>
        </w:rPr>
        <w:t xml:space="preserve">Apvārsnis Eiropa Partnerības </w:t>
      </w:r>
      <w:r w:rsidR="00DA4748" w:rsidRPr="009407C9">
        <w:rPr>
          <w:rStyle w:val="Strong"/>
          <w:b w:val="0"/>
          <w:bCs w:val="0"/>
          <w:i/>
          <w:iCs/>
        </w:rPr>
        <w:t>THCS</w:t>
      </w:r>
      <w:r w:rsidR="00DA4748" w:rsidRPr="009407C9">
        <w:rPr>
          <w:rStyle w:val="Strong"/>
          <w:b w:val="0"/>
          <w:bCs w:val="0"/>
        </w:rPr>
        <w:t xml:space="preserve"> </w:t>
      </w:r>
      <w:r w:rsidRPr="009407C9">
        <w:rPr>
          <w:rStyle w:val="Strong"/>
          <w:b w:val="0"/>
          <w:bCs w:val="0"/>
        </w:rPr>
        <w:t>projektu konkurs</w:t>
      </w:r>
      <w:r w:rsidR="008D6EB7" w:rsidRPr="009407C9">
        <w:rPr>
          <w:rStyle w:val="Strong"/>
          <w:b w:val="0"/>
          <w:bCs w:val="0"/>
        </w:rPr>
        <w:t>ā 2023.gadā.</w:t>
      </w:r>
    </w:p>
    <w:p w14:paraId="08D8037F" w14:textId="7650DCA8" w:rsidR="005C6448" w:rsidRPr="009407C9" w:rsidRDefault="005C6448" w:rsidP="005C6448">
      <w:pPr>
        <w:ind w:left="0"/>
        <w:jc w:val="both"/>
        <w:rPr>
          <w:rStyle w:val="Strong"/>
          <w:b w:val="0"/>
          <w:bCs w:val="0"/>
        </w:rPr>
      </w:pPr>
      <w:r w:rsidRPr="009407C9">
        <w:rPr>
          <w:rStyle w:val="Strong"/>
          <w:b w:val="0"/>
          <w:bCs w:val="0"/>
        </w:rPr>
        <w:t xml:space="preserve">Plānot Latvijas valsts budžeta finansējumu dalībai </w:t>
      </w:r>
      <w:r w:rsidR="008D6EB7" w:rsidRPr="009407C9">
        <w:rPr>
          <w:rStyle w:val="Strong"/>
          <w:b w:val="0"/>
          <w:bCs w:val="0"/>
        </w:rPr>
        <w:t xml:space="preserve">Apvārsnis Eiropa Partnerības </w:t>
      </w:r>
      <w:r w:rsidR="008D6EB7" w:rsidRPr="009407C9">
        <w:rPr>
          <w:rStyle w:val="Strong"/>
          <w:b w:val="0"/>
          <w:bCs w:val="0"/>
          <w:i/>
          <w:iCs/>
        </w:rPr>
        <w:t>THCS</w:t>
      </w:r>
      <w:r w:rsidR="008D6EB7" w:rsidRPr="009407C9">
        <w:rPr>
          <w:rStyle w:val="Strong"/>
          <w:b w:val="0"/>
          <w:bCs w:val="0"/>
        </w:rPr>
        <w:t xml:space="preserve"> projektu konkursā 2023.gadā </w:t>
      </w:r>
      <w:r w:rsidRPr="009407C9">
        <w:rPr>
          <w:rStyle w:val="Strong"/>
          <w:b w:val="0"/>
          <w:bCs w:val="0"/>
        </w:rPr>
        <w:t xml:space="preserve">indikatīvi </w:t>
      </w:r>
      <w:r w:rsidRPr="009407C9">
        <w:rPr>
          <w:rStyle w:val="Strong"/>
        </w:rPr>
        <w:t>600 000 EUR</w:t>
      </w:r>
      <w:r w:rsidRPr="009407C9">
        <w:rPr>
          <w:rStyle w:val="Strong"/>
          <w:b w:val="0"/>
          <w:bCs w:val="0"/>
        </w:rPr>
        <w:t xml:space="preserve"> apmērā, kas var sniegt atbalstu 2 sekmīgu projektu Latvijas dalībniekiem.</w:t>
      </w:r>
    </w:p>
    <w:p w14:paraId="06A92183" w14:textId="77777777" w:rsidR="005C6448" w:rsidRPr="009407C9" w:rsidRDefault="005C6448" w:rsidP="005C6448">
      <w:pPr>
        <w:ind w:left="0"/>
        <w:jc w:val="both"/>
        <w:rPr>
          <w:rStyle w:val="Strong"/>
          <w:b w:val="0"/>
          <w:bCs w:val="0"/>
        </w:rPr>
      </w:pPr>
    </w:p>
    <w:p w14:paraId="5D3C0D4B" w14:textId="6F32AAA3" w:rsidR="005C6448" w:rsidRPr="009407C9" w:rsidRDefault="005C6448" w:rsidP="00513221">
      <w:pPr>
        <w:pStyle w:val="ListParagraph"/>
        <w:numPr>
          <w:ilvl w:val="0"/>
          <w:numId w:val="3"/>
        </w:numPr>
        <w:jc w:val="center"/>
        <w:rPr>
          <w:rStyle w:val="Strong"/>
          <w:szCs w:val="24"/>
          <w:lang w:val="lv-LV"/>
        </w:rPr>
      </w:pPr>
      <w:r w:rsidRPr="009407C9">
        <w:rPr>
          <w:rStyle w:val="Strong"/>
          <w:szCs w:val="24"/>
          <w:lang w:val="lv-LV"/>
        </w:rPr>
        <w:t xml:space="preserve">Par </w:t>
      </w:r>
      <w:r w:rsidR="00482CFF" w:rsidRPr="009407C9">
        <w:rPr>
          <w:rStyle w:val="Strong"/>
          <w:szCs w:val="24"/>
          <w:lang w:val="lv-LV"/>
        </w:rPr>
        <w:t xml:space="preserve">Latvijas Zinātnes padomes dalību </w:t>
      </w:r>
      <w:r w:rsidR="00482CFF" w:rsidRPr="009407C9">
        <w:rPr>
          <w:rStyle w:val="Strong"/>
          <w:i/>
          <w:iCs/>
          <w:szCs w:val="24"/>
          <w:lang w:val="lv-LV"/>
        </w:rPr>
        <w:t xml:space="preserve">ERA-NET </w:t>
      </w:r>
      <w:proofErr w:type="spellStart"/>
      <w:r w:rsidR="00482CFF" w:rsidRPr="009407C9">
        <w:rPr>
          <w:rStyle w:val="Strong"/>
          <w:i/>
          <w:iCs/>
          <w:szCs w:val="24"/>
          <w:lang w:val="lv-LV"/>
        </w:rPr>
        <w:t>Cofund</w:t>
      </w:r>
      <w:proofErr w:type="spellEnd"/>
      <w:r w:rsidR="00482CFF" w:rsidRPr="009407C9">
        <w:rPr>
          <w:rStyle w:val="Strong"/>
          <w:i/>
          <w:iCs/>
          <w:szCs w:val="24"/>
          <w:lang w:val="lv-LV"/>
        </w:rPr>
        <w:t xml:space="preserve"> ICRAD</w:t>
      </w:r>
      <w:r w:rsidR="00482CFF" w:rsidRPr="009407C9">
        <w:rPr>
          <w:rStyle w:val="Strong"/>
          <w:szCs w:val="24"/>
          <w:lang w:val="lv-LV"/>
        </w:rPr>
        <w:t xml:space="preserve"> projektu konkursā</w:t>
      </w:r>
      <w:r w:rsidRPr="009407C9">
        <w:rPr>
          <w:rStyle w:val="Strong"/>
          <w:szCs w:val="24"/>
          <w:lang w:val="lv-LV"/>
        </w:rPr>
        <w:t>.</w:t>
      </w:r>
    </w:p>
    <w:p w14:paraId="765D5D20" w14:textId="7466391A" w:rsidR="00482CFF" w:rsidRPr="009407C9" w:rsidRDefault="005C6448" w:rsidP="005C6448">
      <w:pPr>
        <w:ind w:left="0"/>
        <w:jc w:val="both"/>
        <w:rPr>
          <w:rStyle w:val="Strong"/>
          <w:b w:val="0"/>
          <w:bCs w:val="0"/>
        </w:rPr>
      </w:pPr>
      <w:r w:rsidRPr="009407C9">
        <w:rPr>
          <w:rStyle w:val="Strong"/>
          <w:b w:val="0"/>
          <w:bCs w:val="0"/>
        </w:rPr>
        <w:t xml:space="preserve">Komisijas sekretāre M. Bundule informē, ka </w:t>
      </w:r>
      <w:r w:rsidR="00482CFF" w:rsidRPr="009407C9">
        <w:rPr>
          <w:rStyle w:val="Strong"/>
          <w:b w:val="0"/>
          <w:bCs w:val="0"/>
        </w:rPr>
        <w:t xml:space="preserve">2023. gada janvāra beigās plānots izsludināt </w:t>
      </w:r>
      <w:r w:rsidR="00482CFF" w:rsidRPr="009407C9">
        <w:rPr>
          <w:rStyle w:val="Strong"/>
          <w:b w:val="0"/>
          <w:bCs w:val="0"/>
          <w:i/>
          <w:iCs/>
        </w:rPr>
        <w:t xml:space="preserve">ERA-NET </w:t>
      </w:r>
      <w:proofErr w:type="spellStart"/>
      <w:r w:rsidR="00482CFF" w:rsidRPr="009407C9">
        <w:rPr>
          <w:rStyle w:val="Strong"/>
          <w:b w:val="0"/>
          <w:bCs w:val="0"/>
          <w:i/>
          <w:iCs/>
        </w:rPr>
        <w:t>Cofund</w:t>
      </w:r>
      <w:proofErr w:type="spellEnd"/>
      <w:r w:rsidR="00482CFF" w:rsidRPr="009407C9">
        <w:rPr>
          <w:rStyle w:val="Strong"/>
          <w:b w:val="0"/>
          <w:bCs w:val="0"/>
          <w:i/>
          <w:iCs/>
        </w:rPr>
        <w:t xml:space="preserve"> </w:t>
      </w:r>
      <w:proofErr w:type="spellStart"/>
      <w:r w:rsidR="00482CFF" w:rsidRPr="009407C9">
        <w:rPr>
          <w:rStyle w:val="Strong"/>
          <w:b w:val="0"/>
          <w:bCs w:val="0"/>
          <w:i/>
          <w:iCs/>
        </w:rPr>
        <w:t>International</w:t>
      </w:r>
      <w:proofErr w:type="spellEnd"/>
      <w:r w:rsidR="00482CFF" w:rsidRPr="009407C9">
        <w:rPr>
          <w:rStyle w:val="Strong"/>
          <w:b w:val="0"/>
          <w:bCs w:val="0"/>
          <w:i/>
          <w:iCs/>
        </w:rPr>
        <w:t xml:space="preserve"> </w:t>
      </w:r>
      <w:proofErr w:type="spellStart"/>
      <w:r w:rsidR="00482CFF" w:rsidRPr="009407C9">
        <w:rPr>
          <w:rStyle w:val="Strong"/>
          <w:b w:val="0"/>
          <w:bCs w:val="0"/>
          <w:i/>
          <w:iCs/>
        </w:rPr>
        <w:t>Coordination</w:t>
      </w:r>
      <w:proofErr w:type="spellEnd"/>
      <w:r w:rsidR="00482CFF" w:rsidRPr="009407C9">
        <w:rPr>
          <w:rStyle w:val="Strong"/>
          <w:b w:val="0"/>
          <w:bCs w:val="0"/>
          <w:i/>
          <w:iCs/>
        </w:rPr>
        <w:t xml:space="preserve"> </w:t>
      </w:r>
      <w:proofErr w:type="spellStart"/>
      <w:r w:rsidR="00482CFF" w:rsidRPr="009407C9">
        <w:rPr>
          <w:rStyle w:val="Strong"/>
          <w:b w:val="0"/>
          <w:bCs w:val="0"/>
          <w:i/>
          <w:iCs/>
        </w:rPr>
        <w:t>of</w:t>
      </w:r>
      <w:proofErr w:type="spellEnd"/>
      <w:r w:rsidR="00482CFF" w:rsidRPr="009407C9">
        <w:rPr>
          <w:rStyle w:val="Strong"/>
          <w:b w:val="0"/>
          <w:bCs w:val="0"/>
          <w:i/>
          <w:iCs/>
        </w:rPr>
        <w:t xml:space="preserve"> </w:t>
      </w:r>
      <w:proofErr w:type="spellStart"/>
      <w:r w:rsidR="00482CFF" w:rsidRPr="009407C9">
        <w:rPr>
          <w:rStyle w:val="Strong"/>
          <w:b w:val="0"/>
          <w:bCs w:val="0"/>
          <w:i/>
          <w:iCs/>
        </w:rPr>
        <w:t>Research</w:t>
      </w:r>
      <w:proofErr w:type="spellEnd"/>
      <w:r w:rsidR="00482CFF" w:rsidRPr="009407C9">
        <w:rPr>
          <w:rStyle w:val="Strong"/>
          <w:b w:val="0"/>
          <w:bCs w:val="0"/>
          <w:i/>
          <w:iCs/>
        </w:rPr>
        <w:t xml:space="preserve"> </w:t>
      </w:r>
      <w:proofErr w:type="spellStart"/>
      <w:r w:rsidR="00482CFF" w:rsidRPr="009407C9">
        <w:rPr>
          <w:rStyle w:val="Strong"/>
          <w:b w:val="0"/>
          <w:bCs w:val="0"/>
          <w:i/>
          <w:iCs/>
        </w:rPr>
        <w:t>on</w:t>
      </w:r>
      <w:proofErr w:type="spellEnd"/>
      <w:r w:rsidR="00482CFF" w:rsidRPr="009407C9">
        <w:rPr>
          <w:rStyle w:val="Strong"/>
          <w:b w:val="0"/>
          <w:bCs w:val="0"/>
          <w:i/>
          <w:iCs/>
        </w:rPr>
        <w:t xml:space="preserve"> </w:t>
      </w:r>
      <w:proofErr w:type="spellStart"/>
      <w:r w:rsidR="00482CFF" w:rsidRPr="009407C9">
        <w:rPr>
          <w:rStyle w:val="Strong"/>
          <w:b w:val="0"/>
          <w:bCs w:val="0"/>
          <w:i/>
          <w:iCs/>
        </w:rPr>
        <w:t>infectious</w:t>
      </w:r>
      <w:proofErr w:type="spellEnd"/>
      <w:r w:rsidR="00482CFF" w:rsidRPr="009407C9">
        <w:rPr>
          <w:rStyle w:val="Strong"/>
          <w:b w:val="0"/>
          <w:bCs w:val="0"/>
          <w:i/>
          <w:iCs/>
        </w:rPr>
        <w:t xml:space="preserve"> </w:t>
      </w:r>
      <w:proofErr w:type="spellStart"/>
      <w:r w:rsidR="00482CFF" w:rsidRPr="009407C9">
        <w:rPr>
          <w:rStyle w:val="Strong"/>
          <w:b w:val="0"/>
          <w:bCs w:val="0"/>
          <w:i/>
          <w:iCs/>
        </w:rPr>
        <w:t>Animal</w:t>
      </w:r>
      <w:proofErr w:type="spellEnd"/>
      <w:r w:rsidR="00482CFF" w:rsidRPr="009407C9">
        <w:rPr>
          <w:rStyle w:val="Strong"/>
          <w:b w:val="0"/>
          <w:bCs w:val="0"/>
          <w:i/>
          <w:iCs/>
        </w:rPr>
        <w:t xml:space="preserve"> </w:t>
      </w:r>
      <w:proofErr w:type="spellStart"/>
      <w:r w:rsidR="00482CFF" w:rsidRPr="009407C9">
        <w:rPr>
          <w:rStyle w:val="Strong"/>
          <w:b w:val="0"/>
          <w:bCs w:val="0"/>
          <w:i/>
          <w:iCs/>
        </w:rPr>
        <w:t>Diseases</w:t>
      </w:r>
      <w:proofErr w:type="spellEnd"/>
      <w:r w:rsidR="00482CFF" w:rsidRPr="009407C9">
        <w:rPr>
          <w:rStyle w:val="Strong"/>
          <w:b w:val="0"/>
          <w:bCs w:val="0"/>
          <w:i/>
          <w:iCs/>
        </w:rPr>
        <w:t xml:space="preserve"> (ICRAD)</w:t>
      </w:r>
      <w:r w:rsidR="00482CFF" w:rsidRPr="009407C9">
        <w:rPr>
          <w:rStyle w:val="Strong"/>
          <w:b w:val="0"/>
          <w:bCs w:val="0"/>
        </w:rPr>
        <w:t xml:space="preserve"> trešo projektu konkursu par dzīvnieku infekcijas slimību pētniecību. </w:t>
      </w:r>
      <w:r w:rsidR="00482CFF" w:rsidRPr="009407C9">
        <w:rPr>
          <w:rStyle w:val="Strong"/>
          <w:b w:val="0"/>
          <w:bCs w:val="0"/>
          <w:i/>
          <w:iCs/>
        </w:rPr>
        <w:t>ICRAD</w:t>
      </w:r>
      <w:r w:rsidR="00482CFF" w:rsidRPr="009407C9">
        <w:rPr>
          <w:rStyle w:val="Strong"/>
          <w:b w:val="0"/>
          <w:bCs w:val="0"/>
        </w:rPr>
        <w:t xml:space="preserve"> konsorcijā piedalās 28 partneri (finansējošās organizācijas) no 18 valstīm.</w:t>
      </w:r>
    </w:p>
    <w:p w14:paraId="4981E7F5" w14:textId="77777777" w:rsidR="00482CFF" w:rsidRPr="009407C9" w:rsidRDefault="00482CFF" w:rsidP="005C6448">
      <w:pPr>
        <w:ind w:left="0"/>
        <w:jc w:val="both"/>
        <w:rPr>
          <w:rStyle w:val="Strong"/>
          <w:b w:val="0"/>
          <w:bCs w:val="0"/>
        </w:rPr>
      </w:pPr>
    </w:p>
    <w:p w14:paraId="3C7150E1" w14:textId="5A6B9EB0" w:rsidR="00482CFF" w:rsidRPr="009407C9" w:rsidRDefault="00482CFF" w:rsidP="00482CFF">
      <w:pPr>
        <w:ind w:left="0"/>
        <w:jc w:val="both"/>
        <w:rPr>
          <w:rStyle w:val="Strong"/>
          <w:b w:val="0"/>
          <w:bCs w:val="0"/>
          <w:u w:val="single"/>
        </w:rPr>
      </w:pPr>
      <w:r w:rsidRPr="009407C9">
        <w:rPr>
          <w:rStyle w:val="Strong"/>
          <w:b w:val="0"/>
          <w:bCs w:val="0"/>
          <w:u w:val="single"/>
        </w:rPr>
        <w:t>Konkursa tēmas:</w:t>
      </w:r>
    </w:p>
    <w:p w14:paraId="623891C4" w14:textId="7C2FD417" w:rsidR="00482CFF" w:rsidRPr="009407C9" w:rsidRDefault="00482CFF" w:rsidP="00513221">
      <w:pPr>
        <w:pStyle w:val="ListParagraph"/>
        <w:numPr>
          <w:ilvl w:val="0"/>
          <w:numId w:val="4"/>
        </w:numPr>
        <w:jc w:val="both"/>
        <w:rPr>
          <w:rStyle w:val="Strong"/>
          <w:b w:val="0"/>
          <w:bCs w:val="0"/>
        </w:rPr>
      </w:pPr>
      <w:r w:rsidRPr="009407C9">
        <w:rPr>
          <w:rStyle w:val="Strong"/>
          <w:b w:val="0"/>
          <w:bCs w:val="0"/>
          <w:lang w:val="lv-LV"/>
        </w:rPr>
        <w:t>R</w:t>
      </w:r>
      <w:proofErr w:type="spellStart"/>
      <w:r w:rsidRPr="009407C9">
        <w:rPr>
          <w:rStyle w:val="Strong"/>
          <w:b w:val="0"/>
          <w:bCs w:val="0"/>
        </w:rPr>
        <w:t>ezistences</w:t>
      </w:r>
      <w:proofErr w:type="spellEnd"/>
      <w:r w:rsidRPr="009407C9">
        <w:rPr>
          <w:rStyle w:val="Strong"/>
          <w:b w:val="0"/>
          <w:bCs w:val="0"/>
        </w:rPr>
        <w:t xml:space="preserve"> </w:t>
      </w:r>
      <w:proofErr w:type="spellStart"/>
      <w:r w:rsidRPr="009407C9">
        <w:rPr>
          <w:rStyle w:val="Strong"/>
          <w:b w:val="0"/>
          <w:bCs w:val="0"/>
        </w:rPr>
        <w:t>mehānismi</w:t>
      </w:r>
      <w:proofErr w:type="spellEnd"/>
      <w:r w:rsidRPr="009407C9">
        <w:rPr>
          <w:rStyle w:val="Strong"/>
          <w:b w:val="0"/>
          <w:bCs w:val="0"/>
        </w:rPr>
        <w:t xml:space="preserve"> </w:t>
      </w:r>
      <w:proofErr w:type="spellStart"/>
      <w:r w:rsidRPr="009407C9">
        <w:rPr>
          <w:rStyle w:val="Strong"/>
          <w:b w:val="0"/>
          <w:bCs w:val="0"/>
        </w:rPr>
        <w:t>pret</w:t>
      </w:r>
      <w:proofErr w:type="spellEnd"/>
      <w:r w:rsidRPr="009407C9">
        <w:rPr>
          <w:rStyle w:val="Strong"/>
          <w:b w:val="0"/>
          <w:bCs w:val="0"/>
        </w:rPr>
        <w:t xml:space="preserve"> </w:t>
      </w:r>
      <w:proofErr w:type="spellStart"/>
      <w:r w:rsidRPr="009407C9">
        <w:rPr>
          <w:rStyle w:val="Strong"/>
          <w:b w:val="0"/>
          <w:bCs w:val="0"/>
        </w:rPr>
        <w:t>parazītu</w:t>
      </w:r>
      <w:proofErr w:type="spellEnd"/>
      <w:r w:rsidRPr="009407C9">
        <w:rPr>
          <w:rStyle w:val="Strong"/>
          <w:b w:val="0"/>
          <w:bCs w:val="0"/>
        </w:rPr>
        <w:t xml:space="preserve"> </w:t>
      </w:r>
      <w:proofErr w:type="spellStart"/>
      <w:r w:rsidRPr="009407C9">
        <w:rPr>
          <w:rStyle w:val="Strong"/>
          <w:b w:val="0"/>
          <w:bCs w:val="0"/>
        </w:rPr>
        <w:t>izraisītajām</w:t>
      </w:r>
      <w:proofErr w:type="spellEnd"/>
      <w:r w:rsidRPr="009407C9">
        <w:rPr>
          <w:rStyle w:val="Strong"/>
          <w:b w:val="0"/>
          <w:bCs w:val="0"/>
        </w:rPr>
        <w:t xml:space="preserve"> </w:t>
      </w:r>
      <w:proofErr w:type="spellStart"/>
      <w:r w:rsidRPr="009407C9">
        <w:rPr>
          <w:rStyle w:val="Strong"/>
          <w:b w:val="0"/>
          <w:bCs w:val="0"/>
        </w:rPr>
        <w:t>infekcijas</w:t>
      </w:r>
      <w:proofErr w:type="spellEnd"/>
      <w:r w:rsidRPr="009407C9">
        <w:rPr>
          <w:rStyle w:val="Strong"/>
          <w:b w:val="0"/>
          <w:bCs w:val="0"/>
        </w:rPr>
        <w:t xml:space="preserve"> </w:t>
      </w:r>
      <w:proofErr w:type="spellStart"/>
      <w:r w:rsidRPr="009407C9">
        <w:rPr>
          <w:rStyle w:val="Strong"/>
          <w:b w:val="0"/>
          <w:bCs w:val="0"/>
        </w:rPr>
        <w:t>slimībām</w:t>
      </w:r>
      <w:proofErr w:type="spellEnd"/>
      <w:r w:rsidRPr="009407C9">
        <w:rPr>
          <w:rStyle w:val="Strong"/>
          <w:b w:val="0"/>
          <w:bCs w:val="0"/>
        </w:rPr>
        <w:t xml:space="preserve"> </w:t>
      </w:r>
      <w:proofErr w:type="spellStart"/>
      <w:r w:rsidRPr="009407C9">
        <w:rPr>
          <w:rStyle w:val="Strong"/>
          <w:b w:val="0"/>
          <w:bCs w:val="0"/>
        </w:rPr>
        <w:t>lauksaimniecības</w:t>
      </w:r>
      <w:proofErr w:type="spellEnd"/>
      <w:r w:rsidRPr="009407C9">
        <w:rPr>
          <w:rStyle w:val="Strong"/>
          <w:b w:val="0"/>
          <w:bCs w:val="0"/>
        </w:rPr>
        <w:t xml:space="preserve"> </w:t>
      </w:r>
      <w:proofErr w:type="spellStart"/>
      <w:r w:rsidRPr="009407C9">
        <w:rPr>
          <w:rStyle w:val="Strong"/>
          <w:b w:val="0"/>
          <w:bCs w:val="0"/>
        </w:rPr>
        <w:t>dzīvniekiem</w:t>
      </w:r>
      <w:proofErr w:type="spellEnd"/>
      <w:r w:rsidRPr="009407C9">
        <w:rPr>
          <w:rStyle w:val="Strong"/>
          <w:b w:val="0"/>
          <w:bCs w:val="0"/>
          <w:lang w:val="lv-LV"/>
        </w:rPr>
        <w:t>;</w:t>
      </w:r>
    </w:p>
    <w:p w14:paraId="2F3CF7BA" w14:textId="51CE8C0E" w:rsidR="00482CFF" w:rsidRPr="009407C9" w:rsidRDefault="00482CFF" w:rsidP="00513221">
      <w:pPr>
        <w:pStyle w:val="ListParagraph"/>
        <w:numPr>
          <w:ilvl w:val="0"/>
          <w:numId w:val="4"/>
        </w:numPr>
        <w:jc w:val="both"/>
        <w:rPr>
          <w:rStyle w:val="Strong"/>
          <w:b w:val="0"/>
          <w:bCs w:val="0"/>
        </w:rPr>
      </w:pPr>
      <w:proofErr w:type="spellStart"/>
      <w:r w:rsidRPr="009407C9">
        <w:rPr>
          <w:rStyle w:val="Strong"/>
          <w:b w:val="0"/>
          <w:bCs w:val="0"/>
        </w:rPr>
        <w:t>Klimata</w:t>
      </w:r>
      <w:proofErr w:type="spellEnd"/>
      <w:r w:rsidRPr="009407C9">
        <w:rPr>
          <w:rStyle w:val="Strong"/>
          <w:b w:val="0"/>
          <w:bCs w:val="0"/>
        </w:rPr>
        <w:t xml:space="preserve"> </w:t>
      </w:r>
      <w:proofErr w:type="spellStart"/>
      <w:r w:rsidRPr="009407C9">
        <w:rPr>
          <w:rStyle w:val="Strong"/>
          <w:b w:val="0"/>
          <w:bCs w:val="0"/>
        </w:rPr>
        <w:t>izmaiņu</w:t>
      </w:r>
      <w:proofErr w:type="spellEnd"/>
      <w:r w:rsidRPr="009407C9">
        <w:rPr>
          <w:rStyle w:val="Strong"/>
          <w:b w:val="0"/>
          <w:bCs w:val="0"/>
        </w:rPr>
        <w:t xml:space="preserve"> </w:t>
      </w:r>
      <w:proofErr w:type="spellStart"/>
      <w:r w:rsidRPr="009407C9">
        <w:rPr>
          <w:rStyle w:val="Strong"/>
          <w:b w:val="0"/>
          <w:bCs w:val="0"/>
        </w:rPr>
        <w:t>ietekme</w:t>
      </w:r>
      <w:proofErr w:type="spellEnd"/>
      <w:r w:rsidRPr="009407C9">
        <w:rPr>
          <w:rStyle w:val="Strong"/>
          <w:b w:val="0"/>
          <w:bCs w:val="0"/>
        </w:rPr>
        <w:t xml:space="preserve"> </w:t>
      </w:r>
      <w:proofErr w:type="spellStart"/>
      <w:r w:rsidRPr="009407C9">
        <w:rPr>
          <w:rStyle w:val="Strong"/>
          <w:b w:val="0"/>
          <w:bCs w:val="0"/>
        </w:rPr>
        <w:t>uz</w:t>
      </w:r>
      <w:proofErr w:type="spellEnd"/>
      <w:r w:rsidRPr="009407C9">
        <w:rPr>
          <w:rStyle w:val="Strong"/>
          <w:b w:val="0"/>
          <w:bCs w:val="0"/>
        </w:rPr>
        <w:t xml:space="preserve"> </w:t>
      </w:r>
      <w:proofErr w:type="spellStart"/>
      <w:r w:rsidRPr="009407C9">
        <w:rPr>
          <w:rStyle w:val="Strong"/>
          <w:b w:val="0"/>
          <w:bCs w:val="0"/>
        </w:rPr>
        <w:t>parazītu</w:t>
      </w:r>
      <w:proofErr w:type="spellEnd"/>
      <w:r w:rsidRPr="009407C9">
        <w:rPr>
          <w:rStyle w:val="Strong"/>
          <w:b w:val="0"/>
          <w:bCs w:val="0"/>
        </w:rPr>
        <w:t xml:space="preserve"> </w:t>
      </w:r>
      <w:proofErr w:type="spellStart"/>
      <w:r w:rsidRPr="009407C9">
        <w:rPr>
          <w:rStyle w:val="Strong"/>
          <w:b w:val="0"/>
          <w:bCs w:val="0"/>
        </w:rPr>
        <w:t>izraisīto</w:t>
      </w:r>
      <w:proofErr w:type="spellEnd"/>
      <w:r w:rsidRPr="009407C9">
        <w:rPr>
          <w:rStyle w:val="Strong"/>
          <w:b w:val="0"/>
          <w:bCs w:val="0"/>
        </w:rPr>
        <w:t xml:space="preserve"> </w:t>
      </w:r>
      <w:proofErr w:type="spellStart"/>
      <w:r w:rsidRPr="009407C9">
        <w:rPr>
          <w:rStyle w:val="Strong"/>
          <w:b w:val="0"/>
          <w:bCs w:val="0"/>
        </w:rPr>
        <w:t>infekcijas</w:t>
      </w:r>
      <w:proofErr w:type="spellEnd"/>
      <w:r w:rsidRPr="009407C9">
        <w:rPr>
          <w:rStyle w:val="Strong"/>
          <w:b w:val="0"/>
          <w:bCs w:val="0"/>
        </w:rPr>
        <w:t xml:space="preserve"> </w:t>
      </w:r>
      <w:proofErr w:type="spellStart"/>
      <w:r w:rsidRPr="009407C9">
        <w:rPr>
          <w:rStyle w:val="Strong"/>
          <w:b w:val="0"/>
          <w:bCs w:val="0"/>
        </w:rPr>
        <w:t>slimību</w:t>
      </w:r>
      <w:proofErr w:type="spellEnd"/>
      <w:r w:rsidRPr="009407C9">
        <w:rPr>
          <w:rStyle w:val="Strong"/>
          <w:b w:val="0"/>
          <w:bCs w:val="0"/>
        </w:rPr>
        <w:t xml:space="preserve"> </w:t>
      </w:r>
      <w:proofErr w:type="spellStart"/>
      <w:r w:rsidRPr="009407C9">
        <w:rPr>
          <w:rStyle w:val="Strong"/>
          <w:b w:val="0"/>
          <w:bCs w:val="0"/>
        </w:rPr>
        <w:t>izplatību</w:t>
      </w:r>
      <w:proofErr w:type="spellEnd"/>
      <w:r w:rsidRPr="009407C9">
        <w:rPr>
          <w:rStyle w:val="Strong"/>
          <w:b w:val="0"/>
          <w:bCs w:val="0"/>
          <w:lang w:val="lv-LV"/>
        </w:rPr>
        <w:t>;</w:t>
      </w:r>
    </w:p>
    <w:p w14:paraId="6812451F" w14:textId="15B85D43" w:rsidR="00482CFF" w:rsidRPr="009407C9" w:rsidRDefault="00482CFF" w:rsidP="00513221">
      <w:pPr>
        <w:pStyle w:val="ListParagraph"/>
        <w:numPr>
          <w:ilvl w:val="0"/>
          <w:numId w:val="4"/>
        </w:numPr>
        <w:jc w:val="both"/>
        <w:rPr>
          <w:rStyle w:val="Strong"/>
          <w:b w:val="0"/>
          <w:bCs w:val="0"/>
          <w:lang w:val="lv-LV"/>
        </w:rPr>
      </w:pPr>
      <w:proofErr w:type="spellStart"/>
      <w:r w:rsidRPr="009407C9">
        <w:rPr>
          <w:rStyle w:val="Strong"/>
          <w:b w:val="0"/>
          <w:bCs w:val="0"/>
        </w:rPr>
        <w:t>Jaunu</w:t>
      </w:r>
      <w:proofErr w:type="spellEnd"/>
      <w:r w:rsidRPr="009407C9">
        <w:rPr>
          <w:rStyle w:val="Strong"/>
          <w:b w:val="0"/>
          <w:bCs w:val="0"/>
        </w:rPr>
        <w:t xml:space="preserve">, </w:t>
      </w:r>
      <w:proofErr w:type="spellStart"/>
      <w:r w:rsidRPr="009407C9">
        <w:rPr>
          <w:rStyle w:val="Strong"/>
          <w:b w:val="0"/>
          <w:bCs w:val="0"/>
        </w:rPr>
        <w:t>efektīvu</w:t>
      </w:r>
      <w:proofErr w:type="spellEnd"/>
      <w:r w:rsidRPr="009407C9">
        <w:rPr>
          <w:rStyle w:val="Strong"/>
          <w:b w:val="0"/>
          <w:bCs w:val="0"/>
        </w:rPr>
        <w:t xml:space="preserve"> </w:t>
      </w:r>
      <w:proofErr w:type="spellStart"/>
      <w:r w:rsidRPr="009407C9">
        <w:rPr>
          <w:rStyle w:val="Strong"/>
          <w:b w:val="0"/>
          <w:bCs w:val="0"/>
        </w:rPr>
        <w:t>vakcīnu</w:t>
      </w:r>
      <w:proofErr w:type="spellEnd"/>
      <w:r w:rsidRPr="009407C9">
        <w:rPr>
          <w:rStyle w:val="Strong"/>
          <w:b w:val="0"/>
          <w:bCs w:val="0"/>
        </w:rPr>
        <w:t xml:space="preserve"> </w:t>
      </w:r>
      <w:proofErr w:type="spellStart"/>
      <w:r w:rsidRPr="009407C9">
        <w:rPr>
          <w:rStyle w:val="Strong"/>
          <w:b w:val="0"/>
          <w:bCs w:val="0"/>
        </w:rPr>
        <w:t>un</w:t>
      </w:r>
      <w:proofErr w:type="spellEnd"/>
      <w:r w:rsidRPr="009407C9">
        <w:rPr>
          <w:rStyle w:val="Strong"/>
          <w:b w:val="0"/>
          <w:bCs w:val="0"/>
        </w:rPr>
        <w:t xml:space="preserve"> </w:t>
      </w:r>
      <w:proofErr w:type="spellStart"/>
      <w:r w:rsidRPr="009407C9">
        <w:rPr>
          <w:rStyle w:val="Strong"/>
          <w:b w:val="0"/>
          <w:bCs w:val="0"/>
        </w:rPr>
        <w:t>diagnostikas</w:t>
      </w:r>
      <w:proofErr w:type="spellEnd"/>
      <w:r w:rsidRPr="009407C9">
        <w:rPr>
          <w:rStyle w:val="Strong"/>
          <w:b w:val="0"/>
          <w:bCs w:val="0"/>
        </w:rPr>
        <w:t xml:space="preserve"> </w:t>
      </w:r>
      <w:proofErr w:type="spellStart"/>
      <w:r w:rsidRPr="009407C9">
        <w:rPr>
          <w:rStyle w:val="Strong"/>
          <w:b w:val="0"/>
          <w:bCs w:val="0"/>
        </w:rPr>
        <w:t>metožu</w:t>
      </w:r>
      <w:proofErr w:type="spellEnd"/>
      <w:r w:rsidRPr="009407C9">
        <w:rPr>
          <w:rStyle w:val="Strong"/>
          <w:b w:val="0"/>
          <w:bCs w:val="0"/>
        </w:rPr>
        <w:t xml:space="preserve"> </w:t>
      </w:r>
      <w:proofErr w:type="spellStart"/>
      <w:r w:rsidRPr="009407C9">
        <w:rPr>
          <w:rStyle w:val="Strong"/>
          <w:b w:val="0"/>
          <w:bCs w:val="0"/>
        </w:rPr>
        <w:t>izstrāde</w:t>
      </w:r>
      <w:proofErr w:type="spellEnd"/>
      <w:r w:rsidRPr="009407C9">
        <w:rPr>
          <w:rStyle w:val="Strong"/>
          <w:b w:val="0"/>
          <w:bCs w:val="0"/>
        </w:rPr>
        <w:t xml:space="preserve"> </w:t>
      </w:r>
      <w:proofErr w:type="spellStart"/>
      <w:r w:rsidRPr="009407C9">
        <w:rPr>
          <w:rStyle w:val="Strong"/>
          <w:b w:val="0"/>
          <w:bCs w:val="0"/>
        </w:rPr>
        <w:t>parazītu</w:t>
      </w:r>
      <w:proofErr w:type="spellEnd"/>
      <w:r w:rsidRPr="009407C9">
        <w:rPr>
          <w:rStyle w:val="Strong"/>
          <w:b w:val="0"/>
          <w:bCs w:val="0"/>
        </w:rPr>
        <w:t xml:space="preserve"> </w:t>
      </w:r>
      <w:proofErr w:type="spellStart"/>
      <w:r w:rsidRPr="009407C9">
        <w:rPr>
          <w:rStyle w:val="Strong"/>
          <w:b w:val="0"/>
          <w:bCs w:val="0"/>
        </w:rPr>
        <w:t>izsaukto</w:t>
      </w:r>
      <w:proofErr w:type="spellEnd"/>
      <w:r w:rsidRPr="009407C9">
        <w:rPr>
          <w:rStyle w:val="Strong"/>
          <w:b w:val="0"/>
          <w:bCs w:val="0"/>
        </w:rPr>
        <w:t xml:space="preserve"> </w:t>
      </w:r>
      <w:proofErr w:type="spellStart"/>
      <w:r w:rsidRPr="009407C9">
        <w:rPr>
          <w:rStyle w:val="Strong"/>
          <w:b w:val="0"/>
          <w:bCs w:val="0"/>
        </w:rPr>
        <w:t>infekcijas</w:t>
      </w:r>
      <w:proofErr w:type="spellEnd"/>
      <w:r w:rsidRPr="009407C9">
        <w:rPr>
          <w:rStyle w:val="Strong"/>
          <w:b w:val="0"/>
          <w:bCs w:val="0"/>
        </w:rPr>
        <w:t xml:space="preserve"> </w:t>
      </w:r>
      <w:proofErr w:type="spellStart"/>
      <w:r w:rsidRPr="009407C9">
        <w:rPr>
          <w:rStyle w:val="Strong"/>
          <w:b w:val="0"/>
          <w:bCs w:val="0"/>
        </w:rPr>
        <w:t>slimību</w:t>
      </w:r>
      <w:proofErr w:type="spellEnd"/>
      <w:r w:rsidRPr="009407C9">
        <w:rPr>
          <w:rStyle w:val="Strong"/>
          <w:b w:val="0"/>
          <w:bCs w:val="0"/>
        </w:rPr>
        <w:t xml:space="preserve"> </w:t>
      </w:r>
      <w:proofErr w:type="spellStart"/>
      <w:r w:rsidRPr="009407C9">
        <w:rPr>
          <w:rStyle w:val="Strong"/>
          <w:b w:val="0"/>
          <w:bCs w:val="0"/>
        </w:rPr>
        <w:t>profilaksei</w:t>
      </w:r>
      <w:proofErr w:type="spellEnd"/>
      <w:r w:rsidRPr="009407C9">
        <w:rPr>
          <w:rStyle w:val="Strong"/>
          <w:b w:val="0"/>
          <w:bCs w:val="0"/>
        </w:rPr>
        <w:t xml:space="preserve"> </w:t>
      </w:r>
      <w:proofErr w:type="spellStart"/>
      <w:r w:rsidRPr="009407C9">
        <w:rPr>
          <w:rStyle w:val="Strong"/>
          <w:b w:val="0"/>
          <w:bCs w:val="0"/>
        </w:rPr>
        <w:t>un</w:t>
      </w:r>
      <w:proofErr w:type="spellEnd"/>
      <w:r w:rsidRPr="009407C9">
        <w:rPr>
          <w:rStyle w:val="Strong"/>
          <w:b w:val="0"/>
          <w:bCs w:val="0"/>
        </w:rPr>
        <w:t xml:space="preserve"> </w:t>
      </w:r>
      <w:proofErr w:type="spellStart"/>
      <w:r w:rsidRPr="009407C9">
        <w:rPr>
          <w:rStyle w:val="Strong"/>
          <w:b w:val="0"/>
          <w:bCs w:val="0"/>
        </w:rPr>
        <w:t>ierobežošanai</w:t>
      </w:r>
      <w:proofErr w:type="spellEnd"/>
      <w:r w:rsidRPr="009407C9">
        <w:rPr>
          <w:rStyle w:val="Strong"/>
          <w:b w:val="0"/>
          <w:bCs w:val="0"/>
        </w:rPr>
        <w:t>.</w:t>
      </w:r>
    </w:p>
    <w:p w14:paraId="3458F3FF" w14:textId="1254FE08" w:rsidR="005C6448" w:rsidRPr="009407C9" w:rsidRDefault="005C6448" w:rsidP="005C6448">
      <w:pPr>
        <w:ind w:left="0"/>
        <w:jc w:val="both"/>
        <w:rPr>
          <w:rStyle w:val="Strong"/>
          <w:b w:val="0"/>
          <w:bCs w:val="0"/>
        </w:rPr>
      </w:pPr>
      <w:r w:rsidRPr="009407C9">
        <w:rPr>
          <w:rStyle w:val="Strong"/>
          <w:b w:val="0"/>
          <w:bCs w:val="0"/>
          <w:u w:val="single"/>
        </w:rPr>
        <w:t>Potenciālie Latvijas dalībnieki:</w:t>
      </w:r>
      <w:r w:rsidRPr="009407C9">
        <w:rPr>
          <w:rStyle w:val="Strong"/>
          <w:b w:val="0"/>
          <w:bCs w:val="0"/>
        </w:rPr>
        <w:t xml:space="preserve"> </w:t>
      </w:r>
      <w:r w:rsidR="00482CFF" w:rsidRPr="009407C9">
        <w:rPr>
          <w:rStyle w:val="Strong"/>
          <w:b w:val="0"/>
          <w:bCs w:val="0"/>
        </w:rPr>
        <w:t xml:space="preserve">Latvijas </w:t>
      </w:r>
      <w:proofErr w:type="spellStart"/>
      <w:r w:rsidR="00482CFF" w:rsidRPr="009407C9">
        <w:rPr>
          <w:rStyle w:val="Strong"/>
          <w:b w:val="0"/>
          <w:bCs w:val="0"/>
        </w:rPr>
        <w:t>Biozinātņu</w:t>
      </w:r>
      <w:proofErr w:type="spellEnd"/>
      <w:r w:rsidR="00482CFF" w:rsidRPr="009407C9">
        <w:rPr>
          <w:rStyle w:val="Strong"/>
          <w:b w:val="0"/>
          <w:bCs w:val="0"/>
        </w:rPr>
        <w:t xml:space="preserve"> un tehnoloģijas universitāte, Latvijas Universitāte,  Rīgas Stradiņa Universitāte, Latvijas </w:t>
      </w:r>
      <w:proofErr w:type="spellStart"/>
      <w:r w:rsidR="00482CFF" w:rsidRPr="009407C9">
        <w:rPr>
          <w:rStyle w:val="Strong"/>
          <w:b w:val="0"/>
          <w:bCs w:val="0"/>
        </w:rPr>
        <w:t>Biomedicīnas</w:t>
      </w:r>
      <w:proofErr w:type="spellEnd"/>
      <w:r w:rsidR="00482CFF" w:rsidRPr="009407C9">
        <w:rPr>
          <w:rStyle w:val="Strong"/>
          <w:b w:val="0"/>
          <w:bCs w:val="0"/>
        </w:rPr>
        <w:t xml:space="preserve"> pētījumu un studiju centrs, Pārtikas drošības, dzīvnieku veselības un vides zinātniskais institūts BIOR, kā arī inovatīvi mazie un vidējie uzņēmumi.</w:t>
      </w:r>
    </w:p>
    <w:p w14:paraId="53953C80" w14:textId="77777777" w:rsidR="005C6448" w:rsidRPr="009407C9" w:rsidRDefault="005C6448" w:rsidP="005C6448">
      <w:pPr>
        <w:ind w:left="0"/>
        <w:jc w:val="both"/>
        <w:rPr>
          <w:rStyle w:val="Strong"/>
          <w:b w:val="0"/>
          <w:bCs w:val="0"/>
        </w:rPr>
      </w:pPr>
    </w:p>
    <w:p w14:paraId="1F3EE38D" w14:textId="1254F8D0" w:rsidR="005C6448" w:rsidRPr="009407C9" w:rsidRDefault="005C6448" w:rsidP="005C6448">
      <w:pPr>
        <w:ind w:left="0"/>
        <w:jc w:val="both"/>
        <w:rPr>
          <w:rStyle w:val="Strong"/>
        </w:rPr>
      </w:pPr>
      <w:r w:rsidRPr="009407C9">
        <w:rPr>
          <w:rStyle w:val="Strong"/>
        </w:rPr>
        <w:t>Lēmums Nr. 1</w:t>
      </w:r>
      <w:r w:rsidR="00513221" w:rsidRPr="009407C9">
        <w:rPr>
          <w:rStyle w:val="Strong"/>
        </w:rPr>
        <w:t>7</w:t>
      </w:r>
      <w:r w:rsidRPr="009407C9">
        <w:rPr>
          <w:rStyle w:val="Strong"/>
        </w:rPr>
        <w:t>:</w:t>
      </w:r>
    </w:p>
    <w:p w14:paraId="32DB14E1" w14:textId="304364AA" w:rsidR="00513221" w:rsidRPr="009407C9" w:rsidRDefault="00513221" w:rsidP="00513221">
      <w:pPr>
        <w:ind w:left="0"/>
        <w:jc w:val="both"/>
        <w:rPr>
          <w:rStyle w:val="Strong"/>
          <w:b w:val="0"/>
          <w:bCs w:val="0"/>
          <w:i/>
          <w:iCs/>
        </w:rPr>
      </w:pPr>
      <w:r w:rsidRPr="009407C9">
        <w:rPr>
          <w:rStyle w:val="Strong"/>
          <w:b w:val="0"/>
          <w:bCs w:val="0"/>
        </w:rPr>
        <w:t xml:space="preserve">Pamatojoties uz MK noteikumu Nr.259 19.2.apakšpunktu, atbalstīt Latvijas Zinātnes padomes dalību </w:t>
      </w:r>
      <w:r w:rsidRPr="009407C9">
        <w:rPr>
          <w:rStyle w:val="Strong"/>
          <w:b w:val="0"/>
          <w:bCs w:val="0"/>
          <w:i/>
          <w:iCs/>
        </w:rPr>
        <w:t xml:space="preserve">ERA-NET </w:t>
      </w:r>
      <w:proofErr w:type="spellStart"/>
      <w:r w:rsidRPr="009407C9">
        <w:rPr>
          <w:rStyle w:val="Strong"/>
          <w:b w:val="0"/>
          <w:bCs w:val="0"/>
          <w:i/>
          <w:iCs/>
        </w:rPr>
        <w:t>Cofund</w:t>
      </w:r>
      <w:proofErr w:type="spellEnd"/>
      <w:r w:rsidRPr="009407C9">
        <w:rPr>
          <w:rStyle w:val="Strong"/>
          <w:b w:val="0"/>
          <w:bCs w:val="0"/>
          <w:i/>
          <w:iCs/>
        </w:rPr>
        <w:t xml:space="preserve"> ICRAD</w:t>
      </w:r>
      <w:r w:rsidRPr="009407C9">
        <w:rPr>
          <w:rStyle w:val="Strong"/>
          <w:b w:val="0"/>
          <w:bCs w:val="0"/>
        </w:rPr>
        <w:t xml:space="preserve"> trešajā projektu konkursā 2023.gadā.</w:t>
      </w:r>
    </w:p>
    <w:p w14:paraId="19BCB848" w14:textId="328659DE" w:rsidR="00513221" w:rsidRPr="009407C9" w:rsidRDefault="00513221" w:rsidP="00513221">
      <w:pPr>
        <w:ind w:left="0"/>
        <w:jc w:val="both"/>
        <w:rPr>
          <w:rStyle w:val="Strong"/>
          <w:b w:val="0"/>
          <w:bCs w:val="0"/>
        </w:rPr>
      </w:pPr>
      <w:r w:rsidRPr="009407C9">
        <w:rPr>
          <w:rStyle w:val="Strong"/>
          <w:b w:val="0"/>
          <w:bCs w:val="0"/>
        </w:rPr>
        <w:t xml:space="preserve">Plānot Latvijas valsts budžeta finansējumu dalībai </w:t>
      </w:r>
      <w:r w:rsidRPr="009407C9">
        <w:rPr>
          <w:rStyle w:val="Strong"/>
          <w:b w:val="0"/>
          <w:bCs w:val="0"/>
          <w:i/>
          <w:iCs/>
        </w:rPr>
        <w:t xml:space="preserve">ERA-NET </w:t>
      </w:r>
      <w:proofErr w:type="spellStart"/>
      <w:r w:rsidRPr="009407C9">
        <w:rPr>
          <w:rStyle w:val="Strong"/>
          <w:b w:val="0"/>
          <w:bCs w:val="0"/>
          <w:i/>
          <w:iCs/>
        </w:rPr>
        <w:t>Cofund</w:t>
      </w:r>
      <w:proofErr w:type="spellEnd"/>
      <w:r w:rsidRPr="009407C9">
        <w:rPr>
          <w:rStyle w:val="Strong"/>
          <w:b w:val="0"/>
          <w:bCs w:val="0"/>
          <w:i/>
          <w:iCs/>
        </w:rPr>
        <w:t xml:space="preserve"> ICRAD</w:t>
      </w:r>
      <w:r w:rsidRPr="009407C9">
        <w:rPr>
          <w:rStyle w:val="Strong"/>
          <w:b w:val="0"/>
          <w:bCs w:val="0"/>
        </w:rPr>
        <w:t xml:space="preserve"> trešajā projektu konkursā 2023.gadā indikatīvi </w:t>
      </w:r>
      <w:r w:rsidRPr="009407C9">
        <w:rPr>
          <w:rStyle w:val="Strong"/>
        </w:rPr>
        <w:t>600 000 EUR</w:t>
      </w:r>
      <w:r w:rsidRPr="009407C9">
        <w:rPr>
          <w:rStyle w:val="Strong"/>
          <w:b w:val="0"/>
          <w:bCs w:val="0"/>
        </w:rPr>
        <w:t xml:space="preserve"> apmērā, kas var sniegt atbalstu 2 sekmīgu projektu Latvijas dalībniekiem.</w:t>
      </w:r>
    </w:p>
    <w:p w14:paraId="5A268F01" w14:textId="77777777" w:rsidR="005C6448" w:rsidRPr="009407C9" w:rsidRDefault="005C6448" w:rsidP="005C6448">
      <w:pPr>
        <w:ind w:left="0"/>
        <w:jc w:val="both"/>
        <w:rPr>
          <w:rStyle w:val="Strong"/>
          <w:b w:val="0"/>
          <w:bCs w:val="0"/>
        </w:rPr>
      </w:pPr>
    </w:p>
    <w:p w14:paraId="0D74C15F" w14:textId="346A6B80" w:rsidR="005C6448" w:rsidRPr="009407C9" w:rsidRDefault="005C6448" w:rsidP="00513221">
      <w:pPr>
        <w:pStyle w:val="ListParagraph"/>
        <w:numPr>
          <w:ilvl w:val="0"/>
          <w:numId w:val="3"/>
        </w:numPr>
        <w:jc w:val="center"/>
        <w:rPr>
          <w:rStyle w:val="Strong"/>
          <w:szCs w:val="24"/>
          <w:lang w:val="lv-LV"/>
        </w:rPr>
      </w:pPr>
      <w:r w:rsidRPr="009407C9">
        <w:rPr>
          <w:rStyle w:val="Strong"/>
          <w:szCs w:val="24"/>
          <w:lang w:val="lv-LV"/>
        </w:rPr>
        <w:t xml:space="preserve">Par </w:t>
      </w:r>
      <w:r w:rsidR="00513221" w:rsidRPr="009407C9">
        <w:rPr>
          <w:rStyle w:val="Strong"/>
          <w:szCs w:val="24"/>
          <w:lang w:val="lv-LV"/>
        </w:rPr>
        <w:t xml:space="preserve">Latvijas Zinātnes padomes dalību </w:t>
      </w:r>
      <w:r w:rsidR="00513221" w:rsidRPr="009407C9">
        <w:rPr>
          <w:rStyle w:val="Strong"/>
          <w:i/>
          <w:iCs/>
          <w:szCs w:val="24"/>
          <w:lang w:val="lv-LV"/>
        </w:rPr>
        <w:t xml:space="preserve">ERA-NET </w:t>
      </w:r>
      <w:proofErr w:type="spellStart"/>
      <w:r w:rsidR="00513221" w:rsidRPr="009407C9">
        <w:rPr>
          <w:rStyle w:val="Strong"/>
          <w:i/>
          <w:iCs/>
          <w:szCs w:val="24"/>
          <w:lang w:val="lv-LV"/>
        </w:rPr>
        <w:t>Cofund</w:t>
      </w:r>
      <w:proofErr w:type="spellEnd"/>
      <w:r w:rsidR="00513221" w:rsidRPr="009407C9">
        <w:rPr>
          <w:rStyle w:val="Strong"/>
          <w:i/>
          <w:iCs/>
          <w:szCs w:val="24"/>
          <w:lang w:val="lv-LV"/>
        </w:rPr>
        <w:t xml:space="preserve"> </w:t>
      </w:r>
      <w:proofErr w:type="spellStart"/>
      <w:r w:rsidR="00513221" w:rsidRPr="009407C9">
        <w:rPr>
          <w:rStyle w:val="Strong"/>
          <w:i/>
          <w:iCs/>
          <w:szCs w:val="24"/>
          <w:lang w:val="lv-LV"/>
        </w:rPr>
        <w:t>QuantERA</w:t>
      </w:r>
      <w:proofErr w:type="spellEnd"/>
      <w:r w:rsidR="00513221" w:rsidRPr="009407C9">
        <w:rPr>
          <w:rStyle w:val="Strong"/>
          <w:i/>
          <w:iCs/>
          <w:szCs w:val="24"/>
          <w:lang w:val="lv-LV"/>
        </w:rPr>
        <w:t xml:space="preserve"> II</w:t>
      </w:r>
      <w:r w:rsidR="00513221" w:rsidRPr="009407C9">
        <w:rPr>
          <w:rStyle w:val="Strong"/>
          <w:szCs w:val="24"/>
          <w:lang w:val="lv-LV"/>
        </w:rPr>
        <w:t xml:space="preserve"> projektu konkursā</w:t>
      </w:r>
      <w:r w:rsidRPr="009407C9">
        <w:rPr>
          <w:rStyle w:val="Strong"/>
          <w:szCs w:val="24"/>
          <w:lang w:val="lv-LV"/>
        </w:rPr>
        <w:t>.</w:t>
      </w:r>
    </w:p>
    <w:p w14:paraId="334C41E8" w14:textId="773284D0" w:rsidR="00A8655E" w:rsidRPr="009407C9" w:rsidRDefault="005C6448" w:rsidP="00A8655E">
      <w:pPr>
        <w:ind w:left="0"/>
        <w:jc w:val="both"/>
        <w:rPr>
          <w:rStyle w:val="Strong"/>
          <w:b w:val="0"/>
          <w:bCs w:val="0"/>
        </w:rPr>
      </w:pPr>
      <w:r w:rsidRPr="009407C9">
        <w:rPr>
          <w:rStyle w:val="Strong"/>
          <w:b w:val="0"/>
          <w:bCs w:val="0"/>
        </w:rPr>
        <w:t xml:space="preserve">Komisijas sekretāre M. Bundule informē, ka </w:t>
      </w:r>
      <w:r w:rsidR="00A8655E" w:rsidRPr="009407C9">
        <w:rPr>
          <w:rStyle w:val="Strong"/>
          <w:b w:val="0"/>
          <w:bCs w:val="0"/>
        </w:rPr>
        <w:t xml:space="preserve">2023. gada janvāra beigās plānots izsludināt </w:t>
      </w:r>
      <w:r w:rsidR="00A8655E" w:rsidRPr="009407C9">
        <w:rPr>
          <w:rStyle w:val="Strong"/>
          <w:b w:val="0"/>
          <w:bCs w:val="0"/>
          <w:i/>
          <w:iCs/>
        </w:rPr>
        <w:t xml:space="preserve">ERA-NET </w:t>
      </w:r>
      <w:proofErr w:type="spellStart"/>
      <w:r w:rsidR="00A8655E" w:rsidRPr="009407C9">
        <w:rPr>
          <w:rStyle w:val="Strong"/>
          <w:b w:val="0"/>
          <w:bCs w:val="0"/>
          <w:i/>
          <w:iCs/>
        </w:rPr>
        <w:t>Cofund</w:t>
      </w:r>
      <w:proofErr w:type="spellEnd"/>
      <w:r w:rsidR="00A8655E" w:rsidRPr="009407C9">
        <w:rPr>
          <w:rStyle w:val="Strong"/>
          <w:b w:val="0"/>
          <w:bCs w:val="0"/>
          <w:i/>
          <w:iCs/>
        </w:rPr>
        <w:t xml:space="preserve"> </w:t>
      </w:r>
      <w:proofErr w:type="spellStart"/>
      <w:r w:rsidR="00A8655E" w:rsidRPr="009407C9">
        <w:rPr>
          <w:rStyle w:val="Strong"/>
          <w:b w:val="0"/>
          <w:bCs w:val="0"/>
          <w:i/>
          <w:iCs/>
        </w:rPr>
        <w:t>in</w:t>
      </w:r>
      <w:proofErr w:type="spellEnd"/>
      <w:r w:rsidR="00A8655E" w:rsidRPr="009407C9">
        <w:rPr>
          <w:rStyle w:val="Strong"/>
          <w:b w:val="0"/>
          <w:bCs w:val="0"/>
          <w:i/>
          <w:iCs/>
        </w:rPr>
        <w:t xml:space="preserve"> </w:t>
      </w:r>
      <w:proofErr w:type="spellStart"/>
      <w:r w:rsidR="00A8655E" w:rsidRPr="009407C9">
        <w:rPr>
          <w:rStyle w:val="Strong"/>
          <w:b w:val="0"/>
          <w:bCs w:val="0"/>
          <w:i/>
          <w:iCs/>
        </w:rPr>
        <w:t>Quantum</w:t>
      </w:r>
      <w:proofErr w:type="spellEnd"/>
      <w:r w:rsidR="00A8655E" w:rsidRPr="009407C9">
        <w:rPr>
          <w:rStyle w:val="Strong"/>
          <w:b w:val="0"/>
          <w:bCs w:val="0"/>
          <w:i/>
          <w:iCs/>
        </w:rPr>
        <w:t xml:space="preserve"> Technologies (</w:t>
      </w:r>
      <w:proofErr w:type="spellStart"/>
      <w:r w:rsidR="00A8655E" w:rsidRPr="009407C9">
        <w:rPr>
          <w:rStyle w:val="Strong"/>
          <w:b w:val="0"/>
          <w:bCs w:val="0"/>
          <w:i/>
          <w:iCs/>
        </w:rPr>
        <w:t>QuantERA</w:t>
      </w:r>
      <w:proofErr w:type="spellEnd"/>
      <w:r w:rsidR="00A8655E" w:rsidRPr="009407C9">
        <w:rPr>
          <w:rStyle w:val="Strong"/>
          <w:b w:val="0"/>
          <w:bCs w:val="0"/>
          <w:i/>
          <w:iCs/>
        </w:rPr>
        <w:t xml:space="preserve"> II)</w:t>
      </w:r>
      <w:r w:rsidR="00A8655E" w:rsidRPr="009407C9">
        <w:rPr>
          <w:rStyle w:val="Strong"/>
          <w:b w:val="0"/>
          <w:bCs w:val="0"/>
        </w:rPr>
        <w:t xml:space="preserve"> otro projektu konkursu kvantu tehnoloģijās ar projektu pieteikumu iesniegšanas termiņu 2023. gada 11. maijā. </w:t>
      </w:r>
      <w:proofErr w:type="spellStart"/>
      <w:r w:rsidR="00A8655E" w:rsidRPr="009407C9">
        <w:rPr>
          <w:rStyle w:val="Strong"/>
          <w:b w:val="0"/>
          <w:bCs w:val="0"/>
          <w:i/>
          <w:iCs/>
        </w:rPr>
        <w:t>QuantERA</w:t>
      </w:r>
      <w:proofErr w:type="spellEnd"/>
      <w:r w:rsidR="00A8655E" w:rsidRPr="009407C9">
        <w:rPr>
          <w:rStyle w:val="Strong"/>
          <w:b w:val="0"/>
          <w:bCs w:val="0"/>
          <w:i/>
          <w:iCs/>
        </w:rPr>
        <w:t xml:space="preserve"> II</w:t>
      </w:r>
      <w:r w:rsidR="00A8655E" w:rsidRPr="009407C9">
        <w:rPr>
          <w:rStyle w:val="Strong"/>
          <w:b w:val="0"/>
          <w:bCs w:val="0"/>
        </w:rPr>
        <w:t xml:space="preserve"> konsorciju veido 39 zinātni finansējošas organizācijas no 31 valsts, tostarp no Izraēlas, Norvēģijas, Šveices, Turcijas un Apvienotās karalistes.</w:t>
      </w:r>
    </w:p>
    <w:p w14:paraId="681E12F3" w14:textId="77777777" w:rsidR="00A8655E" w:rsidRPr="009407C9" w:rsidRDefault="00A8655E" w:rsidP="00A8655E">
      <w:pPr>
        <w:ind w:left="0"/>
        <w:jc w:val="both"/>
        <w:rPr>
          <w:rStyle w:val="Strong"/>
          <w:b w:val="0"/>
          <w:bCs w:val="0"/>
        </w:rPr>
      </w:pPr>
    </w:p>
    <w:p w14:paraId="7CA73712" w14:textId="2405A9B1" w:rsidR="00A8655E" w:rsidRPr="009407C9" w:rsidRDefault="00A8655E" w:rsidP="00A8655E">
      <w:pPr>
        <w:ind w:left="0"/>
        <w:jc w:val="both"/>
        <w:rPr>
          <w:rStyle w:val="Strong"/>
          <w:b w:val="0"/>
          <w:bCs w:val="0"/>
        </w:rPr>
      </w:pPr>
      <w:r w:rsidRPr="009407C9">
        <w:rPr>
          <w:rStyle w:val="Strong"/>
          <w:b w:val="0"/>
          <w:bCs w:val="0"/>
          <w:u w:val="single"/>
        </w:rPr>
        <w:t>Konkursa pētniecības jomas</w:t>
      </w:r>
      <w:r w:rsidRPr="009407C9">
        <w:rPr>
          <w:rStyle w:val="Strong"/>
          <w:b w:val="0"/>
          <w:bCs w:val="0"/>
        </w:rPr>
        <w:t>:</w:t>
      </w:r>
    </w:p>
    <w:p w14:paraId="35F8A61A" w14:textId="22A8549B" w:rsidR="00A8655E" w:rsidRPr="009407C9" w:rsidRDefault="00A8655E" w:rsidP="00A8655E">
      <w:pPr>
        <w:pStyle w:val="ListParagraph"/>
        <w:numPr>
          <w:ilvl w:val="0"/>
          <w:numId w:val="8"/>
        </w:numPr>
        <w:jc w:val="both"/>
        <w:rPr>
          <w:rStyle w:val="Strong"/>
          <w:b w:val="0"/>
          <w:bCs w:val="0"/>
          <w:lang w:val="lv-LV"/>
        </w:rPr>
      </w:pPr>
      <w:r w:rsidRPr="009407C9">
        <w:rPr>
          <w:rStyle w:val="Strong"/>
          <w:b w:val="0"/>
          <w:bCs w:val="0"/>
          <w:lang w:val="lv-LV"/>
        </w:rPr>
        <w:t>kvantu komunikācija;</w:t>
      </w:r>
    </w:p>
    <w:p w14:paraId="1F08F0F7" w14:textId="1DB93DAB" w:rsidR="00A8655E" w:rsidRPr="009407C9" w:rsidRDefault="00A8655E" w:rsidP="00A8655E">
      <w:pPr>
        <w:pStyle w:val="ListParagraph"/>
        <w:numPr>
          <w:ilvl w:val="0"/>
          <w:numId w:val="8"/>
        </w:numPr>
        <w:jc w:val="both"/>
        <w:rPr>
          <w:rStyle w:val="Strong"/>
          <w:b w:val="0"/>
          <w:bCs w:val="0"/>
          <w:lang w:val="lv-LV"/>
        </w:rPr>
      </w:pPr>
      <w:r w:rsidRPr="009407C9">
        <w:rPr>
          <w:rStyle w:val="Strong"/>
          <w:b w:val="0"/>
          <w:bCs w:val="0"/>
          <w:lang w:val="lv-LV"/>
        </w:rPr>
        <w:t>kvantu simulācija;</w:t>
      </w:r>
    </w:p>
    <w:p w14:paraId="3510EC14" w14:textId="67544703" w:rsidR="00A8655E" w:rsidRPr="009407C9" w:rsidRDefault="00A8655E" w:rsidP="00A8655E">
      <w:pPr>
        <w:pStyle w:val="ListParagraph"/>
        <w:numPr>
          <w:ilvl w:val="0"/>
          <w:numId w:val="8"/>
        </w:numPr>
        <w:jc w:val="both"/>
        <w:rPr>
          <w:rStyle w:val="Strong"/>
          <w:b w:val="0"/>
          <w:bCs w:val="0"/>
          <w:lang w:val="lv-LV"/>
        </w:rPr>
      </w:pPr>
      <w:r w:rsidRPr="009407C9">
        <w:rPr>
          <w:rStyle w:val="Strong"/>
          <w:b w:val="0"/>
          <w:bCs w:val="0"/>
          <w:lang w:val="lv-LV"/>
        </w:rPr>
        <w:t>kvantu aprēķini;</w:t>
      </w:r>
    </w:p>
    <w:p w14:paraId="653D8585" w14:textId="4BE52965" w:rsidR="00A8655E" w:rsidRPr="009407C9" w:rsidRDefault="00A8655E" w:rsidP="00A8655E">
      <w:pPr>
        <w:pStyle w:val="ListParagraph"/>
        <w:numPr>
          <w:ilvl w:val="0"/>
          <w:numId w:val="8"/>
        </w:numPr>
        <w:jc w:val="both"/>
        <w:rPr>
          <w:rStyle w:val="Strong"/>
          <w:b w:val="0"/>
          <w:bCs w:val="0"/>
          <w:lang w:val="lv-LV"/>
        </w:rPr>
      </w:pPr>
      <w:r w:rsidRPr="009407C9">
        <w:rPr>
          <w:rStyle w:val="Strong"/>
          <w:b w:val="0"/>
          <w:bCs w:val="0"/>
          <w:lang w:val="lv-LV"/>
        </w:rPr>
        <w:t>kvantu informācijas zinātne;</w:t>
      </w:r>
    </w:p>
    <w:p w14:paraId="1AF9509D" w14:textId="51932EFE" w:rsidR="00A8655E" w:rsidRPr="009407C9" w:rsidRDefault="00A8655E" w:rsidP="00A8655E">
      <w:pPr>
        <w:pStyle w:val="ListParagraph"/>
        <w:numPr>
          <w:ilvl w:val="0"/>
          <w:numId w:val="8"/>
        </w:numPr>
        <w:jc w:val="both"/>
        <w:rPr>
          <w:rStyle w:val="Strong"/>
          <w:b w:val="0"/>
          <w:bCs w:val="0"/>
          <w:lang w:val="lv-LV"/>
        </w:rPr>
      </w:pPr>
      <w:r w:rsidRPr="009407C9">
        <w:rPr>
          <w:rStyle w:val="Strong"/>
          <w:b w:val="0"/>
          <w:bCs w:val="0"/>
          <w:lang w:val="lv-LV"/>
        </w:rPr>
        <w:lastRenderedPageBreak/>
        <w:t xml:space="preserve">kvantu metroloģija un </w:t>
      </w:r>
      <w:proofErr w:type="spellStart"/>
      <w:r w:rsidRPr="009407C9">
        <w:rPr>
          <w:rStyle w:val="Strong"/>
          <w:b w:val="0"/>
          <w:bCs w:val="0"/>
          <w:lang w:val="lv-LV"/>
        </w:rPr>
        <w:t>attēlveidošana</w:t>
      </w:r>
      <w:proofErr w:type="spellEnd"/>
      <w:r w:rsidRPr="009407C9">
        <w:rPr>
          <w:rStyle w:val="Strong"/>
          <w:b w:val="0"/>
          <w:bCs w:val="0"/>
          <w:lang w:val="lv-LV"/>
        </w:rPr>
        <w:t>.</w:t>
      </w:r>
    </w:p>
    <w:p w14:paraId="748C5934" w14:textId="0F892266" w:rsidR="005C6448" w:rsidRPr="009407C9" w:rsidRDefault="005C6448" w:rsidP="00A8655E">
      <w:pPr>
        <w:ind w:left="0"/>
        <w:jc w:val="both"/>
        <w:rPr>
          <w:rStyle w:val="Strong"/>
          <w:b w:val="0"/>
          <w:bCs w:val="0"/>
        </w:rPr>
      </w:pPr>
      <w:r w:rsidRPr="009407C9">
        <w:rPr>
          <w:rStyle w:val="Strong"/>
          <w:b w:val="0"/>
          <w:bCs w:val="0"/>
          <w:u w:val="single"/>
        </w:rPr>
        <w:t>Potenciālie Latvijas dalībnieki:</w:t>
      </w:r>
      <w:r w:rsidRPr="009407C9">
        <w:rPr>
          <w:rStyle w:val="Strong"/>
          <w:b w:val="0"/>
          <w:bCs w:val="0"/>
        </w:rPr>
        <w:t xml:space="preserve"> Latvijas Universitāte, </w:t>
      </w:r>
      <w:r w:rsidR="00625427" w:rsidRPr="009407C9">
        <w:rPr>
          <w:rStyle w:val="Strong"/>
          <w:b w:val="0"/>
          <w:bCs w:val="0"/>
        </w:rPr>
        <w:t xml:space="preserve">Rīgas Tehniskā universitāte, </w:t>
      </w:r>
      <w:r w:rsidRPr="009407C9">
        <w:rPr>
          <w:rStyle w:val="Strong"/>
          <w:b w:val="0"/>
          <w:bCs w:val="0"/>
        </w:rPr>
        <w:t xml:space="preserve">Rīgas Stradiņa universitāte, </w:t>
      </w:r>
      <w:r w:rsidR="00625427" w:rsidRPr="009407C9">
        <w:rPr>
          <w:rStyle w:val="Strong"/>
          <w:b w:val="0"/>
          <w:bCs w:val="0"/>
        </w:rPr>
        <w:t>Latvijas Universitāte</w:t>
      </w:r>
      <w:r w:rsidR="00625427" w:rsidRPr="009407C9">
        <w:rPr>
          <w:rFonts w:ascii="Cambria" w:hAnsi="Cambria"/>
          <w:lang w:eastAsia="lv-LV"/>
        </w:rPr>
        <w:t xml:space="preserve">s Matemātikas un informātikas institūts, </w:t>
      </w:r>
      <w:r w:rsidR="00625427" w:rsidRPr="009407C9">
        <w:rPr>
          <w:rStyle w:val="Strong"/>
          <w:b w:val="0"/>
          <w:bCs w:val="0"/>
        </w:rPr>
        <w:t>Latvijas Universitāte</w:t>
      </w:r>
      <w:r w:rsidR="00625427" w:rsidRPr="009407C9">
        <w:rPr>
          <w:rFonts w:ascii="Cambria" w:hAnsi="Cambria"/>
          <w:lang w:eastAsia="lv-LV"/>
        </w:rPr>
        <w:t xml:space="preserve">s Cietvielu fizikas institūts, </w:t>
      </w:r>
      <w:r w:rsidR="00625427" w:rsidRPr="009407C9">
        <w:rPr>
          <w:rStyle w:val="Strong"/>
          <w:b w:val="0"/>
          <w:bCs w:val="0"/>
        </w:rPr>
        <w:t>kā arī inovatīvi mazie un vidējie uzņēmumi.</w:t>
      </w:r>
    </w:p>
    <w:p w14:paraId="7BCCB89C" w14:textId="77D32CE2" w:rsidR="00625427" w:rsidRPr="009407C9" w:rsidRDefault="00625427" w:rsidP="005C6448">
      <w:pPr>
        <w:ind w:left="0"/>
        <w:jc w:val="both"/>
        <w:rPr>
          <w:rStyle w:val="Strong"/>
          <w:b w:val="0"/>
          <w:bCs w:val="0"/>
        </w:rPr>
      </w:pPr>
    </w:p>
    <w:p w14:paraId="7B6DCFD0" w14:textId="67D4B1F5" w:rsidR="00625427" w:rsidRPr="009407C9" w:rsidRDefault="00625427" w:rsidP="005C6448">
      <w:pPr>
        <w:ind w:left="0"/>
        <w:jc w:val="both"/>
        <w:rPr>
          <w:rStyle w:val="Strong"/>
          <w:b w:val="0"/>
          <w:bCs w:val="0"/>
        </w:rPr>
      </w:pPr>
      <w:r w:rsidRPr="009407C9">
        <w:rPr>
          <w:rStyle w:val="Strong"/>
          <w:b w:val="0"/>
          <w:bCs w:val="0"/>
        </w:rPr>
        <w:t xml:space="preserve">Informācijai: Pirmajā </w:t>
      </w:r>
      <w:proofErr w:type="spellStart"/>
      <w:r w:rsidRPr="009407C9">
        <w:rPr>
          <w:rStyle w:val="Strong"/>
          <w:b w:val="0"/>
          <w:bCs w:val="0"/>
          <w:i/>
          <w:iCs/>
        </w:rPr>
        <w:t>QuantERA</w:t>
      </w:r>
      <w:proofErr w:type="spellEnd"/>
      <w:r w:rsidRPr="009407C9">
        <w:rPr>
          <w:rStyle w:val="Strong"/>
          <w:b w:val="0"/>
          <w:bCs w:val="0"/>
          <w:i/>
          <w:iCs/>
        </w:rPr>
        <w:t xml:space="preserve"> II</w:t>
      </w:r>
      <w:r w:rsidRPr="009407C9">
        <w:rPr>
          <w:rStyle w:val="Strong"/>
          <w:b w:val="0"/>
          <w:bCs w:val="0"/>
        </w:rPr>
        <w:t xml:space="preserve"> projektu konkursa, kas norisinājās 2021.gadā, tika iesniegti 5 projektu pieteikumi ar Latvijas dalībniekiem. Projektu konkursā tika atbalstīti 3 projekti, kuru izstrādē piedalījās Latvijas Universitāte.</w:t>
      </w:r>
    </w:p>
    <w:p w14:paraId="47470DCF" w14:textId="77777777" w:rsidR="005C6448" w:rsidRPr="009407C9" w:rsidRDefault="005C6448" w:rsidP="005C6448">
      <w:pPr>
        <w:ind w:left="0"/>
        <w:jc w:val="both"/>
        <w:rPr>
          <w:rStyle w:val="Strong"/>
          <w:b w:val="0"/>
          <w:bCs w:val="0"/>
        </w:rPr>
      </w:pPr>
    </w:p>
    <w:p w14:paraId="0BE9AA06" w14:textId="117859BB" w:rsidR="005C6448" w:rsidRPr="009407C9" w:rsidRDefault="005C6448" w:rsidP="005C6448">
      <w:pPr>
        <w:ind w:left="0"/>
        <w:jc w:val="both"/>
        <w:rPr>
          <w:rStyle w:val="Strong"/>
        </w:rPr>
      </w:pPr>
      <w:r w:rsidRPr="009407C9">
        <w:rPr>
          <w:rStyle w:val="Strong"/>
        </w:rPr>
        <w:t>Lēmums Nr. 1</w:t>
      </w:r>
      <w:r w:rsidR="00A8655E" w:rsidRPr="009407C9">
        <w:rPr>
          <w:rStyle w:val="Strong"/>
        </w:rPr>
        <w:t>8</w:t>
      </w:r>
      <w:r w:rsidRPr="009407C9">
        <w:rPr>
          <w:rStyle w:val="Strong"/>
        </w:rPr>
        <w:t>:</w:t>
      </w:r>
    </w:p>
    <w:p w14:paraId="4FA0BF42" w14:textId="7CB8E108" w:rsidR="00513221" w:rsidRPr="009407C9" w:rsidRDefault="00513221" w:rsidP="00513221">
      <w:pPr>
        <w:ind w:left="0"/>
        <w:jc w:val="both"/>
        <w:rPr>
          <w:rStyle w:val="Strong"/>
          <w:b w:val="0"/>
          <w:bCs w:val="0"/>
          <w:i/>
          <w:iCs/>
        </w:rPr>
      </w:pPr>
      <w:r w:rsidRPr="009407C9">
        <w:rPr>
          <w:rStyle w:val="Strong"/>
          <w:b w:val="0"/>
          <w:bCs w:val="0"/>
        </w:rPr>
        <w:t xml:space="preserve">Pamatojoties uz MK noteikumu Nr.259 19.2.apakšpunktu, atbalstīt Latvijas Zinātnes padomes dalību </w:t>
      </w:r>
      <w:r w:rsidR="00625427" w:rsidRPr="009407C9">
        <w:rPr>
          <w:rStyle w:val="Strong"/>
          <w:b w:val="0"/>
          <w:bCs w:val="0"/>
          <w:i/>
          <w:iCs/>
        </w:rPr>
        <w:t xml:space="preserve">ERA-NET </w:t>
      </w:r>
      <w:proofErr w:type="spellStart"/>
      <w:r w:rsidR="00625427" w:rsidRPr="009407C9">
        <w:rPr>
          <w:rStyle w:val="Strong"/>
          <w:b w:val="0"/>
          <w:bCs w:val="0"/>
          <w:i/>
          <w:iCs/>
        </w:rPr>
        <w:t>Cofund</w:t>
      </w:r>
      <w:proofErr w:type="spellEnd"/>
      <w:r w:rsidR="00625427" w:rsidRPr="009407C9">
        <w:rPr>
          <w:rStyle w:val="Strong"/>
          <w:b w:val="0"/>
          <w:bCs w:val="0"/>
          <w:i/>
          <w:iCs/>
        </w:rPr>
        <w:t xml:space="preserve"> </w:t>
      </w:r>
      <w:proofErr w:type="spellStart"/>
      <w:r w:rsidR="00625427" w:rsidRPr="009407C9">
        <w:rPr>
          <w:rStyle w:val="Strong"/>
          <w:b w:val="0"/>
          <w:bCs w:val="0"/>
          <w:i/>
          <w:iCs/>
        </w:rPr>
        <w:t>QuantERA</w:t>
      </w:r>
      <w:proofErr w:type="spellEnd"/>
      <w:r w:rsidR="00625427" w:rsidRPr="009407C9">
        <w:rPr>
          <w:rStyle w:val="Strong"/>
          <w:b w:val="0"/>
          <w:bCs w:val="0"/>
          <w:i/>
          <w:iCs/>
        </w:rPr>
        <w:t xml:space="preserve"> II </w:t>
      </w:r>
      <w:r w:rsidRPr="009407C9">
        <w:rPr>
          <w:rStyle w:val="Strong"/>
          <w:b w:val="0"/>
          <w:bCs w:val="0"/>
        </w:rPr>
        <w:t>projektu konkursā 2023.gadā.</w:t>
      </w:r>
    </w:p>
    <w:p w14:paraId="704E3475" w14:textId="1CDF2506" w:rsidR="005C6448" w:rsidRPr="009407C9" w:rsidRDefault="00513221" w:rsidP="005C6448">
      <w:pPr>
        <w:ind w:left="0"/>
        <w:jc w:val="both"/>
        <w:rPr>
          <w:rStyle w:val="Strong"/>
          <w:b w:val="0"/>
          <w:bCs w:val="0"/>
        </w:rPr>
      </w:pPr>
      <w:r w:rsidRPr="009407C9">
        <w:rPr>
          <w:rStyle w:val="Strong"/>
          <w:b w:val="0"/>
          <w:bCs w:val="0"/>
        </w:rPr>
        <w:t xml:space="preserve">Plānot Latvijas valsts budžeta finansējumu dalībai </w:t>
      </w:r>
      <w:r w:rsidR="00625427" w:rsidRPr="009407C9">
        <w:rPr>
          <w:rStyle w:val="Strong"/>
          <w:b w:val="0"/>
          <w:bCs w:val="0"/>
          <w:i/>
          <w:iCs/>
        </w:rPr>
        <w:t xml:space="preserve">ERA-NET </w:t>
      </w:r>
      <w:proofErr w:type="spellStart"/>
      <w:r w:rsidR="00625427" w:rsidRPr="009407C9">
        <w:rPr>
          <w:rStyle w:val="Strong"/>
          <w:b w:val="0"/>
          <w:bCs w:val="0"/>
          <w:i/>
          <w:iCs/>
        </w:rPr>
        <w:t>Cofund</w:t>
      </w:r>
      <w:proofErr w:type="spellEnd"/>
      <w:r w:rsidR="00625427" w:rsidRPr="009407C9">
        <w:rPr>
          <w:rStyle w:val="Strong"/>
          <w:b w:val="0"/>
          <w:bCs w:val="0"/>
          <w:i/>
          <w:iCs/>
        </w:rPr>
        <w:t xml:space="preserve"> </w:t>
      </w:r>
      <w:proofErr w:type="spellStart"/>
      <w:r w:rsidR="00625427" w:rsidRPr="009407C9">
        <w:rPr>
          <w:rStyle w:val="Strong"/>
          <w:b w:val="0"/>
          <w:bCs w:val="0"/>
          <w:i/>
          <w:iCs/>
        </w:rPr>
        <w:t>QuantERA</w:t>
      </w:r>
      <w:proofErr w:type="spellEnd"/>
      <w:r w:rsidR="00625427" w:rsidRPr="009407C9">
        <w:rPr>
          <w:rStyle w:val="Strong"/>
          <w:b w:val="0"/>
          <w:bCs w:val="0"/>
          <w:i/>
          <w:iCs/>
        </w:rPr>
        <w:t xml:space="preserve"> II </w:t>
      </w:r>
      <w:r w:rsidRPr="009407C9">
        <w:rPr>
          <w:rStyle w:val="Strong"/>
          <w:b w:val="0"/>
          <w:bCs w:val="0"/>
        </w:rPr>
        <w:t xml:space="preserve">projektu konkursā 2023.gadā indikatīvi </w:t>
      </w:r>
      <w:r w:rsidRPr="009407C9">
        <w:rPr>
          <w:rStyle w:val="Strong"/>
        </w:rPr>
        <w:t>600 000 EUR</w:t>
      </w:r>
      <w:r w:rsidRPr="009407C9">
        <w:rPr>
          <w:rStyle w:val="Strong"/>
          <w:b w:val="0"/>
          <w:bCs w:val="0"/>
        </w:rPr>
        <w:t xml:space="preserve"> apmērā, kas var sniegt atbalstu 2 sekmīgu projektu Latvijas dalībniekiem</w:t>
      </w:r>
      <w:r w:rsidR="005C6448" w:rsidRPr="009407C9">
        <w:rPr>
          <w:rStyle w:val="Strong"/>
          <w:b w:val="0"/>
          <w:bCs w:val="0"/>
        </w:rPr>
        <w:t>.</w:t>
      </w:r>
    </w:p>
    <w:p w14:paraId="694B5D7D" w14:textId="0B4E77BA" w:rsidR="001E569F" w:rsidRPr="009407C9" w:rsidRDefault="001E569F" w:rsidP="008957DD">
      <w:pPr>
        <w:ind w:left="0"/>
        <w:jc w:val="both"/>
        <w:rPr>
          <w:rStyle w:val="Strong"/>
          <w:b w:val="0"/>
          <w:bCs w:val="0"/>
        </w:rPr>
      </w:pPr>
    </w:p>
    <w:p w14:paraId="19366FF4" w14:textId="3F88ED1B" w:rsidR="001E569F" w:rsidRPr="009407C9" w:rsidRDefault="001E569F" w:rsidP="00513221">
      <w:pPr>
        <w:pStyle w:val="ListParagraph"/>
        <w:numPr>
          <w:ilvl w:val="0"/>
          <w:numId w:val="3"/>
        </w:numPr>
        <w:jc w:val="center"/>
        <w:rPr>
          <w:rStyle w:val="Strong"/>
          <w:szCs w:val="24"/>
          <w:lang w:val="lv-LV"/>
        </w:rPr>
      </w:pPr>
      <w:r w:rsidRPr="009407C9">
        <w:rPr>
          <w:rStyle w:val="Strong"/>
          <w:szCs w:val="24"/>
          <w:lang w:val="lv-LV"/>
        </w:rPr>
        <w:t xml:space="preserve">Par </w:t>
      </w:r>
      <w:r w:rsidR="00A8655E" w:rsidRPr="009407C9">
        <w:rPr>
          <w:rStyle w:val="Strong"/>
          <w:szCs w:val="24"/>
          <w:lang w:val="lv-LV"/>
        </w:rPr>
        <w:t xml:space="preserve">Latvijas Zinātnes padomes dalību Apvārsnis Eiropa Partnerības </w:t>
      </w:r>
      <w:r w:rsidR="00A8655E" w:rsidRPr="009407C9">
        <w:rPr>
          <w:rStyle w:val="Strong"/>
          <w:i/>
          <w:iCs/>
          <w:szCs w:val="24"/>
          <w:lang w:val="lv-LV"/>
        </w:rPr>
        <w:t xml:space="preserve">Water4All </w:t>
      </w:r>
      <w:r w:rsidR="00A8655E" w:rsidRPr="009407C9">
        <w:rPr>
          <w:rStyle w:val="Strong"/>
          <w:szCs w:val="24"/>
          <w:lang w:val="lv-LV"/>
        </w:rPr>
        <w:t>projektu konkursā</w:t>
      </w:r>
      <w:r w:rsidRPr="009407C9">
        <w:rPr>
          <w:rStyle w:val="Strong"/>
          <w:szCs w:val="24"/>
          <w:lang w:val="lv-LV"/>
        </w:rPr>
        <w:t>.</w:t>
      </w:r>
    </w:p>
    <w:p w14:paraId="61DD7102" w14:textId="01FF479B" w:rsidR="001E569F" w:rsidRPr="009407C9" w:rsidRDefault="001E569F" w:rsidP="00A8655E">
      <w:pPr>
        <w:ind w:left="0"/>
        <w:jc w:val="both"/>
        <w:rPr>
          <w:rStyle w:val="Strong"/>
          <w:b w:val="0"/>
          <w:bCs w:val="0"/>
        </w:rPr>
      </w:pPr>
      <w:r w:rsidRPr="009407C9">
        <w:rPr>
          <w:rStyle w:val="Strong"/>
          <w:b w:val="0"/>
          <w:bCs w:val="0"/>
        </w:rPr>
        <w:t xml:space="preserve">Komisijas sekretāre M. Bundule informē, ka </w:t>
      </w:r>
      <w:r w:rsidR="00A8655E" w:rsidRPr="009407C9">
        <w:rPr>
          <w:rStyle w:val="Strong"/>
          <w:b w:val="0"/>
          <w:bCs w:val="0"/>
        </w:rPr>
        <w:t xml:space="preserve">2023.gada septembrī plānots </w:t>
      </w:r>
      <w:r w:rsidRPr="009407C9">
        <w:rPr>
          <w:rStyle w:val="Strong"/>
          <w:b w:val="0"/>
          <w:bCs w:val="0"/>
        </w:rPr>
        <w:t>atvērt</w:t>
      </w:r>
      <w:r w:rsidR="00D54611" w:rsidRPr="009407C9">
        <w:rPr>
          <w:rStyle w:val="Strong"/>
          <w:b w:val="0"/>
          <w:bCs w:val="0"/>
        </w:rPr>
        <w:t xml:space="preserve"> </w:t>
      </w:r>
      <w:r w:rsidR="00A8655E" w:rsidRPr="009407C9">
        <w:rPr>
          <w:rStyle w:val="Strong"/>
          <w:b w:val="0"/>
          <w:bCs w:val="0"/>
        </w:rPr>
        <w:t xml:space="preserve">Apvārsnis Eiropa Partnerības </w:t>
      </w:r>
      <w:proofErr w:type="spellStart"/>
      <w:r w:rsidR="00A8655E" w:rsidRPr="009407C9">
        <w:rPr>
          <w:rStyle w:val="Strong"/>
          <w:b w:val="0"/>
          <w:bCs w:val="0"/>
          <w:i/>
          <w:iCs/>
        </w:rPr>
        <w:t>Water</w:t>
      </w:r>
      <w:proofErr w:type="spellEnd"/>
      <w:r w:rsidR="00A8655E" w:rsidRPr="009407C9">
        <w:rPr>
          <w:rStyle w:val="Strong"/>
          <w:b w:val="0"/>
          <w:bCs w:val="0"/>
          <w:i/>
          <w:iCs/>
        </w:rPr>
        <w:t xml:space="preserve"> </w:t>
      </w:r>
      <w:proofErr w:type="spellStart"/>
      <w:r w:rsidR="00A8655E" w:rsidRPr="009407C9">
        <w:rPr>
          <w:rStyle w:val="Strong"/>
          <w:b w:val="0"/>
          <w:bCs w:val="0"/>
          <w:i/>
          <w:iCs/>
        </w:rPr>
        <w:t>security</w:t>
      </w:r>
      <w:proofErr w:type="spellEnd"/>
      <w:r w:rsidR="00A8655E" w:rsidRPr="009407C9">
        <w:rPr>
          <w:rStyle w:val="Strong"/>
          <w:b w:val="0"/>
          <w:bCs w:val="0"/>
          <w:i/>
          <w:iCs/>
        </w:rPr>
        <w:t xml:space="preserve"> </w:t>
      </w:r>
      <w:proofErr w:type="spellStart"/>
      <w:r w:rsidR="00A8655E" w:rsidRPr="009407C9">
        <w:rPr>
          <w:rStyle w:val="Strong"/>
          <w:b w:val="0"/>
          <w:bCs w:val="0"/>
          <w:i/>
          <w:iCs/>
        </w:rPr>
        <w:t>for</w:t>
      </w:r>
      <w:proofErr w:type="spellEnd"/>
      <w:r w:rsidR="00A8655E" w:rsidRPr="009407C9">
        <w:rPr>
          <w:rStyle w:val="Strong"/>
          <w:b w:val="0"/>
          <w:bCs w:val="0"/>
          <w:i/>
          <w:iCs/>
        </w:rPr>
        <w:t xml:space="preserve"> </w:t>
      </w:r>
      <w:proofErr w:type="spellStart"/>
      <w:r w:rsidR="00A8655E" w:rsidRPr="009407C9">
        <w:rPr>
          <w:rStyle w:val="Strong"/>
          <w:b w:val="0"/>
          <w:bCs w:val="0"/>
          <w:i/>
          <w:iCs/>
        </w:rPr>
        <w:t>the</w:t>
      </w:r>
      <w:proofErr w:type="spellEnd"/>
      <w:r w:rsidR="00A8655E" w:rsidRPr="009407C9">
        <w:rPr>
          <w:rStyle w:val="Strong"/>
          <w:b w:val="0"/>
          <w:bCs w:val="0"/>
          <w:i/>
          <w:iCs/>
        </w:rPr>
        <w:t xml:space="preserve"> </w:t>
      </w:r>
      <w:proofErr w:type="spellStart"/>
      <w:r w:rsidR="00A8655E" w:rsidRPr="009407C9">
        <w:rPr>
          <w:rStyle w:val="Strong"/>
          <w:b w:val="0"/>
          <w:bCs w:val="0"/>
          <w:i/>
          <w:iCs/>
        </w:rPr>
        <w:t>planet</w:t>
      </w:r>
      <w:proofErr w:type="spellEnd"/>
      <w:r w:rsidR="00A8655E" w:rsidRPr="009407C9">
        <w:t xml:space="preserve"> (</w:t>
      </w:r>
      <w:r w:rsidR="00A8655E" w:rsidRPr="009407C9">
        <w:rPr>
          <w:rStyle w:val="Strong"/>
          <w:b w:val="0"/>
          <w:bCs w:val="0"/>
          <w:i/>
          <w:iCs/>
        </w:rPr>
        <w:t xml:space="preserve">Water4All) </w:t>
      </w:r>
      <w:r w:rsidR="00A8655E" w:rsidRPr="009407C9">
        <w:rPr>
          <w:rStyle w:val="Strong"/>
          <w:b w:val="0"/>
          <w:bCs w:val="0"/>
        </w:rPr>
        <w:t>otro projektu konkursu</w:t>
      </w:r>
      <w:r w:rsidR="00C759AF" w:rsidRPr="009407C9">
        <w:rPr>
          <w:rStyle w:val="Strong"/>
          <w:b w:val="0"/>
          <w:bCs w:val="0"/>
        </w:rPr>
        <w:t xml:space="preserve"> par ekosistēmas pakalpojumiem.</w:t>
      </w:r>
    </w:p>
    <w:p w14:paraId="396AABF9" w14:textId="4C543ECF" w:rsidR="00C759AF" w:rsidRPr="009407C9" w:rsidRDefault="00C759AF" w:rsidP="00A8655E">
      <w:pPr>
        <w:ind w:left="0"/>
        <w:jc w:val="both"/>
        <w:rPr>
          <w:rStyle w:val="Strong"/>
          <w:b w:val="0"/>
          <w:bCs w:val="0"/>
        </w:rPr>
      </w:pPr>
    </w:p>
    <w:p w14:paraId="6CD54792" w14:textId="77777777" w:rsidR="00C759AF" w:rsidRPr="009407C9" w:rsidRDefault="00C759AF" w:rsidP="00C759AF">
      <w:pPr>
        <w:ind w:left="0"/>
        <w:jc w:val="both"/>
        <w:rPr>
          <w:rStyle w:val="Strong"/>
          <w:b w:val="0"/>
          <w:bCs w:val="0"/>
          <w:u w:val="single"/>
        </w:rPr>
      </w:pPr>
      <w:r w:rsidRPr="009407C9">
        <w:rPr>
          <w:rStyle w:val="Strong"/>
          <w:b w:val="0"/>
          <w:bCs w:val="0"/>
          <w:u w:val="single"/>
        </w:rPr>
        <w:t xml:space="preserve">Konkursa mērķi  </w:t>
      </w:r>
    </w:p>
    <w:p w14:paraId="4D2795EA" w14:textId="5E20514D" w:rsidR="00C759AF" w:rsidRPr="009407C9" w:rsidRDefault="00C759AF" w:rsidP="00C759AF">
      <w:pPr>
        <w:pStyle w:val="ListParagraph"/>
        <w:numPr>
          <w:ilvl w:val="0"/>
          <w:numId w:val="9"/>
        </w:numPr>
        <w:jc w:val="both"/>
        <w:rPr>
          <w:rStyle w:val="Strong"/>
          <w:b w:val="0"/>
          <w:bCs w:val="0"/>
          <w:lang w:val="lv-LV"/>
        </w:rPr>
      </w:pPr>
      <w:r w:rsidRPr="009407C9">
        <w:rPr>
          <w:rStyle w:val="Strong"/>
          <w:b w:val="0"/>
          <w:bCs w:val="0"/>
          <w:lang w:val="lv-LV"/>
        </w:rPr>
        <w:t>Ekosistēmas pakalpojumu integrēšana valsts pārvaldībā;</w:t>
      </w:r>
    </w:p>
    <w:p w14:paraId="56FA6364" w14:textId="64B66E29" w:rsidR="00C759AF" w:rsidRPr="009407C9" w:rsidRDefault="00C759AF" w:rsidP="00C759AF">
      <w:pPr>
        <w:pStyle w:val="ListParagraph"/>
        <w:numPr>
          <w:ilvl w:val="0"/>
          <w:numId w:val="9"/>
        </w:numPr>
        <w:jc w:val="both"/>
        <w:rPr>
          <w:rStyle w:val="Strong"/>
          <w:b w:val="0"/>
          <w:bCs w:val="0"/>
          <w:lang w:val="lv-LV"/>
        </w:rPr>
      </w:pPr>
      <w:r w:rsidRPr="009407C9">
        <w:rPr>
          <w:rStyle w:val="Strong"/>
          <w:b w:val="0"/>
          <w:bCs w:val="0"/>
          <w:lang w:val="lv-LV"/>
        </w:rPr>
        <w:t>Ekosistēmas pakalpojumu adaptācija un ilgtspēja.</w:t>
      </w:r>
    </w:p>
    <w:p w14:paraId="6BAE3278" w14:textId="231C4A19" w:rsidR="001E569F" w:rsidRPr="009407C9" w:rsidRDefault="00C759AF" w:rsidP="001E569F">
      <w:pPr>
        <w:ind w:left="0"/>
        <w:jc w:val="both"/>
        <w:rPr>
          <w:rStyle w:val="Strong"/>
          <w:b w:val="0"/>
          <w:bCs w:val="0"/>
        </w:rPr>
      </w:pPr>
      <w:r w:rsidRPr="009407C9">
        <w:rPr>
          <w:rStyle w:val="Strong"/>
          <w:b w:val="0"/>
          <w:bCs w:val="0"/>
          <w:u w:val="single"/>
        </w:rPr>
        <w:t>Potenciālie Latvijas dalībnieki:</w:t>
      </w:r>
      <w:r w:rsidRPr="009407C9">
        <w:rPr>
          <w:rStyle w:val="Strong"/>
          <w:b w:val="0"/>
          <w:bCs w:val="0"/>
        </w:rPr>
        <w:t xml:space="preserve"> Latvijas Universitāte, Rīgas Tehniskā universitāte, Latvijas </w:t>
      </w:r>
      <w:proofErr w:type="spellStart"/>
      <w:r w:rsidRPr="009407C9">
        <w:rPr>
          <w:rStyle w:val="Strong"/>
          <w:b w:val="0"/>
          <w:bCs w:val="0"/>
        </w:rPr>
        <w:t>Biozinātņu</w:t>
      </w:r>
      <w:proofErr w:type="spellEnd"/>
      <w:r w:rsidRPr="009407C9">
        <w:rPr>
          <w:rStyle w:val="Strong"/>
          <w:b w:val="0"/>
          <w:bCs w:val="0"/>
        </w:rPr>
        <w:t xml:space="preserve"> un tehnoloģiju universitāte, Pārtikas drošības, dzīvnieku veselības un vides zinātniskais institūts "BIOR",  kā arī komersanti, kuru saimnieciskā darbība saistīta ar ūdens resursu pārvaldību.</w:t>
      </w:r>
    </w:p>
    <w:p w14:paraId="581E7188" w14:textId="77777777" w:rsidR="00C759AF" w:rsidRPr="009407C9" w:rsidRDefault="00C759AF" w:rsidP="001E569F">
      <w:pPr>
        <w:ind w:left="0"/>
        <w:jc w:val="both"/>
        <w:rPr>
          <w:rStyle w:val="Strong"/>
        </w:rPr>
      </w:pPr>
    </w:p>
    <w:p w14:paraId="3720AD12" w14:textId="587EF651" w:rsidR="00A8655E" w:rsidRPr="009407C9" w:rsidRDefault="00A8655E" w:rsidP="00A8655E">
      <w:pPr>
        <w:ind w:left="0"/>
        <w:jc w:val="both"/>
        <w:rPr>
          <w:rStyle w:val="Strong"/>
        </w:rPr>
      </w:pPr>
      <w:r w:rsidRPr="009407C9">
        <w:rPr>
          <w:rStyle w:val="Strong"/>
        </w:rPr>
        <w:t>Lēmums Nr. 19:</w:t>
      </w:r>
    </w:p>
    <w:p w14:paraId="7B9C49E0" w14:textId="25A25A61" w:rsidR="00A8655E" w:rsidRPr="009407C9" w:rsidRDefault="00A8655E" w:rsidP="00A8655E">
      <w:pPr>
        <w:ind w:left="0"/>
        <w:jc w:val="both"/>
        <w:rPr>
          <w:rStyle w:val="Strong"/>
          <w:b w:val="0"/>
          <w:bCs w:val="0"/>
          <w:i/>
          <w:iCs/>
        </w:rPr>
      </w:pPr>
      <w:r w:rsidRPr="009407C9">
        <w:rPr>
          <w:rStyle w:val="Strong"/>
          <w:b w:val="0"/>
          <w:bCs w:val="0"/>
        </w:rPr>
        <w:t>Pamatojoties uz MK noteikumu Nr.259 19.2.apakšpunktu, atbalstīt Latvijas Zinātnes padomes dalību Apvārsnis Eiropas Partnerības</w:t>
      </w:r>
      <w:r w:rsidRPr="009407C9">
        <w:rPr>
          <w:rStyle w:val="Strong"/>
          <w:b w:val="0"/>
          <w:bCs w:val="0"/>
          <w:i/>
          <w:iCs/>
        </w:rPr>
        <w:t xml:space="preserve"> Water4All </w:t>
      </w:r>
      <w:r w:rsidRPr="009407C9">
        <w:rPr>
          <w:rStyle w:val="Strong"/>
          <w:b w:val="0"/>
          <w:bCs w:val="0"/>
        </w:rPr>
        <w:t>otrajā projektu konkursā 2023.gadā.</w:t>
      </w:r>
    </w:p>
    <w:p w14:paraId="35CB1B60" w14:textId="2092E855" w:rsidR="00A8655E" w:rsidRDefault="00A8655E" w:rsidP="00A8655E">
      <w:pPr>
        <w:ind w:left="0"/>
        <w:jc w:val="both"/>
        <w:rPr>
          <w:rStyle w:val="Strong"/>
          <w:b w:val="0"/>
          <w:bCs w:val="0"/>
        </w:rPr>
      </w:pPr>
      <w:r w:rsidRPr="009407C9">
        <w:rPr>
          <w:rStyle w:val="Strong"/>
          <w:b w:val="0"/>
          <w:bCs w:val="0"/>
        </w:rPr>
        <w:t>Plānot Latvijas valsts budžeta finansējumu dalībai Apvārsnis Eiropas Partnerības</w:t>
      </w:r>
      <w:r w:rsidRPr="009407C9">
        <w:rPr>
          <w:rStyle w:val="Strong"/>
          <w:b w:val="0"/>
          <w:bCs w:val="0"/>
          <w:i/>
          <w:iCs/>
        </w:rPr>
        <w:t xml:space="preserve"> Water4All </w:t>
      </w:r>
      <w:r w:rsidRPr="009407C9">
        <w:rPr>
          <w:rStyle w:val="Strong"/>
          <w:b w:val="0"/>
          <w:bCs w:val="0"/>
        </w:rPr>
        <w:t>otrajā</w:t>
      </w:r>
      <w:r w:rsidRPr="009407C9">
        <w:rPr>
          <w:rStyle w:val="Strong"/>
          <w:b w:val="0"/>
          <w:bCs w:val="0"/>
          <w:i/>
          <w:iCs/>
        </w:rPr>
        <w:t xml:space="preserve"> </w:t>
      </w:r>
      <w:r w:rsidRPr="009407C9">
        <w:rPr>
          <w:rStyle w:val="Strong"/>
          <w:b w:val="0"/>
          <w:bCs w:val="0"/>
        </w:rPr>
        <w:t xml:space="preserve">projektu konkursā 2023.gadā indikatīvi </w:t>
      </w:r>
      <w:r w:rsidRPr="009407C9">
        <w:rPr>
          <w:rStyle w:val="Strong"/>
        </w:rPr>
        <w:t>600 000 EUR</w:t>
      </w:r>
      <w:r w:rsidRPr="009407C9">
        <w:rPr>
          <w:rStyle w:val="Strong"/>
          <w:b w:val="0"/>
          <w:bCs w:val="0"/>
        </w:rPr>
        <w:t xml:space="preserve"> apmērā, kas var sniegt atbalstu 2 sekmīgu projektu Latvijas dalībniekiem.</w:t>
      </w:r>
    </w:p>
    <w:p w14:paraId="3EE7D2BB" w14:textId="5E8C1F35" w:rsidR="00E06BE1" w:rsidRDefault="00E06BE1" w:rsidP="00A8655E">
      <w:pPr>
        <w:ind w:left="0"/>
        <w:jc w:val="both"/>
        <w:rPr>
          <w:rStyle w:val="Strong"/>
          <w:b w:val="0"/>
          <w:bCs w:val="0"/>
        </w:rPr>
      </w:pPr>
    </w:p>
    <w:p w14:paraId="409614D6" w14:textId="77777777" w:rsidR="00E06BE1" w:rsidRPr="009407C9" w:rsidRDefault="00E06BE1" w:rsidP="00A8655E">
      <w:pPr>
        <w:ind w:left="0"/>
        <w:jc w:val="both"/>
        <w:rPr>
          <w:rStyle w:val="Strong"/>
          <w:b w:val="0"/>
          <w:bCs w:val="0"/>
        </w:rPr>
      </w:pPr>
    </w:p>
    <w:p w14:paraId="66A95A3D" w14:textId="71CF6080" w:rsidR="00527BCD" w:rsidRPr="009407C9" w:rsidRDefault="00527BCD" w:rsidP="000D05F1">
      <w:pPr>
        <w:ind w:left="0"/>
        <w:jc w:val="both"/>
        <w:rPr>
          <w:rStyle w:val="Strong"/>
        </w:rPr>
      </w:pPr>
    </w:p>
    <w:p w14:paraId="7D499812" w14:textId="19C64748" w:rsidR="00C8355A" w:rsidRPr="009407C9" w:rsidRDefault="00447788" w:rsidP="00513221">
      <w:pPr>
        <w:pStyle w:val="ListParagraph"/>
        <w:numPr>
          <w:ilvl w:val="0"/>
          <w:numId w:val="3"/>
        </w:numPr>
        <w:jc w:val="center"/>
        <w:rPr>
          <w:rStyle w:val="Strong"/>
          <w:szCs w:val="24"/>
          <w:lang w:val="lv-LV"/>
        </w:rPr>
      </w:pPr>
      <w:r w:rsidRPr="009407C9">
        <w:rPr>
          <w:rStyle w:val="Strong"/>
          <w:szCs w:val="24"/>
          <w:lang w:val="lv-LV"/>
        </w:rPr>
        <w:lastRenderedPageBreak/>
        <w:t>Par</w:t>
      </w:r>
      <w:r w:rsidR="00C8355A" w:rsidRPr="009407C9">
        <w:rPr>
          <w:rStyle w:val="Strong"/>
          <w:szCs w:val="24"/>
          <w:lang w:val="lv-LV"/>
        </w:rPr>
        <w:t xml:space="preserve"> dalību COST akcijās.</w:t>
      </w:r>
    </w:p>
    <w:p w14:paraId="45140850" w14:textId="7D8ED272" w:rsidR="00BD717F" w:rsidRPr="009407C9" w:rsidRDefault="00157B92" w:rsidP="00157B92">
      <w:pPr>
        <w:tabs>
          <w:tab w:val="left" w:pos="11907"/>
        </w:tabs>
        <w:ind w:left="0"/>
        <w:jc w:val="both"/>
      </w:pPr>
      <w:r w:rsidRPr="009407C9">
        <w:rPr>
          <w:i/>
          <w:iCs/>
        </w:rPr>
        <w:t>COST</w:t>
      </w:r>
      <w:r w:rsidRPr="009407C9">
        <w:t xml:space="preserve"> nacionālā koordinatore M. Bundule informē, ka saņemti </w:t>
      </w:r>
      <w:r w:rsidR="00A152D0" w:rsidRPr="009407C9">
        <w:t xml:space="preserve">divi </w:t>
      </w:r>
      <w:r w:rsidRPr="009407C9">
        <w:t xml:space="preserve">pieteikumi dalībai </w:t>
      </w:r>
      <w:r w:rsidR="005C6448" w:rsidRPr="009407C9">
        <w:t>vienā</w:t>
      </w:r>
      <w:r w:rsidR="008B1CFE" w:rsidRPr="009407C9">
        <w:t xml:space="preserve"> </w:t>
      </w:r>
      <w:r w:rsidRPr="009407C9">
        <w:rPr>
          <w:i/>
          <w:iCs/>
        </w:rPr>
        <w:t>COST</w:t>
      </w:r>
      <w:r w:rsidRPr="009407C9">
        <w:t xml:space="preserve"> akcijā un īsi raksturo katru no pieteikumiem. Izvērtējot iesniegumiem pievienoto informāciju (kandidāta CV un pētniecības vai profesionālās darbības virzienu)</w:t>
      </w:r>
      <w:r w:rsidR="004965D3" w:rsidRPr="009407C9">
        <w:t xml:space="preserve"> ir priekšlikums</w:t>
      </w:r>
      <w:r w:rsidRPr="009407C9">
        <w:t xml:space="preserve"> nominēt </w:t>
      </w:r>
      <w:r w:rsidR="004965D3" w:rsidRPr="009407C9">
        <w:t xml:space="preserve">šādus </w:t>
      </w:r>
      <w:r w:rsidR="00A152D0" w:rsidRPr="009407C9">
        <w:t>divus</w:t>
      </w:r>
      <w:r w:rsidRPr="009407C9">
        <w:t xml:space="preserve"> </w:t>
      </w:r>
      <w:r w:rsidR="004965D3" w:rsidRPr="009407C9">
        <w:t>pieteikumu</w:t>
      </w:r>
      <w:r w:rsidRPr="009407C9">
        <w:t xml:space="preserve"> iesniedzējus </w:t>
      </w:r>
      <w:r w:rsidR="005C6448" w:rsidRPr="009407C9">
        <w:t>vienā</w:t>
      </w:r>
      <w:r w:rsidRPr="009407C9">
        <w:t xml:space="preserve"> </w:t>
      </w:r>
      <w:r w:rsidRPr="009407C9">
        <w:rPr>
          <w:i/>
          <w:iCs/>
        </w:rPr>
        <w:t>COST</w:t>
      </w:r>
      <w:r w:rsidRPr="009407C9">
        <w:t xml:space="preserve"> akciju Vadības komitejā saskaņā ar pievienoto sarakstu:</w:t>
      </w:r>
    </w:p>
    <w:p w14:paraId="09C416B4" w14:textId="20FDFAE8" w:rsidR="009B39C2" w:rsidRPr="009407C9" w:rsidRDefault="008B1CFE" w:rsidP="008B1CFE">
      <w:pPr>
        <w:tabs>
          <w:tab w:val="left" w:pos="11907"/>
        </w:tabs>
        <w:ind w:left="0"/>
        <w:jc w:val="right"/>
      </w:pPr>
      <w:r w:rsidRPr="009407C9">
        <w:t>Tabula Nr.</w:t>
      </w:r>
      <w:r w:rsidR="005C6448" w:rsidRPr="009407C9">
        <w:t>1</w:t>
      </w:r>
      <w:r w:rsidRPr="009407C9">
        <w:t>.</w:t>
      </w:r>
    </w:p>
    <w:tbl>
      <w:tblPr>
        <w:tblStyle w:val="TableGrid"/>
        <w:tblW w:w="14312" w:type="dxa"/>
        <w:tblLook w:val="04A0" w:firstRow="1" w:lastRow="0" w:firstColumn="1" w:lastColumn="0" w:noHBand="0" w:noVBand="1"/>
      </w:tblPr>
      <w:tblGrid>
        <w:gridCol w:w="560"/>
        <w:gridCol w:w="1150"/>
        <w:gridCol w:w="3955"/>
        <w:gridCol w:w="1560"/>
        <w:gridCol w:w="1984"/>
        <w:gridCol w:w="2268"/>
        <w:gridCol w:w="2835"/>
      </w:tblGrid>
      <w:tr w:rsidR="009407C9" w:rsidRPr="009407C9" w14:paraId="34676061" w14:textId="77777777" w:rsidTr="00E06BE1">
        <w:trPr>
          <w:trHeight w:val="693"/>
        </w:trPr>
        <w:tc>
          <w:tcPr>
            <w:tcW w:w="560" w:type="dxa"/>
            <w:noWrap/>
            <w:hideMark/>
          </w:tcPr>
          <w:p w14:paraId="726A2985" w14:textId="77777777" w:rsidR="00D8526F" w:rsidRPr="009407C9" w:rsidRDefault="00D8526F" w:rsidP="009B7A9D">
            <w:pPr>
              <w:tabs>
                <w:tab w:val="left" w:pos="11907"/>
              </w:tabs>
              <w:ind w:left="0"/>
            </w:pPr>
            <w:r w:rsidRPr="009407C9">
              <w:t>Nr.</w:t>
            </w:r>
          </w:p>
        </w:tc>
        <w:tc>
          <w:tcPr>
            <w:tcW w:w="1150" w:type="dxa"/>
            <w:hideMark/>
          </w:tcPr>
          <w:p w14:paraId="4BDF9E37" w14:textId="7CEE51C3" w:rsidR="00D8526F" w:rsidRPr="009407C9" w:rsidRDefault="00D8526F" w:rsidP="00BD717F">
            <w:pPr>
              <w:tabs>
                <w:tab w:val="left" w:pos="11907"/>
              </w:tabs>
              <w:ind w:left="0"/>
            </w:pPr>
            <w:r w:rsidRPr="009407C9">
              <w:t>Akcijas Nr.</w:t>
            </w:r>
          </w:p>
          <w:p w14:paraId="6DC7D65D" w14:textId="22164847" w:rsidR="00D8526F" w:rsidRPr="009407C9" w:rsidRDefault="00D8526F" w:rsidP="009B7A9D">
            <w:pPr>
              <w:tabs>
                <w:tab w:val="left" w:pos="11907"/>
              </w:tabs>
              <w:ind w:left="0"/>
            </w:pPr>
          </w:p>
        </w:tc>
        <w:tc>
          <w:tcPr>
            <w:tcW w:w="3955" w:type="dxa"/>
            <w:hideMark/>
          </w:tcPr>
          <w:p w14:paraId="2677A227" w14:textId="77777777" w:rsidR="00D8526F" w:rsidRPr="009407C9" w:rsidRDefault="00D8526F" w:rsidP="009B7A9D">
            <w:pPr>
              <w:tabs>
                <w:tab w:val="left" w:pos="11907"/>
              </w:tabs>
              <w:ind w:left="0"/>
            </w:pPr>
            <w:r w:rsidRPr="009407C9">
              <w:t>Nosaukums</w:t>
            </w:r>
          </w:p>
        </w:tc>
        <w:tc>
          <w:tcPr>
            <w:tcW w:w="1560" w:type="dxa"/>
            <w:hideMark/>
          </w:tcPr>
          <w:p w14:paraId="56946917" w14:textId="77777777" w:rsidR="00D8526F" w:rsidRPr="009407C9" w:rsidRDefault="00D8526F" w:rsidP="009B7A9D">
            <w:pPr>
              <w:tabs>
                <w:tab w:val="left" w:pos="11907"/>
              </w:tabs>
              <w:ind w:left="0"/>
            </w:pPr>
            <w:r w:rsidRPr="009407C9">
              <w:t>Akcijas darbības laiks</w:t>
            </w:r>
          </w:p>
        </w:tc>
        <w:tc>
          <w:tcPr>
            <w:tcW w:w="1984" w:type="dxa"/>
            <w:hideMark/>
          </w:tcPr>
          <w:p w14:paraId="169076AB" w14:textId="0D09ED08" w:rsidR="00D8526F" w:rsidRPr="009407C9" w:rsidRDefault="00D8526F" w:rsidP="009B7A9D">
            <w:pPr>
              <w:tabs>
                <w:tab w:val="left" w:pos="11907"/>
              </w:tabs>
              <w:ind w:left="0"/>
            </w:pPr>
            <w:r w:rsidRPr="009407C9">
              <w:t xml:space="preserve">Pieteikuma iesniedzējs </w:t>
            </w:r>
          </w:p>
        </w:tc>
        <w:tc>
          <w:tcPr>
            <w:tcW w:w="2268" w:type="dxa"/>
            <w:hideMark/>
          </w:tcPr>
          <w:p w14:paraId="3F253365" w14:textId="77777777" w:rsidR="00D8526F" w:rsidRPr="009407C9" w:rsidRDefault="00D8526F" w:rsidP="009B7A9D">
            <w:pPr>
              <w:tabs>
                <w:tab w:val="left" w:pos="11907"/>
              </w:tabs>
              <w:ind w:left="0"/>
            </w:pPr>
            <w:r w:rsidRPr="009407C9">
              <w:t>Institūcija</w:t>
            </w:r>
          </w:p>
        </w:tc>
        <w:tc>
          <w:tcPr>
            <w:tcW w:w="2835" w:type="dxa"/>
          </w:tcPr>
          <w:p w14:paraId="5FAB1A8B" w14:textId="311D1113" w:rsidR="00D8526F" w:rsidRPr="009407C9" w:rsidRDefault="00D8526F" w:rsidP="009B7A9D">
            <w:pPr>
              <w:tabs>
                <w:tab w:val="left" w:pos="11907"/>
              </w:tabs>
              <w:ind w:left="0"/>
            </w:pPr>
            <w:r w:rsidRPr="009407C9">
              <w:t>Priekšlikums nominācijai</w:t>
            </w:r>
          </w:p>
        </w:tc>
      </w:tr>
      <w:tr w:rsidR="009407C9" w:rsidRPr="009407C9" w14:paraId="69598BDF" w14:textId="756B507D" w:rsidTr="00E06BE1">
        <w:trPr>
          <w:trHeight w:val="834"/>
        </w:trPr>
        <w:tc>
          <w:tcPr>
            <w:tcW w:w="560" w:type="dxa"/>
            <w:noWrap/>
            <w:hideMark/>
          </w:tcPr>
          <w:p w14:paraId="35782448" w14:textId="5153675E" w:rsidR="005C6448" w:rsidRPr="009407C9" w:rsidRDefault="005C6448" w:rsidP="005C6448">
            <w:pPr>
              <w:ind w:left="0"/>
              <w:rPr>
                <w:lang w:eastAsia="lv-LV"/>
              </w:rPr>
            </w:pPr>
            <w:r w:rsidRPr="009407C9">
              <w:rPr>
                <w:lang w:eastAsia="lv-LV"/>
              </w:rPr>
              <w:t>1.</w:t>
            </w:r>
          </w:p>
        </w:tc>
        <w:tc>
          <w:tcPr>
            <w:tcW w:w="1150" w:type="dxa"/>
            <w:noWrap/>
            <w:hideMark/>
          </w:tcPr>
          <w:p w14:paraId="5D14AB42" w14:textId="4F6A097F" w:rsidR="005C6448" w:rsidRPr="009407C9" w:rsidRDefault="005C6448" w:rsidP="005C6448">
            <w:pPr>
              <w:ind w:left="0"/>
              <w:rPr>
                <w:lang w:eastAsia="lv-LV"/>
              </w:rPr>
            </w:pPr>
            <w:r w:rsidRPr="009407C9">
              <w:t>CA20132</w:t>
            </w:r>
          </w:p>
        </w:tc>
        <w:tc>
          <w:tcPr>
            <w:tcW w:w="3955" w:type="dxa"/>
            <w:hideMark/>
          </w:tcPr>
          <w:p w14:paraId="7CFAD94A" w14:textId="6E692455" w:rsidR="005C6448" w:rsidRPr="009407C9" w:rsidRDefault="005C6448" w:rsidP="005C6448">
            <w:pPr>
              <w:ind w:left="0"/>
              <w:jc w:val="left"/>
              <w:rPr>
                <w:i/>
                <w:iCs/>
                <w:lang w:eastAsia="lv-LV"/>
              </w:rPr>
            </w:pPr>
            <w:proofErr w:type="spellStart"/>
            <w:r w:rsidRPr="009407C9">
              <w:rPr>
                <w:i/>
                <w:iCs/>
              </w:rPr>
              <w:t>Urban</w:t>
            </w:r>
            <w:proofErr w:type="spellEnd"/>
            <w:r w:rsidRPr="009407C9">
              <w:rPr>
                <w:i/>
                <w:iCs/>
              </w:rPr>
              <w:t xml:space="preserve"> </w:t>
            </w:r>
            <w:proofErr w:type="spellStart"/>
            <w:r w:rsidRPr="009407C9">
              <w:rPr>
                <w:i/>
                <w:iCs/>
              </w:rPr>
              <w:t>Tree</w:t>
            </w:r>
            <w:proofErr w:type="spellEnd"/>
            <w:r w:rsidRPr="009407C9">
              <w:rPr>
                <w:i/>
                <w:iCs/>
              </w:rPr>
              <w:t xml:space="preserve"> </w:t>
            </w:r>
            <w:proofErr w:type="spellStart"/>
            <w:r w:rsidRPr="009407C9">
              <w:rPr>
                <w:i/>
                <w:iCs/>
              </w:rPr>
              <w:t>Guard</w:t>
            </w:r>
            <w:proofErr w:type="spellEnd"/>
            <w:r w:rsidRPr="009407C9">
              <w:rPr>
                <w:i/>
                <w:iCs/>
              </w:rPr>
              <w:t xml:space="preserve"> - </w:t>
            </w:r>
            <w:proofErr w:type="spellStart"/>
            <w:r w:rsidRPr="009407C9">
              <w:rPr>
                <w:i/>
                <w:iCs/>
              </w:rPr>
              <w:t>Safeguarding</w:t>
            </w:r>
            <w:proofErr w:type="spellEnd"/>
            <w:r w:rsidRPr="009407C9">
              <w:rPr>
                <w:i/>
                <w:iCs/>
              </w:rPr>
              <w:t xml:space="preserve"> </w:t>
            </w:r>
            <w:proofErr w:type="spellStart"/>
            <w:r w:rsidRPr="009407C9">
              <w:rPr>
                <w:i/>
                <w:iCs/>
              </w:rPr>
              <w:t>European</w:t>
            </w:r>
            <w:proofErr w:type="spellEnd"/>
            <w:r w:rsidRPr="009407C9">
              <w:rPr>
                <w:i/>
                <w:iCs/>
              </w:rPr>
              <w:t xml:space="preserve"> </w:t>
            </w:r>
            <w:proofErr w:type="spellStart"/>
            <w:r w:rsidRPr="009407C9">
              <w:rPr>
                <w:i/>
                <w:iCs/>
              </w:rPr>
              <w:t>urban</w:t>
            </w:r>
            <w:proofErr w:type="spellEnd"/>
            <w:r w:rsidRPr="009407C9">
              <w:rPr>
                <w:i/>
                <w:iCs/>
              </w:rPr>
              <w:t xml:space="preserve"> </w:t>
            </w:r>
            <w:proofErr w:type="spellStart"/>
            <w:r w:rsidRPr="009407C9">
              <w:rPr>
                <w:i/>
                <w:iCs/>
              </w:rPr>
              <w:t>trees</w:t>
            </w:r>
            <w:proofErr w:type="spellEnd"/>
            <w:r w:rsidRPr="009407C9">
              <w:rPr>
                <w:i/>
                <w:iCs/>
              </w:rPr>
              <w:t xml:space="preserve"> </w:t>
            </w:r>
            <w:proofErr w:type="spellStart"/>
            <w:r w:rsidRPr="009407C9">
              <w:rPr>
                <w:i/>
                <w:iCs/>
              </w:rPr>
              <w:t>and</w:t>
            </w:r>
            <w:proofErr w:type="spellEnd"/>
            <w:r w:rsidRPr="009407C9">
              <w:rPr>
                <w:i/>
                <w:iCs/>
              </w:rPr>
              <w:t xml:space="preserve"> </w:t>
            </w:r>
            <w:proofErr w:type="spellStart"/>
            <w:r w:rsidRPr="009407C9">
              <w:rPr>
                <w:i/>
                <w:iCs/>
              </w:rPr>
              <w:t>forests</w:t>
            </w:r>
            <w:proofErr w:type="spellEnd"/>
            <w:r w:rsidRPr="009407C9">
              <w:rPr>
                <w:i/>
                <w:iCs/>
              </w:rPr>
              <w:t xml:space="preserve"> </w:t>
            </w:r>
            <w:proofErr w:type="spellStart"/>
            <w:r w:rsidRPr="009407C9">
              <w:rPr>
                <w:i/>
                <w:iCs/>
              </w:rPr>
              <w:t>through</w:t>
            </w:r>
            <w:proofErr w:type="spellEnd"/>
            <w:r w:rsidRPr="009407C9">
              <w:rPr>
                <w:i/>
                <w:iCs/>
              </w:rPr>
              <w:t xml:space="preserve"> </w:t>
            </w:r>
            <w:proofErr w:type="spellStart"/>
            <w:r w:rsidRPr="009407C9">
              <w:rPr>
                <w:i/>
                <w:iCs/>
              </w:rPr>
              <w:t>improved</w:t>
            </w:r>
            <w:proofErr w:type="spellEnd"/>
            <w:r w:rsidRPr="009407C9">
              <w:rPr>
                <w:i/>
                <w:iCs/>
              </w:rPr>
              <w:t xml:space="preserve"> </w:t>
            </w:r>
            <w:proofErr w:type="spellStart"/>
            <w:r w:rsidRPr="009407C9">
              <w:rPr>
                <w:i/>
                <w:iCs/>
              </w:rPr>
              <w:t>biosecurity</w:t>
            </w:r>
            <w:proofErr w:type="spellEnd"/>
            <w:r w:rsidRPr="009407C9">
              <w:rPr>
                <w:i/>
                <w:iCs/>
              </w:rPr>
              <w:t xml:space="preserve"> (UB3Guard)</w:t>
            </w:r>
          </w:p>
        </w:tc>
        <w:tc>
          <w:tcPr>
            <w:tcW w:w="1560" w:type="dxa"/>
            <w:hideMark/>
          </w:tcPr>
          <w:p w14:paraId="3E6EF5AD" w14:textId="6E9724F0" w:rsidR="005C6448" w:rsidRPr="009407C9" w:rsidRDefault="005C6448" w:rsidP="005C6448">
            <w:pPr>
              <w:ind w:left="0"/>
              <w:rPr>
                <w:lang w:eastAsia="lv-LV"/>
              </w:rPr>
            </w:pPr>
            <w:r w:rsidRPr="009407C9">
              <w:t>26.10.2021. - 25.10.2025.</w:t>
            </w:r>
          </w:p>
        </w:tc>
        <w:tc>
          <w:tcPr>
            <w:tcW w:w="1984" w:type="dxa"/>
            <w:hideMark/>
          </w:tcPr>
          <w:p w14:paraId="41D3C92F" w14:textId="074A6798" w:rsidR="005C6448" w:rsidRPr="009407C9" w:rsidRDefault="005C6448" w:rsidP="005C6448">
            <w:pPr>
              <w:ind w:left="0"/>
              <w:rPr>
                <w:b/>
                <w:bCs/>
                <w:lang w:eastAsia="lv-LV"/>
              </w:rPr>
            </w:pPr>
            <w:r w:rsidRPr="009407C9">
              <w:rPr>
                <w:b/>
                <w:bCs/>
              </w:rPr>
              <w:t>Zane Lībiete</w:t>
            </w:r>
          </w:p>
        </w:tc>
        <w:tc>
          <w:tcPr>
            <w:tcW w:w="2268" w:type="dxa"/>
            <w:hideMark/>
          </w:tcPr>
          <w:p w14:paraId="74D9FA05" w14:textId="74762714" w:rsidR="005C6448" w:rsidRPr="009407C9" w:rsidRDefault="005C6448" w:rsidP="005C6448">
            <w:pPr>
              <w:ind w:left="0"/>
              <w:rPr>
                <w:lang w:eastAsia="lv-LV"/>
              </w:rPr>
            </w:pPr>
            <w:r w:rsidRPr="009407C9">
              <w:t>Latvijas Valsts mežzinātnes institūts Silava</w:t>
            </w:r>
          </w:p>
        </w:tc>
        <w:tc>
          <w:tcPr>
            <w:tcW w:w="2835" w:type="dxa"/>
          </w:tcPr>
          <w:p w14:paraId="30FBB18A" w14:textId="6D5A674A" w:rsidR="005C6448" w:rsidRPr="009407C9" w:rsidRDefault="005C6448" w:rsidP="005C6448">
            <w:pPr>
              <w:ind w:left="0"/>
              <w:rPr>
                <w:lang w:eastAsia="lv-LV"/>
              </w:rPr>
            </w:pPr>
            <w:r w:rsidRPr="009407C9">
              <w:t>Pārstāvis akcijas vadības komitejā</w:t>
            </w:r>
          </w:p>
        </w:tc>
      </w:tr>
      <w:tr w:rsidR="005C6448" w:rsidRPr="009407C9" w14:paraId="032BAC3F" w14:textId="7D52A547" w:rsidTr="00E06BE1">
        <w:trPr>
          <w:trHeight w:val="865"/>
        </w:trPr>
        <w:tc>
          <w:tcPr>
            <w:tcW w:w="560" w:type="dxa"/>
            <w:noWrap/>
            <w:hideMark/>
          </w:tcPr>
          <w:p w14:paraId="653C1247" w14:textId="38C332AF" w:rsidR="005C6448" w:rsidRPr="009407C9" w:rsidRDefault="005C6448" w:rsidP="005C6448">
            <w:pPr>
              <w:ind w:left="0"/>
              <w:rPr>
                <w:lang w:eastAsia="lv-LV"/>
              </w:rPr>
            </w:pPr>
            <w:r w:rsidRPr="009407C9">
              <w:rPr>
                <w:lang w:eastAsia="lv-LV"/>
              </w:rPr>
              <w:t>2.</w:t>
            </w:r>
          </w:p>
        </w:tc>
        <w:tc>
          <w:tcPr>
            <w:tcW w:w="1150" w:type="dxa"/>
            <w:noWrap/>
            <w:hideMark/>
          </w:tcPr>
          <w:p w14:paraId="4C960A7B" w14:textId="0D4C3CE4" w:rsidR="005C6448" w:rsidRPr="009407C9" w:rsidRDefault="005C6448" w:rsidP="005C6448">
            <w:pPr>
              <w:ind w:left="0"/>
              <w:rPr>
                <w:lang w:eastAsia="lv-LV"/>
              </w:rPr>
            </w:pPr>
            <w:r w:rsidRPr="009407C9">
              <w:t>CA20132</w:t>
            </w:r>
          </w:p>
        </w:tc>
        <w:tc>
          <w:tcPr>
            <w:tcW w:w="3955" w:type="dxa"/>
            <w:hideMark/>
          </w:tcPr>
          <w:p w14:paraId="331CDE9C" w14:textId="7125E98C" w:rsidR="005C6448" w:rsidRPr="009407C9" w:rsidRDefault="005C6448" w:rsidP="005C6448">
            <w:pPr>
              <w:ind w:left="0"/>
              <w:jc w:val="left"/>
              <w:rPr>
                <w:i/>
                <w:iCs/>
                <w:lang w:eastAsia="lv-LV"/>
              </w:rPr>
            </w:pPr>
            <w:proofErr w:type="spellStart"/>
            <w:r w:rsidRPr="009407C9">
              <w:rPr>
                <w:i/>
                <w:iCs/>
              </w:rPr>
              <w:t>Urban</w:t>
            </w:r>
            <w:proofErr w:type="spellEnd"/>
            <w:r w:rsidRPr="009407C9">
              <w:rPr>
                <w:i/>
                <w:iCs/>
              </w:rPr>
              <w:t xml:space="preserve"> </w:t>
            </w:r>
            <w:proofErr w:type="spellStart"/>
            <w:r w:rsidRPr="009407C9">
              <w:rPr>
                <w:i/>
                <w:iCs/>
              </w:rPr>
              <w:t>Tree</w:t>
            </w:r>
            <w:proofErr w:type="spellEnd"/>
            <w:r w:rsidRPr="009407C9">
              <w:rPr>
                <w:i/>
                <w:iCs/>
              </w:rPr>
              <w:t xml:space="preserve"> </w:t>
            </w:r>
            <w:proofErr w:type="spellStart"/>
            <w:r w:rsidRPr="009407C9">
              <w:rPr>
                <w:i/>
                <w:iCs/>
              </w:rPr>
              <w:t>Guard</w:t>
            </w:r>
            <w:proofErr w:type="spellEnd"/>
            <w:r w:rsidRPr="009407C9">
              <w:rPr>
                <w:i/>
                <w:iCs/>
              </w:rPr>
              <w:t xml:space="preserve"> - </w:t>
            </w:r>
            <w:proofErr w:type="spellStart"/>
            <w:r w:rsidRPr="009407C9">
              <w:rPr>
                <w:i/>
                <w:iCs/>
              </w:rPr>
              <w:t>Safeguarding</w:t>
            </w:r>
            <w:proofErr w:type="spellEnd"/>
            <w:r w:rsidRPr="009407C9">
              <w:rPr>
                <w:i/>
                <w:iCs/>
              </w:rPr>
              <w:t xml:space="preserve"> </w:t>
            </w:r>
            <w:proofErr w:type="spellStart"/>
            <w:r w:rsidRPr="009407C9">
              <w:rPr>
                <w:i/>
                <w:iCs/>
              </w:rPr>
              <w:t>European</w:t>
            </w:r>
            <w:proofErr w:type="spellEnd"/>
            <w:r w:rsidRPr="009407C9">
              <w:rPr>
                <w:i/>
                <w:iCs/>
              </w:rPr>
              <w:t xml:space="preserve"> </w:t>
            </w:r>
            <w:proofErr w:type="spellStart"/>
            <w:r w:rsidRPr="009407C9">
              <w:rPr>
                <w:i/>
                <w:iCs/>
              </w:rPr>
              <w:t>urban</w:t>
            </w:r>
            <w:proofErr w:type="spellEnd"/>
            <w:r w:rsidRPr="009407C9">
              <w:rPr>
                <w:i/>
                <w:iCs/>
              </w:rPr>
              <w:t xml:space="preserve"> </w:t>
            </w:r>
            <w:proofErr w:type="spellStart"/>
            <w:r w:rsidRPr="009407C9">
              <w:rPr>
                <w:i/>
                <w:iCs/>
              </w:rPr>
              <w:t>trees</w:t>
            </w:r>
            <w:proofErr w:type="spellEnd"/>
            <w:r w:rsidRPr="009407C9">
              <w:rPr>
                <w:i/>
                <w:iCs/>
              </w:rPr>
              <w:t xml:space="preserve"> </w:t>
            </w:r>
            <w:proofErr w:type="spellStart"/>
            <w:r w:rsidRPr="009407C9">
              <w:rPr>
                <w:i/>
                <w:iCs/>
              </w:rPr>
              <w:t>and</w:t>
            </w:r>
            <w:proofErr w:type="spellEnd"/>
            <w:r w:rsidRPr="009407C9">
              <w:rPr>
                <w:i/>
                <w:iCs/>
              </w:rPr>
              <w:t xml:space="preserve"> </w:t>
            </w:r>
            <w:proofErr w:type="spellStart"/>
            <w:r w:rsidRPr="009407C9">
              <w:rPr>
                <w:i/>
                <w:iCs/>
              </w:rPr>
              <w:t>forests</w:t>
            </w:r>
            <w:proofErr w:type="spellEnd"/>
            <w:r w:rsidRPr="009407C9">
              <w:rPr>
                <w:i/>
                <w:iCs/>
              </w:rPr>
              <w:t xml:space="preserve"> </w:t>
            </w:r>
            <w:proofErr w:type="spellStart"/>
            <w:r w:rsidRPr="009407C9">
              <w:rPr>
                <w:i/>
                <w:iCs/>
              </w:rPr>
              <w:t>through</w:t>
            </w:r>
            <w:proofErr w:type="spellEnd"/>
            <w:r w:rsidRPr="009407C9">
              <w:rPr>
                <w:i/>
                <w:iCs/>
              </w:rPr>
              <w:t xml:space="preserve"> </w:t>
            </w:r>
            <w:proofErr w:type="spellStart"/>
            <w:r w:rsidRPr="009407C9">
              <w:rPr>
                <w:i/>
                <w:iCs/>
              </w:rPr>
              <w:t>improved</w:t>
            </w:r>
            <w:proofErr w:type="spellEnd"/>
            <w:r w:rsidRPr="009407C9">
              <w:rPr>
                <w:i/>
                <w:iCs/>
              </w:rPr>
              <w:t xml:space="preserve"> </w:t>
            </w:r>
            <w:proofErr w:type="spellStart"/>
            <w:r w:rsidRPr="009407C9">
              <w:rPr>
                <w:i/>
                <w:iCs/>
              </w:rPr>
              <w:t>biosecurity</w:t>
            </w:r>
            <w:proofErr w:type="spellEnd"/>
            <w:r w:rsidRPr="009407C9">
              <w:rPr>
                <w:i/>
                <w:iCs/>
              </w:rPr>
              <w:t xml:space="preserve"> (UB3Guard)</w:t>
            </w:r>
          </w:p>
        </w:tc>
        <w:tc>
          <w:tcPr>
            <w:tcW w:w="1560" w:type="dxa"/>
            <w:hideMark/>
          </w:tcPr>
          <w:p w14:paraId="7594DCE9" w14:textId="3A12E10E" w:rsidR="005C6448" w:rsidRPr="009407C9" w:rsidRDefault="005C6448" w:rsidP="005C6448">
            <w:pPr>
              <w:ind w:left="0"/>
              <w:rPr>
                <w:lang w:eastAsia="lv-LV"/>
              </w:rPr>
            </w:pPr>
            <w:r w:rsidRPr="009407C9">
              <w:t>26.10.2021. - 25.10.2025.</w:t>
            </w:r>
          </w:p>
        </w:tc>
        <w:tc>
          <w:tcPr>
            <w:tcW w:w="1984" w:type="dxa"/>
            <w:hideMark/>
          </w:tcPr>
          <w:p w14:paraId="6AEBD978" w14:textId="0DC7DC4D" w:rsidR="005C6448" w:rsidRPr="009407C9" w:rsidRDefault="005C6448" w:rsidP="005C6448">
            <w:pPr>
              <w:ind w:left="0"/>
              <w:rPr>
                <w:b/>
                <w:bCs/>
                <w:lang w:eastAsia="lv-LV"/>
              </w:rPr>
            </w:pPr>
            <w:r w:rsidRPr="009407C9">
              <w:rPr>
                <w:b/>
                <w:bCs/>
              </w:rPr>
              <w:t>Dagnija Lazdiņa</w:t>
            </w:r>
          </w:p>
        </w:tc>
        <w:tc>
          <w:tcPr>
            <w:tcW w:w="2268" w:type="dxa"/>
            <w:hideMark/>
          </w:tcPr>
          <w:p w14:paraId="7502B020" w14:textId="11C8ACD4" w:rsidR="005C6448" w:rsidRPr="009407C9" w:rsidRDefault="005C6448" w:rsidP="005C6448">
            <w:pPr>
              <w:ind w:left="0"/>
              <w:rPr>
                <w:lang w:eastAsia="lv-LV"/>
              </w:rPr>
            </w:pPr>
            <w:r w:rsidRPr="009407C9">
              <w:t>Latvijas Valsts mežzinātnes institūts Silava</w:t>
            </w:r>
          </w:p>
        </w:tc>
        <w:tc>
          <w:tcPr>
            <w:tcW w:w="2835" w:type="dxa"/>
          </w:tcPr>
          <w:p w14:paraId="669B87BB" w14:textId="2BA3C4EA" w:rsidR="005C6448" w:rsidRPr="009407C9" w:rsidRDefault="005C6448" w:rsidP="005C6448">
            <w:pPr>
              <w:ind w:left="0"/>
              <w:rPr>
                <w:lang w:eastAsia="lv-LV"/>
              </w:rPr>
            </w:pPr>
            <w:r w:rsidRPr="009407C9">
              <w:t>Pārstāvis akcijas vadības komitejā</w:t>
            </w:r>
          </w:p>
        </w:tc>
      </w:tr>
    </w:tbl>
    <w:p w14:paraId="32C72D4A" w14:textId="0F1C59E9" w:rsidR="00C8355A" w:rsidRPr="009407C9" w:rsidRDefault="00C8355A" w:rsidP="00157B92">
      <w:pPr>
        <w:ind w:left="0"/>
        <w:jc w:val="both"/>
      </w:pPr>
    </w:p>
    <w:p w14:paraId="4563A30B" w14:textId="133A1E7E" w:rsidR="00157B92" w:rsidRPr="009407C9" w:rsidRDefault="00157B92" w:rsidP="00157B92">
      <w:pPr>
        <w:ind w:left="0"/>
        <w:jc w:val="both"/>
        <w:rPr>
          <w:b/>
        </w:rPr>
      </w:pPr>
      <w:r w:rsidRPr="009407C9">
        <w:rPr>
          <w:b/>
        </w:rPr>
        <w:t>Lēmums Nr.</w:t>
      </w:r>
      <w:r w:rsidR="005C6448" w:rsidRPr="009407C9">
        <w:rPr>
          <w:b/>
        </w:rPr>
        <w:t>2</w:t>
      </w:r>
      <w:r w:rsidR="00F141D0" w:rsidRPr="009407C9">
        <w:rPr>
          <w:b/>
        </w:rPr>
        <w:t>0</w:t>
      </w:r>
      <w:r w:rsidRPr="009407C9">
        <w:rPr>
          <w:b/>
        </w:rPr>
        <w:t>:</w:t>
      </w:r>
    </w:p>
    <w:p w14:paraId="60C1893A" w14:textId="10182780" w:rsidR="00157B92" w:rsidRPr="009407C9" w:rsidRDefault="00157B92" w:rsidP="00157B92">
      <w:pPr>
        <w:ind w:left="0"/>
        <w:jc w:val="both"/>
      </w:pPr>
      <w:r w:rsidRPr="009407C9">
        <w:t>Pamatojoties uz MK noteikumu Nr.259 19.3.apakšpunktu</w:t>
      </w:r>
      <w:r w:rsidR="000E4264" w:rsidRPr="009407C9">
        <w:t>,</w:t>
      </w:r>
      <w:r w:rsidR="009612B7" w:rsidRPr="009407C9">
        <w:t xml:space="preserve"> apstiprināt Tabulā Nr.</w:t>
      </w:r>
      <w:r w:rsidR="00424B24" w:rsidRPr="009407C9">
        <w:t>1</w:t>
      </w:r>
      <w:r w:rsidR="008B1CFE" w:rsidRPr="009407C9">
        <w:t>.</w:t>
      </w:r>
      <w:r w:rsidR="00F9164A" w:rsidRPr="009407C9">
        <w:t xml:space="preserve"> norādītos </w:t>
      </w:r>
      <w:r w:rsidR="005C6448" w:rsidRPr="009407C9">
        <w:t>divus</w:t>
      </w:r>
      <w:r w:rsidR="00141C4C" w:rsidRPr="009407C9">
        <w:t xml:space="preserve"> </w:t>
      </w:r>
      <w:r w:rsidR="00F9164A" w:rsidRPr="009407C9">
        <w:t xml:space="preserve">Latvijas pārstāvjus </w:t>
      </w:r>
      <w:r w:rsidR="005C6448" w:rsidRPr="009407C9">
        <w:t>vienā</w:t>
      </w:r>
      <w:r w:rsidR="00F9164A" w:rsidRPr="009407C9">
        <w:t xml:space="preserve"> COST akciju vadības komitejā. </w:t>
      </w:r>
    </w:p>
    <w:p w14:paraId="6B80D3CF" w14:textId="17A3AA70" w:rsidR="00590D8A" w:rsidRPr="009407C9" w:rsidRDefault="00590D8A" w:rsidP="00513221">
      <w:pPr>
        <w:pStyle w:val="ListParagraph"/>
        <w:numPr>
          <w:ilvl w:val="0"/>
          <w:numId w:val="3"/>
        </w:numPr>
        <w:jc w:val="center"/>
        <w:rPr>
          <w:rStyle w:val="Strong"/>
          <w:b w:val="0"/>
          <w:bCs w:val="0"/>
          <w:szCs w:val="24"/>
          <w:lang w:val="lv-LV"/>
        </w:rPr>
      </w:pPr>
      <w:r w:rsidRPr="009407C9">
        <w:rPr>
          <w:rStyle w:val="Strong"/>
          <w:lang w:val="lv-LV"/>
        </w:rPr>
        <w:t>Par komisijas sēžu norises laiku.</w:t>
      </w:r>
    </w:p>
    <w:p w14:paraId="469F7C54" w14:textId="1748EC1B" w:rsidR="00B40016" w:rsidRPr="009407C9" w:rsidRDefault="00590D8A" w:rsidP="00590D8A">
      <w:pPr>
        <w:ind w:left="0"/>
        <w:jc w:val="both"/>
      </w:pPr>
      <w:r w:rsidRPr="009407C9">
        <w:t>Komisija</w:t>
      </w:r>
      <w:r w:rsidR="00B40016" w:rsidRPr="009407C9">
        <w:t xml:space="preserve">s priekšsēdētājs Dmitrijs Stepanovs izsaka priekšlikumu komisijas sēdes organizēt vienu reizi mēnesi, komisijas sēdes laiku plānojot katra mēneša trešajā trešdienā plkst. 10.00. Komisija atbalsta komisijas priekšsēdētāja priekšlikumu un vienojās nākamo komisijas sēdi organizēt kā </w:t>
      </w:r>
      <w:proofErr w:type="spellStart"/>
      <w:r w:rsidR="00B40016" w:rsidRPr="009407C9">
        <w:t>hibrīdpasākumu</w:t>
      </w:r>
      <w:proofErr w:type="spellEnd"/>
      <w:r w:rsidR="00B40016" w:rsidRPr="009407C9">
        <w:t xml:space="preserve"> – tiešsaistes norises kombinācijā ar klātienes norisi. </w:t>
      </w:r>
    </w:p>
    <w:p w14:paraId="1715EC4F" w14:textId="77777777" w:rsidR="00B14241" w:rsidRPr="009407C9" w:rsidRDefault="00B14241" w:rsidP="00157B92">
      <w:pPr>
        <w:ind w:left="0"/>
        <w:jc w:val="both"/>
      </w:pPr>
    </w:p>
    <w:p w14:paraId="71475605" w14:textId="58BC0283" w:rsidR="0062370B" w:rsidRPr="009407C9" w:rsidRDefault="0062370B" w:rsidP="0062370B">
      <w:pPr>
        <w:tabs>
          <w:tab w:val="left" w:pos="3402"/>
        </w:tabs>
        <w:ind w:left="0"/>
        <w:jc w:val="both"/>
      </w:pPr>
    </w:p>
    <w:p w14:paraId="2BCD02AC" w14:textId="248D4C84" w:rsidR="00CC2A5C" w:rsidRPr="009407C9" w:rsidRDefault="003012E1" w:rsidP="00D64722">
      <w:pPr>
        <w:ind w:left="0"/>
        <w:jc w:val="left"/>
      </w:pPr>
      <w:r w:rsidRPr="009407C9">
        <w:t>Sēdes vadītāj</w:t>
      </w:r>
      <w:r w:rsidR="00A152D0" w:rsidRPr="009407C9">
        <w:t>s</w:t>
      </w:r>
      <w:r w:rsidR="007D50E1" w:rsidRPr="009407C9">
        <w:t xml:space="preserve"> </w:t>
      </w:r>
      <w:r w:rsidR="00A152D0" w:rsidRPr="009407C9">
        <w:t xml:space="preserve">Dmitrijs Stepanovs </w:t>
      </w:r>
      <w:r w:rsidR="00CC2A5C" w:rsidRPr="009407C9">
        <w:t>pas</w:t>
      </w:r>
      <w:r w:rsidR="002B3DEF" w:rsidRPr="009407C9">
        <w:t xml:space="preserve">ludina sēdi par slēgtu plkst. </w:t>
      </w:r>
      <w:r w:rsidR="00B33F9D" w:rsidRPr="009407C9">
        <w:t>1</w:t>
      </w:r>
      <w:r w:rsidR="00A152D0" w:rsidRPr="009407C9">
        <w:t>1</w:t>
      </w:r>
      <w:r w:rsidR="00474084" w:rsidRPr="009407C9">
        <w:t>.</w:t>
      </w:r>
      <w:r w:rsidR="00A152D0" w:rsidRPr="009407C9">
        <w:t>30</w:t>
      </w:r>
      <w:r w:rsidR="001E7D13" w:rsidRPr="009407C9">
        <w:t>.</w:t>
      </w:r>
    </w:p>
    <w:p w14:paraId="44400BB9" w14:textId="77777777" w:rsidR="0073192B" w:rsidRPr="009407C9" w:rsidRDefault="0073192B" w:rsidP="00D64722">
      <w:pPr>
        <w:ind w:left="0"/>
        <w:jc w:val="left"/>
      </w:pPr>
    </w:p>
    <w:p w14:paraId="2BFDD37D" w14:textId="77777777" w:rsidR="005E77CC" w:rsidRPr="009407C9" w:rsidRDefault="005E77CC" w:rsidP="00D64722">
      <w:pPr>
        <w:ind w:left="0"/>
        <w:jc w:val="left"/>
      </w:pPr>
    </w:p>
    <w:p w14:paraId="3C569598" w14:textId="73217781" w:rsidR="00262E50" w:rsidRPr="009407C9" w:rsidRDefault="00CC2A5C" w:rsidP="00D64722">
      <w:pPr>
        <w:ind w:left="0"/>
        <w:jc w:val="left"/>
      </w:pPr>
      <w:r w:rsidRPr="009407C9">
        <w:t>Sēdi vadīja</w:t>
      </w:r>
      <w:r w:rsidR="006A2B09" w:rsidRPr="009407C9">
        <w:t xml:space="preserve"> </w:t>
      </w:r>
      <w:proofErr w:type="spellStart"/>
      <w:r w:rsidR="00A152D0" w:rsidRPr="009407C9">
        <w:t>D.Stepanovs</w:t>
      </w:r>
      <w:proofErr w:type="spellEnd"/>
      <w:r w:rsidR="00AB40E8" w:rsidRPr="009407C9">
        <w:t xml:space="preserve"> </w:t>
      </w:r>
      <w:r w:rsidR="00103157" w:rsidRPr="009407C9">
        <w:t xml:space="preserve"> _________________________</w:t>
      </w:r>
    </w:p>
    <w:p w14:paraId="0E41CAEC" w14:textId="77777777" w:rsidR="000310B8" w:rsidRPr="009407C9" w:rsidRDefault="000310B8" w:rsidP="00D64722">
      <w:pPr>
        <w:ind w:left="0"/>
        <w:jc w:val="left"/>
      </w:pPr>
    </w:p>
    <w:p w14:paraId="37FEE2BD" w14:textId="0D57354E" w:rsidR="00E43686" w:rsidRPr="009407C9" w:rsidRDefault="00CC2A5C" w:rsidP="00B14241">
      <w:pPr>
        <w:ind w:left="0"/>
        <w:jc w:val="left"/>
      </w:pPr>
      <w:r w:rsidRPr="009407C9">
        <w:t xml:space="preserve">Protokolēja </w:t>
      </w:r>
      <w:r w:rsidR="00031239" w:rsidRPr="009407C9">
        <w:t>E. Zeidlere</w:t>
      </w:r>
      <w:r w:rsidRPr="009407C9">
        <w:t xml:space="preserve"> </w:t>
      </w:r>
      <w:r w:rsidR="000310B8" w:rsidRPr="009407C9">
        <w:t xml:space="preserve"> _________________________ </w:t>
      </w:r>
    </w:p>
    <w:sectPr w:rsidR="00E43686" w:rsidRPr="009407C9" w:rsidSect="0017745B">
      <w:footerReference w:type="default" r:id="rId8"/>
      <w:pgSz w:w="16838" w:h="11906" w:orient="landscape"/>
      <w:pgMar w:top="1134" w:right="1103"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38AD39" w14:textId="77777777" w:rsidR="00F415E1" w:rsidRDefault="00F415E1" w:rsidP="00F709BA">
      <w:r>
        <w:separator/>
      </w:r>
    </w:p>
  </w:endnote>
  <w:endnote w:type="continuationSeparator" w:id="0">
    <w:p w14:paraId="06B2CD21" w14:textId="77777777" w:rsidR="00F415E1" w:rsidRDefault="00F415E1" w:rsidP="00F70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068931"/>
      <w:docPartObj>
        <w:docPartGallery w:val="Page Numbers (Bottom of Page)"/>
        <w:docPartUnique/>
      </w:docPartObj>
    </w:sdtPr>
    <w:sdtEndPr>
      <w:rPr>
        <w:noProof/>
      </w:rPr>
    </w:sdtEndPr>
    <w:sdtContent>
      <w:p w14:paraId="3DAA1B5B" w14:textId="07A34902" w:rsidR="00FB416C" w:rsidRDefault="00FB416C">
        <w:pPr>
          <w:pStyle w:val="Footer"/>
        </w:pPr>
        <w:r>
          <w:fldChar w:fldCharType="begin"/>
        </w:r>
        <w:r>
          <w:instrText xml:space="preserve"> PAGE   \* MERGEFORMAT </w:instrText>
        </w:r>
        <w:r>
          <w:fldChar w:fldCharType="separate"/>
        </w:r>
        <w:r w:rsidR="006210B8">
          <w:rPr>
            <w:noProof/>
          </w:rPr>
          <w:t>7</w:t>
        </w:r>
        <w:r>
          <w:rPr>
            <w:noProof/>
          </w:rPr>
          <w:fldChar w:fldCharType="end"/>
        </w:r>
      </w:p>
    </w:sdtContent>
  </w:sdt>
  <w:p w14:paraId="53D1B455" w14:textId="77777777" w:rsidR="00FB416C" w:rsidRDefault="00FB41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C0FB69" w14:textId="77777777" w:rsidR="00F415E1" w:rsidRDefault="00F415E1" w:rsidP="00F709BA">
      <w:r>
        <w:separator/>
      </w:r>
    </w:p>
  </w:footnote>
  <w:footnote w:type="continuationSeparator" w:id="0">
    <w:p w14:paraId="7192F6BD" w14:textId="77777777" w:rsidR="00F415E1" w:rsidRDefault="00F415E1" w:rsidP="00F709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941AF"/>
    <w:multiLevelType w:val="hybridMultilevel"/>
    <w:tmpl w:val="413C26AA"/>
    <w:lvl w:ilvl="0" w:tplc="167CEFB8">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2280BD6"/>
    <w:multiLevelType w:val="hybridMultilevel"/>
    <w:tmpl w:val="B6206486"/>
    <w:lvl w:ilvl="0" w:tplc="E486793E">
      <w:start w:val="1"/>
      <w:numFmt w:val="decimal"/>
      <w:lvlText w:val="%1."/>
      <w:lvlJc w:val="left"/>
      <w:pPr>
        <w:ind w:left="720" w:hanging="360"/>
      </w:pPr>
      <w:rPr>
        <w:rFonts w:ascii="Times New Roman" w:eastAsia="Times New Roman" w:hAnsi="Times New Roman" w:cs="Times New Roman"/>
        <w:b w:val="0"/>
        <w:bCs w:val="0"/>
        <w:i w:val="0"/>
        <w:iCs w:val="0"/>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EB4661F"/>
    <w:multiLevelType w:val="hybridMultilevel"/>
    <w:tmpl w:val="1A94F86E"/>
    <w:lvl w:ilvl="0" w:tplc="2848B39A">
      <w:start w:val="1"/>
      <w:numFmt w:val="decimal"/>
      <w:lvlText w:val="%1."/>
      <w:lvlJc w:val="left"/>
      <w:pPr>
        <w:ind w:left="644" w:hanging="360"/>
      </w:pPr>
      <w:rPr>
        <w:rFonts w:hint="default"/>
        <w:b/>
        <w:bCs/>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 w15:restartNumberingAfterBreak="0">
    <w:nsid w:val="34945352"/>
    <w:multiLevelType w:val="hybridMultilevel"/>
    <w:tmpl w:val="EDF8EBDC"/>
    <w:lvl w:ilvl="0" w:tplc="167CEFB8">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C5B2246"/>
    <w:multiLevelType w:val="hybridMultilevel"/>
    <w:tmpl w:val="FB48C3CE"/>
    <w:lvl w:ilvl="0" w:tplc="E9DE6BA4">
      <w:start w:val="3"/>
      <w:numFmt w:val="bullet"/>
      <w:lvlText w:val="•"/>
      <w:lvlJc w:val="left"/>
      <w:pPr>
        <w:ind w:left="1080" w:hanging="72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5743F67"/>
    <w:multiLevelType w:val="hybridMultilevel"/>
    <w:tmpl w:val="FECCA67C"/>
    <w:lvl w:ilvl="0" w:tplc="F1EED02E">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1161158"/>
    <w:multiLevelType w:val="hybridMultilevel"/>
    <w:tmpl w:val="7E60B7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3BC6162"/>
    <w:multiLevelType w:val="hybridMultilevel"/>
    <w:tmpl w:val="73C6EE2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2197B93"/>
    <w:multiLevelType w:val="hybridMultilevel"/>
    <w:tmpl w:val="5A18B5AC"/>
    <w:lvl w:ilvl="0" w:tplc="E9DE6BA4">
      <w:start w:val="3"/>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C454248"/>
    <w:multiLevelType w:val="hybridMultilevel"/>
    <w:tmpl w:val="8B20F2D2"/>
    <w:lvl w:ilvl="0" w:tplc="167CEFB8">
      <w:start w:val="1"/>
      <w:numFmt w:val="bullet"/>
      <w:lvlText w:val="-"/>
      <w:lvlJc w:val="left"/>
      <w:pPr>
        <w:ind w:left="720" w:hanging="360"/>
      </w:pPr>
      <w:rPr>
        <w:rFonts w:ascii="Courier New" w:hAnsi="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3"/>
  </w:num>
  <w:num w:numId="5">
    <w:abstractNumId w:val="7"/>
  </w:num>
  <w:num w:numId="6">
    <w:abstractNumId w:val="4"/>
  </w:num>
  <w:num w:numId="7">
    <w:abstractNumId w:val="8"/>
  </w:num>
  <w:num w:numId="8">
    <w:abstractNumId w:val="9"/>
  </w:num>
  <w:num w:numId="9">
    <w:abstractNumId w:val="0"/>
  </w:num>
  <w:num w:numId="10">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fr-BE" w:vendorID="64" w:dllVersion="6" w:nlCheck="1" w:checkStyle="1"/>
  <w:activeWritingStyle w:appName="MSWord" w:lang="fr-FR" w:vendorID="64" w:dllVersion="6" w:nlCheck="1" w:checkStyle="1"/>
  <w:activeWritingStyle w:appName="MSWord" w:lang="ru-RU" w:vendorID="64" w:dllVersion="0" w:nlCheck="1" w:checkStyle="0"/>
  <w:activeWritingStyle w:appName="MSWord" w:lang="en-US" w:vendorID="64" w:dllVersion="0" w:nlCheck="1" w:checkStyle="0"/>
  <w:activeWritingStyle w:appName="MSWord" w:lang="fr-BE" w:vendorID="64" w:dllVersion="0" w:nlCheck="1" w:checkStyle="0"/>
  <w:activeWritingStyle w:appName="MSWord" w:lang="en-GB"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Y1MDE1NzM2NDU0NTZT0lEKTi0uzszPAykwrAUAKVSfkywAAAA="/>
  </w:docVars>
  <w:rsids>
    <w:rsidRoot w:val="00B675A9"/>
    <w:rsid w:val="00000195"/>
    <w:rsid w:val="00000461"/>
    <w:rsid w:val="0000126B"/>
    <w:rsid w:val="000016BF"/>
    <w:rsid w:val="00001787"/>
    <w:rsid w:val="00001ECC"/>
    <w:rsid w:val="00003DA3"/>
    <w:rsid w:val="000041F8"/>
    <w:rsid w:val="0000452C"/>
    <w:rsid w:val="000065B5"/>
    <w:rsid w:val="000078CE"/>
    <w:rsid w:val="0000798E"/>
    <w:rsid w:val="000100D8"/>
    <w:rsid w:val="00010874"/>
    <w:rsid w:val="00010CC6"/>
    <w:rsid w:val="00011642"/>
    <w:rsid w:val="00011C6D"/>
    <w:rsid w:val="00011F8D"/>
    <w:rsid w:val="00012535"/>
    <w:rsid w:val="00012864"/>
    <w:rsid w:val="00012993"/>
    <w:rsid w:val="00012994"/>
    <w:rsid w:val="0001321D"/>
    <w:rsid w:val="00013E0F"/>
    <w:rsid w:val="000144A3"/>
    <w:rsid w:val="00014876"/>
    <w:rsid w:val="000151A8"/>
    <w:rsid w:val="00015E21"/>
    <w:rsid w:val="0001605B"/>
    <w:rsid w:val="00016656"/>
    <w:rsid w:val="00017FB4"/>
    <w:rsid w:val="000211A9"/>
    <w:rsid w:val="00022C0A"/>
    <w:rsid w:val="00022F49"/>
    <w:rsid w:val="00024B40"/>
    <w:rsid w:val="00024F2D"/>
    <w:rsid w:val="00024FCE"/>
    <w:rsid w:val="00025146"/>
    <w:rsid w:val="000251D0"/>
    <w:rsid w:val="00025B44"/>
    <w:rsid w:val="0002660E"/>
    <w:rsid w:val="00027B04"/>
    <w:rsid w:val="00030695"/>
    <w:rsid w:val="00030A5D"/>
    <w:rsid w:val="000310B8"/>
    <w:rsid w:val="00031239"/>
    <w:rsid w:val="00031294"/>
    <w:rsid w:val="0003151F"/>
    <w:rsid w:val="0003248D"/>
    <w:rsid w:val="000328C5"/>
    <w:rsid w:val="000337A7"/>
    <w:rsid w:val="000340E2"/>
    <w:rsid w:val="00034224"/>
    <w:rsid w:val="00036129"/>
    <w:rsid w:val="00036589"/>
    <w:rsid w:val="00037AAB"/>
    <w:rsid w:val="00040063"/>
    <w:rsid w:val="0004056B"/>
    <w:rsid w:val="000411A8"/>
    <w:rsid w:val="000413E9"/>
    <w:rsid w:val="00041F09"/>
    <w:rsid w:val="00042252"/>
    <w:rsid w:val="00042E2C"/>
    <w:rsid w:val="000440AB"/>
    <w:rsid w:val="0004627C"/>
    <w:rsid w:val="00046422"/>
    <w:rsid w:val="00046437"/>
    <w:rsid w:val="00046ED4"/>
    <w:rsid w:val="00046F18"/>
    <w:rsid w:val="00050779"/>
    <w:rsid w:val="00050D50"/>
    <w:rsid w:val="00050E07"/>
    <w:rsid w:val="000513FD"/>
    <w:rsid w:val="00051CFE"/>
    <w:rsid w:val="00051D2C"/>
    <w:rsid w:val="000538FF"/>
    <w:rsid w:val="00053A0B"/>
    <w:rsid w:val="000548A2"/>
    <w:rsid w:val="00054B30"/>
    <w:rsid w:val="00054DFE"/>
    <w:rsid w:val="000555A2"/>
    <w:rsid w:val="00055E4F"/>
    <w:rsid w:val="000574BA"/>
    <w:rsid w:val="00057D7A"/>
    <w:rsid w:val="000616AC"/>
    <w:rsid w:val="000621C9"/>
    <w:rsid w:val="00062414"/>
    <w:rsid w:val="000625D6"/>
    <w:rsid w:val="00062F5A"/>
    <w:rsid w:val="000632AC"/>
    <w:rsid w:val="00063835"/>
    <w:rsid w:val="000638AD"/>
    <w:rsid w:val="00064BA4"/>
    <w:rsid w:val="00065986"/>
    <w:rsid w:val="000660BB"/>
    <w:rsid w:val="000660EA"/>
    <w:rsid w:val="00066DDC"/>
    <w:rsid w:val="000673AE"/>
    <w:rsid w:val="000673ED"/>
    <w:rsid w:val="00067DE2"/>
    <w:rsid w:val="000710E5"/>
    <w:rsid w:val="00071750"/>
    <w:rsid w:val="00071AD0"/>
    <w:rsid w:val="000721B2"/>
    <w:rsid w:val="00072D40"/>
    <w:rsid w:val="00073489"/>
    <w:rsid w:val="00073A3A"/>
    <w:rsid w:val="00074635"/>
    <w:rsid w:val="00075648"/>
    <w:rsid w:val="0007564D"/>
    <w:rsid w:val="0007591E"/>
    <w:rsid w:val="0007618B"/>
    <w:rsid w:val="00076BA9"/>
    <w:rsid w:val="00076DA8"/>
    <w:rsid w:val="0007728C"/>
    <w:rsid w:val="00077526"/>
    <w:rsid w:val="00077E0A"/>
    <w:rsid w:val="00080319"/>
    <w:rsid w:val="000804E6"/>
    <w:rsid w:val="000810D5"/>
    <w:rsid w:val="000813A8"/>
    <w:rsid w:val="00081F8F"/>
    <w:rsid w:val="00082485"/>
    <w:rsid w:val="00082BAB"/>
    <w:rsid w:val="00083156"/>
    <w:rsid w:val="000831D8"/>
    <w:rsid w:val="000833F6"/>
    <w:rsid w:val="0008414D"/>
    <w:rsid w:val="0008445E"/>
    <w:rsid w:val="0008471C"/>
    <w:rsid w:val="00084962"/>
    <w:rsid w:val="00085574"/>
    <w:rsid w:val="000859C3"/>
    <w:rsid w:val="00085B51"/>
    <w:rsid w:val="00086056"/>
    <w:rsid w:val="00087EED"/>
    <w:rsid w:val="00090AA1"/>
    <w:rsid w:val="00090F33"/>
    <w:rsid w:val="0009119F"/>
    <w:rsid w:val="00091EA6"/>
    <w:rsid w:val="000923A3"/>
    <w:rsid w:val="0009333D"/>
    <w:rsid w:val="00093D03"/>
    <w:rsid w:val="00094010"/>
    <w:rsid w:val="00094136"/>
    <w:rsid w:val="000948F4"/>
    <w:rsid w:val="00094F38"/>
    <w:rsid w:val="0009543C"/>
    <w:rsid w:val="00095CAB"/>
    <w:rsid w:val="00095E24"/>
    <w:rsid w:val="00097F66"/>
    <w:rsid w:val="000A0657"/>
    <w:rsid w:val="000A0A1B"/>
    <w:rsid w:val="000A10D5"/>
    <w:rsid w:val="000A191B"/>
    <w:rsid w:val="000A231C"/>
    <w:rsid w:val="000A2567"/>
    <w:rsid w:val="000A3265"/>
    <w:rsid w:val="000A3A95"/>
    <w:rsid w:val="000A62A9"/>
    <w:rsid w:val="000A7589"/>
    <w:rsid w:val="000A7898"/>
    <w:rsid w:val="000A7C72"/>
    <w:rsid w:val="000A7E40"/>
    <w:rsid w:val="000B058D"/>
    <w:rsid w:val="000B12E4"/>
    <w:rsid w:val="000B13F1"/>
    <w:rsid w:val="000B1794"/>
    <w:rsid w:val="000B1F66"/>
    <w:rsid w:val="000B2BCD"/>
    <w:rsid w:val="000B301E"/>
    <w:rsid w:val="000B3063"/>
    <w:rsid w:val="000B3078"/>
    <w:rsid w:val="000B39E8"/>
    <w:rsid w:val="000B4911"/>
    <w:rsid w:val="000B6306"/>
    <w:rsid w:val="000B6342"/>
    <w:rsid w:val="000B6537"/>
    <w:rsid w:val="000B6D2A"/>
    <w:rsid w:val="000B7467"/>
    <w:rsid w:val="000B7605"/>
    <w:rsid w:val="000C0B7E"/>
    <w:rsid w:val="000C12F2"/>
    <w:rsid w:val="000C15A2"/>
    <w:rsid w:val="000C1DE2"/>
    <w:rsid w:val="000C1EBE"/>
    <w:rsid w:val="000C2128"/>
    <w:rsid w:val="000C2CCF"/>
    <w:rsid w:val="000C3828"/>
    <w:rsid w:val="000C3BAF"/>
    <w:rsid w:val="000C3C1D"/>
    <w:rsid w:val="000C4042"/>
    <w:rsid w:val="000C4DDC"/>
    <w:rsid w:val="000C50B8"/>
    <w:rsid w:val="000C514B"/>
    <w:rsid w:val="000C57B6"/>
    <w:rsid w:val="000C5D48"/>
    <w:rsid w:val="000D0012"/>
    <w:rsid w:val="000D0416"/>
    <w:rsid w:val="000D05F1"/>
    <w:rsid w:val="000D4205"/>
    <w:rsid w:val="000D4760"/>
    <w:rsid w:val="000D6B14"/>
    <w:rsid w:val="000D77C0"/>
    <w:rsid w:val="000E084A"/>
    <w:rsid w:val="000E0A74"/>
    <w:rsid w:val="000E193B"/>
    <w:rsid w:val="000E2B36"/>
    <w:rsid w:val="000E3049"/>
    <w:rsid w:val="000E36B8"/>
    <w:rsid w:val="000E4264"/>
    <w:rsid w:val="000E4525"/>
    <w:rsid w:val="000E455F"/>
    <w:rsid w:val="000E53A4"/>
    <w:rsid w:val="000E57B4"/>
    <w:rsid w:val="000E608A"/>
    <w:rsid w:val="000E666A"/>
    <w:rsid w:val="000E7041"/>
    <w:rsid w:val="000F006D"/>
    <w:rsid w:val="000F03F5"/>
    <w:rsid w:val="000F0F0B"/>
    <w:rsid w:val="000F103B"/>
    <w:rsid w:val="000F1274"/>
    <w:rsid w:val="000F1776"/>
    <w:rsid w:val="000F2203"/>
    <w:rsid w:val="000F27D8"/>
    <w:rsid w:val="000F2D10"/>
    <w:rsid w:val="000F3385"/>
    <w:rsid w:val="000F3720"/>
    <w:rsid w:val="000F3C49"/>
    <w:rsid w:val="000F506E"/>
    <w:rsid w:val="000F52AA"/>
    <w:rsid w:val="000F5572"/>
    <w:rsid w:val="000F589E"/>
    <w:rsid w:val="000F65B7"/>
    <w:rsid w:val="000F68D4"/>
    <w:rsid w:val="000F720C"/>
    <w:rsid w:val="000F7565"/>
    <w:rsid w:val="001006B4"/>
    <w:rsid w:val="001011B3"/>
    <w:rsid w:val="00101BA2"/>
    <w:rsid w:val="00101C67"/>
    <w:rsid w:val="00102107"/>
    <w:rsid w:val="00102732"/>
    <w:rsid w:val="00103157"/>
    <w:rsid w:val="001036A5"/>
    <w:rsid w:val="00103705"/>
    <w:rsid w:val="00104396"/>
    <w:rsid w:val="0010478E"/>
    <w:rsid w:val="001048EE"/>
    <w:rsid w:val="00105314"/>
    <w:rsid w:val="0010532A"/>
    <w:rsid w:val="001058A3"/>
    <w:rsid w:val="00105AC5"/>
    <w:rsid w:val="00105AC6"/>
    <w:rsid w:val="001071E1"/>
    <w:rsid w:val="00107EC2"/>
    <w:rsid w:val="00110C20"/>
    <w:rsid w:val="0011111D"/>
    <w:rsid w:val="00111D43"/>
    <w:rsid w:val="001125B8"/>
    <w:rsid w:val="00113057"/>
    <w:rsid w:val="00113DAD"/>
    <w:rsid w:val="00113F6D"/>
    <w:rsid w:val="001145E5"/>
    <w:rsid w:val="0011470C"/>
    <w:rsid w:val="001151B7"/>
    <w:rsid w:val="00115B46"/>
    <w:rsid w:val="0011611F"/>
    <w:rsid w:val="0011718A"/>
    <w:rsid w:val="001179F2"/>
    <w:rsid w:val="00120280"/>
    <w:rsid w:val="00120BAB"/>
    <w:rsid w:val="00120EC9"/>
    <w:rsid w:val="0012117A"/>
    <w:rsid w:val="001219AA"/>
    <w:rsid w:val="00122D3C"/>
    <w:rsid w:val="00122EFC"/>
    <w:rsid w:val="0012308B"/>
    <w:rsid w:val="0012351D"/>
    <w:rsid w:val="00123551"/>
    <w:rsid w:val="00124AE5"/>
    <w:rsid w:val="00124D18"/>
    <w:rsid w:val="0012553D"/>
    <w:rsid w:val="00125B92"/>
    <w:rsid w:val="00125BC8"/>
    <w:rsid w:val="001275D5"/>
    <w:rsid w:val="0013026A"/>
    <w:rsid w:val="00130675"/>
    <w:rsid w:val="00132126"/>
    <w:rsid w:val="0013252B"/>
    <w:rsid w:val="0013330A"/>
    <w:rsid w:val="0013359C"/>
    <w:rsid w:val="00133953"/>
    <w:rsid w:val="00135487"/>
    <w:rsid w:val="0013609E"/>
    <w:rsid w:val="00136235"/>
    <w:rsid w:val="00136B85"/>
    <w:rsid w:val="00136C78"/>
    <w:rsid w:val="001372AA"/>
    <w:rsid w:val="001412AF"/>
    <w:rsid w:val="00141541"/>
    <w:rsid w:val="00141C4C"/>
    <w:rsid w:val="00141D55"/>
    <w:rsid w:val="00142BCE"/>
    <w:rsid w:val="00143344"/>
    <w:rsid w:val="00143E2F"/>
    <w:rsid w:val="00143F03"/>
    <w:rsid w:val="00144812"/>
    <w:rsid w:val="00147901"/>
    <w:rsid w:val="00147E1F"/>
    <w:rsid w:val="00150C92"/>
    <w:rsid w:val="00151D3F"/>
    <w:rsid w:val="001521D1"/>
    <w:rsid w:val="00152751"/>
    <w:rsid w:val="001531DB"/>
    <w:rsid w:val="00154573"/>
    <w:rsid w:val="00154CB9"/>
    <w:rsid w:val="00155169"/>
    <w:rsid w:val="00155733"/>
    <w:rsid w:val="00155970"/>
    <w:rsid w:val="00155E8A"/>
    <w:rsid w:val="0015620E"/>
    <w:rsid w:val="00156270"/>
    <w:rsid w:val="00156A79"/>
    <w:rsid w:val="00157188"/>
    <w:rsid w:val="00157B92"/>
    <w:rsid w:val="00160DA7"/>
    <w:rsid w:val="00160FEC"/>
    <w:rsid w:val="00162508"/>
    <w:rsid w:val="00164227"/>
    <w:rsid w:val="00164569"/>
    <w:rsid w:val="0016486A"/>
    <w:rsid w:val="001651BE"/>
    <w:rsid w:val="00166E0D"/>
    <w:rsid w:val="00167207"/>
    <w:rsid w:val="001674EC"/>
    <w:rsid w:val="001706C8"/>
    <w:rsid w:val="0017184D"/>
    <w:rsid w:val="00172672"/>
    <w:rsid w:val="00172B51"/>
    <w:rsid w:val="00173B7F"/>
    <w:rsid w:val="0017479B"/>
    <w:rsid w:val="001748B0"/>
    <w:rsid w:val="00174A88"/>
    <w:rsid w:val="00174B7F"/>
    <w:rsid w:val="00175A59"/>
    <w:rsid w:val="0017616C"/>
    <w:rsid w:val="00176A5D"/>
    <w:rsid w:val="00176B59"/>
    <w:rsid w:val="0017745B"/>
    <w:rsid w:val="0017780A"/>
    <w:rsid w:val="00180345"/>
    <w:rsid w:val="001810F1"/>
    <w:rsid w:val="001814B2"/>
    <w:rsid w:val="00181B4D"/>
    <w:rsid w:val="00181C9F"/>
    <w:rsid w:val="0018251A"/>
    <w:rsid w:val="00182E7C"/>
    <w:rsid w:val="0018312B"/>
    <w:rsid w:val="00183C3D"/>
    <w:rsid w:val="0018419E"/>
    <w:rsid w:val="0018438D"/>
    <w:rsid w:val="001848A3"/>
    <w:rsid w:val="00184A75"/>
    <w:rsid w:val="00186746"/>
    <w:rsid w:val="00186D8D"/>
    <w:rsid w:val="001873B6"/>
    <w:rsid w:val="00187CDC"/>
    <w:rsid w:val="00190EE1"/>
    <w:rsid w:val="00191119"/>
    <w:rsid w:val="00191530"/>
    <w:rsid w:val="001918CA"/>
    <w:rsid w:val="0019226B"/>
    <w:rsid w:val="0019257A"/>
    <w:rsid w:val="00192EF1"/>
    <w:rsid w:val="00193784"/>
    <w:rsid w:val="00194EAC"/>
    <w:rsid w:val="00196563"/>
    <w:rsid w:val="001967C1"/>
    <w:rsid w:val="00196CA3"/>
    <w:rsid w:val="00196EDC"/>
    <w:rsid w:val="001970A9"/>
    <w:rsid w:val="0019726B"/>
    <w:rsid w:val="00197462"/>
    <w:rsid w:val="00197F7B"/>
    <w:rsid w:val="001A053E"/>
    <w:rsid w:val="001A0E14"/>
    <w:rsid w:val="001A0E68"/>
    <w:rsid w:val="001A16DB"/>
    <w:rsid w:val="001A2AA5"/>
    <w:rsid w:val="001A3381"/>
    <w:rsid w:val="001A34CE"/>
    <w:rsid w:val="001A3AE9"/>
    <w:rsid w:val="001A4552"/>
    <w:rsid w:val="001A467C"/>
    <w:rsid w:val="001A4917"/>
    <w:rsid w:val="001A4F00"/>
    <w:rsid w:val="001A67F9"/>
    <w:rsid w:val="001A77B2"/>
    <w:rsid w:val="001B0075"/>
    <w:rsid w:val="001B0085"/>
    <w:rsid w:val="001B0BE8"/>
    <w:rsid w:val="001B0DE6"/>
    <w:rsid w:val="001B1395"/>
    <w:rsid w:val="001B1859"/>
    <w:rsid w:val="001B2524"/>
    <w:rsid w:val="001B2741"/>
    <w:rsid w:val="001B29C8"/>
    <w:rsid w:val="001B2D95"/>
    <w:rsid w:val="001B34EB"/>
    <w:rsid w:val="001B3FF0"/>
    <w:rsid w:val="001B4120"/>
    <w:rsid w:val="001B4562"/>
    <w:rsid w:val="001B6ADD"/>
    <w:rsid w:val="001B73A3"/>
    <w:rsid w:val="001C03FC"/>
    <w:rsid w:val="001C161F"/>
    <w:rsid w:val="001C1E34"/>
    <w:rsid w:val="001C1E86"/>
    <w:rsid w:val="001C2401"/>
    <w:rsid w:val="001C2482"/>
    <w:rsid w:val="001C45AB"/>
    <w:rsid w:val="001C47AD"/>
    <w:rsid w:val="001C4C16"/>
    <w:rsid w:val="001C53D6"/>
    <w:rsid w:val="001C5B5D"/>
    <w:rsid w:val="001C6FFC"/>
    <w:rsid w:val="001C730E"/>
    <w:rsid w:val="001C7898"/>
    <w:rsid w:val="001C7A62"/>
    <w:rsid w:val="001C7FD7"/>
    <w:rsid w:val="001D0B73"/>
    <w:rsid w:val="001D0E11"/>
    <w:rsid w:val="001D1681"/>
    <w:rsid w:val="001D3A1E"/>
    <w:rsid w:val="001D3D83"/>
    <w:rsid w:val="001D3F9B"/>
    <w:rsid w:val="001D4A27"/>
    <w:rsid w:val="001D5C25"/>
    <w:rsid w:val="001D5CF2"/>
    <w:rsid w:val="001D5ED4"/>
    <w:rsid w:val="001D6426"/>
    <w:rsid w:val="001D690F"/>
    <w:rsid w:val="001D75A6"/>
    <w:rsid w:val="001E14E6"/>
    <w:rsid w:val="001E18CF"/>
    <w:rsid w:val="001E1DD4"/>
    <w:rsid w:val="001E1EE8"/>
    <w:rsid w:val="001E1F18"/>
    <w:rsid w:val="001E26B9"/>
    <w:rsid w:val="001E355F"/>
    <w:rsid w:val="001E44BB"/>
    <w:rsid w:val="001E4E9D"/>
    <w:rsid w:val="001E569F"/>
    <w:rsid w:val="001E57DF"/>
    <w:rsid w:val="001E680C"/>
    <w:rsid w:val="001E6838"/>
    <w:rsid w:val="001E7804"/>
    <w:rsid w:val="001E7D13"/>
    <w:rsid w:val="001E7E21"/>
    <w:rsid w:val="001F013B"/>
    <w:rsid w:val="001F0747"/>
    <w:rsid w:val="001F1735"/>
    <w:rsid w:val="001F1A0C"/>
    <w:rsid w:val="001F1C12"/>
    <w:rsid w:val="001F27FF"/>
    <w:rsid w:val="001F2950"/>
    <w:rsid w:val="001F37E1"/>
    <w:rsid w:val="001F3DDB"/>
    <w:rsid w:val="001F412C"/>
    <w:rsid w:val="001F42AC"/>
    <w:rsid w:val="001F43AE"/>
    <w:rsid w:val="001F48C5"/>
    <w:rsid w:val="001F571D"/>
    <w:rsid w:val="001F577D"/>
    <w:rsid w:val="001F61D6"/>
    <w:rsid w:val="001F68EB"/>
    <w:rsid w:val="001F6CFB"/>
    <w:rsid w:val="001F7B47"/>
    <w:rsid w:val="00201273"/>
    <w:rsid w:val="002027FD"/>
    <w:rsid w:val="00203548"/>
    <w:rsid w:val="0020457C"/>
    <w:rsid w:val="002047F4"/>
    <w:rsid w:val="00204CD4"/>
    <w:rsid w:val="00205562"/>
    <w:rsid w:val="00205A7C"/>
    <w:rsid w:val="00205C35"/>
    <w:rsid w:val="00207AFC"/>
    <w:rsid w:val="00207B3A"/>
    <w:rsid w:val="00207C73"/>
    <w:rsid w:val="00207CA3"/>
    <w:rsid w:val="0021007F"/>
    <w:rsid w:val="0021034D"/>
    <w:rsid w:val="0021106D"/>
    <w:rsid w:val="00211685"/>
    <w:rsid w:val="00211FAF"/>
    <w:rsid w:val="00212193"/>
    <w:rsid w:val="00212462"/>
    <w:rsid w:val="00212A2D"/>
    <w:rsid w:val="00212B5B"/>
    <w:rsid w:val="00212C52"/>
    <w:rsid w:val="002149BD"/>
    <w:rsid w:val="00214DEA"/>
    <w:rsid w:val="002152E3"/>
    <w:rsid w:val="002162AD"/>
    <w:rsid w:val="00216841"/>
    <w:rsid w:val="00216AB1"/>
    <w:rsid w:val="00216D78"/>
    <w:rsid w:val="00217A87"/>
    <w:rsid w:val="00220E5D"/>
    <w:rsid w:val="00224B73"/>
    <w:rsid w:val="00224D59"/>
    <w:rsid w:val="00225294"/>
    <w:rsid w:val="00225462"/>
    <w:rsid w:val="00225DD3"/>
    <w:rsid w:val="0022631A"/>
    <w:rsid w:val="00226321"/>
    <w:rsid w:val="00226523"/>
    <w:rsid w:val="00226A37"/>
    <w:rsid w:val="00227044"/>
    <w:rsid w:val="002301D7"/>
    <w:rsid w:val="00230255"/>
    <w:rsid w:val="00230DCB"/>
    <w:rsid w:val="0023161F"/>
    <w:rsid w:val="00231FBC"/>
    <w:rsid w:val="00232036"/>
    <w:rsid w:val="00232C85"/>
    <w:rsid w:val="00232DA3"/>
    <w:rsid w:val="00232F9B"/>
    <w:rsid w:val="00233256"/>
    <w:rsid w:val="0023354D"/>
    <w:rsid w:val="00233981"/>
    <w:rsid w:val="002345A5"/>
    <w:rsid w:val="0023630D"/>
    <w:rsid w:val="00237F2A"/>
    <w:rsid w:val="002401E2"/>
    <w:rsid w:val="002403F4"/>
    <w:rsid w:val="002404F9"/>
    <w:rsid w:val="00240FDB"/>
    <w:rsid w:val="00241ACE"/>
    <w:rsid w:val="002436DE"/>
    <w:rsid w:val="002453B2"/>
    <w:rsid w:val="002454F1"/>
    <w:rsid w:val="002458E3"/>
    <w:rsid w:val="002459A3"/>
    <w:rsid w:val="0024625F"/>
    <w:rsid w:val="00246596"/>
    <w:rsid w:val="0024663A"/>
    <w:rsid w:val="00246C31"/>
    <w:rsid w:val="002509C8"/>
    <w:rsid w:val="00250C21"/>
    <w:rsid w:val="00252272"/>
    <w:rsid w:val="00252472"/>
    <w:rsid w:val="00252CBB"/>
    <w:rsid w:val="00253154"/>
    <w:rsid w:val="002531E1"/>
    <w:rsid w:val="002533E1"/>
    <w:rsid w:val="00253638"/>
    <w:rsid w:val="00253E2B"/>
    <w:rsid w:val="002540C5"/>
    <w:rsid w:val="0025435C"/>
    <w:rsid w:val="00254AAD"/>
    <w:rsid w:val="00255271"/>
    <w:rsid w:val="00255F74"/>
    <w:rsid w:val="0025617E"/>
    <w:rsid w:val="00256E18"/>
    <w:rsid w:val="0025780B"/>
    <w:rsid w:val="002579B4"/>
    <w:rsid w:val="00257FC1"/>
    <w:rsid w:val="00260985"/>
    <w:rsid w:val="00261042"/>
    <w:rsid w:val="00261453"/>
    <w:rsid w:val="00262E50"/>
    <w:rsid w:val="00263763"/>
    <w:rsid w:val="00263A24"/>
    <w:rsid w:val="00264B5E"/>
    <w:rsid w:val="00266017"/>
    <w:rsid w:val="0026603F"/>
    <w:rsid w:val="0026622A"/>
    <w:rsid w:val="00266937"/>
    <w:rsid w:val="002674B4"/>
    <w:rsid w:val="002702A5"/>
    <w:rsid w:val="00270E0D"/>
    <w:rsid w:val="0027163E"/>
    <w:rsid w:val="00271ED2"/>
    <w:rsid w:val="002727B4"/>
    <w:rsid w:val="00272B00"/>
    <w:rsid w:val="00274276"/>
    <w:rsid w:val="00274952"/>
    <w:rsid w:val="00274F51"/>
    <w:rsid w:val="00275507"/>
    <w:rsid w:val="0027588A"/>
    <w:rsid w:val="00276943"/>
    <w:rsid w:val="00276E37"/>
    <w:rsid w:val="00280D25"/>
    <w:rsid w:val="0028123E"/>
    <w:rsid w:val="00281A97"/>
    <w:rsid w:val="00281B43"/>
    <w:rsid w:val="00282A35"/>
    <w:rsid w:val="00282C7A"/>
    <w:rsid w:val="00282F7E"/>
    <w:rsid w:val="0028337B"/>
    <w:rsid w:val="00283A09"/>
    <w:rsid w:val="002846CE"/>
    <w:rsid w:val="00284AF3"/>
    <w:rsid w:val="00284D72"/>
    <w:rsid w:val="00285216"/>
    <w:rsid w:val="00285431"/>
    <w:rsid w:val="00285C5C"/>
    <w:rsid w:val="00286498"/>
    <w:rsid w:val="002864EA"/>
    <w:rsid w:val="00290B82"/>
    <w:rsid w:val="002912AD"/>
    <w:rsid w:val="002917EB"/>
    <w:rsid w:val="00291A77"/>
    <w:rsid w:val="00291D4C"/>
    <w:rsid w:val="00291F27"/>
    <w:rsid w:val="00292BA6"/>
    <w:rsid w:val="00292C51"/>
    <w:rsid w:val="00293450"/>
    <w:rsid w:val="00293C8F"/>
    <w:rsid w:val="00293EA9"/>
    <w:rsid w:val="00293EBB"/>
    <w:rsid w:val="00294312"/>
    <w:rsid w:val="00295A86"/>
    <w:rsid w:val="002962D4"/>
    <w:rsid w:val="00296470"/>
    <w:rsid w:val="00296538"/>
    <w:rsid w:val="00296682"/>
    <w:rsid w:val="0029673E"/>
    <w:rsid w:val="00296B64"/>
    <w:rsid w:val="00296D24"/>
    <w:rsid w:val="00297132"/>
    <w:rsid w:val="002975B8"/>
    <w:rsid w:val="002A070C"/>
    <w:rsid w:val="002A12DF"/>
    <w:rsid w:val="002A134D"/>
    <w:rsid w:val="002A1821"/>
    <w:rsid w:val="002A22FC"/>
    <w:rsid w:val="002A2CBA"/>
    <w:rsid w:val="002A34C3"/>
    <w:rsid w:val="002A34F6"/>
    <w:rsid w:val="002A4794"/>
    <w:rsid w:val="002A4855"/>
    <w:rsid w:val="002A48ED"/>
    <w:rsid w:val="002A5147"/>
    <w:rsid w:val="002A530C"/>
    <w:rsid w:val="002A68F2"/>
    <w:rsid w:val="002A6904"/>
    <w:rsid w:val="002A7664"/>
    <w:rsid w:val="002B05E6"/>
    <w:rsid w:val="002B198F"/>
    <w:rsid w:val="002B1CA0"/>
    <w:rsid w:val="002B1D60"/>
    <w:rsid w:val="002B29E9"/>
    <w:rsid w:val="002B2D2E"/>
    <w:rsid w:val="002B3DEF"/>
    <w:rsid w:val="002B3FC0"/>
    <w:rsid w:val="002B4B1C"/>
    <w:rsid w:val="002B4BA8"/>
    <w:rsid w:val="002B4D32"/>
    <w:rsid w:val="002B5577"/>
    <w:rsid w:val="002B55A5"/>
    <w:rsid w:val="002B5617"/>
    <w:rsid w:val="002B57A6"/>
    <w:rsid w:val="002B5E32"/>
    <w:rsid w:val="002B5E41"/>
    <w:rsid w:val="002B71A8"/>
    <w:rsid w:val="002C0DCF"/>
    <w:rsid w:val="002C111E"/>
    <w:rsid w:val="002C1C17"/>
    <w:rsid w:val="002C1CCE"/>
    <w:rsid w:val="002C1F2C"/>
    <w:rsid w:val="002C21CA"/>
    <w:rsid w:val="002C2733"/>
    <w:rsid w:val="002C29FF"/>
    <w:rsid w:val="002C34EE"/>
    <w:rsid w:val="002C4BE1"/>
    <w:rsid w:val="002C516E"/>
    <w:rsid w:val="002C5F31"/>
    <w:rsid w:val="002C652B"/>
    <w:rsid w:val="002C7B20"/>
    <w:rsid w:val="002D0269"/>
    <w:rsid w:val="002D0603"/>
    <w:rsid w:val="002D0836"/>
    <w:rsid w:val="002D1C96"/>
    <w:rsid w:val="002D2C89"/>
    <w:rsid w:val="002D3068"/>
    <w:rsid w:val="002D3495"/>
    <w:rsid w:val="002D4BD3"/>
    <w:rsid w:val="002D60DD"/>
    <w:rsid w:val="002D65EE"/>
    <w:rsid w:val="002D7C9F"/>
    <w:rsid w:val="002D7CB6"/>
    <w:rsid w:val="002D7D6F"/>
    <w:rsid w:val="002D7E22"/>
    <w:rsid w:val="002E0ADE"/>
    <w:rsid w:val="002E0F10"/>
    <w:rsid w:val="002E19DF"/>
    <w:rsid w:val="002E22DE"/>
    <w:rsid w:val="002E2BA8"/>
    <w:rsid w:val="002E3149"/>
    <w:rsid w:val="002E3685"/>
    <w:rsid w:val="002E3F74"/>
    <w:rsid w:val="002E3FF9"/>
    <w:rsid w:val="002E4936"/>
    <w:rsid w:val="002E4EEA"/>
    <w:rsid w:val="002E510F"/>
    <w:rsid w:val="002E5A26"/>
    <w:rsid w:val="002E63E9"/>
    <w:rsid w:val="002E794C"/>
    <w:rsid w:val="002E7951"/>
    <w:rsid w:val="002E7B09"/>
    <w:rsid w:val="002F05FF"/>
    <w:rsid w:val="002F079A"/>
    <w:rsid w:val="002F101B"/>
    <w:rsid w:val="002F2A94"/>
    <w:rsid w:val="002F307C"/>
    <w:rsid w:val="002F3C15"/>
    <w:rsid w:val="002F4A39"/>
    <w:rsid w:val="002F500B"/>
    <w:rsid w:val="002F51DA"/>
    <w:rsid w:val="002F5554"/>
    <w:rsid w:val="002F6891"/>
    <w:rsid w:val="002F6A3D"/>
    <w:rsid w:val="002F757D"/>
    <w:rsid w:val="002F7A25"/>
    <w:rsid w:val="00300B73"/>
    <w:rsid w:val="003011CB"/>
    <w:rsid w:val="003012E1"/>
    <w:rsid w:val="00301CB7"/>
    <w:rsid w:val="00302594"/>
    <w:rsid w:val="003029D7"/>
    <w:rsid w:val="00302F0B"/>
    <w:rsid w:val="00303117"/>
    <w:rsid w:val="00304F6D"/>
    <w:rsid w:val="003052E5"/>
    <w:rsid w:val="00305670"/>
    <w:rsid w:val="00305DED"/>
    <w:rsid w:val="0030659A"/>
    <w:rsid w:val="00307191"/>
    <w:rsid w:val="003071BC"/>
    <w:rsid w:val="003071D3"/>
    <w:rsid w:val="003076BE"/>
    <w:rsid w:val="0031031C"/>
    <w:rsid w:val="00310579"/>
    <w:rsid w:val="003107B8"/>
    <w:rsid w:val="00310C98"/>
    <w:rsid w:val="00310CC0"/>
    <w:rsid w:val="00310D6B"/>
    <w:rsid w:val="0031101A"/>
    <w:rsid w:val="0031151E"/>
    <w:rsid w:val="0031173F"/>
    <w:rsid w:val="00312311"/>
    <w:rsid w:val="003126A0"/>
    <w:rsid w:val="003130A5"/>
    <w:rsid w:val="00314B01"/>
    <w:rsid w:val="00314BA6"/>
    <w:rsid w:val="00315146"/>
    <w:rsid w:val="00315844"/>
    <w:rsid w:val="00315A2E"/>
    <w:rsid w:val="00315B72"/>
    <w:rsid w:val="003176FD"/>
    <w:rsid w:val="00317CB9"/>
    <w:rsid w:val="00317FB7"/>
    <w:rsid w:val="0032049E"/>
    <w:rsid w:val="00321301"/>
    <w:rsid w:val="00321A45"/>
    <w:rsid w:val="0032268D"/>
    <w:rsid w:val="00322FCB"/>
    <w:rsid w:val="0032305C"/>
    <w:rsid w:val="00323332"/>
    <w:rsid w:val="0032343E"/>
    <w:rsid w:val="00324166"/>
    <w:rsid w:val="00324A4D"/>
    <w:rsid w:val="00325240"/>
    <w:rsid w:val="0032546C"/>
    <w:rsid w:val="003257E0"/>
    <w:rsid w:val="00325FB5"/>
    <w:rsid w:val="00327923"/>
    <w:rsid w:val="00327981"/>
    <w:rsid w:val="00327C97"/>
    <w:rsid w:val="00330723"/>
    <w:rsid w:val="003310AF"/>
    <w:rsid w:val="00332380"/>
    <w:rsid w:val="003323E6"/>
    <w:rsid w:val="00332CBB"/>
    <w:rsid w:val="0033313B"/>
    <w:rsid w:val="0033355E"/>
    <w:rsid w:val="0033362E"/>
    <w:rsid w:val="0033379F"/>
    <w:rsid w:val="00333AAC"/>
    <w:rsid w:val="00334A71"/>
    <w:rsid w:val="00334B53"/>
    <w:rsid w:val="0033529F"/>
    <w:rsid w:val="00335B80"/>
    <w:rsid w:val="003366CF"/>
    <w:rsid w:val="00336B01"/>
    <w:rsid w:val="00337251"/>
    <w:rsid w:val="00337A59"/>
    <w:rsid w:val="00337CC2"/>
    <w:rsid w:val="00341DBB"/>
    <w:rsid w:val="0034275F"/>
    <w:rsid w:val="00342D7A"/>
    <w:rsid w:val="0034397C"/>
    <w:rsid w:val="00343EA4"/>
    <w:rsid w:val="00343FB4"/>
    <w:rsid w:val="00345769"/>
    <w:rsid w:val="00345843"/>
    <w:rsid w:val="003509CB"/>
    <w:rsid w:val="00354E65"/>
    <w:rsid w:val="003553C6"/>
    <w:rsid w:val="00355FEF"/>
    <w:rsid w:val="00356418"/>
    <w:rsid w:val="00356949"/>
    <w:rsid w:val="00356F20"/>
    <w:rsid w:val="003571A9"/>
    <w:rsid w:val="003571E0"/>
    <w:rsid w:val="00361A63"/>
    <w:rsid w:val="003625EA"/>
    <w:rsid w:val="003629E1"/>
    <w:rsid w:val="00362BCF"/>
    <w:rsid w:val="00362CE4"/>
    <w:rsid w:val="00362D12"/>
    <w:rsid w:val="00362D8C"/>
    <w:rsid w:val="00362E4C"/>
    <w:rsid w:val="003643DB"/>
    <w:rsid w:val="00365E67"/>
    <w:rsid w:val="00367322"/>
    <w:rsid w:val="0036792B"/>
    <w:rsid w:val="00367C50"/>
    <w:rsid w:val="00370DB6"/>
    <w:rsid w:val="0037103A"/>
    <w:rsid w:val="00371671"/>
    <w:rsid w:val="00371A97"/>
    <w:rsid w:val="00372024"/>
    <w:rsid w:val="00372F75"/>
    <w:rsid w:val="0037358C"/>
    <w:rsid w:val="003738C3"/>
    <w:rsid w:val="003739AB"/>
    <w:rsid w:val="003739C9"/>
    <w:rsid w:val="0037439C"/>
    <w:rsid w:val="00374E7E"/>
    <w:rsid w:val="00374F92"/>
    <w:rsid w:val="003750C5"/>
    <w:rsid w:val="00375653"/>
    <w:rsid w:val="003772D7"/>
    <w:rsid w:val="00377F26"/>
    <w:rsid w:val="00380AD7"/>
    <w:rsid w:val="003820F7"/>
    <w:rsid w:val="003822B3"/>
    <w:rsid w:val="00382764"/>
    <w:rsid w:val="0038291C"/>
    <w:rsid w:val="003833B0"/>
    <w:rsid w:val="00384F18"/>
    <w:rsid w:val="00385581"/>
    <w:rsid w:val="00385954"/>
    <w:rsid w:val="003866A0"/>
    <w:rsid w:val="00386A86"/>
    <w:rsid w:val="00387040"/>
    <w:rsid w:val="003870D7"/>
    <w:rsid w:val="003907C6"/>
    <w:rsid w:val="00392D50"/>
    <w:rsid w:val="0039340B"/>
    <w:rsid w:val="00393E09"/>
    <w:rsid w:val="00394B42"/>
    <w:rsid w:val="00395577"/>
    <w:rsid w:val="00395762"/>
    <w:rsid w:val="003963C7"/>
    <w:rsid w:val="00396A87"/>
    <w:rsid w:val="003978A3"/>
    <w:rsid w:val="00397CCB"/>
    <w:rsid w:val="003A1DDF"/>
    <w:rsid w:val="003A1EC7"/>
    <w:rsid w:val="003A3164"/>
    <w:rsid w:val="003A34F5"/>
    <w:rsid w:val="003A4223"/>
    <w:rsid w:val="003A4942"/>
    <w:rsid w:val="003A54CB"/>
    <w:rsid w:val="003A5590"/>
    <w:rsid w:val="003A6865"/>
    <w:rsid w:val="003A7257"/>
    <w:rsid w:val="003A760F"/>
    <w:rsid w:val="003A7A62"/>
    <w:rsid w:val="003B0320"/>
    <w:rsid w:val="003B069F"/>
    <w:rsid w:val="003B15E8"/>
    <w:rsid w:val="003B1C7F"/>
    <w:rsid w:val="003B3809"/>
    <w:rsid w:val="003B591E"/>
    <w:rsid w:val="003B5AA5"/>
    <w:rsid w:val="003B68CD"/>
    <w:rsid w:val="003B697E"/>
    <w:rsid w:val="003B6B3B"/>
    <w:rsid w:val="003B768F"/>
    <w:rsid w:val="003B7C70"/>
    <w:rsid w:val="003C1265"/>
    <w:rsid w:val="003C18AB"/>
    <w:rsid w:val="003C1C2C"/>
    <w:rsid w:val="003C3670"/>
    <w:rsid w:val="003C4D66"/>
    <w:rsid w:val="003C4EA2"/>
    <w:rsid w:val="003C51D0"/>
    <w:rsid w:val="003C5F42"/>
    <w:rsid w:val="003C6131"/>
    <w:rsid w:val="003C642F"/>
    <w:rsid w:val="003C6CF4"/>
    <w:rsid w:val="003C7421"/>
    <w:rsid w:val="003D0480"/>
    <w:rsid w:val="003D12D4"/>
    <w:rsid w:val="003D1505"/>
    <w:rsid w:val="003D1B61"/>
    <w:rsid w:val="003D2479"/>
    <w:rsid w:val="003D26B1"/>
    <w:rsid w:val="003D26BE"/>
    <w:rsid w:val="003D29FF"/>
    <w:rsid w:val="003D2D84"/>
    <w:rsid w:val="003D35DF"/>
    <w:rsid w:val="003D4157"/>
    <w:rsid w:val="003D48C5"/>
    <w:rsid w:val="003D525E"/>
    <w:rsid w:val="003D617E"/>
    <w:rsid w:val="003D6729"/>
    <w:rsid w:val="003D740F"/>
    <w:rsid w:val="003D77C4"/>
    <w:rsid w:val="003E0574"/>
    <w:rsid w:val="003E0D9B"/>
    <w:rsid w:val="003E11A1"/>
    <w:rsid w:val="003E1722"/>
    <w:rsid w:val="003E191C"/>
    <w:rsid w:val="003E1ABA"/>
    <w:rsid w:val="003E23D9"/>
    <w:rsid w:val="003E2B53"/>
    <w:rsid w:val="003E2BC3"/>
    <w:rsid w:val="003E2F82"/>
    <w:rsid w:val="003E3083"/>
    <w:rsid w:val="003E399E"/>
    <w:rsid w:val="003E50E5"/>
    <w:rsid w:val="003E525F"/>
    <w:rsid w:val="003E55FA"/>
    <w:rsid w:val="003E56AE"/>
    <w:rsid w:val="003E5750"/>
    <w:rsid w:val="003E7282"/>
    <w:rsid w:val="003E78DE"/>
    <w:rsid w:val="003F0A19"/>
    <w:rsid w:val="003F0A36"/>
    <w:rsid w:val="003F0A44"/>
    <w:rsid w:val="003F0F36"/>
    <w:rsid w:val="003F0F8E"/>
    <w:rsid w:val="003F1B82"/>
    <w:rsid w:val="003F22DD"/>
    <w:rsid w:val="003F2830"/>
    <w:rsid w:val="003F2A96"/>
    <w:rsid w:val="003F2C5B"/>
    <w:rsid w:val="003F3976"/>
    <w:rsid w:val="003F3C0E"/>
    <w:rsid w:val="003F438B"/>
    <w:rsid w:val="003F4674"/>
    <w:rsid w:val="003F4892"/>
    <w:rsid w:val="003F51B2"/>
    <w:rsid w:val="003F62A9"/>
    <w:rsid w:val="003F6BF5"/>
    <w:rsid w:val="003F6CCF"/>
    <w:rsid w:val="003F7747"/>
    <w:rsid w:val="004009C0"/>
    <w:rsid w:val="004010F2"/>
    <w:rsid w:val="00401652"/>
    <w:rsid w:val="004017D2"/>
    <w:rsid w:val="0040357D"/>
    <w:rsid w:val="004037AC"/>
    <w:rsid w:val="004041E6"/>
    <w:rsid w:val="00404690"/>
    <w:rsid w:val="004048DE"/>
    <w:rsid w:val="00404ACE"/>
    <w:rsid w:val="004063F4"/>
    <w:rsid w:val="00406661"/>
    <w:rsid w:val="00406EB4"/>
    <w:rsid w:val="0040710E"/>
    <w:rsid w:val="0040799B"/>
    <w:rsid w:val="00410866"/>
    <w:rsid w:val="00410D4F"/>
    <w:rsid w:val="00411802"/>
    <w:rsid w:val="00411C9E"/>
    <w:rsid w:val="0041216D"/>
    <w:rsid w:val="00412393"/>
    <w:rsid w:val="00413D2A"/>
    <w:rsid w:val="00415501"/>
    <w:rsid w:val="00415589"/>
    <w:rsid w:val="00415F92"/>
    <w:rsid w:val="00416036"/>
    <w:rsid w:val="004161C9"/>
    <w:rsid w:val="0041789C"/>
    <w:rsid w:val="004207BC"/>
    <w:rsid w:val="0042084F"/>
    <w:rsid w:val="0042142C"/>
    <w:rsid w:val="00421875"/>
    <w:rsid w:val="004219E7"/>
    <w:rsid w:val="00421C8F"/>
    <w:rsid w:val="00421F0B"/>
    <w:rsid w:val="00422764"/>
    <w:rsid w:val="00422933"/>
    <w:rsid w:val="00423019"/>
    <w:rsid w:val="0042380B"/>
    <w:rsid w:val="00423E22"/>
    <w:rsid w:val="00423F55"/>
    <w:rsid w:val="00424B24"/>
    <w:rsid w:val="00424FC0"/>
    <w:rsid w:val="00425163"/>
    <w:rsid w:val="00425C32"/>
    <w:rsid w:val="00425C6C"/>
    <w:rsid w:val="00425E16"/>
    <w:rsid w:val="00426756"/>
    <w:rsid w:val="00427D30"/>
    <w:rsid w:val="004307BA"/>
    <w:rsid w:val="00431BF2"/>
    <w:rsid w:val="00432315"/>
    <w:rsid w:val="004329C2"/>
    <w:rsid w:val="004330E7"/>
    <w:rsid w:val="00433AB0"/>
    <w:rsid w:val="00433B71"/>
    <w:rsid w:val="00433B7C"/>
    <w:rsid w:val="0043447F"/>
    <w:rsid w:val="0043449A"/>
    <w:rsid w:val="00434F87"/>
    <w:rsid w:val="004359E0"/>
    <w:rsid w:val="00435A21"/>
    <w:rsid w:val="00436011"/>
    <w:rsid w:val="00436ACE"/>
    <w:rsid w:val="00436EB6"/>
    <w:rsid w:val="004371D0"/>
    <w:rsid w:val="004372FE"/>
    <w:rsid w:val="00437895"/>
    <w:rsid w:val="0044035C"/>
    <w:rsid w:val="004405A6"/>
    <w:rsid w:val="00440824"/>
    <w:rsid w:val="00442295"/>
    <w:rsid w:val="004423A9"/>
    <w:rsid w:val="004447F3"/>
    <w:rsid w:val="00444FE7"/>
    <w:rsid w:val="00445CD3"/>
    <w:rsid w:val="00447093"/>
    <w:rsid w:val="00447788"/>
    <w:rsid w:val="00447ABD"/>
    <w:rsid w:val="00451412"/>
    <w:rsid w:val="00451625"/>
    <w:rsid w:val="00451A66"/>
    <w:rsid w:val="00451C00"/>
    <w:rsid w:val="00451DDF"/>
    <w:rsid w:val="00453C65"/>
    <w:rsid w:val="00454173"/>
    <w:rsid w:val="004548A6"/>
    <w:rsid w:val="00454A52"/>
    <w:rsid w:val="004554DD"/>
    <w:rsid w:val="00455717"/>
    <w:rsid w:val="00460350"/>
    <w:rsid w:val="004604E9"/>
    <w:rsid w:val="0046140E"/>
    <w:rsid w:val="00461D2D"/>
    <w:rsid w:val="004632C4"/>
    <w:rsid w:val="00463523"/>
    <w:rsid w:val="0046370F"/>
    <w:rsid w:val="00463DBC"/>
    <w:rsid w:val="00465573"/>
    <w:rsid w:val="004666FC"/>
    <w:rsid w:val="004672F0"/>
    <w:rsid w:val="0046752B"/>
    <w:rsid w:val="00467713"/>
    <w:rsid w:val="00470298"/>
    <w:rsid w:val="00470444"/>
    <w:rsid w:val="004705F8"/>
    <w:rsid w:val="004718A1"/>
    <w:rsid w:val="004718AB"/>
    <w:rsid w:val="004724A4"/>
    <w:rsid w:val="004737B9"/>
    <w:rsid w:val="00473BD0"/>
    <w:rsid w:val="00474084"/>
    <w:rsid w:val="004746C1"/>
    <w:rsid w:val="00474D15"/>
    <w:rsid w:val="0047546E"/>
    <w:rsid w:val="00475F3E"/>
    <w:rsid w:val="00476069"/>
    <w:rsid w:val="004761A3"/>
    <w:rsid w:val="00476424"/>
    <w:rsid w:val="00476722"/>
    <w:rsid w:val="00476988"/>
    <w:rsid w:val="004769CD"/>
    <w:rsid w:val="00481C89"/>
    <w:rsid w:val="004820E6"/>
    <w:rsid w:val="004821AA"/>
    <w:rsid w:val="00482CFF"/>
    <w:rsid w:val="00482D2C"/>
    <w:rsid w:val="0048356F"/>
    <w:rsid w:val="00483E51"/>
    <w:rsid w:val="00483FD5"/>
    <w:rsid w:val="00484069"/>
    <w:rsid w:val="00484E78"/>
    <w:rsid w:val="00484F9D"/>
    <w:rsid w:val="00486279"/>
    <w:rsid w:val="0048654D"/>
    <w:rsid w:val="00486A66"/>
    <w:rsid w:val="00486AD9"/>
    <w:rsid w:val="00487C19"/>
    <w:rsid w:val="0049011B"/>
    <w:rsid w:val="00491361"/>
    <w:rsid w:val="004914BA"/>
    <w:rsid w:val="0049186B"/>
    <w:rsid w:val="00491CA0"/>
    <w:rsid w:val="00491FCD"/>
    <w:rsid w:val="004926CF"/>
    <w:rsid w:val="00492FFD"/>
    <w:rsid w:val="0049304A"/>
    <w:rsid w:val="00494EE5"/>
    <w:rsid w:val="0049569A"/>
    <w:rsid w:val="004965D3"/>
    <w:rsid w:val="00496817"/>
    <w:rsid w:val="00496836"/>
    <w:rsid w:val="00497334"/>
    <w:rsid w:val="004975FF"/>
    <w:rsid w:val="004976E5"/>
    <w:rsid w:val="004A01C5"/>
    <w:rsid w:val="004A06E4"/>
    <w:rsid w:val="004A09D0"/>
    <w:rsid w:val="004A19BB"/>
    <w:rsid w:val="004A1AD6"/>
    <w:rsid w:val="004A2174"/>
    <w:rsid w:val="004A2582"/>
    <w:rsid w:val="004A26EB"/>
    <w:rsid w:val="004A2A83"/>
    <w:rsid w:val="004A2BE2"/>
    <w:rsid w:val="004A2D98"/>
    <w:rsid w:val="004A3579"/>
    <w:rsid w:val="004A4985"/>
    <w:rsid w:val="004A4A03"/>
    <w:rsid w:val="004A4A79"/>
    <w:rsid w:val="004A6813"/>
    <w:rsid w:val="004A6A3C"/>
    <w:rsid w:val="004A7299"/>
    <w:rsid w:val="004A759A"/>
    <w:rsid w:val="004B0295"/>
    <w:rsid w:val="004B02D3"/>
    <w:rsid w:val="004B054B"/>
    <w:rsid w:val="004B0C8C"/>
    <w:rsid w:val="004B187C"/>
    <w:rsid w:val="004B1BE3"/>
    <w:rsid w:val="004B263F"/>
    <w:rsid w:val="004B2706"/>
    <w:rsid w:val="004B2B22"/>
    <w:rsid w:val="004B2B57"/>
    <w:rsid w:val="004B41CC"/>
    <w:rsid w:val="004B4288"/>
    <w:rsid w:val="004B46BB"/>
    <w:rsid w:val="004B46C2"/>
    <w:rsid w:val="004B4D3F"/>
    <w:rsid w:val="004B4D66"/>
    <w:rsid w:val="004B4F21"/>
    <w:rsid w:val="004B58B2"/>
    <w:rsid w:val="004B5BDF"/>
    <w:rsid w:val="004B6427"/>
    <w:rsid w:val="004B6746"/>
    <w:rsid w:val="004B6C3B"/>
    <w:rsid w:val="004B7244"/>
    <w:rsid w:val="004B79AB"/>
    <w:rsid w:val="004B7B24"/>
    <w:rsid w:val="004B7D05"/>
    <w:rsid w:val="004C0426"/>
    <w:rsid w:val="004C0C13"/>
    <w:rsid w:val="004C0EA5"/>
    <w:rsid w:val="004C1C30"/>
    <w:rsid w:val="004C3066"/>
    <w:rsid w:val="004C4060"/>
    <w:rsid w:val="004C4669"/>
    <w:rsid w:val="004C5FA6"/>
    <w:rsid w:val="004C7986"/>
    <w:rsid w:val="004C7D9C"/>
    <w:rsid w:val="004D020E"/>
    <w:rsid w:val="004D0348"/>
    <w:rsid w:val="004D0E83"/>
    <w:rsid w:val="004D2029"/>
    <w:rsid w:val="004D351E"/>
    <w:rsid w:val="004D3CAC"/>
    <w:rsid w:val="004D4A5F"/>
    <w:rsid w:val="004D4E4C"/>
    <w:rsid w:val="004D59B9"/>
    <w:rsid w:val="004D6244"/>
    <w:rsid w:val="004D6D25"/>
    <w:rsid w:val="004D7091"/>
    <w:rsid w:val="004D776A"/>
    <w:rsid w:val="004E06EE"/>
    <w:rsid w:val="004E1E5F"/>
    <w:rsid w:val="004E1EEB"/>
    <w:rsid w:val="004E20EA"/>
    <w:rsid w:val="004E22FE"/>
    <w:rsid w:val="004E256C"/>
    <w:rsid w:val="004E2E34"/>
    <w:rsid w:val="004E2F30"/>
    <w:rsid w:val="004E3250"/>
    <w:rsid w:val="004E43D0"/>
    <w:rsid w:val="004E4731"/>
    <w:rsid w:val="004E55CF"/>
    <w:rsid w:val="004E5ED8"/>
    <w:rsid w:val="004E6325"/>
    <w:rsid w:val="004E6385"/>
    <w:rsid w:val="004E6A85"/>
    <w:rsid w:val="004E6D73"/>
    <w:rsid w:val="004E70A2"/>
    <w:rsid w:val="004E7270"/>
    <w:rsid w:val="004F0040"/>
    <w:rsid w:val="004F12B7"/>
    <w:rsid w:val="004F14AD"/>
    <w:rsid w:val="004F1597"/>
    <w:rsid w:val="004F1A22"/>
    <w:rsid w:val="004F31B8"/>
    <w:rsid w:val="004F34C8"/>
    <w:rsid w:val="004F3F19"/>
    <w:rsid w:val="004F49E5"/>
    <w:rsid w:val="004F4A84"/>
    <w:rsid w:val="004F54EB"/>
    <w:rsid w:val="004F5A97"/>
    <w:rsid w:val="004F5C44"/>
    <w:rsid w:val="004F60AC"/>
    <w:rsid w:val="004F6176"/>
    <w:rsid w:val="004F666B"/>
    <w:rsid w:val="004F7318"/>
    <w:rsid w:val="005004FC"/>
    <w:rsid w:val="00500D6C"/>
    <w:rsid w:val="0050120A"/>
    <w:rsid w:val="005016F1"/>
    <w:rsid w:val="0050274F"/>
    <w:rsid w:val="005038FC"/>
    <w:rsid w:val="00504122"/>
    <w:rsid w:val="005041D7"/>
    <w:rsid w:val="00504962"/>
    <w:rsid w:val="005059D1"/>
    <w:rsid w:val="00506F2F"/>
    <w:rsid w:val="0050754B"/>
    <w:rsid w:val="005077C9"/>
    <w:rsid w:val="005079BB"/>
    <w:rsid w:val="00507C82"/>
    <w:rsid w:val="0051081C"/>
    <w:rsid w:val="00510B3E"/>
    <w:rsid w:val="00512134"/>
    <w:rsid w:val="005127BE"/>
    <w:rsid w:val="00512AC0"/>
    <w:rsid w:val="00512D5B"/>
    <w:rsid w:val="005131C4"/>
    <w:rsid w:val="00513221"/>
    <w:rsid w:val="00513A3C"/>
    <w:rsid w:val="00513E0A"/>
    <w:rsid w:val="00516183"/>
    <w:rsid w:val="00520755"/>
    <w:rsid w:val="00521A54"/>
    <w:rsid w:val="00521D44"/>
    <w:rsid w:val="00521EDD"/>
    <w:rsid w:val="00522A93"/>
    <w:rsid w:val="00523703"/>
    <w:rsid w:val="00524069"/>
    <w:rsid w:val="00524187"/>
    <w:rsid w:val="005248EC"/>
    <w:rsid w:val="00524997"/>
    <w:rsid w:val="00525221"/>
    <w:rsid w:val="00525758"/>
    <w:rsid w:val="005259D3"/>
    <w:rsid w:val="00525BA5"/>
    <w:rsid w:val="00525FAF"/>
    <w:rsid w:val="0052612C"/>
    <w:rsid w:val="00527BCD"/>
    <w:rsid w:val="00527E05"/>
    <w:rsid w:val="00532214"/>
    <w:rsid w:val="005323A8"/>
    <w:rsid w:val="00532E01"/>
    <w:rsid w:val="00533017"/>
    <w:rsid w:val="00533620"/>
    <w:rsid w:val="00533951"/>
    <w:rsid w:val="00533F90"/>
    <w:rsid w:val="00534439"/>
    <w:rsid w:val="0053450A"/>
    <w:rsid w:val="00534B98"/>
    <w:rsid w:val="00534C9F"/>
    <w:rsid w:val="00534F7E"/>
    <w:rsid w:val="005350D9"/>
    <w:rsid w:val="00535237"/>
    <w:rsid w:val="005354AC"/>
    <w:rsid w:val="00535E43"/>
    <w:rsid w:val="00536383"/>
    <w:rsid w:val="00536574"/>
    <w:rsid w:val="00536662"/>
    <w:rsid w:val="0053674B"/>
    <w:rsid w:val="00536A4E"/>
    <w:rsid w:val="005370E7"/>
    <w:rsid w:val="00537434"/>
    <w:rsid w:val="00537497"/>
    <w:rsid w:val="005376EB"/>
    <w:rsid w:val="00540201"/>
    <w:rsid w:val="0054032C"/>
    <w:rsid w:val="00540B62"/>
    <w:rsid w:val="00541838"/>
    <w:rsid w:val="005425B2"/>
    <w:rsid w:val="00542650"/>
    <w:rsid w:val="00542FD0"/>
    <w:rsid w:val="005436DE"/>
    <w:rsid w:val="00543736"/>
    <w:rsid w:val="005443F5"/>
    <w:rsid w:val="00544DC8"/>
    <w:rsid w:val="005454A7"/>
    <w:rsid w:val="00547C82"/>
    <w:rsid w:val="00547DE5"/>
    <w:rsid w:val="0055260F"/>
    <w:rsid w:val="00552E96"/>
    <w:rsid w:val="005545EE"/>
    <w:rsid w:val="0055488C"/>
    <w:rsid w:val="00555034"/>
    <w:rsid w:val="00555CAB"/>
    <w:rsid w:val="00556004"/>
    <w:rsid w:val="005567B2"/>
    <w:rsid w:val="00556F23"/>
    <w:rsid w:val="005574FC"/>
    <w:rsid w:val="00557DD7"/>
    <w:rsid w:val="00560FD1"/>
    <w:rsid w:val="005614BB"/>
    <w:rsid w:val="005618FF"/>
    <w:rsid w:val="00562331"/>
    <w:rsid w:val="005625B2"/>
    <w:rsid w:val="005626F6"/>
    <w:rsid w:val="005631C8"/>
    <w:rsid w:val="00563267"/>
    <w:rsid w:val="00563CD9"/>
    <w:rsid w:val="00564464"/>
    <w:rsid w:val="00564584"/>
    <w:rsid w:val="00564C9B"/>
    <w:rsid w:val="00565243"/>
    <w:rsid w:val="00565AB8"/>
    <w:rsid w:val="00565D84"/>
    <w:rsid w:val="005661F7"/>
    <w:rsid w:val="0056759F"/>
    <w:rsid w:val="0056787E"/>
    <w:rsid w:val="00567CA9"/>
    <w:rsid w:val="005710F0"/>
    <w:rsid w:val="0057202F"/>
    <w:rsid w:val="00572964"/>
    <w:rsid w:val="00572BDB"/>
    <w:rsid w:val="00572D7E"/>
    <w:rsid w:val="00572FDA"/>
    <w:rsid w:val="0057409B"/>
    <w:rsid w:val="005746BE"/>
    <w:rsid w:val="00574A10"/>
    <w:rsid w:val="00574A1F"/>
    <w:rsid w:val="00574D3C"/>
    <w:rsid w:val="005753B2"/>
    <w:rsid w:val="00575A03"/>
    <w:rsid w:val="00576324"/>
    <w:rsid w:val="00576648"/>
    <w:rsid w:val="0057722B"/>
    <w:rsid w:val="005800E0"/>
    <w:rsid w:val="00580198"/>
    <w:rsid w:val="0058088F"/>
    <w:rsid w:val="0058091B"/>
    <w:rsid w:val="0058101B"/>
    <w:rsid w:val="005819EE"/>
    <w:rsid w:val="00581A98"/>
    <w:rsid w:val="00581D76"/>
    <w:rsid w:val="00582859"/>
    <w:rsid w:val="0058312A"/>
    <w:rsid w:val="00583CBB"/>
    <w:rsid w:val="00584AD9"/>
    <w:rsid w:val="00585C5F"/>
    <w:rsid w:val="00585FFF"/>
    <w:rsid w:val="005862F7"/>
    <w:rsid w:val="00586882"/>
    <w:rsid w:val="00586AEC"/>
    <w:rsid w:val="005878D9"/>
    <w:rsid w:val="005879A0"/>
    <w:rsid w:val="00590D8A"/>
    <w:rsid w:val="005920A7"/>
    <w:rsid w:val="00592901"/>
    <w:rsid w:val="0059336B"/>
    <w:rsid w:val="00593C21"/>
    <w:rsid w:val="00593DDB"/>
    <w:rsid w:val="0059413E"/>
    <w:rsid w:val="005943F5"/>
    <w:rsid w:val="005944A7"/>
    <w:rsid w:val="005948FE"/>
    <w:rsid w:val="00595848"/>
    <w:rsid w:val="0059691A"/>
    <w:rsid w:val="005969A8"/>
    <w:rsid w:val="00596C58"/>
    <w:rsid w:val="005975FF"/>
    <w:rsid w:val="00597D20"/>
    <w:rsid w:val="00597F75"/>
    <w:rsid w:val="005A00E9"/>
    <w:rsid w:val="005A03F4"/>
    <w:rsid w:val="005A151D"/>
    <w:rsid w:val="005A16CF"/>
    <w:rsid w:val="005A17AB"/>
    <w:rsid w:val="005A27D1"/>
    <w:rsid w:val="005A31CE"/>
    <w:rsid w:val="005A3F2E"/>
    <w:rsid w:val="005A529D"/>
    <w:rsid w:val="005A56B7"/>
    <w:rsid w:val="005A578A"/>
    <w:rsid w:val="005A5A9A"/>
    <w:rsid w:val="005A7239"/>
    <w:rsid w:val="005A78B4"/>
    <w:rsid w:val="005B020D"/>
    <w:rsid w:val="005B06F1"/>
    <w:rsid w:val="005B07C0"/>
    <w:rsid w:val="005B0EDB"/>
    <w:rsid w:val="005B1684"/>
    <w:rsid w:val="005B1AA8"/>
    <w:rsid w:val="005B1CB7"/>
    <w:rsid w:val="005B1E51"/>
    <w:rsid w:val="005B3174"/>
    <w:rsid w:val="005B3887"/>
    <w:rsid w:val="005B412C"/>
    <w:rsid w:val="005B4D17"/>
    <w:rsid w:val="005B4DAB"/>
    <w:rsid w:val="005B5982"/>
    <w:rsid w:val="005B5D74"/>
    <w:rsid w:val="005B6044"/>
    <w:rsid w:val="005B6750"/>
    <w:rsid w:val="005B6C1C"/>
    <w:rsid w:val="005B737F"/>
    <w:rsid w:val="005B7835"/>
    <w:rsid w:val="005B7941"/>
    <w:rsid w:val="005C022A"/>
    <w:rsid w:val="005C02E6"/>
    <w:rsid w:val="005C08C8"/>
    <w:rsid w:val="005C0A9A"/>
    <w:rsid w:val="005C199B"/>
    <w:rsid w:val="005C1D12"/>
    <w:rsid w:val="005C1E32"/>
    <w:rsid w:val="005C2581"/>
    <w:rsid w:val="005C3116"/>
    <w:rsid w:val="005C3BC9"/>
    <w:rsid w:val="005C4067"/>
    <w:rsid w:val="005C43EE"/>
    <w:rsid w:val="005C4E9D"/>
    <w:rsid w:val="005C51C3"/>
    <w:rsid w:val="005C56B0"/>
    <w:rsid w:val="005C5E74"/>
    <w:rsid w:val="005C5F2B"/>
    <w:rsid w:val="005C602A"/>
    <w:rsid w:val="005C6448"/>
    <w:rsid w:val="005C6601"/>
    <w:rsid w:val="005C7565"/>
    <w:rsid w:val="005C7962"/>
    <w:rsid w:val="005C7B48"/>
    <w:rsid w:val="005D0193"/>
    <w:rsid w:val="005D07A9"/>
    <w:rsid w:val="005D0FD1"/>
    <w:rsid w:val="005D13D0"/>
    <w:rsid w:val="005D1E6B"/>
    <w:rsid w:val="005D254B"/>
    <w:rsid w:val="005D26EF"/>
    <w:rsid w:val="005D2801"/>
    <w:rsid w:val="005D2D3F"/>
    <w:rsid w:val="005D2DEC"/>
    <w:rsid w:val="005D328C"/>
    <w:rsid w:val="005D4301"/>
    <w:rsid w:val="005D4C96"/>
    <w:rsid w:val="005D5868"/>
    <w:rsid w:val="005D61AA"/>
    <w:rsid w:val="005D62E6"/>
    <w:rsid w:val="005D67CE"/>
    <w:rsid w:val="005E01EF"/>
    <w:rsid w:val="005E037A"/>
    <w:rsid w:val="005E0C6D"/>
    <w:rsid w:val="005E13F7"/>
    <w:rsid w:val="005E1D18"/>
    <w:rsid w:val="005E2216"/>
    <w:rsid w:val="005E268A"/>
    <w:rsid w:val="005E395D"/>
    <w:rsid w:val="005E4516"/>
    <w:rsid w:val="005E48FB"/>
    <w:rsid w:val="005E4A9F"/>
    <w:rsid w:val="005E4BDD"/>
    <w:rsid w:val="005E4CFD"/>
    <w:rsid w:val="005E5B66"/>
    <w:rsid w:val="005E5BA9"/>
    <w:rsid w:val="005E5D6D"/>
    <w:rsid w:val="005E66CD"/>
    <w:rsid w:val="005E6925"/>
    <w:rsid w:val="005E6D31"/>
    <w:rsid w:val="005E77CC"/>
    <w:rsid w:val="005E7D6A"/>
    <w:rsid w:val="005E7DB5"/>
    <w:rsid w:val="005F172A"/>
    <w:rsid w:val="005F1C28"/>
    <w:rsid w:val="005F22C5"/>
    <w:rsid w:val="005F2D9D"/>
    <w:rsid w:val="005F2E90"/>
    <w:rsid w:val="005F3A7F"/>
    <w:rsid w:val="005F3E75"/>
    <w:rsid w:val="005F46D0"/>
    <w:rsid w:val="005F48B0"/>
    <w:rsid w:val="005F4B34"/>
    <w:rsid w:val="005F528F"/>
    <w:rsid w:val="005F61D7"/>
    <w:rsid w:val="005F63E3"/>
    <w:rsid w:val="005F65EF"/>
    <w:rsid w:val="005F6C9C"/>
    <w:rsid w:val="005F6E00"/>
    <w:rsid w:val="005F6E9A"/>
    <w:rsid w:val="005F743A"/>
    <w:rsid w:val="005F7DA2"/>
    <w:rsid w:val="0060012A"/>
    <w:rsid w:val="006001A3"/>
    <w:rsid w:val="0060041D"/>
    <w:rsid w:val="00600675"/>
    <w:rsid w:val="006014EC"/>
    <w:rsid w:val="0060180C"/>
    <w:rsid w:val="006020FE"/>
    <w:rsid w:val="00604558"/>
    <w:rsid w:val="006050D0"/>
    <w:rsid w:val="00605715"/>
    <w:rsid w:val="0060639C"/>
    <w:rsid w:val="00606F47"/>
    <w:rsid w:val="006100E5"/>
    <w:rsid w:val="00612133"/>
    <w:rsid w:val="006124CB"/>
    <w:rsid w:val="00612A0E"/>
    <w:rsid w:val="00613910"/>
    <w:rsid w:val="00613DC0"/>
    <w:rsid w:val="00614007"/>
    <w:rsid w:val="00614DD6"/>
    <w:rsid w:val="006163CA"/>
    <w:rsid w:val="00616A7B"/>
    <w:rsid w:val="006201AA"/>
    <w:rsid w:val="006210B8"/>
    <w:rsid w:val="006211D1"/>
    <w:rsid w:val="00622CA9"/>
    <w:rsid w:val="0062370B"/>
    <w:rsid w:val="006238CB"/>
    <w:rsid w:val="006239BA"/>
    <w:rsid w:val="00623A0C"/>
    <w:rsid w:val="00623C54"/>
    <w:rsid w:val="0062409C"/>
    <w:rsid w:val="006240F2"/>
    <w:rsid w:val="0062425C"/>
    <w:rsid w:val="006249A9"/>
    <w:rsid w:val="00625427"/>
    <w:rsid w:val="006254B1"/>
    <w:rsid w:val="006257A6"/>
    <w:rsid w:val="00625C92"/>
    <w:rsid w:val="006264FF"/>
    <w:rsid w:val="006267B2"/>
    <w:rsid w:val="00627674"/>
    <w:rsid w:val="00627D32"/>
    <w:rsid w:val="00627E71"/>
    <w:rsid w:val="00627FDB"/>
    <w:rsid w:val="00630A15"/>
    <w:rsid w:val="006310B7"/>
    <w:rsid w:val="00631223"/>
    <w:rsid w:val="00632C85"/>
    <w:rsid w:val="0063392B"/>
    <w:rsid w:val="00633A15"/>
    <w:rsid w:val="00633B12"/>
    <w:rsid w:val="00634018"/>
    <w:rsid w:val="00634C96"/>
    <w:rsid w:val="006350D2"/>
    <w:rsid w:val="006353F5"/>
    <w:rsid w:val="00635834"/>
    <w:rsid w:val="00636236"/>
    <w:rsid w:val="006367A2"/>
    <w:rsid w:val="006369F1"/>
    <w:rsid w:val="00636FFB"/>
    <w:rsid w:val="0064219C"/>
    <w:rsid w:val="0064230E"/>
    <w:rsid w:val="006432F9"/>
    <w:rsid w:val="006436CC"/>
    <w:rsid w:val="0064547C"/>
    <w:rsid w:val="00646A41"/>
    <w:rsid w:val="0064722B"/>
    <w:rsid w:val="00650171"/>
    <w:rsid w:val="006501DB"/>
    <w:rsid w:val="0065067A"/>
    <w:rsid w:val="006513D0"/>
    <w:rsid w:val="006535B3"/>
    <w:rsid w:val="00654D49"/>
    <w:rsid w:val="006554C6"/>
    <w:rsid w:val="0065595E"/>
    <w:rsid w:val="00655D3E"/>
    <w:rsid w:val="00657404"/>
    <w:rsid w:val="00657D54"/>
    <w:rsid w:val="00657E41"/>
    <w:rsid w:val="0066014A"/>
    <w:rsid w:val="00660683"/>
    <w:rsid w:val="006606AA"/>
    <w:rsid w:val="00661432"/>
    <w:rsid w:val="0066295E"/>
    <w:rsid w:val="00662A65"/>
    <w:rsid w:val="0066322F"/>
    <w:rsid w:val="00663724"/>
    <w:rsid w:val="006640A6"/>
    <w:rsid w:val="00664915"/>
    <w:rsid w:val="00664E91"/>
    <w:rsid w:val="0066539A"/>
    <w:rsid w:val="006658F7"/>
    <w:rsid w:val="00665ABA"/>
    <w:rsid w:val="00665B6E"/>
    <w:rsid w:val="00665E08"/>
    <w:rsid w:val="00667B9F"/>
    <w:rsid w:val="00670344"/>
    <w:rsid w:val="00670603"/>
    <w:rsid w:val="00670AEB"/>
    <w:rsid w:val="00671063"/>
    <w:rsid w:val="0067117A"/>
    <w:rsid w:val="006720BC"/>
    <w:rsid w:val="00672A52"/>
    <w:rsid w:val="00673128"/>
    <w:rsid w:val="0067317F"/>
    <w:rsid w:val="006734CB"/>
    <w:rsid w:val="006739AE"/>
    <w:rsid w:val="00673A32"/>
    <w:rsid w:val="006741A8"/>
    <w:rsid w:val="006748B9"/>
    <w:rsid w:val="00674FC1"/>
    <w:rsid w:val="0067540C"/>
    <w:rsid w:val="00675496"/>
    <w:rsid w:val="00675854"/>
    <w:rsid w:val="00675DAC"/>
    <w:rsid w:val="00675FC9"/>
    <w:rsid w:val="0068044A"/>
    <w:rsid w:val="0068131A"/>
    <w:rsid w:val="00681ECC"/>
    <w:rsid w:val="00681FA1"/>
    <w:rsid w:val="00683A36"/>
    <w:rsid w:val="00683DD6"/>
    <w:rsid w:val="00683E4C"/>
    <w:rsid w:val="006846DB"/>
    <w:rsid w:val="00684AC4"/>
    <w:rsid w:val="00684BDB"/>
    <w:rsid w:val="00684DBF"/>
    <w:rsid w:val="00684E20"/>
    <w:rsid w:val="006852FA"/>
    <w:rsid w:val="006857D9"/>
    <w:rsid w:val="006862B6"/>
    <w:rsid w:val="00686750"/>
    <w:rsid w:val="00686F3E"/>
    <w:rsid w:val="0068720E"/>
    <w:rsid w:val="006879D0"/>
    <w:rsid w:val="006902B7"/>
    <w:rsid w:val="0069064B"/>
    <w:rsid w:val="006914C1"/>
    <w:rsid w:val="006918DE"/>
    <w:rsid w:val="006920D0"/>
    <w:rsid w:val="0069317A"/>
    <w:rsid w:val="006933F8"/>
    <w:rsid w:val="006961DA"/>
    <w:rsid w:val="00696F97"/>
    <w:rsid w:val="00697647"/>
    <w:rsid w:val="006A0D7D"/>
    <w:rsid w:val="006A16B1"/>
    <w:rsid w:val="006A16FC"/>
    <w:rsid w:val="006A171C"/>
    <w:rsid w:val="006A1F56"/>
    <w:rsid w:val="006A216A"/>
    <w:rsid w:val="006A21F7"/>
    <w:rsid w:val="006A2999"/>
    <w:rsid w:val="006A2B09"/>
    <w:rsid w:val="006A38FB"/>
    <w:rsid w:val="006A4F1E"/>
    <w:rsid w:val="006A54A3"/>
    <w:rsid w:val="006A573D"/>
    <w:rsid w:val="006A5B8B"/>
    <w:rsid w:val="006A5FAE"/>
    <w:rsid w:val="006A627B"/>
    <w:rsid w:val="006A6856"/>
    <w:rsid w:val="006A6E50"/>
    <w:rsid w:val="006A7AEC"/>
    <w:rsid w:val="006B037D"/>
    <w:rsid w:val="006B0E0A"/>
    <w:rsid w:val="006B17F6"/>
    <w:rsid w:val="006B22B2"/>
    <w:rsid w:val="006B2302"/>
    <w:rsid w:val="006B26D6"/>
    <w:rsid w:val="006B3CBC"/>
    <w:rsid w:val="006B4641"/>
    <w:rsid w:val="006B5C8D"/>
    <w:rsid w:val="006B5EE8"/>
    <w:rsid w:val="006B6A37"/>
    <w:rsid w:val="006B7C8E"/>
    <w:rsid w:val="006C0461"/>
    <w:rsid w:val="006C050B"/>
    <w:rsid w:val="006C0EAF"/>
    <w:rsid w:val="006C11EE"/>
    <w:rsid w:val="006C17B4"/>
    <w:rsid w:val="006C2253"/>
    <w:rsid w:val="006C25D8"/>
    <w:rsid w:val="006C2ED7"/>
    <w:rsid w:val="006C39D5"/>
    <w:rsid w:val="006C3F55"/>
    <w:rsid w:val="006C47DA"/>
    <w:rsid w:val="006C4FD0"/>
    <w:rsid w:val="006C5A07"/>
    <w:rsid w:val="006C5BA8"/>
    <w:rsid w:val="006C6499"/>
    <w:rsid w:val="006C6933"/>
    <w:rsid w:val="006C6ACA"/>
    <w:rsid w:val="006C7342"/>
    <w:rsid w:val="006C75BA"/>
    <w:rsid w:val="006C78AF"/>
    <w:rsid w:val="006D01D1"/>
    <w:rsid w:val="006D090A"/>
    <w:rsid w:val="006D0942"/>
    <w:rsid w:val="006D0AC3"/>
    <w:rsid w:val="006D229B"/>
    <w:rsid w:val="006D230C"/>
    <w:rsid w:val="006D33ED"/>
    <w:rsid w:val="006D3F82"/>
    <w:rsid w:val="006D5964"/>
    <w:rsid w:val="006D5CB8"/>
    <w:rsid w:val="006D7189"/>
    <w:rsid w:val="006D75DE"/>
    <w:rsid w:val="006D7C26"/>
    <w:rsid w:val="006D7C78"/>
    <w:rsid w:val="006E00D3"/>
    <w:rsid w:val="006E05F6"/>
    <w:rsid w:val="006E0715"/>
    <w:rsid w:val="006E0F76"/>
    <w:rsid w:val="006E11DA"/>
    <w:rsid w:val="006E534D"/>
    <w:rsid w:val="006E5452"/>
    <w:rsid w:val="006E5FFD"/>
    <w:rsid w:val="006E62D7"/>
    <w:rsid w:val="006E7074"/>
    <w:rsid w:val="006E7707"/>
    <w:rsid w:val="006F0377"/>
    <w:rsid w:val="006F058F"/>
    <w:rsid w:val="006F0D8B"/>
    <w:rsid w:val="006F1661"/>
    <w:rsid w:val="006F2018"/>
    <w:rsid w:val="006F282A"/>
    <w:rsid w:val="006F35A6"/>
    <w:rsid w:val="006F3704"/>
    <w:rsid w:val="006F382D"/>
    <w:rsid w:val="006F69CF"/>
    <w:rsid w:val="006F6EFC"/>
    <w:rsid w:val="006F73D0"/>
    <w:rsid w:val="006F7771"/>
    <w:rsid w:val="006F7C9B"/>
    <w:rsid w:val="0070097A"/>
    <w:rsid w:val="0070098B"/>
    <w:rsid w:val="00700B49"/>
    <w:rsid w:val="00702AAF"/>
    <w:rsid w:val="007037D2"/>
    <w:rsid w:val="00703852"/>
    <w:rsid w:val="007040AA"/>
    <w:rsid w:val="00705C5C"/>
    <w:rsid w:val="00705DFF"/>
    <w:rsid w:val="007062CE"/>
    <w:rsid w:val="00706DAF"/>
    <w:rsid w:val="00707304"/>
    <w:rsid w:val="00707755"/>
    <w:rsid w:val="00707915"/>
    <w:rsid w:val="00710264"/>
    <w:rsid w:val="00710D83"/>
    <w:rsid w:val="00710D93"/>
    <w:rsid w:val="00711062"/>
    <w:rsid w:val="0071136B"/>
    <w:rsid w:val="00711E70"/>
    <w:rsid w:val="00712562"/>
    <w:rsid w:val="0071267C"/>
    <w:rsid w:val="00713538"/>
    <w:rsid w:val="00714FDE"/>
    <w:rsid w:val="007152D4"/>
    <w:rsid w:val="00715408"/>
    <w:rsid w:val="00715C4C"/>
    <w:rsid w:val="007163DE"/>
    <w:rsid w:val="00716A70"/>
    <w:rsid w:val="00716F5C"/>
    <w:rsid w:val="007172C5"/>
    <w:rsid w:val="0071744A"/>
    <w:rsid w:val="00720711"/>
    <w:rsid w:val="0072091A"/>
    <w:rsid w:val="00720A03"/>
    <w:rsid w:val="00720C0A"/>
    <w:rsid w:val="00721141"/>
    <w:rsid w:val="007215D2"/>
    <w:rsid w:val="00721BCB"/>
    <w:rsid w:val="00721F21"/>
    <w:rsid w:val="00722976"/>
    <w:rsid w:val="007233FA"/>
    <w:rsid w:val="0072400E"/>
    <w:rsid w:val="00724963"/>
    <w:rsid w:val="00725C35"/>
    <w:rsid w:val="0072607E"/>
    <w:rsid w:val="00726862"/>
    <w:rsid w:val="007270B8"/>
    <w:rsid w:val="00727191"/>
    <w:rsid w:val="0072766F"/>
    <w:rsid w:val="007279FD"/>
    <w:rsid w:val="00730099"/>
    <w:rsid w:val="00730186"/>
    <w:rsid w:val="007304C4"/>
    <w:rsid w:val="00730BFC"/>
    <w:rsid w:val="007314C3"/>
    <w:rsid w:val="0073192B"/>
    <w:rsid w:val="007339B6"/>
    <w:rsid w:val="0073487F"/>
    <w:rsid w:val="00734F2C"/>
    <w:rsid w:val="00735837"/>
    <w:rsid w:val="00735857"/>
    <w:rsid w:val="00735D30"/>
    <w:rsid w:val="00736C46"/>
    <w:rsid w:val="00736F48"/>
    <w:rsid w:val="00737AEF"/>
    <w:rsid w:val="00737E53"/>
    <w:rsid w:val="0074056F"/>
    <w:rsid w:val="00740641"/>
    <w:rsid w:val="007412D2"/>
    <w:rsid w:val="00742C69"/>
    <w:rsid w:val="00742F16"/>
    <w:rsid w:val="00742FDF"/>
    <w:rsid w:val="00743126"/>
    <w:rsid w:val="00743958"/>
    <w:rsid w:val="00743B8F"/>
    <w:rsid w:val="00743E40"/>
    <w:rsid w:val="007443FD"/>
    <w:rsid w:val="00744FAC"/>
    <w:rsid w:val="00745D1B"/>
    <w:rsid w:val="0074667D"/>
    <w:rsid w:val="0074726E"/>
    <w:rsid w:val="00747998"/>
    <w:rsid w:val="00750D77"/>
    <w:rsid w:val="00750FEE"/>
    <w:rsid w:val="0075120E"/>
    <w:rsid w:val="00751346"/>
    <w:rsid w:val="0075171B"/>
    <w:rsid w:val="007521BB"/>
    <w:rsid w:val="00752251"/>
    <w:rsid w:val="00752967"/>
    <w:rsid w:val="00752BC7"/>
    <w:rsid w:val="00753006"/>
    <w:rsid w:val="00753A87"/>
    <w:rsid w:val="00755063"/>
    <w:rsid w:val="00757869"/>
    <w:rsid w:val="00757CB7"/>
    <w:rsid w:val="00761685"/>
    <w:rsid w:val="0076236F"/>
    <w:rsid w:val="007627D4"/>
    <w:rsid w:val="00763420"/>
    <w:rsid w:val="00763820"/>
    <w:rsid w:val="0076549F"/>
    <w:rsid w:val="00766192"/>
    <w:rsid w:val="007661F8"/>
    <w:rsid w:val="00767376"/>
    <w:rsid w:val="00767516"/>
    <w:rsid w:val="007676F6"/>
    <w:rsid w:val="00767ADD"/>
    <w:rsid w:val="0077159B"/>
    <w:rsid w:val="007715F6"/>
    <w:rsid w:val="007716AF"/>
    <w:rsid w:val="0077232A"/>
    <w:rsid w:val="007723EE"/>
    <w:rsid w:val="00773913"/>
    <w:rsid w:val="00774170"/>
    <w:rsid w:val="00774AB8"/>
    <w:rsid w:val="007752B4"/>
    <w:rsid w:val="00775987"/>
    <w:rsid w:val="007762A2"/>
    <w:rsid w:val="00776BA6"/>
    <w:rsid w:val="007809E3"/>
    <w:rsid w:val="00780A79"/>
    <w:rsid w:val="00780F08"/>
    <w:rsid w:val="00781094"/>
    <w:rsid w:val="00781413"/>
    <w:rsid w:val="00781D76"/>
    <w:rsid w:val="00782474"/>
    <w:rsid w:val="0078267A"/>
    <w:rsid w:val="007828A5"/>
    <w:rsid w:val="00782BC6"/>
    <w:rsid w:val="00782DCC"/>
    <w:rsid w:val="00782E40"/>
    <w:rsid w:val="0078348A"/>
    <w:rsid w:val="00783E0E"/>
    <w:rsid w:val="00785924"/>
    <w:rsid w:val="00786537"/>
    <w:rsid w:val="00786961"/>
    <w:rsid w:val="00786C65"/>
    <w:rsid w:val="00786CEC"/>
    <w:rsid w:val="0078748F"/>
    <w:rsid w:val="00787CF8"/>
    <w:rsid w:val="00790A61"/>
    <w:rsid w:val="00790F84"/>
    <w:rsid w:val="00791138"/>
    <w:rsid w:val="00791ABE"/>
    <w:rsid w:val="00791F79"/>
    <w:rsid w:val="00792647"/>
    <w:rsid w:val="00792DBA"/>
    <w:rsid w:val="0079313B"/>
    <w:rsid w:val="00793ADF"/>
    <w:rsid w:val="00793B24"/>
    <w:rsid w:val="00794405"/>
    <w:rsid w:val="00794559"/>
    <w:rsid w:val="0079460B"/>
    <w:rsid w:val="00794B6A"/>
    <w:rsid w:val="00794CC8"/>
    <w:rsid w:val="00794FE8"/>
    <w:rsid w:val="007954E7"/>
    <w:rsid w:val="007954EF"/>
    <w:rsid w:val="0079573E"/>
    <w:rsid w:val="00796009"/>
    <w:rsid w:val="00796085"/>
    <w:rsid w:val="0079636F"/>
    <w:rsid w:val="007967CE"/>
    <w:rsid w:val="00796B2B"/>
    <w:rsid w:val="00796F5F"/>
    <w:rsid w:val="007976DE"/>
    <w:rsid w:val="00797C18"/>
    <w:rsid w:val="007A0D0A"/>
    <w:rsid w:val="007A0D24"/>
    <w:rsid w:val="007A19E0"/>
    <w:rsid w:val="007A200D"/>
    <w:rsid w:val="007A20A0"/>
    <w:rsid w:val="007A2C94"/>
    <w:rsid w:val="007A2F45"/>
    <w:rsid w:val="007A31B6"/>
    <w:rsid w:val="007A369B"/>
    <w:rsid w:val="007A4829"/>
    <w:rsid w:val="007A4BCB"/>
    <w:rsid w:val="007A4C4A"/>
    <w:rsid w:val="007A5392"/>
    <w:rsid w:val="007A5AD6"/>
    <w:rsid w:val="007A6329"/>
    <w:rsid w:val="007A64FB"/>
    <w:rsid w:val="007A6EB2"/>
    <w:rsid w:val="007A759B"/>
    <w:rsid w:val="007A75C5"/>
    <w:rsid w:val="007B01FE"/>
    <w:rsid w:val="007B0774"/>
    <w:rsid w:val="007B1293"/>
    <w:rsid w:val="007B130B"/>
    <w:rsid w:val="007B19A7"/>
    <w:rsid w:val="007B2058"/>
    <w:rsid w:val="007B391B"/>
    <w:rsid w:val="007B44B0"/>
    <w:rsid w:val="007B4B90"/>
    <w:rsid w:val="007B54A8"/>
    <w:rsid w:val="007B575A"/>
    <w:rsid w:val="007B677C"/>
    <w:rsid w:val="007B67E1"/>
    <w:rsid w:val="007B6835"/>
    <w:rsid w:val="007B68BD"/>
    <w:rsid w:val="007B7512"/>
    <w:rsid w:val="007C1D03"/>
    <w:rsid w:val="007C2220"/>
    <w:rsid w:val="007C362E"/>
    <w:rsid w:val="007C41E1"/>
    <w:rsid w:val="007C50A9"/>
    <w:rsid w:val="007C5261"/>
    <w:rsid w:val="007C58D3"/>
    <w:rsid w:val="007C59C1"/>
    <w:rsid w:val="007C5E23"/>
    <w:rsid w:val="007C6E02"/>
    <w:rsid w:val="007C70DD"/>
    <w:rsid w:val="007C745A"/>
    <w:rsid w:val="007C7803"/>
    <w:rsid w:val="007C7DC1"/>
    <w:rsid w:val="007C7F0F"/>
    <w:rsid w:val="007D0114"/>
    <w:rsid w:val="007D01F3"/>
    <w:rsid w:val="007D04C4"/>
    <w:rsid w:val="007D1C05"/>
    <w:rsid w:val="007D1E34"/>
    <w:rsid w:val="007D1F60"/>
    <w:rsid w:val="007D2208"/>
    <w:rsid w:val="007D2421"/>
    <w:rsid w:val="007D25C2"/>
    <w:rsid w:val="007D2DC3"/>
    <w:rsid w:val="007D3A26"/>
    <w:rsid w:val="007D3DEB"/>
    <w:rsid w:val="007D4517"/>
    <w:rsid w:val="007D50E1"/>
    <w:rsid w:val="007D5AF5"/>
    <w:rsid w:val="007D5E26"/>
    <w:rsid w:val="007D66DE"/>
    <w:rsid w:val="007D7741"/>
    <w:rsid w:val="007D7817"/>
    <w:rsid w:val="007D7B65"/>
    <w:rsid w:val="007D7BC7"/>
    <w:rsid w:val="007E06EF"/>
    <w:rsid w:val="007E0807"/>
    <w:rsid w:val="007E2144"/>
    <w:rsid w:val="007E2155"/>
    <w:rsid w:val="007E28B0"/>
    <w:rsid w:val="007E2DB8"/>
    <w:rsid w:val="007E34D6"/>
    <w:rsid w:val="007E543D"/>
    <w:rsid w:val="007E5779"/>
    <w:rsid w:val="007E5EC3"/>
    <w:rsid w:val="007E6083"/>
    <w:rsid w:val="007E680D"/>
    <w:rsid w:val="007E700A"/>
    <w:rsid w:val="007E71DE"/>
    <w:rsid w:val="007E7587"/>
    <w:rsid w:val="007E7CFD"/>
    <w:rsid w:val="007E7F0A"/>
    <w:rsid w:val="007F172E"/>
    <w:rsid w:val="007F17D9"/>
    <w:rsid w:val="007F17E3"/>
    <w:rsid w:val="007F1EEB"/>
    <w:rsid w:val="007F2534"/>
    <w:rsid w:val="007F2609"/>
    <w:rsid w:val="007F2941"/>
    <w:rsid w:val="007F3B2A"/>
    <w:rsid w:val="007F3C71"/>
    <w:rsid w:val="007F402F"/>
    <w:rsid w:val="007F442A"/>
    <w:rsid w:val="007F4907"/>
    <w:rsid w:val="007F4DE7"/>
    <w:rsid w:val="007F50C6"/>
    <w:rsid w:val="007F5F89"/>
    <w:rsid w:val="007F6C21"/>
    <w:rsid w:val="007F71C2"/>
    <w:rsid w:val="007F7A51"/>
    <w:rsid w:val="0080033B"/>
    <w:rsid w:val="0080037C"/>
    <w:rsid w:val="00800F52"/>
    <w:rsid w:val="00800FF0"/>
    <w:rsid w:val="00801573"/>
    <w:rsid w:val="0080198A"/>
    <w:rsid w:val="00801CA8"/>
    <w:rsid w:val="008025CF"/>
    <w:rsid w:val="00802BB1"/>
    <w:rsid w:val="00803304"/>
    <w:rsid w:val="00803B7A"/>
    <w:rsid w:val="00804BC6"/>
    <w:rsid w:val="00805041"/>
    <w:rsid w:val="00805392"/>
    <w:rsid w:val="00805431"/>
    <w:rsid w:val="00806495"/>
    <w:rsid w:val="008068CE"/>
    <w:rsid w:val="00806901"/>
    <w:rsid w:val="008072F3"/>
    <w:rsid w:val="008109C5"/>
    <w:rsid w:val="00810BA8"/>
    <w:rsid w:val="00810D41"/>
    <w:rsid w:val="00811820"/>
    <w:rsid w:val="00813563"/>
    <w:rsid w:val="008139AF"/>
    <w:rsid w:val="00813BF3"/>
    <w:rsid w:val="00813FCD"/>
    <w:rsid w:val="00814D78"/>
    <w:rsid w:val="00815263"/>
    <w:rsid w:val="00815802"/>
    <w:rsid w:val="00815FE5"/>
    <w:rsid w:val="00816172"/>
    <w:rsid w:val="00817367"/>
    <w:rsid w:val="00820B9F"/>
    <w:rsid w:val="008225E6"/>
    <w:rsid w:val="008227B4"/>
    <w:rsid w:val="00822C1D"/>
    <w:rsid w:val="00823036"/>
    <w:rsid w:val="008236A6"/>
    <w:rsid w:val="00825127"/>
    <w:rsid w:val="00826483"/>
    <w:rsid w:val="008267A9"/>
    <w:rsid w:val="00826D8D"/>
    <w:rsid w:val="00826D94"/>
    <w:rsid w:val="00826F50"/>
    <w:rsid w:val="008278A6"/>
    <w:rsid w:val="00830F11"/>
    <w:rsid w:val="00831D2E"/>
    <w:rsid w:val="00833237"/>
    <w:rsid w:val="008335F1"/>
    <w:rsid w:val="00833A46"/>
    <w:rsid w:val="00833ABE"/>
    <w:rsid w:val="00833F6E"/>
    <w:rsid w:val="008342F4"/>
    <w:rsid w:val="00834605"/>
    <w:rsid w:val="00834DDE"/>
    <w:rsid w:val="00835B11"/>
    <w:rsid w:val="0083621A"/>
    <w:rsid w:val="008368F8"/>
    <w:rsid w:val="008370C9"/>
    <w:rsid w:val="008377D9"/>
    <w:rsid w:val="008405EB"/>
    <w:rsid w:val="00842115"/>
    <w:rsid w:val="00842B9A"/>
    <w:rsid w:val="0084434D"/>
    <w:rsid w:val="0084546A"/>
    <w:rsid w:val="0084560A"/>
    <w:rsid w:val="00845940"/>
    <w:rsid w:val="00845DDF"/>
    <w:rsid w:val="0084671F"/>
    <w:rsid w:val="00846857"/>
    <w:rsid w:val="00847BBB"/>
    <w:rsid w:val="008505B7"/>
    <w:rsid w:val="0085106E"/>
    <w:rsid w:val="00851F4B"/>
    <w:rsid w:val="008531A7"/>
    <w:rsid w:val="008532D2"/>
    <w:rsid w:val="00853543"/>
    <w:rsid w:val="0085499B"/>
    <w:rsid w:val="00854E7F"/>
    <w:rsid w:val="00854E94"/>
    <w:rsid w:val="00855295"/>
    <w:rsid w:val="0085537C"/>
    <w:rsid w:val="00855835"/>
    <w:rsid w:val="008573D5"/>
    <w:rsid w:val="008602EC"/>
    <w:rsid w:val="0086181F"/>
    <w:rsid w:val="008620C1"/>
    <w:rsid w:val="008632E8"/>
    <w:rsid w:val="0086366B"/>
    <w:rsid w:val="008637B7"/>
    <w:rsid w:val="0086401B"/>
    <w:rsid w:val="00864BC5"/>
    <w:rsid w:val="00864D43"/>
    <w:rsid w:val="00866E99"/>
    <w:rsid w:val="0086729A"/>
    <w:rsid w:val="008673C6"/>
    <w:rsid w:val="008674F8"/>
    <w:rsid w:val="0087029F"/>
    <w:rsid w:val="00870E0C"/>
    <w:rsid w:val="00871E5C"/>
    <w:rsid w:val="00872B29"/>
    <w:rsid w:val="00873CAF"/>
    <w:rsid w:val="008744E3"/>
    <w:rsid w:val="00874A03"/>
    <w:rsid w:val="008763CD"/>
    <w:rsid w:val="0087665C"/>
    <w:rsid w:val="008766F0"/>
    <w:rsid w:val="0087709C"/>
    <w:rsid w:val="00877924"/>
    <w:rsid w:val="00877A9A"/>
    <w:rsid w:val="00880AE8"/>
    <w:rsid w:val="00880EA4"/>
    <w:rsid w:val="00881495"/>
    <w:rsid w:val="00881FE9"/>
    <w:rsid w:val="00882B6E"/>
    <w:rsid w:val="00882C8F"/>
    <w:rsid w:val="00882DC3"/>
    <w:rsid w:val="00883365"/>
    <w:rsid w:val="00883A4B"/>
    <w:rsid w:val="00883E03"/>
    <w:rsid w:val="00884634"/>
    <w:rsid w:val="00885288"/>
    <w:rsid w:val="00885503"/>
    <w:rsid w:val="008857C3"/>
    <w:rsid w:val="00886362"/>
    <w:rsid w:val="00886915"/>
    <w:rsid w:val="00886AFB"/>
    <w:rsid w:val="0088741B"/>
    <w:rsid w:val="008909D0"/>
    <w:rsid w:val="00891693"/>
    <w:rsid w:val="0089170B"/>
    <w:rsid w:val="00891CBC"/>
    <w:rsid w:val="00892339"/>
    <w:rsid w:val="00892631"/>
    <w:rsid w:val="0089319C"/>
    <w:rsid w:val="008935AA"/>
    <w:rsid w:val="00893D91"/>
    <w:rsid w:val="00894285"/>
    <w:rsid w:val="00895216"/>
    <w:rsid w:val="00895217"/>
    <w:rsid w:val="008957DD"/>
    <w:rsid w:val="00895987"/>
    <w:rsid w:val="00896437"/>
    <w:rsid w:val="0089668E"/>
    <w:rsid w:val="00897BFE"/>
    <w:rsid w:val="008A233E"/>
    <w:rsid w:val="008A3EE1"/>
    <w:rsid w:val="008A3F8C"/>
    <w:rsid w:val="008A5426"/>
    <w:rsid w:val="008A5F36"/>
    <w:rsid w:val="008A6198"/>
    <w:rsid w:val="008A69FC"/>
    <w:rsid w:val="008A7887"/>
    <w:rsid w:val="008A7DCA"/>
    <w:rsid w:val="008B0487"/>
    <w:rsid w:val="008B140F"/>
    <w:rsid w:val="008B1772"/>
    <w:rsid w:val="008B1BD4"/>
    <w:rsid w:val="008B1CFE"/>
    <w:rsid w:val="008B22A3"/>
    <w:rsid w:val="008B22C3"/>
    <w:rsid w:val="008B2919"/>
    <w:rsid w:val="008B2A42"/>
    <w:rsid w:val="008B2C09"/>
    <w:rsid w:val="008B2F39"/>
    <w:rsid w:val="008B34BB"/>
    <w:rsid w:val="008B3ACD"/>
    <w:rsid w:val="008B3BE9"/>
    <w:rsid w:val="008B3D77"/>
    <w:rsid w:val="008B3E36"/>
    <w:rsid w:val="008B406E"/>
    <w:rsid w:val="008B4E12"/>
    <w:rsid w:val="008B574A"/>
    <w:rsid w:val="008C04BD"/>
    <w:rsid w:val="008C04EB"/>
    <w:rsid w:val="008C0F2B"/>
    <w:rsid w:val="008C150F"/>
    <w:rsid w:val="008C1997"/>
    <w:rsid w:val="008C1E42"/>
    <w:rsid w:val="008C2244"/>
    <w:rsid w:val="008C23F6"/>
    <w:rsid w:val="008C2CEE"/>
    <w:rsid w:val="008C30F9"/>
    <w:rsid w:val="008C352E"/>
    <w:rsid w:val="008C37A6"/>
    <w:rsid w:val="008C3878"/>
    <w:rsid w:val="008C4540"/>
    <w:rsid w:val="008C4E7D"/>
    <w:rsid w:val="008C522A"/>
    <w:rsid w:val="008C5881"/>
    <w:rsid w:val="008C58A2"/>
    <w:rsid w:val="008C6678"/>
    <w:rsid w:val="008C7801"/>
    <w:rsid w:val="008C7A12"/>
    <w:rsid w:val="008D02F2"/>
    <w:rsid w:val="008D0350"/>
    <w:rsid w:val="008D04DA"/>
    <w:rsid w:val="008D0F0F"/>
    <w:rsid w:val="008D15AE"/>
    <w:rsid w:val="008D19ED"/>
    <w:rsid w:val="008D1C81"/>
    <w:rsid w:val="008D3203"/>
    <w:rsid w:val="008D4358"/>
    <w:rsid w:val="008D45C0"/>
    <w:rsid w:val="008D48BD"/>
    <w:rsid w:val="008D4FF7"/>
    <w:rsid w:val="008D518C"/>
    <w:rsid w:val="008D581C"/>
    <w:rsid w:val="008D5CE6"/>
    <w:rsid w:val="008D6EB7"/>
    <w:rsid w:val="008D74C8"/>
    <w:rsid w:val="008D7C2C"/>
    <w:rsid w:val="008E0327"/>
    <w:rsid w:val="008E041D"/>
    <w:rsid w:val="008E0F9D"/>
    <w:rsid w:val="008E1050"/>
    <w:rsid w:val="008E1EB2"/>
    <w:rsid w:val="008E2741"/>
    <w:rsid w:val="008E3C58"/>
    <w:rsid w:val="008E4669"/>
    <w:rsid w:val="008E593D"/>
    <w:rsid w:val="008E6910"/>
    <w:rsid w:val="008E74FB"/>
    <w:rsid w:val="008F0725"/>
    <w:rsid w:val="008F091D"/>
    <w:rsid w:val="008F12F4"/>
    <w:rsid w:val="008F193A"/>
    <w:rsid w:val="008F1A6A"/>
    <w:rsid w:val="008F45D0"/>
    <w:rsid w:val="008F4D74"/>
    <w:rsid w:val="008F564C"/>
    <w:rsid w:val="008F5DC2"/>
    <w:rsid w:val="008F63C7"/>
    <w:rsid w:val="008F67C1"/>
    <w:rsid w:val="008F6CA4"/>
    <w:rsid w:val="008F6D12"/>
    <w:rsid w:val="008F79E4"/>
    <w:rsid w:val="00900644"/>
    <w:rsid w:val="00901455"/>
    <w:rsid w:val="00901A63"/>
    <w:rsid w:val="00901F15"/>
    <w:rsid w:val="009028E5"/>
    <w:rsid w:val="009030F2"/>
    <w:rsid w:val="0090391F"/>
    <w:rsid w:val="009066C2"/>
    <w:rsid w:val="009067B1"/>
    <w:rsid w:val="00906C87"/>
    <w:rsid w:val="00907141"/>
    <w:rsid w:val="00907575"/>
    <w:rsid w:val="009103CB"/>
    <w:rsid w:val="00910B8A"/>
    <w:rsid w:val="00910D75"/>
    <w:rsid w:val="009116B7"/>
    <w:rsid w:val="009118E2"/>
    <w:rsid w:val="00911B15"/>
    <w:rsid w:val="00912C94"/>
    <w:rsid w:val="009130DE"/>
    <w:rsid w:val="00913678"/>
    <w:rsid w:val="009148AD"/>
    <w:rsid w:val="0091548B"/>
    <w:rsid w:val="009154EF"/>
    <w:rsid w:val="00916756"/>
    <w:rsid w:val="00916CE2"/>
    <w:rsid w:val="009174CB"/>
    <w:rsid w:val="00917842"/>
    <w:rsid w:val="009219EF"/>
    <w:rsid w:val="00921CF9"/>
    <w:rsid w:val="00921EA1"/>
    <w:rsid w:val="0092308A"/>
    <w:rsid w:val="00923852"/>
    <w:rsid w:val="00923ABF"/>
    <w:rsid w:val="00923E13"/>
    <w:rsid w:val="00923F47"/>
    <w:rsid w:val="00924A52"/>
    <w:rsid w:val="00924AE2"/>
    <w:rsid w:val="00924D1A"/>
    <w:rsid w:val="00925869"/>
    <w:rsid w:val="00925B3E"/>
    <w:rsid w:val="00925FB4"/>
    <w:rsid w:val="0092637C"/>
    <w:rsid w:val="00930BD5"/>
    <w:rsid w:val="009319D4"/>
    <w:rsid w:val="00932730"/>
    <w:rsid w:val="00932864"/>
    <w:rsid w:val="009329A8"/>
    <w:rsid w:val="009332A4"/>
    <w:rsid w:val="00933688"/>
    <w:rsid w:val="00933EBF"/>
    <w:rsid w:val="00935951"/>
    <w:rsid w:val="00935EF7"/>
    <w:rsid w:val="00936517"/>
    <w:rsid w:val="00936AA0"/>
    <w:rsid w:val="00937056"/>
    <w:rsid w:val="009407C9"/>
    <w:rsid w:val="009426D5"/>
    <w:rsid w:val="00943881"/>
    <w:rsid w:val="0094396C"/>
    <w:rsid w:val="00943AED"/>
    <w:rsid w:val="00944A43"/>
    <w:rsid w:val="00944C33"/>
    <w:rsid w:val="00944CA8"/>
    <w:rsid w:val="009451C9"/>
    <w:rsid w:val="00945678"/>
    <w:rsid w:val="00945AAB"/>
    <w:rsid w:val="0094642B"/>
    <w:rsid w:val="009465F3"/>
    <w:rsid w:val="009466AC"/>
    <w:rsid w:val="00946B4E"/>
    <w:rsid w:val="00947956"/>
    <w:rsid w:val="00947A4B"/>
    <w:rsid w:val="009507CD"/>
    <w:rsid w:val="00951328"/>
    <w:rsid w:val="00951448"/>
    <w:rsid w:val="00952530"/>
    <w:rsid w:val="00952A35"/>
    <w:rsid w:val="00952AC0"/>
    <w:rsid w:val="00952AD2"/>
    <w:rsid w:val="00952CE8"/>
    <w:rsid w:val="009531FB"/>
    <w:rsid w:val="00954756"/>
    <w:rsid w:val="0095495F"/>
    <w:rsid w:val="00955A6D"/>
    <w:rsid w:val="00955B42"/>
    <w:rsid w:val="00955FAC"/>
    <w:rsid w:val="009560DF"/>
    <w:rsid w:val="009564E9"/>
    <w:rsid w:val="00957D1B"/>
    <w:rsid w:val="00957DEF"/>
    <w:rsid w:val="009610C7"/>
    <w:rsid w:val="009612B7"/>
    <w:rsid w:val="00961F75"/>
    <w:rsid w:val="00962FD6"/>
    <w:rsid w:val="009631E9"/>
    <w:rsid w:val="0096353C"/>
    <w:rsid w:val="009639A6"/>
    <w:rsid w:val="00963ABE"/>
    <w:rsid w:val="00963D21"/>
    <w:rsid w:val="0096437E"/>
    <w:rsid w:val="009644AC"/>
    <w:rsid w:val="00964659"/>
    <w:rsid w:val="00964B01"/>
    <w:rsid w:val="009663FC"/>
    <w:rsid w:val="00966470"/>
    <w:rsid w:val="0096671F"/>
    <w:rsid w:val="00967953"/>
    <w:rsid w:val="00967C8E"/>
    <w:rsid w:val="009709CC"/>
    <w:rsid w:val="009711AE"/>
    <w:rsid w:val="009724B2"/>
    <w:rsid w:val="009731CE"/>
    <w:rsid w:val="00973747"/>
    <w:rsid w:val="00973A4D"/>
    <w:rsid w:val="00973E9A"/>
    <w:rsid w:val="009747F8"/>
    <w:rsid w:val="00974B19"/>
    <w:rsid w:val="00975750"/>
    <w:rsid w:val="0097599A"/>
    <w:rsid w:val="00975DB0"/>
    <w:rsid w:val="009776B3"/>
    <w:rsid w:val="00977B6A"/>
    <w:rsid w:val="00982B91"/>
    <w:rsid w:val="00983918"/>
    <w:rsid w:val="00985502"/>
    <w:rsid w:val="0098562D"/>
    <w:rsid w:val="00985EF7"/>
    <w:rsid w:val="00986B06"/>
    <w:rsid w:val="009871C5"/>
    <w:rsid w:val="00987650"/>
    <w:rsid w:val="00987711"/>
    <w:rsid w:val="00990022"/>
    <w:rsid w:val="00990714"/>
    <w:rsid w:val="009915B7"/>
    <w:rsid w:val="00991E68"/>
    <w:rsid w:val="0099276E"/>
    <w:rsid w:val="009927C5"/>
    <w:rsid w:val="00993D8C"/>
    <w:rsid w:val="00993EA7"/>
    <w:rsid w:val="00994AF0"/>
    <w:rsid w:val="009950B3"/>
    <w:rsid w:val="0099561B"/>
    <w:rsid w:val="00996303"/>
    <w:rsid w:val="00996393"/>
    <w:rsid w:val="0099709F"/>
    <w:rsid w:val="009A11EF"/>
    <w:rsid w:val="009A144C"/>
    <w:rsid w:val="009A2097"/>
    <w:rsid w:val="009A2DFC"/>
    <w:rsid w:val="009A3144"/>
    <w:rsid w:val="009A3F14"/>
    <w:rsid w:val="009A477D"/>
    <w:rsid w:val="009A50D2"/>
    <w:rsid w:val="009A5DA0"/>
    <w:rsid w:val="009A603D"/>
    <w:rsid w:val="009A6437"/>
    <w:rsid w:val="009A722A"/>
    <w:rsid w:val="009A777F"/>
    <w:rsid w:val="009B0392"/>
    <w:rsid w:val="009B0FF7"/>
    <w:rsid w:val="009B159C"/>
    <w:rsid w:val="009B248B"/>
    <w:rsid w:val="009B39C2"/>
    <w:rsid w:val="009B4185"/>
    <w:rsid w:val="009B4C47"/>
    <w:rsid w:val="009B4CA8"/>
    <w:rsid w:val="009B52C6"/>
    <w:rsid w:val="009B5345"/>
    <w:rsid w:val="009B5D30"/>
    <w:rsid w:val="009B61A6"/>
    <w:rsid w:val="009B68FC"/>
    <w:rsid w:val="009B7688"/>
    <w:rsid w:val="009B7A9D"/>
    <w:rsid w:val="009C07E6"/>
    <w:rsid w:val="009C0951"/>
    <w:rsid w:val="009C112A"/>
    <w:rsid w:val="009C1E5D"/>
    <w:rsid w:val="009C243F"/>
    <w:rsid w:val="009C286A"/>
    <w:rsid w:val="009C33B7"/>
    <w:rsid w:val="009C41B1"/>
    <w:rsid w:val="009C498F"/>
    <w:rsid w:val="009C5069"/>
    <w:rsid w:val="009C5131"/>
    <w:rsid w:val="009C5649"/>
    <w:rsid w:val="009C5C31"/>
    <w:rsid w:val="009C7302"/>
    <w:rsid w:val="009C73D5"/>
    <w:rsid w:val="009D08B0"/>
    <w:rsid w:val="009D08D6"/>
    <w:rsid w:val="009D14C2"/>
    <w:rsid w:val="009D180C"/>
    <w:rsid w:val="009D1A89"/>
    <w:rsid w:val="009D1BD6"/>
    <w:rsid w:val="009D2CE0"/>
    <w:rsid w:val="009D2DB2"/>
    <w:rsid w:val="009D4F8F"/>
    <w:rsid w:val="009D53B5"/>
    <w:rsid w:val="009D5734"/>
    <w:rsid w:val="009D59BC"/>
    <w:rsid w:val="009D5F61"/>
    <w:rsid w:val="009D5FA6"/>
    <w:rsid w:val="009D6027"/>
    <w:rsid w:val="009D6BBB"/>
    <w:rsid w:val="009D6FD9"/>
    <w:rsid w:val="009D7001"/>
    <w:rsid w:val="009D70DB"/>
    <w:rsid w:val="009D783C"/>
    <w:rsid w:val="009D7EE3"/>
    <w:rsid w:val="009E07A1"/>
    <w:rsid w:val="009E0A22"/>
    <w:rsid w:val="009E0AD0"/>
    <w:rsid w:val="009E10C8"/>
    <w:rsid w:val="009E1A19"/>
    <w:rsid w:val="009E20A5"/>
    <w:rsid w:val="009E27CF"/>
    <w:rsid w:val="009E3BA0"/>
    <w:rsid w:val="009E41C0"/>
    <w:rsid w:val="009E4323"/>
    <w:rsid w:val="009E440F"/>
    <w:rsid w:val="009E4E1E"/>
    <w:rsid w:val="009E52CB"/>
    <w:rsid w:val="009E5457"/>
    <w:rsid w:val="009E5C42"/>
    <w:rsid w:val="009E6C59"/>
    <w:rsid w:val="009F0C9F"/>
    <w:rsid w:val="009F0F0D"/>
    <w:rsid w:val="009F1608"/>
    <w:rsid w:val="009F1BFB"/>
    <w:rsid w:val="009F1EAD"/>
    <w:rsid w:val="009F268B"/>
    <w:rsid w:val="009F2C35"/>
    <w:rsid w:val="009F3802"/>
    <w:rsid w:val="009F388B"/>
    <w:rsid w:val="009F3B56"/>
    <w:rsid w:val="009F54D1"/>
    <w:rsid w:val="009F58C3"/>
    <w:rsid w:val="009F5950"/>
    <w:rsid w:val="009F5F94"/>
    <w:rsid w:val="009F62EC"/>
    <w:rsid w:val="009F6B80"/>
    <w:rsid w:val="009F6E09"/>
    <w:rsid w:val="009F74B6"/>
    <w:rsid w:val="009F77ED"/>
    <w:rsid w:val="009F7883"/>
    <w:rsid w:val="009F7C01"/>
    <w:rsid w:val="00A005D4"/>
    <w:rsid w:val="00A01034"/>
    <w:rsid w:val="00A01F1D"/>
    <w:rsid w:val="00A02036"/>
    <w:rsid w:val="00A022AF"/>
    <w:rsid w:val="00A02829"/>
    <w:rsid w:val="00A032FD"/>
    <w:rsid w:val="00A03AE8"/>
    <w:rsid w:val="00A03E8A"/>
    <w:rsid w:val="00A047BB"/>
    <w:rsid w:val="00A0557F"/>
    <w:rsid w:val="00A0609F"/>
    <w:rsid w:val="00A06C45"/>
    <w:rsid w:val="00A06C90"/>
    <w:rsid w:val="00A06F57"/>
    <w:rsid w:val="00A07284"/>
    <w:rsid w:val="00A073C0"/>
    <w:rsid w:val="00A10230"/>
    <w:rsid w:val="00A10C18"/>
    <w:rsid w:val="00A11069"/>
    <w:rsid w:val="00A11719"/>
    <w:rsid w:val="00A11996"/>
    <w:rsid w:val="00A12217"/>
    <w:rsid w:val="00A12FA7"/>
    <w:rsid w:val="00A152D0"/>
    <w:rsid w:val="00A15674"/>
    <w:rsid w:val="00A162CC"/>
    <w:rsid w:val="00A164CE"/>
    <w:rsid w:val="00A1677E"/>
    <w:rsid w:val="00A17D8D"/>
    <w:rsid w:val="00A17FA7"/>
    <w:rsid w:val="00A20A99"/>
    <w:rsid w:val="00A21277"/>
    <w:rsid w:val="00A212AF"/>
    <w:rsid w:val="00A21338"/>
    <w:rsid w:val="00A2164C"/>
    <w:rsid w:val="00A22277"/>
    <w:rsid w:val="00A235A9"/>
    <w:rsid w:val="00A23E7E"/>
    <w:rsid w:val="00A23EE4"/>
    <w:rsid w:val="00A24AD9"/>
    <w:rsid w:val="00A259DF"/>
    <w:rsid w:val="00A25A52"/>
    <w:rsid w:val="00A25B9C"/>
    <w:rsid w:val="00A26AAF"/>
    <w:rsid w:val="00A26FC1"/>
    <w:rsid w:val="00A2755E"/>
    <w:rsid w:val="00A30028"/>
    <w:rsid w:val="00A303DF"/>
    <w:rsid w:val="00A30934"/>
    <w:rsid w:val="00A309BD"/>
    <w:rsid w:val="00A30E03"/>
    <w:rsid w:val="00A311AD"/>
    <w:rsid w:val="00A3126F"/>
    <w:rsid w:val="00A315F3"/>
    <w:rsid w:val="00A31668"/>
    <w:rsid w:val="00A32363"/>
    <w:rsid w:val="00A3293D"/>
    <w:rsid w:val="00A32A24"/>
    <w:rsid w:val="00A32AEC"/>
    <w:rsid w:val="00A3342B"/>
    <w:rsid w:val="00A34279"/>
    <w:rsid w:val="00A348C3"/>
    <w:rsid w:val="00A359FA"/>
    <w:rsid w:val="00A35ADE"/>
    <w:rsid w:val="00A35C56"/>
    <w:rsid w:val="00A371D3"/>
    <w:rsid w:val="00A37222"/>
    <w:rsid w:val="00A3768E"/>
    <w:rsid w:val="00A37E29"/>
    <w:rsid w:val="00A41604"/>
    <w:rsid w:val="00A41731"/>
    <w:rsid w:val="00A4180A"/>
    <w:rsid w:val="00A4190B"/>
    <w:rsid w:val="00A44BAD"/>
    <w:rsid w:val="00A45265"/>
    <w:rsid w:val="00A4655C"/>
    <w:rsid w:val="00A47135"/>
    <w:rsid w:val="00A500C6"/>
    <w:rsid w:val="00A505E4"/>
    <w:rsid w:val="00A508E7"/>
    <w:rsid w:val="00A51FE3"/>
    <w:rsid w:val="00A52302"/>
    <w:rsid w:val="00A525B3"/>
    <w:rsid w:val="00A531B2"/>
    <w:rsid w:val="00A53C80"/>
    <w:rsid w:val="00A53F4F"/>
    <w:rsid w:val="00A549FA"/>
    <w:rsid w:val="00A56174"/>
    <w:rsid w:val="00A562BF"/>
    <w:rsid w:val="00A56321"/>
    <w:rsid w:val="00A563D6"/>
    <w:rsid w:val="00A56819"/>
    <w:rsid w:val="00A6049B"/>
    <w:rsid w:val="00A618AE"/>
    <w:rsid w:val="00A61A96"/>
    <w:rsid w:val="00A62C25"/>
    <w:rsid w:val="00A62DCE"/>
    <w:rsid w:val="00A62DEC"/>
    <w:rsid w:val="00A62F3A"/>
    <w:rsid w:val="00A632E2"/>
    <w:rsid w:val="00A64032"/>
    <w:rsid w:val="00A64180"/>
    <w:rsid w:val="00A641A8"/>
    <w:rsid w:val="00A64790"/>
    <w:rsid w:val="00A64B0C"/>
    <w:rsid w:val="00A64B96"/>
    <w:rsid w:val="00A64D9B"/>
    <w:rsid w:val="00A6576D"/>
    <w:rsid w:val="00A66558"/>
    <w:rsid w:val="00A67988"/>
    <w:rsid w:val="00A708A3"/>
    <w:rsid w:val="00A7090C"/>
    <w:rsid w:val="00A71D6D"/>
    <w:rsid w:val="00A72308"/>
    <w:rsid w:val="00A72D83"/>
    <w:rsid w:val="00A73539"/>
    <w:rsid w:val="00A73D3F"/>
    <w:rsid w:val="00A741BE"/>
    <w:rsid w:val="00A7467A"/>
    <w:rsid w:val="00A76289"/>
    <w:rsid w:val="00A766EE"/>
    <w:rsid w:val="00A770C8"/>
    <w:rsid w:val="00A7751A"/>
    <w:rsid w:val="00A77687"/>
    <w:rsid w:val="00A77B37"/>
    <w:rsid w:val="00A77E4C"/>
    <w:rsid w:val="00A80A6B"/>
    <w:rsid w:val="00A80B90"/>
    <w:rsid w:val="00A80D66"/>
    <w:rsid w:val="00A80F6C"/>
    <w:rsid w:val="00A81BCC"/>
    <w:rsid w:val="00A81F79"/>
    <w:rsid w:val="00A82719"/>
    <w:rsid w:val="00A82C2F"/>
    <w:rsid w:val="00A83AA8"/>
    <w:rsid w:val="00A83FC7"/>
    <w:rsid w:val="00A840C5"/>
    <w:rsid w:val="00A8554D"/>
    <w:rsid w:val="00A855C9"/>
    <w:rsid w:val="00A85847"/>
    <w:rsid w:val="00A8655E"/>
    <w:rsid w:val="00A86BE8"/>
    <w:rsid w:val="00A8785B"/>
    <w:rsid w:val="00A87B19"/>
    <w:rsid w:val="00A90ED4"/>
    <w:rsid w:val="00A9115F"/>
    <w:rsid w:val="00A9128A"/>
    <w:rsid w:val="00A913C8"/>
    <w:rsid w:val="00A91F38"/>
    <w:rsid w:val="00A92CAB"/>
    <w:rsid w:val="00A92D46"/>
    <w:rsid w:val="00A93079"/>
    <w:rsid w:val="00A93E08"/>
    <w:rsid w:val="00A941F9"/>
    <w:rsid w:val="00A94230"/>
    <w:rsid w:val="00A946EA"/>
    <w:rsid w:val="00A94B2C"/>
    <w:rsid w:val="00A95161"/>
    <w:rsid w:val="00A95834"/>
    <w:rsid w:val="00A964CF"/>
    <w:rsid w:val="00A9730B"/>
    <w:rsid w:val="00A97EAF"/>
    <w:rsid w:val="00AA1068"/>
    <w:rsid w:val="00AA14B2"/>
    <w:rsid w:val="00AA206F"/>
    <w:rsid w:val="00AA20C8"/>
    <w:rsid w:val="00AA24C8"/>
    <w:rsid w:val="00AA2852"/>
    <w:rsid w:val="00AA2AA6"/>
    <w:rsid w:val="00AA2FBE"/>
    <w:rsid w:val="00AA3F5E"/>
    <w:rsid w:val="00AA4660"/>
    <w:rsid w:val="00AA5300"/>
    <w:rsid w:val="00AA548A"/>
    <w:rsid w:val="00AA5D8E"/>
    <w:rsid w:val="00AA631A"/>
    <w:rsid w:val="00AA65BB"/>
    <w:rsid w:val="00AB236C"/>
    <w:rsid w:val="00AB3F3E"/>
    <w:rsid w:val="00AB40E8"/>
    <w:rsid w:val="00AB44A0"/>
    <w:rsid w:val="00AB4EDA"/>
    <w:rsid w:val="00AB524E"/>
    <w:rsid w:val="00AB5274"/>
    <w:rsid w:val="00AB5757"/>
    <w:rsid w:val="00AB61A9"/>
    <w:rsid w:val="00AB6619"/>
    <w:rsid w:val="00AB6A7F"/>
    <w:rsid w:val="00AB6FE4"/>
    <w:rsid w:val="00AB735D"/>
    <w:rsid w:val="00AB745C"/>
    <w:rsid w:val="00AB7E39"/>
    <w:rsid w:val="00AC0D91"/>
    <w:rsid w:val="00AC1138"/>
    <w:rsid w:val="00AC178B"/>
    <w:rsid w:val="00AC1B96"/>
    <w:rsid w:val="00AC1BFA"/>
    <w:rsid w:val="00AC288D"/>
    <w:rsid w:val="00AC2CCD"/>
    <w:rsid w:val="00AC31EE"/>
    <w:rsid w:val="00AC3230"/>
    <w:rsid w:val="00AC34A5"/>
    <w:rsid w:val="00AC4505"/>
    <w:rsid w:val="00AC45A6"/>
    <w:rsid w:val="00AC53C6"/>
    <w:rsid w:val="00AC53EC"/>
    <w:rsid w:val="00AC5571"/>
    <w:rsid w:val="00AC6590"/>
    <w:rsid w:val="00AC76D1"/>
    <w:rsid w:val="00AC7B24"/>
    <w:rsid w:val="00AC7EB6"/>
    <w:rsid w:val="00AD0ABE"/>
    <w:rsid w:val="00AD127D"/>
    <w:rsid w:val="00AD2D0C"/>
    <w:rsid w:val="00AD35DE"/>
    <w:rsid w:val="00AD3605"/>
    <w:rsid w:val="00AD3753"/>
    <w:rsid w:val="00AD4069"/>
    <w:rsid w:val="00AD4AFD"/>
    <w:rsid w:val="00AD57AB"/>
    <w:rsid w:val="00AD57DA"/>
    <w:rsid w:val="00AD5EAA"/>
    <w:rsid w:val="00AD6196"/>
    <w:rsid w:val="00AD653A"/>
    <w:rsid w:val="00AD6CF1"/>
    <w:rsid w:val="00AD7319"/>
    <w:rsid w:val="00AD789D"/>
    <w:rsid w:val="00AE0210"/>
    <w:rsid w:val="00AE0690"/>
    <w:rsid w:val="00AE06CD"/>
    <w:rsid w:val="00AE09BE"/>
    <w:rsid w:val="00AE1AE2"/>
    <w:rsid w:val="00AE287F"/>
    <w:rsid w:val="00AE28A2"/>
    <w:rsid w:val="00AE35B8"/>
    <w:rsid w:val="00AE4128"/>
    <w:rsid w:val="00AE5169"/>
    <w:rsid w:val="00AE66CA"/>
    <w:rsid w:val="00AE6D52"/>
    <w:rsid w:val="00AE6D80"/>
    <w:rsid w:val="00AE7E63"/>
    <w:rsid w:val="00AF24E4"/>
    <w:rsid w:val="00AF2819"/>
    <w:rsid w:val="00AF2B61"/>
    <w:rsid w:val="00AF3086"/>
    <w:rsid w:val="00AF4604"/>
    <w:rsid w:val="00AF55C7"/>
    <w:rsid w:val="00AF5623"/>
    <w:rsid w:val="00AF6486"/>
    <w:rsid w:val="00AF6B22"/>
    <w:rsid w:val="00AF7816"/>
    <w:rsid w:val="00B005B7"/>
    <w:rsid w:val="00B00BD3"/>
    <w:rsid w:val="00B00F2A"/>
    <w:rsid w:val="00B00F3C"/>
    <w:rsid w:val="00B00FD4"/>
    <w:rsid w:val="00B012A5"/>
    <w:rsid w:val="00B0194D"/>
    <w:rsid w:val="00B0212F"/>
    <w:rsid w:val="00B0247B"/>
    <w:rsid w:val="00B026AF"/>
    <w:rsid w:val="00B02844"/>
    <w:rsid w:val="00B028E9"/>
    <w:rsid w:val="00B034F1"/>
    <w:rsid w:val="00B04129"/>
    <w:rsid w:val="00B04EBC"/>
    <w:rsid w:val="00B05B6B"/>
    <w:rsid w:val="00B05B79"/>
    <w:rsid w:val="00B05C21"/>
    <w:rsid w:val="00B05F22"/>
    <w:rsid w:val="00B066E1"/>
    <w:rsid w:val="00B068E6"/>
    <w:rsid w:val="00B077CA"/>
    <w:rsid w:val="00B07EA1"/>
    <w:rsid w:val="00B110C7"/>
    <w:rsid w:val="00B12425"/>
    <w:rsid w:val="00B12677"/>
    <w:rsid w:val="00B12B04"/>
    <w:rsid w:val="00B12C16"/>
    <w:rsid w:val="00B136AC"/>
    <w:rsid w:val="00B13C13"/>
    <w:rsid w:val="00B140D5"/>
    <w:rsid w:val="00B1416E"/>
    <w:rsid w:val="00B14241"/>
    <w:rsid w:val="00B1447A"/>
    <w:rsid w:val="00B1617B"/>
    <w:rsid w:val="00B165DB"/>
    <w:rsid w:val="00B170D0"/>
    <w:rsid w:val="00B177A6"/>
    <w:rsid w:val="00B17AEF"/>
    <w:rsid w:val="00B20D9B"/>
    <w:rsid w:val="00B211AD"/>
    <w:rsid w:val="00B213EF"/>
    <w:rsid w:val="00B2198E"/>
    <w:rsid w:val="00B22077"/>
    <w:rsid w:val="00B22BC6"/>
    <w:rsid w:val="00B22E5C"/>
    <w:rsid w:val="00B22FFC"/>
    <w:rsid w:val="00B2369F"/>
    <w:rsid w:val="00B239AC"/>
    <w:rsid w:val="00B23CB8"/>
    <w:rsid w:val="00B2440A"/>
    <w:rsid w:val="00B2536B"/>
    <w:rsid w:val="00B26271"/>
    <w:rsid w:val="00B27AA1"/>
    <w:rsid w:val="00B3126E"/>
    <w:rsid w:val="00B31C44"/>
    <w:rsid w:val="00B324D3"/>
    <w:rsid w:val="00B32DED"/>
    <w:rsid w:val="00B33F9D"/>
    <w:rsid w:val="00B344F9"/>
    <w:rsid w:val="00B34615"/>
    <w:rsid w:val="00B34DF4"/>
    <w:rsid w:val="00B35B68"/>
    <w:rsid w:val="00B35FE8"/>
    <w:rsid w:val="00B36166"/>
    <w:rsid w:val="00B364CB"/>
    <w:rsid w:val="00B370BB"/>
    <w:rsid w:val="00B371DF"/>
    <w:rsid w:val="00B37AB6"/>
    <w:rsid w:val="00B37BE7"/>
    <w:rsid w:val="00B37E44"/>
    <w:rsid w:val="00B40016"/>
    <w:rsid w:val="00B42047"/>
    <w:rsid w:val="00B4258E"/>
    <w:rsid w:val="00B42BDE"/>
    <w:rsid w:val="00B43585"/>
    <w:rsid w:val="00B45547"/>
    <w:rsid w:val="00B462ED"/>
    <w:rsid w:val="00B467C4"/>
    <w:rsid w:val="00B46830"/>
    <w:rsid w:val="00B46C7B"/>
    <w:rsid w:val="00B47C43"/>
    <w:rsid w:val="00B50010"/>
    <w:rsid w:val="00B50E2F"/>
    <w:rsid w:val="00B51A5C"/>
    <w:rsid w:val="00B51D4C"/>
    <w:rsid w:val="00B5206F"/>
    <w:rsid w:val="00B520A1"/>
    <w:rsid w:val="00B52B9F"/>
    <w:rsid w:val="00B53357"/>
    <w:rsid w:val="00B54308"/>
    <w:rsid w:val="00B5504E"/>
    <w:rsid w:val="00B5509B"/>
    <w:rsid w:val="00B55CDA"/>
    <w:rsid w:val="00B5647F"/>
    <w:rsid w:val="00B56EB7"/>
    <w:rsid w:val="00B572B5"/>
    <w:rsid w:val="00B578BF"/>
    <w:rsid w:val="00B57E14"/>
    <w:rsid w:val="00B60567"/>
    <w:rsid w:val="00B605DC"/>
    <w:rsid w:val="00B608B8"/>
    <w:rsid w:val="00B633A7"/>
    <w:rsid w:val="00B63497"/>
    <w:rsid w:val="00B63892"/>
    <w:rsid w:val="00B63ED7"/>
    <w:rsid w:val="00B63EDE"/>
    <w:rsid w:val="00B64071"/>
    <w:rsid w:val="00B643B5"/>
    <w:rsid w:val="00B64908"/>
    <w:rsid w:val="00B64990"/>
    <w:rsid w:val="00B64FD6"/>
    <w:rsid w:val="00B65359"/>
    <w:rsid w:val="00B654AB"/>
    <w:rsid w:val="00B6550F"/>
    <w:rsid w:val="00B6558B"/>
    <w:rsid w:val="00B65A04"/>
    <w:rsid w:val="00B6630B"/>
    <w:rsid w:val="00B665AA"/>
    <w:rsid w:val="00B674A5"/>
    <w:rsid w:val="00B675A9"/>
    <w:rsid w:val="00B67A2A"/>
    <w:rsid w:val="00B70009"/>
    <w:rsid w:val="00B70204"/>
    <w:rsid w:val="00B71418"/>
    <w:rsid w:val="00B71D2D"/>
    <w:rsid w:val="00B71E56"/>
    <w:rsid w:val="00B72765"/>
    <w:rsid w:val="00B72FA5"/>
    <w:rsid w:val="00B73311"/>
    <w:rsid w:val="00B73D4B"/>
    <w:rsid w:val="00B746C9"/>
    <w:rsid w:val="00B74B44"/>
    <w:rsid w:val="00B75298"/>
    <w:rsid w:val="00B75D3D"/>
    <w:rsid w:val="00B76568"/>
    <w:rsid w:val="00B76B23"/>
    <w:rsid w:val="00B76FBC"/>
    <w:rsid w:val="00B76FD1"/>
    <w:rsid w:val="00B80BDE"/>
    <w:rsid w:val="00B813A8"/>
    <w:rsid w:val="00B83258"/>
    <w:rsid w:val="00B8326E"/>
    <w:rsid w:val="00B83B4A"/>
    <w:rsid w:val="00B85B9A"/>
    <w:rsid w:val="00B85BAF"/>
    <w:rsid w:val="00B86042"/>
    <w:rsid w:val="00B8628D"/>
    <w:rsid w:val="00B87303"/>
    <w:rsid w:val="00B8758F"/>
    <w:rsid w:val="00B87A00"/>
    <w:rsid w:val="00B90147"/>
    <w:rsid w:val="00B91A2D"/>
    <w:rsid w:val="00B920AE"/>
    <w:rsid w:val="00B92765"/>
    <w:rsid w:val="00B92862"/>
    <w:rsid w:val="00B92AB5"/>
    <w:rsid w:val="00B93E40"/>
    <w:rsid w:val="00B9423A"/>
    <w:rsid w:val="00B9488D"/>
    <w:rsid w:val="00B9505B"/>
    <w:rsid w:val="00B95DB8"/>
    <w:rsid w:val="00B96807"/>
    <w:rsid w:val="00B96F62"/>
    <w:rsid w:val="00BA04BE"/>
    <w:rsid w:val="00BA0E40"/>
    <w:rsid w:val="00BA10C3"/>
    <w:rsid w:val="00BA1A89"/>
    <w:rsid w:val="00BA1DBD"/>
    <w:rsid w:val="00BA3337"/>
    <w:rsid w:val="00BA3354"/>
    <w:rsid w:val="00BA35A1"/>
    <w:rsid w:val="00BA4800"/>
    <w:rsid w:val="00BA4FFC"/>
    <w:rsid w:val="00BA5727"/>
    <w:rsid w:val="00BA65A8"/>
    <w:rsid w:val="00BA65D1"/>
    <w:rsid w:val="00BB0587"/>
    <w:rsid w:val="00BB0CA7"/>
    <w:rsid w:val="00BB0DB7"/>
    <w:rsid w:val="00BB111B"/>
    <w:rsid w:val="00BB1F49"/>
    <w:rsid w:val="00BB3172"/>
    <w:rsid w:val="00BB3A20"/>
    <w:rsid w:val="00BB46C8"/>
    <w:rsid w:val="00BB479D"/>
    <w:rsid w:val="00BB499A"/>
    <w:rsid w:val="00BB4E0E"/>
    <w:rsid w:val="00BB6027"/>
    <w:rsid w:val="00BB62F6"/>
    <w:rsid w:val="00BB68D6"/>
    <w:rsid w:val="00BB6FB5"/>
    <w:rsid w:val="00BB7369"/>
    <w:rsid w:val="00BB7D9C"/>
    <w:rsid w:val="00BC0AE7"/>
    <w:rsid w:val="00BC0DCB"/>
    <w:rsid w:val="00BC13AD"/>
    <w:rsid w:val="00BC1857"/>
    <w:rsid w:val="00BC27C8"/>
    <w:rsid w:val="00BC3A85"/>
    <w:rsid w:val="00BC406F"/>
    <w:rsid w:val="00BC44DD"/>
    <w:rsid w:val="00BC4878"/>
    <w:rsid w:val="00BC59BF"/>
    <w:rsid w:val="00BC6B68"/>
    <w:rsid w:val="00BC7281"/>
    <w:rsid w:val="00BC7A1F"/>
    <w:rsid w:val="00BD097E"/>
    <w:rsid w:val="00BD0D9C"/>
    <w:rsid w:val="00BD0DED"/>
    <w:rsid w:val="00BD1353"/>
    <w:rsid w:val="00BD2DB6"/>
    <w:rsid w:val="00BD357B"/>
    <w:rsid w:val="00BD3A7F"/>
    <w:rsid w:val="00BD3B4C"/>
    <w:rsid w:val="00BD3F34"/>
    <w:rsid w:val="00BD5968"/>
    <w:rsid w:val="00BD613B"/>
    <w:rsid w:val="00BD67E0"/>
    <w:rsid w:val="00BD6D0A"/>
    <w:rsid w:val="00BD717F"/>
    <w:rsid w:val="00BD7271"/>
    <w:rsid w:val="00BD77A6"/>
    <w:rsid w:val="00BD77E5"/>
    <w:rsid w:val="00BD7C0A"/>
    <w:rsid w:val="00BE082E"/>
    <w:rsid w:val="00BE0916"/>
    <w:rsid w:val="00BE15CE"/>
    <w:rsid w:val="00BE18BE"/>
    <w:rsid w:val="00BE18F5"/>
    <w:rsid w:val="00BE3F91"/>
    <w:rsid w:val="00BE5177"/>
    <w:rsid w:val="00BE55FA"/>
    <w:rsid w:val="00BE5A81"/>
    <w:rsid w:val="00BE5D2B"/>
    <w:rsid w:val="00BF00C2"/>
    <w:rsid w:val="00BF1223"/>
    <w:rsid w:val="00BF1827"/>
    <w:rsid w:val="00BF1C3F"/>
    <w:rsid w:val="00BF1C69"/>
    <w:rsid w:val="00BF1FAE"/>
    <w:rsid w:val="00BF2896"/>
    <w:rsid w:val="00BF3327"/>
    <w:rsid w:val="00BF45B0"/>
    <w:rsid w:val="00BF465B"/>
    <w:rsid w:val="00BF5F60"/>
    <w:rsid w:val="00BF60C7"/>
    <w:rsid w:val="00BF64E3"/>
    <w:rsid w:val="00BF745A"/>
    <w:rsid w:val="00BF7E44"/>
    <w:rsid w:val="00C00052"/>
    <w:rsid w:val="00C0142D"/>
    <w:rsid w:val="00C0145D"/>
    <w:rsid w:val="00C0150D"/>
    <w:rsid w:val="00C01C1D"/>
    <w:rsid w:val="00C0202C"/>
    <w:rsid w:val="00C03D46"/>
    <w:rsid w:val="00C04962"/>
    <w:rsid w:val="00C04970"/>
    <w:rsid w:val="00C04A8C"/>
    <w:rsid w:val="00C04CC7"/>
    <w:rsid w:val="00C04EE9"/>
    <w:rsid w:val="00C057B9"/>
    <w:rsid w:val="00C05861"/>
    <w:rsid w:val="00C05A95"/>
    <w:rsid w:val="00C06FAE"/>
    <w:rsid w:val="00C07820"/>
    <w:rsid w:val="00C10416"/>
    <w:rsid w:val="00C10F2E"/>
    <w:rsid w:val="00C111A5"/>
    <w:rsid w:val="00C11DDE"/>
    <w:rsid w:val="00C1262B"/>
    <w:rsid w:val="00C1298E"/>
    <w:rsid w:val="00C12C0C"/>
    <w:rsid w:val="00C138E3"/>
    <w:rsid w:val="00C14961"/>
    <w:rsid w:val="00C159C0"/>
    <w:rsid w:val="00C173BD"/>
    <w:rsid w:val="00C17E50"/>
    <w:rsid w:val="00C2087D"/>
    <w:rsid w:val="00C2088D"/>
    <w:rsid w:val="00C2128C"/>
    <w:rsid w:val="00C21644"/>
    <w:rsid w:val="00C22F4B"/>
    <w:rsid w:val="00C2388A"/>
    <w:rsid w:val="00C23981"/>
    <w:rsid w:val="00C23FB2"/>
    <w:rsid w:val="00C24B59"/>
    <w:rsid w:val="00C25259"/>
    <w:rsid w:val="00C25C9F"/>
    <w:rsid w:val="00C25D00"/>
    <w:rsid w:val="00C27229"/>
    <w:rsid w:val="00C27CE0"/>
    <w:rsid w:val="00C30081"/>
    <w:rsid w:val="00C3089C"/>
    <w:rsid w:val="00C30BD4"/>
    <w:rsid w:val="00C31106"/>
    <w:rsid w:val="00C31A73"/>
    <w:rsid w:val="00C31AB7"/>
    <w:rsid w:val="00C3256D"/>
    <w:rsid w:val="00C32A26"/>
    <w:rsid w:val="00C32C97"/>
    <w:rsid w:val="00C32D14"/>
    <w:rsid w:val="00C32ED3"/>
    <w:rsid w:val="00C3446F"/>
    <w:rsid w:val="00C364BE"/>
    <w:rsid w:val="00C3790A"/>
    <w:rsid w:val="00C37AD8"/>
    <w:rsid w:val="00C4069D"/>
    <w:rsid w:val="00C407FF"/>
    <w:rsid w:val="00C4358C"/>
    <w:rsid w:val="00C43A6F"/>
    <w:rsid w:val="00C43DE4"/>
    <w:rsid w:val="00C4660D"/>
    <w:rsid w:val="00C46DFE"/>
    <w:rsid w:val="00C473C4"/>
    <w:rsid w:val="00C47D0C"/>
    <w:rsid w:val="00C47F2D"/>
    <w:rsid w:val="00C51A40"/>
    <w:rsid w:val="00C52FA3"/>
    <w:rsid w:val="00C52FC8"/>
    <w:rsid w:val="00C53AED"/>
    <w:rsid w:val="00C53FEA"/>
    <w:rsid w:val="00C54124"/>
    <w:rsid w:val="00C543C2"/>
    <w:rsid w:val="00C546DF"/>
    <w:rsid w:val="00C548BD"/>
    <w:rsid w:val="00C55EFA"/>
    <w:rsid w:val="00C56084"/>
    <w:rsid w:val="00C566D6"/>
    <w:rsid w:val="00C56985"/>
    <w:rsid w:val="00C579FE"/>
    <w:rsid w:val="00C57DCD"/>
    <w:rsid w:val="00C57E25"/>
    <w:rsid w:val="00C601FE"/>
    <w:rsid w:val="00C609B4"/>
    <w:rsid w:val="00C637FC"/>
    <w:rsid w:val="00C63DC3"/>
    <w:rsid w:val="00C64511"/>
    <w:rsid w:val="00C64A97"/>
    <w:rsid w:val="00C64C59"/>
    <w:rsid w:val="00C65242"/>
    <w:rsid w:val="00C652D9"/>
    <w:rsid w:val="00C6565F"/>
    <w:rsid w:val="00C65CB7"/>
    <w:rsid w:val="00C66215"/>
    <w:rsid w:val="00C66BB7"/>
    <w:rsid w:val="00C672B1"/>
    <w:rsid w:val="00C6745C"/>
    <w:rsid w:val="00C70394"/>
    <w:rsid w:val="00C70ADD"/>
    <w:rsid w:val="00C713EF"/>
    <w:rsid w:val="00C717DD"/>
    <w:rsid w:val="00C71F80"/>
    <w:rsid w:val="00C729FD"/>
    <w:rsid w:val="00C72AFF"/>
    <w:rsid w:val="00C72E29"/>
    <w:rsid w:val="00C7309F"/>
    <w:rsid w:val="00C75039"/>
    <w:rsid w:val="00C75871"/>
    <w:rsid w:val="00C759AF"/>
    <w:rsid w:val="00C75B92"/>
    <w:rsid w:val="00C76248"/>
    <w:rsid w:val="00C76AA6"/>
    <w:rsid w:val="00C76EAF"/>
    <w:rsid w:val="00C773AC"/>
    <w:rsid w:val="00C77E10"/>
    <w:rsid w:val="00C77EDD"/>
    <w:rsid w:val="00C80306"/>
    <w:rsid w:val="00C80784"/>
    <w:rsid w:val="00C80945"/>
    <w:rsid w:val="00C80AE0"/>
    <w:rsid w:val="00C80DB6"/>
    <w:rsid w:val="00C815D2"/>
    <w:rsid w:val="00C81C3A"/>
    <w:rsid w:val="00C82724"/>
    <w:rsid w:val="00C8273B"/>
    <w:rsid w:val="00C8355A"/>
    <w:rsid w:val="00C848C6"/>
    <w:rsid w:val="00C85761"/>
    <w:rsid w:val="00C85AD1"/>
    <w:rsid w:val="00C862BB"/>
    <w:rsid w:val="00C877A4"/>
    <w:rsid w:val="00C90757"/>
    <w:rsid w:val="00C9101A"/>
    <w:rsid w:val="00C910B2"/>
    <w:rsid w:val="00C91427"/>
    <w:rsid w:val="00C916A3"/>
    <w:rsid w:val="00C91BF7"/>
    <w:rsid w:val="00C922A4"/>
    <w:rsid w:val="00C92E76"/>
    <w:rsid w:val="00C93141"/>
    <w:rsid w:val="00C95011"/>
    <w:rsid w:val="00C950B4"/>
    <w:rsid w:val="00C963AF"/>
    <w:rsid w:val="00C96A23"/>
    <w:rsid w:val="00C97210"/>
    <w:rsid w:val="00C97BEF"/>
    <w:rsid w:val="00C97CAE"/>
    <w:rsid w:val="00CA0388"/>
    <w:rsid w:val="00CA04C0"/>
    <w:rsid w:val="00CA05C8"/>
    <w:rsid w:val="00CA0AEC"/>
    <w:rsid w:val="00CA0F08"/>
    <w:rsid w:val="00CA0FF0"/>
    <w:rsid w:val="00CA1717"/>
    <w:rsid w:val="00CA1EC5"/>
    <w:rsid w:val="00CA1FC4"/>
    <w:rsid w:val="00CA22B6"/>
    <w:rsid w:val="00CA22F4"/>
    <w:rsid w:val="00CA4022"/>
    <w:rsid w:val="00CA5A8B"/>
    <w:rsid w:val="00CA612B"/>
    <w:rsid w:val="00CA64E4"/>
    <w:rsid w:val="00CA6897"/>
    <w:rsid w:val="00CA7CA2"/>
    <w:rsid w:val="00CB0039"/>
    <w:rsid w:val="00CB07B9"/>
    <w:rsid w:val="00CB0BF7"/>
    <w:rsid w:val="00CB0D14"/>
    <w:rsid w:val="00CB126C"/>
    <w:rsid w:val="00CB3438"/>
    <w:rsid w:val="00CB5EF0"/>
    <w:rsid w:val="00CB676E"/>
    <w:rsid w:val="00CB75BC"/>
    <w:rsid w:val="00CC0F4F"/>
    <w:rsid w:val="00CC10FC"/>
    <w:rsid w:val="00CC144F"/>
    <w:rsid w:val="00CC17E3"/>
    <w:rsid w:val="00CC22AD"/>
    <w:rsid w:val="00CC2A5C"/>
    <w:rsid w:val="00CC3632"/>
    <w:rsid w:val="00CC3CF2"/>
    <w:rsid w:val="00CC3F7D"/>
    <w:rsid w:val="00CC4CDF"/>
    <w:rsid w:val="00CC4CF0"/>
    <w:rsid w:val="00CC519A"/>
    <w:rsid w:val="00CC5911"/>
    <w:rsid w:val="00CC5B9D"/>
    <w:rsid w:val="00CC6046"/>
    <w:rsid w:val="00CC62E9"/>
    <w:rsid w:val="00CC68B9"/>
    <w:rsid w:val="00CC6D1C"/>
    <w:rsid w:val="00CD0DA9"/>
    <w:rsid w:val="00CD211E"/>
    <w:rsid w:val="00CD2459"/>
    <w:rsid w:val="00CD29B3"/>
    <w:rsid w:val="00CD2C89"/>
    <w:rsid w:val="00CD3129"/>
    <w:rsid w:val="00CD3190"/>
    <w:rsid w:val="00CD43A3"/>
    <w:rsid w:val="00CD4F35"/>
    <w:rsid w:val="00CD530D"/>
    <w:rsid w:val="00CD5C99"/>
    <w:rsid w:val="00CD5CB8"/>
    <w:rsid w:val="00CD7762"/>
    <w:rsid w:val="00CD7C18"/>
    <w:rsid w:val="00CE0015"/>
    <w:rsid w:val="00CE00D8"/>
    <w:rsid w:val="00CE04A7"/>
    <w:rsid w:val="00CE1224"/>
    <w:rsid w:val="00CE2315"/>
    <w:rsid w:val="00CE2B8F"/>
    <w:rsid w:val="00CE2FB4"/>
    <w:rsid w:val="00CE319D"/>
    <w:rsid w:val="00CE36B8"/>
    <w:rsid w:val="00CE4330"/>
    <w:rsid w:val="00CE4523"/>
    <w:rsid w:val="00CE4826"/>
    <w:rsid w:val="00CE4857"/>
    <w:rsid w:val="00CE499D"/>
    <w:rsid w:val="00CE5F75"/>
    <w:rsid w:val="00CE6324"/>
    <w:rsid w:val="00CE666C"/>
    <w:rsid w:val="00CE6CCC"/>
    <w:rsid w:val="00CE7264"/>
    <w:rsid w:val="00CE72A5"/>
    <w:rsid w:val="00CE7975"/>
    <w:rsid w:val="00CE7C82"/>
    <w:rsid w:val="00CE7ED7"/>
    <w:rsid w:val="00CF03D0"/>
    <w:rsid w:val="00CF0970"/>
    <w:rsid w:val="00CF0EB5"/>
    <w:rsid w:val="00CF113F"/>
    <w:rsid w:val="00CF260B"/>
    <w:rsid w:val="00CF295E"/>
    <w:rsid w:val="00CF2B5E"/>
    <w:rsid w:val="00CF2DEF"/>
    <w:rsid w:val="00CF33C7"/>
    <w:rsid w:val="00CF3BA3"/>
    <w:rsid w:val="00CF3FAA"/>
    <w:rsid w:val="00CF4147"/>
    <w:rsid w:val="00CF42E3"/>
    <w:rsid w:val="00CF47E9"/>
    <w:rsid w:val="00CF4C10"/>
    <w:rsid w:val="00CF59F9"/>
    <w:rsid w:val="00CF608A"/>
    <w:rsid w:val="00CF7A11"/>
    <w:rsid w:val="00CF7C87"/>
    <w:rsid w:val="00D00663"/>
    <w:rsid w:val="00D0082D"/>
    <w:rsid w:val="00D009E6"/>
    <w:rsid w:val="00D014E4"/>
    <w:rsid w:val="00D018AD"/>
    <w:rsid w:val="00D02C0B"/>
    <w:rsid w:val="00D03B66"/>
    <w:rsid w:val="00D03FAF"/>
    <w:rsid w:val="00D04F82"/>
    <w:rsid w:val="00D051F9"/>
    <w:rsid w:val="00D053D4"/>
    <w:rsid w:val="00D053EF"/>
    <w:rsid w:val="00D057F2"/>
    <w:rsid w:val="00D062A5"/>
    <w:rsid w:val="00D064CD"/>
    <w:rsid w:val="00D069B1"/>
    <w:rsid w:val="00D071EA"/>
    <w:rsid w:val="00D07BFE"/>
    <w:rsid w:val="00D1004E"/>
    <w:rsid w:val="00D10424"/>
    <w:rsid w:val="00D10C3B"/>
    <w:rsid w:val="00D116FB"/>
    <w:rsid w:val="00D11E3F"/>
    <w:rsid w:val="00D122F4"/>
    <w:rsid w:val="00D12A01"/>
    <w:rsid w:val="00D12B02"/>
    <w:rsid w:val="00D12BE4"/>
    <w:rsid w:val="00D1365D"/>
    <w:rsid w:val="00D13864"/>
    <w:rsid w:val="00D13A84"/>
    <w:rsid w:val="00D152EE"/>
    <w:rsid w:val="00D15764"/>
    <w:rsid w:val="00D15B28"/>
    <w:rsid w:val="00D15EB0"/>
    <w:rsid w:val="00D16645"/>
    <w:rsid w:val="00D16A45"/>
    <w:rsid w:val="00D16AA4"/>
    <w:rsid w:val="00D16F0B"/>
    <w:rsid w:val="00D17778"/>
    <w:rsid w:val="00D17CD7"/>
    <w:rsid w:val="00D17D95"/>
    <w:rsid w:val="00D20BF7"/>
    <w:rsid w:val="00D20C55"/>
    <w:rsid w:val="00D21344"/>
    <w:rsid w:val="00D2206A"/>
    <w:rsid w:val="00D226A4"/>
    <w:rsid w:val="00D2310E"/>
    <w:rsid w:val="00D23963"/>
    <w:rsid w:val="00D239F1"/>
    <w:rsid w:val="00D23DB0"/>
    <w:rsid w:val="00D25922"/>
    <w:rsid w:val="00D25B6C"/>
    <w:rsid w:val="00D25E3A"/>
    <w:rsid w:val="00D2689B"/>
    <w:rsid w:val="00D277F7"/>
    <w:rsid w:val="00D303DA"/>
    <w:rsid w:val="00D30DAD"/>
    <w:rsid w:val="00D31074"/>
    <w:rsid w:val="00D31285"/>
    <w:rsid w:val="00D313F8"/>
    <w:rsid w:val="00D31A64"/>
    <w:rsid w:val="00D31A97"/>
    <w:rsid w:val="00D31B93"/>
    <w:rsid w:val="00D31D98"/>
    <w:rsid w:val="00D32257"/>
    <w:rsid w:val="00D326EA"/>
    <w:rsid w:val="00D337DD"/>
    <w:rsid w:val="00D33D5C"/>
    <w:rsid w:val="00D33F37"/>
    <w:rsid w:val="00D34377"/>
    <w:rsid w:val="00D345B4"/>
    <w:rsid w:val="00D3496F"/>
    <w:rsid w:val="00D357D0"/>
    <w:rsid w:val="00D36040"/>
    <w:rsid w:val="00D368D6"/>
    <w:rsid w:val="00D37324"/>
    <w:rsid w:val="00D37C7A"/>
    <w:rsid w:val="00D37EC1"/>
    <w:rsid w:val="00D37F6B"/>
    <w:rsid w:val="00D40213"/>
    <w:rsid w:val="00D409E8"/>
    <w:rsid w:val="00D414C3"/>
    <w:rsid w:val="00D4175F"/>
    <w:rsid w:val="00D41CC1"/>
    <w:rsid w:val="00D429A0"/>
    <w:rsid w:val="00D42DEA"/>
    <w:rsid w:val="00D43474"/>
    <w:rsid w:val="00D43686"/>
    <w:rsid w:val="00D43707"/>
    <w:rsid w:val="00D43BFD"/>
    <w:rsid w:val="00D44142"/>
    <w:rsid w:val="00D45383"/>
    <w:rsid w:val="00D454BF"/>
    <w:rsid w:val="00D456E8"/>
    <w:rsid w:val="00D46022"/>
    <w:rsid w:val="00D462EA"/>
    <w:rsid w:val="00D478C1"/>
    <w:rsid w:val="00D47C64"/>
    <w:rsid w:val="00D503D0"/>
    <w:rsid w:val="00D50A07"/>
    <w:rsid w:val="00D50F99"/>
    <w:rsid w:val="00D517AB"/>
    <w:rsid w:val="00D52EDB"/>
    <w:rsid w:val="00D52EE1"/>
    <w:rsid w:val="00D539C1"/>
    <w:rsid w:val="00D545E0"/>
    <w:rsid w:val="00D54611"/>
    <w:rsid w:val="00D553FC"/>
    <w:rsid w:val="00D55617"/>
    <w:rsid w:val="00D55C64"/>
    <w:rsid w:val="00D5615E"/>
    <w:rsid w:val="00D56D68"/>
    <w:rsid w:val="00D578A6"/>
    <w:rsid w:val="00D6058E"/>
    <w:rsid w:val="00D60925"/>
    <w:rsid w:val="00D60DA2"/>
    <w:rsid w:val="00D61A07"/>
    <w:rsid w:val="00D64722"/>
    <w:rsid w:val="00D64AB9"/>
    <w:rsid w:val="00D64D1B"/>
    <w:rsid w:val="00D65168"/>
    <w:rsid w:val="00D65728"/>
    <w:rsid w:val="00D67081"/>
    <w:rsid w:val="00D67093"/>
    <w:rsid w:val="00D70834"/>
    <w:rsid w:val="00D71074"/>
    <w:rsid w:val="00D71126"/>
    <w:rsid w:val="00D7160E"/>
    <w:rsid w:val="00D72DF1"/>
    <w:rsid w:val="00D73238"/>
    <w:rsid w:val="00D73FB1"/>
    <w:rsid w:val="00D740FD"/>
    <w:rsid w:val="00D753EA"/>
    <w:rsid w:val="00D755B4"/>
    <w:rsid w:val="00D768C1"/>
    <w:rsid w:val="00D7701C"/>
    <w:rsid w:val="00D775B3"/>
    <w:rsid w:val="00D77603"/>
    <w:rsid w:val="00D81775"/>
    <w:rsid w:val="00D8245F"/>
    <w:rsid w:val="00D82F2E"/>
    <w:rsid w:val="00D82FC1"/>
    <w:rsid w:val="00D8407E"/>
    <w:rsid w:val="00D8421D"/>
    <w:rsid w:val="00D843AC"/>
    <w:rsid w:val="00D846BC"/>
    <w:rsid w:val="00D848AA"/>
    <w:rsid w:val="00D84C36"/>
    <w:rsid w:val="00D8526F"/>
    <w:rsid w:val="00D860FF"/>
    <w:rsid w:val="00D86252"/>
    <w:rsid w:val="00D86539"/>
    <w:rsid w:val="00D875F5"/>
    <w:rsid w:val="00D90B55"/>
    <w:rsid w:val="00D90D58"/>
    <w:rsid w:val="00D9108C"/>
    <w:rsid w:val="00D91241"/>
    <w:rsid w:val="00D912B5"/>
    <w:rsid w:val="00D91469"/>
    <w:rsid w:val="00D93ADF"/>
    <w:rsid w:val="00D93F11"/>
    <w:rsid w:val="00D94280"/>
    <w:rsid w:val="00D9450D"/>
    <w:rsid w:val="00D94EFE"/>
    <w:rsid w:val="00D96750"/>
    <w:rsid w:val="00D97513"/>
    <w:rsid w:val="00DA0E8D"/>
    <w:rsid w:val="00DA1192"/>
    <w:rsid w:val="00DA1C90"/>
    <w:rsid w:val="00DA37D5"/>
    <w:rsid w:val="00DA3B3D"/>
    <w:rsid w:val="00DA4748"/>
    <w:rsid w:val="00DA4E90"/>
    <w:rsid w:val="00DA5CCF"/>
    <w:rsid w:val="00DA6126"/>
    <w:rsid w:val="00DA6222"/>
    <w:rsid w:val="00DA655B"/>
    <w:rsid w:val="00DA6603"/>
    <w:rsid w:val="00DA68FA"/>
    <w:rsid w:val="00DA762E"/>
    <w:rsid w:val="00DB0524"/>
    <w:rsid w:val="00DB0A45"/>
    <w:rsid w:val="00DB0ABF"/>
    <w:rsid w:val="00DB1234"/>
    <w:rsid w:val="00DB1977"/>
    <w:rsid w:val="00DB24B1"/>
    <w:rsid w:val="00DB2AB1"/>
    <w:rsid w:val="00DB2DA3"/>
    <w:rsid w:val="00DB2F1F"/>
    <w:rsid w:val="00DB351F"/>
    <w:rsid w:val="00DB39CE"/>
    <w:rsid w:val="00DB3C63"/>
    <w:rsid w:val="00DB3FD5"/>
    <w:rsid w:val="00DB5328"/>
    <w:rsid w:val="00DB572D"/>
    <w:rsid w:val="00DB575B"/>
    <w:rsid w:val="00DB5A76"/>
    <w:rsid w:val="00DB5C9F"/>
    <w:rsid w:val="00DB68C9"/>
    <w:rsid w:val="00DB69EE"/>
    <w:rsid w:val="00DB6BC2"/>
    <w:rsid w:val="00DB6CCC"/>
    <w:rsid w:val="00DB6D16"/>
    <w:rsid w:val="00DB7792"/>
    <w:rsid w:val="00DB7E55"/>
    <w:rsid w:val="00DB7F22"/>
    <w:rsid w:val="00DC047B"/>
    <w:rsid w:val="00DC04E7"/>
    <w:rsid w:val="00DC0E0B"/>
    <w:rsid w:val="00DC1296"/>
    <w:rsid w:val="00DC14D6"/>
    <w:rsid w:val="00DC1FD2"/>
    <w:rsid w:val="00DC21B5"/>
    <w:rsid w:val="00DC3966"/>
    <w:rsid w:val="00DC5295"/>
    <w:rsid w:val="00DC57A2"/>
    <w:rsid w:val="00DC6C0D"/>
    <w:rsid w:val="00DC7096"/>
    <w:rsid w:val="00DC74B5"/>
    <w:rsid w:val="00DC7B54"/>
    <w:rsid w:val="00DC7DCD"/>
    <w:rsid w:val="00DD030F"/>
    <w:rsid w:val="00DD083A"/>
    <w:rsid w:val="00DD0F62"/>
    <w:rsid w:val="00DD1004"/>
    <w:rsid w:val="00DD241D"/>
    <w:rsid w:val="00DD326C"/>
    <w:rsid w:val="00DD3A20"/>
    <w:rsid w:val="00DD45EB"/>
    <w:rsid w:val="00DD4BF5"/>
    <w:rsid w:val="00DD5699"/>
    <w:rsid w:val="00DD5EDE"/>
    <w:rsid w:val="00DD6953"/>
    <w:rsid w:val="00DD71D4"/>
    <w:rsid w:val="00DD7D34"/>
    <w:rsid w:val="00DD7E36"/>
    <w:rsid w:val="00DE0285"/>
    <w:rsid w:val="00DE053B"/>
    <w:rsid w:val="00DE16F7"/>
    <w:rsid w:val="00DE1CC9"/>
    <w:rsid w:val="00DE1E29"/>
    <w:rsid w:val="00DE287D"/>
    <w:rsid w:val="00DE3614"/>
    <w:rsid w:val="00DE3780"/>
    <w:rsid w:val="00DE46ED"/>
    <w:rsid w:val="00DE4E53"/>
    <w:rsid w:val="00DE5527"/>
    <w:rsid w:val="00DE5610"/>
    <w:rsid w:val="00DE7004"/>
    <w:rsid w:val="00DE77F8"/>
    <w:rsid w:val="00DF031C"/>
    <w:rsid w:val="00DF115C"/>
    <w:rsid w:val="00DF1484"/>
    <w:rsid w:val="00DF203F"/>
    <w:rsid w:val="00DF4D50"/>
    <w:rsid w:val="00DF5487"/>
    <w:rsid w:val="00DF5FB9"/>
    <w:rsid w:val="00DF7D34"/>
    <w:rsid w:val="00E004FD"/>
    <w:rsid w:val="00E00761"/>
    <w:rsid w:val="00E00BDB"/>
    <w:rsid w:val="00E01BD4"/>
    <w:rsid w:val="00E027DC"/>
    <w:rsid w:val="00E03102"/>
    <w:rsid w:val="00E03DD1"/>
    <w:rsid w:val="00E04E4E"/>
    <w:rsid w:val="00E05C82"/>
    <w:rsid w:val="00E06547"/>
    <w:rsid w:val="00E06BE1"/>
    <w:rsid w:val="00E06D6E"/>
    <w:rsid w:val="00E074B1"/>
    <w:rsid w:val="00E105E5"/>
    <w:rsid w:val="00E10799"/>
    <w:rsid w:val="00E10A46"/>
    <w:rsid w:val="00E1109A"/>
    <w:rsid w:val="00E1228E"/>
    <w:rsid w:val="00E12B9D"/>
    <w:rsid w:val="00E130C7"/>
    <w:rsid w:val="00E13353"/>
    <w:rsid w:val="00E13612"/>
    <w:rsid w:val="00E138D7"/>
    <w:rsid w:val="00E14395"/>
    <w:rsid w:val="00E145C8"/>
    <w:rsid w:val="00E146F1"/>
    <w:rsid w:val="00E14A48"/>
    <w:rsid w:val="00E14F9D"/>
    <w:rsid w:val="00E15405"/>
    <w:rsid w:val="00E1610D"/>
    <w:rsid w:val="00E16B54"/>
    <w:rsid w:val="00E16C31"/>
    <w:rsid w:val="00E177AE"/>
    <w:rsid w:val="00E17AF4"/>
    <w:rsid w:val="00E2210B"/>
    <w:rsid w:val="00E22560"/>
    <w:rsid w:val="00E22786"/>
    <w:rsid w:val="00E22F7D"/>
    <w:rsid w:val="00E2377F"/>
    <w:rsid w:val="00E24EDE"/>
    <w:rsid w:val="00E24FF9"/>
    <w:rsid w:val="00E266EE"/>
    <w:rsid w:val="00E2727D"/>
    <w:rsid w:val="00E27835"/>
    <w:rsid w:val="00E3084F"/>
    <w:rsid w:val="00E30C44"/>
    <w:rsid w:val="00E31019"/>
    <w:rsid w:val="00E311A4"/>
    <w:rsid w:val="00E31915"/>
    <w:rsid w:val="00E31ACE"/>
    <w:rsid w:val="00E31BF0"/>
    <w:rsid w:val="00E32A52"/>
    <w:rsid w:val="00E33E0A"/>
    <w:rsid w:val="00E34A54"/>
    <w:rsid w:val="00E34D7D"/>
    <w:rsid w:val="00E35B2B"/>
    <w:rsid w:val="00E35FDC"/>
    <w:rsid w:val="00E3786A"/>
    <w:rsid w:val="00E40660"/>
    <w:rsid w:val="00E40906"/>
    <w:rsid w:val="00E4124F"/>
    <w:rsid w:val="00E4194A"/>
    <w:rsid w:val="00E41A51"/>
    <w:rsid w:val="00E420FB"/>
    <w:rsid w:val="00E4246B"/>
    <w:rsid w:val="00E427CC"/>
    <w:rsid w:val="00E42A7D"/>
    <w:rsid w:val="00E43686"/>
    <w:rsid w:val="00E440F9"/>
    <w:rsid w:val="00E449D5"/>
    <w:rsid w:val="00E4504F"/>
    <w:rsid w:val="00E4536B"/>
    <w:rsid w:val="00E45852"/>
    <w:rsid w:val="00E46454"/>
    <w:rsid w:val="00E46811"/>
    <w:rsid w:val="00E47449"/>
    <w:rsid w:val="00E511BE"/>
    <w:rsid w:val="00E515BD"/>
    <w:rsid w:val="00E51C32"/>
    <w:rsid w:val="00E51F39"/>
    <w:rsid w:val="00E536C6"/>
    <w:rsid w:val="00E53F35"/>
    <w:rsid w:val="00E549F0"/>
    <w:rsid w:val="00E54E96"/>
    <w:rsid w:val="00E54EAB"/>
    <w:rsid w:val="00E54EAE"/>
    <w:rsid w:val="00E55356"/>
    <w:rsid w:val="00E55821"/>
    <w:rsid w:val="00E55B8D"/>
    <w:rsid w:val="00E55B9F"/>
    <w:rsid w:val="00E56431"/>
    <w:rsid w:val="00E564F6"/>
    <w:rsid w:val="00E56714"/>
    <w:rsid w:val="00E56C06"/>
    <w:rsid w:val="00E56E81"/>
    <w:rsid w:val="00E56F23"/>
    <w:rsid w:val="00E56FCB"/>
    <w:rsid w:val="00E57953"/>
    <w:rsid w:val="00E579A8"/>
    <w:rsid w:val="00E60522"/>
    <w:rsid w:val="00E607A4"/>
    <w:rsid w:val="00E61754"/>
    <w:rsid w:val="00E63152"/>
    <w:rsid w:val="00E63307"/>
    <w:rsid w:val="00E63618"/>
    <w:rsid w:val="00E639FE"/>
    <w:rsid w:val="00E63B5C"/>
    <w:rsid w:val="00E63BEC"/>
    <w:rsid w:val="00E65484"/>
    <w:rsid w:val="00E65E5E"/>
    <w:rsid w:val="00E6611E"/>
    <w:rsid w:val="00E66CAF"/>
    <w:rsid w:val="00E67E4C"/>
    <w:rsid w:val="00E67EC9"/>
    <w:rsid w:val="00E7017F"/>
    <w:rsid w:val="00E708EA"/>
    <w:rsid w:val="00E7128A"/>
    <w:rsid w:val="00E71550"/>
    <w:rsid w:val="00E71E44"/>
    <w:rsid w:val="00E721E9"/>
    <w:rsid w:val="00E724DB"/>
    <w:rsid w:val="00E72839"/>
    <w:rsid w:val="00E7347F"/>
    <w:rsid w:val="00E73B08"/>
    <w:rsid w:val="00E74188"/>
    <w:rsid w:val="00E74316"/>
    <w:rsid w:val="00E75A6B"/>
    <w:rsid w:val="00E766B4"/>
    <w:rsid w:val="00E76837"/>
    <w:rsid w:val="00E77B29"/>
    <w:rsid w:val="00E77CA9"/>
    <w:rsid w:val="00E8043D"/>
    <w:rsid w:val="00E80FCD"/>
    <w:rsid w:val="00E81951"/>
    <w:rsid w:val="00E81BAE"/>
    <w:rsid w:val="00E820F0"/>
    <w:rsid w:val="00E82721"/>
    <w:rsid w:val="00E82767"/>
    <w:rsid w:val="00E827F6"/>
    <w:rsid w:val="00E83651"/>
    <w:rsid w:val="00E8413B"/>
    <w:rsid w:val="00E86198"/>
    <w:rsid w:val="00E875AB"/>
    <w:rsid w:val="00E8787D"/>
    <w:rsid w:val="00E90BEB"/>
    <w:rsid w:val="00E91540"/>
    <w:rsid w:val="00E9181D"/>
    <w:rsid w:val="00E920F2"/>
    <w:rsid w:val="00E934FB"/>
    <w:rsid w:val="00E93795"/>
    <w:rsid w:val="00E9380E"/>
    <w:rsid w:val="00E9540B"/>
    <w:rsid w:val="00E963AA"/>
    <w:rsid w:val="00E963F1"/>
    <w:rsid w:val="00E96C11"/>
    <w:rsid w:val="00E970F9"/>
    <w:rsid w:val="00E97510"/>
    <w:rsid w:val="00E97986"/>
    <w:rsid w:val="00E97AE1"/>
    <w:rsid w:val="00E97F77"/>
    <w:rsid w:val="00EA05A5"/>
    <w:rsid w:val="00EA1334"/>
    <w:rsid w:val="00EA1849"/>
    <w:rsid w:val="00EA1AC4"/>
    <w:rsid w:val="00EA1F87"/>
    <w:rsid w:val="00EA2773"/>
    <w:rsid w:val="00EA2FDD"/>
    <w:rsid w:val="00EA3B6D"/>
    <w:rsid w:val="00EA3F3A"/>
    <w:rsid w:val="00EA4034"/>
    <w:rsid w:val="00EA42AE"/>
    <w:rsid w:val="00EA433D"/>
    <w:rsid w:val="00EA444A"/>
    <w:rsid w:val="00EA5920"/>
    <w:rsid w:val="00EA7402"/>
    <w:rsid w:val="00EA7683"/>
    <w:rsid w:val="00EB0608"/>
    <w:rsid w:val="00EB0803"/>
    <w:rsid w:val="00EB16B4"/>
    <w:rsid w:val="00EB18EA"/>
    <w:rsid w:val="00EB1EA6"/>
    <w:rsid w:val="00EB1EB2"/>
    <w:rsid w:val="00EB2135"/>
    <w:rsid w:val="00EB28F1"/>
    <w:rsid w:val="00EB2ECF"/>
    <w:rsid w:val="00EB2F41"/>
    <w:rsid w:val="00EB3197"/>
    <w:rsid w:val="00EB3D63"/>
    <w:rsid w:val="00EB4908"/>
    <w:rsid w:val="00EB4BB4"/>
    <w:rsid w:val="00EB52A1"/>
    <w:rsid w:val="00EB6227"/>
    <w:rsid w:val="00EB69AA"/>
    <w:rsid w:val="00EC0029"/>
    <w:rsid w:val="00EC0874"/>
    <w:rsid w:val="00EC0AFB"/>
    <w:rsid w:val="00EC10CF"/>
    <w:rsid w:val="00EC10FB"/>
    <w:rsid w:val="00EC3118"/>
    <w:rsid w:val="00EC319B"/>
    <w:rsid w:val="00EC3CC8"/>
    <w:rsid w:val="00EC4B73"/>
    <w:rsid w:val="00EC5A3D"/>
    <w:rsid w:val="00EC6165"/>
    <w:rsid w:val="00EC70A9"/>
    <w:rsid w:val="00EC76E0"/>
    <w:rsid w:val="00EC7F09"/>
    <w:rsid w:val="00ED157F"/>
    <w:rsid w:val="00ED1F91"/>
    <w:rsid w:val="00ED21B9"/>
    <w:rsid w:val="00ED2301"/>
    <w:rsid w:val="00ED235D"/>
    <w:rsid w:val="00ED2E67"/>
    <w:rsid w:val="00ED361F"/>
    <w:rsid w:val="00ED45ED"/>
    <w:rsid w:val="00ED4848"/>
    <w:rsid w:val="00ED4A44"/>
    <w:rsid w:val="00ED4B86"/>
    <w:rsid w:val="00ED4E72"/>
    <w:rsid w:val="00ED59C5"/>
    <w:rsid w:val="00ED5AB6"/>
    <w:rsid w:val="00ED68A1"/>
    <w:rsid w:val="00ED6C48"/>
    <w:rsid w:val="00ED6D9E"/>
    <w:rsid w:val="00ED7C09"/>
    <w:rsid w:val="00ED7E3B"/>
    <w:rsid w:val="00EE14A1"/>
    <w:rsid w:val="00EE1AD9"/>
    <w:rsid w:val="00EE4971"/>
    <w:rsid w:val="00EE57E7"/>
    <w:rsid w:val="00EE64C0"/>
    <w:rsid w:val="00EE6A76"/>
    <w:rsid w:val="00EE6B64"/>
    <w:rsid w:val="00EE7044"/>
    <w:rsid w:val="00EF1D25"/>
    <w:rsid w:val="00EF213B"/>
    <w:rsid w:val="00EF218A"/>
    <w:rsid w:val="00EF3196"/>
    <w:rsid w:val="00EF45E8"/>
    <w:rsid w:val="00EF4F26"/>
    <w:rsid w:val="00EF5B57"/>
    <w:rsid w:val="00EF6045"/>
    <w:rsid w:val="00F0029B"/>
    <w:rsid w:val="00F00774"/>
    <w:rsid w:val="00F0098A"/>
    <w:rsid w:val="00F01A3A"/>
    <w:rsid w:val="00F01B8D"/>
    <w:rsid w:val="00F02CE6"/>
    <w:rsid w:val="00F0361F"/>
    <w:rsid w:val="00F03A3E"/>
    <w:rsid w:val="00F03A9E"/>
    <w:rsid w:val="00F0440A"/>
    <w:rsid w:val="00F060B0"/>
    <w:rsid w:val="00F064EC"/>
    <w:rsid w:val="00F06927"/>
    <w:rsid w:val="00F06989"/>
    <w:rsid w:val="00F06A11"/>
    <w:rsid w:val="00F07411"/>
    <w:rsid w:val="00F0786C"/>
    <w:rsid w:val="00F07924"/>
    <w:rsid w:val="00F1017E"/>
    <w:rsid w:val="00F103B6"/>
    <w:rsid w:val="00F103F0"/>
    <w:rsid w:val="00F12134"/>
    <w:rsid w:val="00F141D0"/>
    <w:rsid w:val="00F146F7"/>
    <w:rsid w:val="00F156AE"/>
    <w:rsid w:val="00F162DD"/>
    <w:rsid w:val="00F16565"/>
    <w:rsid w:val="00F17674"/>
    <w:rsid w:val="00F20D52"/>
    <w:rsid w:val="00F20F5B"/>
    <w:rsid w:val="00F2196C"/>
    <w:rsid w:val="00F21C6E"/>
    <w:rsid w:val="00F22B2F"/>
    <w:rsid w:val="00F23E34"/>
    <w:rsid w:val="00F25D90"/>
    <w:rsid w:val="00F262F5"/>
    <w:rsid w:val="00F271CD"/>
    <w:rsid w:val="00F31292"/>
    <w:rsid w:val="00F31F36"/>
    <w:rsid w:val="00F322B2"/>
    <w:rsid w:val="00F3319B"/>
    <w:rsid w:val="00F34E52"/>
    <w:rsid w:val="00F35BD1"/>
    <w:rsid w:val="00F36770"/>
    <w:rsid w:val="00F36796"/>
    <w:rsid w:val="00F37A3C"/>
    <w:rsid w:val="00F4043E"/>
    <w:rsid w:val="00F40C2E"/>
    <w:rsid w:val="00F4149E"/>
    <w:rsid w:val="00F415E1"/>
    <w:rsid w:val="00F41B42"/>
    <w:rsid w:val="00F41E75"/>
    <w:rsid w:val="00F41EA7"/>
    <w:rsid w:val="00F42072"/>
    <w:rsid w:val="00F42225"/>
    <w:rsid w:val="00F42B33"/>
    <w:rsid w:val="00F42CCC"/>
    <w:rsid w:val="00F4376B"/>
    <w:rsid w:val="00F441BB"/>
    <w:rsid w:val="00F44CA3"/>
    <w:rsid w:val="00F454A6"/>
    <w:rsid w:val="00F45ECD"/>
    <w:rsid w:val="00F47125"/>
    <w:rsid w:val="00F4786B"/>
    <w:rsid w:val="00F50039"/>
    <w:rsid w:val="00F5004B"/>
    <w:rsid w:val="00F50EE5"/>
    <w:rsid w:val="00F51BB4"/>
    <w:rsid w:val="00F53F0A"/>
    <w:rsid w:val="00F54C16"/>
    <w:rsid w:val="00F551AB"/>
    <w:rsid w:val="00F55394"/>
    <w:rsid w:val="00F567FA"/>
    <w:rsid w:val="00F571AD"/>
    <w:rsid w:val="00F571B1"/>
    <w:rsid w:val="00F574E5"/>
    <w:rsid w:val="00F57715"/>
    <w:rsid w:val="00F579EB"/>
    <w:rsid w:val="00F57D51"/>
    <w:rsid w:val="00F57ED0"/>
    <w:rsid w:val="00F606B7"/>
    <w:rsid w:val="00F60AC7"/>
    <w:rsid w:val="00F6138A"/>
    <w:rsid w:val="00F62665"/>
    <w:rsid w:val="00F626AC"/>
    <w:rsid w:val="00F62E1D"/>
    <w:rsid w:val="00F630A5"/>
    <w:rsid w:val="00F6312C"/>
    <w:rsid w:val="00F6350D"/>
    <w:rsid w:val="00F63CA2"/>
    <w:rsid w:val="00F6528A"/>
    <w:rsid w:val="00F65717"/>
    <w:rsid w:val="00F661C8"/>
    <w:rsid w:val="00F6671E"/>
    <w:rsid w:val="00F66E70"/>
    <w:rsid w:val="00F66FB6"/>
    <w:rsid w:val="00F674EE"/>
    <w:rsid w:val="00F6751E"/>
    <w:rsid w:val="00F676FC"/>
    <w:rsid w:val="00F678A8"/>
    <w:rsid w:val="00F67A3A"/>
    <w:rsid w:val="00F709BA"/>
    <w:rsid w:val="00F712BB"/>
    <w:rsid w:val="00F712E0"/>
    <w:rsid w:val="00F71371"/>
    <w:rsid w:val="00F71A30"/>
    <w:rsid w:val="00F71B0D"/>
    <w:rsid w:val="00F71B3A"/>
    <w:rsid w:val="00F72B05"/>
    <w:rsid w:val="00F73BD3"/>
    <w:rsid w:val="00F73E6A"/>
    <w:rsid w:val="00F740E6"/>
    <w:rsid w:val="00F74117"/>
    <w:rsid w:val="00F741F0"/>
    <w:rsid w:val="00F7554C"/>
    <w:rsid w:val="00F75F5B"/>
    <w:rsid w:val="00F75FE5"/>
    <w:rsid w:val="00F761FE"/>
    <w:rsid w:val="00F76352"/>
    <w:rsid w:val="00F767B0"/>
    <w:rsid w:val="00F76A4F"/>
    <w:rsid w:val="00F7761A"/>
    <w:rsid w:val="00F77915"/>
    <w:rsid w:val="00F77C58"/>
    <w:rsid w:val="00F80775"/>
    <w:rsid w:val="00F80BF8"/>
    <w:rsid w:val="00F80E7A"/>
    <w:rsid w:val="00F815C5"/>
    <w:rsid w:val="00F81741"/>
    <w:rsid w:val="00F81DB5"/>
    <w:rsid w:val="00F82EEB"/>
    <w:rsid w:val="00F83523"/>
    <w:rsid w:val="00F83AB9"/>
    <w:rsid w:val="00F83B22"/>
    <w:rsid w:val="00F83FA3"/>
    <w:rsid w:val="00F84830"/>
    <w:rsid w:val="00F84A8C"/>
    <w:rsid w:val="00F8533E"/>
    <w:rsid w:val="00F85CA0"/>
    <w:rsid w:val="00F85D75"/>
    <w:rsid w:val="00F8698A"/>
    <w:rsid w:val="00F87005"/>
    <w:rsid w:val="00F87230"/>
    <w:rsid w:val="00F90032"/>
    <w:rsid w:val="00F906FC"/>
    <w:rsid w:val="00F90DC5"/>
    <w:rsid w:val="00F90F1E"/>
    <w:rsid w:val="00F90F36"/>
    <w:rsid w:val="00F9164A"/>
    <w:rsid w:val="00F91D63"/>
    <w:rsid w:val="00F92310"/>
    <w:rsid w:val="00F92447"/>
    <w:rsid w:val="00F92ACB"/>
    <w:rsid w:val="00F92C0F"/>
    <w:rsid w:val="00F9304C"/>
    <w:rsid w:val="00F94A89"/>
    <w:rsid w:val="00F94DF9"/>
    <w:rsid w:val="00F95BC2"/>
    <w:rsid w:val="00F96537"/>
    <w:rsid w:val="00F96ABB"/>
    <w:rsid w:val="00F96CF4"/>
    <w:rsid w:val="00F96DC2"/>
    <w:rsid w:val="00F96FC7"/>
    <w:rsid w:val="00FA0450"/>
    <w:rsid w:val="00FA0A5B"/>
    <w:rsid w:val="00FA2D57"/>
    <w:rsid w:val="00FA36CC"/>
    <w:rsid w:val="00FA3874"/>
    <w:rsid w:val="00FA4002"/>
    <w:rsid w:val="00FA4F15"/>
    <w:rsid w:val="00FA5038"/>
    <w:rsid w:val="00FA5E69"/>
    <w:rsid w:val="00FA5F7B"/>
    <w:rsid w:val="00FA655E"/>
    <w:rsid w:val="00FA6739"/>
    <w:rsid w:val="00FA70E1"/>
    <w:rsid w:val="00FA7506"/>
    <w:rsid w:val="00FA7883"/>
    <w:rsid w:val="00FB0313"/>
    <w:rsid w:val="00FB0896"/>
    <w:rsid w:val="00FB0DB3"/>
    <w:rsid w:val="00FB1CD7"/>
    <w:rsid w:val="00FB3A9D"/>
    <w:rsid w:val="00FB3C67"/>
    <w:rsid w:val="00FB3E29"/>
    <w:rsid w:val="00FB416C"/>
    <w:rsid w:val="00FB41E2"/>
    <w:rsid w:val="00FB4278"/>
    <w:rsid w:val="00FB4587"/>
    <w:rsid w:val="00FB48B7"/>
    <w:rsid w:val="00FB50FC"/>
    <w:rsid w:val="00FB6D04"/>
    <w:rsid w:val="00FB741A"/>
    <w:rsid w:val="00FB7667"/>
    <w:rsid w:val="00FB78D6"/>
    <w:rsid w:val="00FB7AC3"/>
    <w:rsid w:val="00FB7F81"/>
    <w:rsid w:val="00FC06CF"/>
    <w:rsid w:val="00FC0E58"/>
    <w:rsid w:val="00FC1875"/>
    <w:rsid w:val="00FC1A7F"/>
    <w:rsid w:val="00FC1A92"/>
    <w:rsid w:val="00FC2DE7"/>
    <w:rsid w:val="00FC31F6"/>
    <w:rsid w:val="00FC323A"/>
    <w:rsid w:val="00FC43E0"/>
    <w:rsid w:val="00FC591E"/>
    <w:rsid w:val="00FC6BF9"/>
    <w:rsid w:val="00FC6D49"/>
    <w:rsid w:val="00FC70E3"/>
    <w:rsid w:val="00FC716D"/>
    <w:rsid w:val="00FC79E6"/>
    <w:rsid w:val="00FD0DC1"/>
    <w:rsid w:val="00FD1A02"/>
    <w:rsid w:val="00FD1F88"/>
    <w:rsid w:val="00FD20AC"/>
    <w:rsid w:val="00FD3E01"/>
    <w:rsid w:val="00FD5D05"/>
    <w:rsid w:val="00FD5EC3"/>
    <w:rsid w:val="00FD69D6"/>
    <w:rsid w:val="00FD6BBF"/>
    <w:rsid w:val="00FE0B27"/>
    <w:rsid w:val="00FE0FB0"/>
    <w:rsid w:val="00FE1338"/>
    <w:rsid w:val="00FE1988"/>
    <w:rsid w:val="00FE1E21"/>
    <w:rsid w:val="00FE23B7"/>
    <w:rsid w:val="00FE25E6"/>
    <w:rsid w:val="00FE2B4E"/>
    <w:rsid w:val="00FE33B8"/>
    <w:rsid w:val="00FE4069"/>
    <w:rsid w:val="00FE45BF"/>
    <w:rsid w:val="00FE55CC"/>
    <w:rsid w:val="00FE7706"/>
    <w:rsid w:val="00FE7CB1"/>
    <w:rsid w:val="00FF265B"/>
    <w:rsid w:val="00FF2DE1"/>
    <w:rsid w:val="00FF33D0"/>
    <w:rsid w:val="00FF3592"/>
    <w:rsid w:val="00FF36C5"/>
    <w:rsid w:val="00FF39C1"/>
    <w:rsid w:val="00FF39F3"/>
    <w:rsid w:val="00FF3F7D"/>
    <w:rsid w:val="00FF4B48"/>
    <w:rsid w:val="00FF4FF7"/>
    <w:rsid w:val="00FF6E66"/>
    <w:rsid w:val="00FF779C"/>
    <w:rsid w:val="00FF7E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DB29A"/>
  <w15:docId w15:val="{7E21B305-C983-48A3-B8B6-7D4238456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655E"/>
    <w:pPr>
      <w:spacing w:after="0" w:line="240" w:lineRule="auto"/>
      <w:ind w:left="284"/>
      <w:jc w:val="center"/>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675A9"/>
    <w:pPr>
      <w:keepNext/>
      <w:outlineLvl w:val="0"/>
    </w:pPr>
    <w:rPr>
      <w:b/>
      <w:bCs/>
      <w:lang w:val="x-none"/>
    </w:rPr>
  </w:style>
  <w:style w:type="paragraph" w:styleId="Heading2">
    <w:name w:val="heading 2"/>
    <w:basedOn w:val="Normal"/>
    <w:next w:val="Normal"/>
    <w:link w:val="Heading2Char"/>
    <w:uiPriority w:val="9"/>
    <w:unhideWhenUsed/>
    <w:qFormat/>
    <w:rsid w:val="00BD6D0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75A9"/>
    <w:rPr>
      <w:rFonts w:ascii="Times New Roman" w:eastAsia="Times New Roman" w:hAnsi="Times New Roman" w:cs="Times New Roman"/>
      <w:b/>
      <w:bCs/>
      <w:sz w:val="24"/>
      <w:szCs w:val="24"/>
      <w:lang w:val="x-none"/>
    </w:rPr>
  </w:style>
  <w:style w:type="paragraph" w:styleId="ListParagraph">
    <w:name w:val="List Paragraph"/>
    <w:basedOn w:val="Normal"/>
    <w:uiPriority w:val="34"/>
    <w:qFormat/>
    <w:rsid w:val="00B675A9"/>
    <w:pPr>
      <w:spacing w:after="200" w:line="276" w:lineRule="auto"/>
      <w:ind w:left="720"/>
      <w:contextualSpacing/>
      <w:jc w:val="left"/>
    </w:pPr>
    <w:rPr>
      <w:rFonts w:ascii="Calibri" w:eastAsia="Calibri" w:hAnsi="Calibri"/>
      <w:sz w:val="22"/>
      <w:szCs w:val="22"/>
      <w:lang w:val="ru-RU"/>
    </w:rPr>
  </w:style>
  <w:style w:type="table" w:styleId="TableGrid">
    <w:name w:val="Table Grid"/>
    <w:basedOn w:val="TableNormal"/>
    <w:uiPriority w:val="39"/>
    <w:rsid w:val="000C1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323A8"/>
    <w:rPr>
      <w:sz w:val="16"/>
      <w:szCs w:val="16"/>
    </w:rPr>
  </w:style>
  <w:style w:type="paragraph" w:styleId="CommentText">
    <w:name w:val="annotation text"/>
    <w:basedOn w:val="Normal"/>
    <w:link w:val="CommentTextChar"/>
    <w:unhideWhenUsed/>
    <w:rsid w:val="005323A8"/>
    <w:rPr>
      <w:sz w:val="20"/>
      <w:szCs w:val="20"/>
    </w:rPr>
  </w:style>
  <w:style w:type="character" w:customStyle="1" w:styleId="CommentTextChar">
    <w:name w:val="Comment Text Char"/>
    <w:basedOn w:val="DefaultParagraphFont"/>
    <w:link w:val="CommentText"/>
    <w:rsid w:val="005323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23A8"/>
    <w:rPr>
      <w:b/>
      <w:bCs/>
    </w:rPr>
  </w:style>
  <w:style w:type="character" w:customStyle="1" w:styleId="CommentSubjectChar">
    <w:name w:val="Comment Subject Char"/>
    <w:basedOn w:val="CommentTextChar"/>
    <w:link w:val="CommentSubject"/>
    <w:uiPriority w:val="99"/>
    <w:semiHidden/>
    <w:rsid w:val="005323A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323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23A8"/>
    <w:rPr>
      <w:rFonts w:ascii="Segoe UI" w:eastAsia="Times New Roman" w:hAnsi="Segoe UI" w:cs="Segoe UI"/>
      <w:sz w:val="18"/>
      <w:szCs w:val="18"/>
    </w:rPr>
  </w:style>
  <w:style w:type="paragraph" w:styleId="Header">
    <w:name w:val="header"/>
    <w:basedOn w:val="Normal"/>
    <w:link w:val="HeaderChar"/>
    <w:uiPriority w:val="99"/>
    <w:unhideWhenUsed/>
    <w:rsid w:val="00F709BA"/>
    <w:pPr>
      <w:tabs>
        <w:tab w:val="center" w:pos="4153"/>
        <w:tab w:val="right" w:pos="8306"/>
      </w:tabs>
    </w:pPr>
  </w:style>
  <w:style w:type="character" w:customStyle="1" w:styleId="HeaderChar">
    <w:name w:val="Header Char"/>
    <w:basedOn w:val="DefaultParagraphFont"/>
    <w:link w:val="Header"/>
    <w:uiPriority w:val="99"/>
    <w:rsid w:val="00F709B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709BA"/>
    <w:pPr>
      <w:tabs>
        <w:tab w:val="center" w:pos="4153"/>
        <w:tab w:val="right" w:pos="8306"/>
      </w:tabs>
    </w:pPr>
  </w:style>
  <w:style w:type="character" w:customStyle="1" w:styleId="FooterChar">
    <w:name w:val="Footer Char"/>
    <w:basedOn w:val="DefaultParagraphFont"/>
    <w:link w:val="Footer"/>
    <w:uiPriority w:val="99"/>
    <w:rsid w:val="00F709BA"/>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BD6D0A"/>
    <w:rPr>
      <w:rFonts w:asciiTheme="majorHAnsi" w:eastAsiaTheme="majorEastAsia" w:hAnsiTheme="majorHAnsi" w:cstheme="majorBidi"/>
      <w:color w:val="2E74B5" w:themeColor="accent1" w:themeShade="BF"/>
      <w:sz w:val="26"/>
      <w:szCs w:val="26"/>
    </w:rPr>
  </w:style>
  <w:style w:type="character" w:customStyle="1" w:styleId="part-2">
    <w:name w:val="part-2"/>
    <w:basedOn w:val="DefaultParagraphFont"/>
    <w:rsid w:val="00105AC6"/>
  </w:style>
  <w:style w:type="paragraph" w:customStyle="1" w:styleId="Default">
    <w:name w:val="Default"/>
    <w:rsid w:val="00722976"/>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505E4"/>
    <w:rPr>
      <w:color w:val="0563C1"/>
      <w:u w:val="single"/>
    </w:rPr>
  </w:style>
  <w:style w:type="paragraph" w:styleId="NormalWeb">
    <w:name w:val="Normal (Web)"/>
    <w:basedOn w:val="Normal"/>
    <w:uiPriority w:val="99"/>
    <w:unhideWhenUsed/>
    <w:rsid w:val="0007728C"/>
    <w:pPr>
      <w:spacing w:before="100" w:beforeAutospacing="1" w:after="100" w:afterAutospacing="1"/>
      <w:ind w:left="0"/>
      <w:jc w:val="left"/>
    </w:pPr>
    <w:rPr>
      <w:lang w:eastAsia="lv-LV"/>
    </w:rPr>
  </w:style>
  <w:style w:type="character" w:styleId="Strong">
    <w:name w:val="Strong"/>
    <w:basedOn w:val="DefaultParagraphFont"/>
    <w:uiPriority w:val="22"/>
    <w:qFormat/>
    <w:rsid w:val="000E666A"/>
    <w:rPr>
      <w:rFonts w:ascii="Times New Roman" w:hAnsi="Times New Roman"/>
      <w:b/>
      <w:bCs/>
      <w:sz w:val="24"/>
    </w:rPr>
  </w:style>
  <w:style w:type="character" w:styleId="Emphasis">
    <w:name w:val="Emphasis"/>
    <w:basedOn w:val="DefaultParagraphFont"/>
    <w:uiPriority w:val="20"/>
    <w:qFormat/>
    <w:rsid w:val="00AC288D"/>
    <w:rPr>
      <w:i/>
      <w:iCs/>
    </w:rPr>
  </w:style>
  <w:style w:type="paragraph" w:styleId="Subtitle">
    <w:name w:val="Subtitle"/>
    <w:basedOn w:val="Normal"/>
    <w:next w:val="Normal"/>
    <w:link w:val="SubtitleChar"/>
    <w:uiPriority w:val="11"/>
    <w:qFormat/>
    <w:rsid w:val="00012994"/>
    <w:pPr>
      <w:numPr>
        <w:ilvl w:val="1"/>
      </w:numPr>
      <w:spacing w:after="160"/>
      <w:ind w:left="284"/>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12994"/>
    <w:rPr>
      <w:rFonts w:eastAsiaTheme="minorEastAsia"/>
      <w:color w:val="5A5A5A" w:themeColor="text1" w:themeTint="A5"/>
      <w:spacing w:val="15"/>
    </w:rPr>
  </w:style>
  <w:style w:type="character" w:customStyle="1" w:styleId="UnresolvedMention1">
    <w:name w:val="Unresolved Mention1"/>
    <w:basedOn w:val="DefaultParagraphFont"/>
    <w:uiPriority w:val="99"/>
    <w:semiHidden/>
    <w:unhideWhenUsed/>
    <w:rsid w:val="00CF2B5E"/>
    <w:rPr>
      <w:color w:val="605E5C"/>
      <w:shd w:val="clear" w:color="auto" w:fill="E1DFDD"/>
    </w:rPr>
  </w:style>
  <w:style w:type="paragraph" w:styleId="FootnoteText">
    <w:name w:val="footnote text"/>
    <w:basedOn w:val="Normal"/>
    <w:link w:val="FootnoteTextChar"/>
    <w:uiPriority w:val="99"/>
    <w:unhideWhenUsed/>
    <w:rsid w:val="002F6A3D"/>
    <w:pPr>
      <w:ind w:left="0"/>
      <w:jc w:val="left"/>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2F6A3D"/>
    <w:rPr>
      <w:sz w:val="20"/>
      <w:szCs w:val="20"/>
    </w:rPr>
  </w:style>
  <w:style w:type="character" w:styleId="FootnoteReference">
    <w:name w:val="footnote reference"/>
    <w:basedOn w:val="DefaultParagraphFont"/>
    <w:uiPriority w:val="99"/>
    <w:semiHidden/>
    <w:unhideWhenUsed/>
    <w:rsid w:val="002F6A3D"/>
    <w:rPr>
      <w:vertAlign w:val="superscript"/>
    </w:rPr>
  </w:style>
  <w:style w:type="paragraph" w:styleId="Revision">
    <w:name w:val="Revision"/>
    <w:hidden/>
    <w:uiPriority w:val="99"/>
    <w:semiHidden/>
    <w:rsid w:val="001F27FF"/>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44016">
      <w:bodyDiv w:val="1"/>
      <w:marLeft w:val="0"/>
      <w:marRight w:val="0"/>
      <w:marTop w:val="0"/>
      <w:marBottom w:val="0"/>
      <w:divBdr>
        <w:top w:val="none" w:sz="0" w:space="0" w:color="auto"/>
        <w:left w:val="none" w:sz="0" w:space="0" w:color="auto"/>
        <w:bottom w:val="none" w:sz="0" w:space="0" w:color="auto"/>
        <w:right w:val="none" w:sz="0" w:space="0" w:color="auto"/>
      </w:divBdr>
    </w:div>
    <w:div w:id="56975162">
      <w:bodyDiv w:val="1"/>
      <w:marLeft w:val="0"/>
      <w:marRight w:val="0"/>
      <w:marTop w:val="0"/>
      <w:marBottom w:val="0"/>
      <w:divBdr>
        <w:top w:val="none" w:sz="0" w:space="0" w:color="auto"/>
        <w:left w:val="none" w:sz="0" w:space="0" w:color="auto"/>
        <w:bottom w:val="none" w:sz="0" w:space="0" w:color="auto"/>
        <w:right w:val="none" w:sz="0" w:space="0" w:color="auto"/>
      </w:divBdr>
    </w:div>
    <w:div w:id="178159394">
      <w:bodyDiv w:val="1"/>
      <w:marLeft w:val="0"/>
      <w:marRight w:val="0"/>
      <w:marTop w:val="0"/>
      <w:marBottom w:val="0"/>
      <w:divBdr>
        <w:top w:val="none" w:sz="0" w:space="0" w:color="auto"/>
        <w:left w:val="none" w:sz="0" w:space="0" w:color="auto"/>
        <w:bottom w:val="none" w:sz="0" w:space="0" w:color="auto"/>
        <w:right w:val="none" w:sz="0" w:space="0" w:color="auto"/>
      </w:divBdr>
    </w:div>
    <w:div w:id="192157555">
      <w:bodyDiv w:val="1"/>
      <w:marLeft w:val="0"/>
      <w:marRight w:val="0"/>
      <w:marTop w:val="0"/>
      <w:marBottom w:val="0"/>
      <w:divBdr>
        <w:top w:val="none" w:sz="0" w:space="0" w:color="auto"/>
        <w:left w:val="none" w:sz="0" w:space="0" w:color="auto"/>
        <w:bottom w:val="none" w:sz="0" w:space="0" w:color="auto"/>
        <w:right w:val="none" w:sz="0" w:space="0" w:color="auto"/>
      </w:divBdr>
    </w:div>
    <w:div w:id="228809406">
      <w:bodyDiv w:val="1"/>
      <w:marLeft w:val="0"/>
      <w:marRight w:val="0"/>
      <w:marTop w:val="0"/>
      <w:marBottom w:val="0"/>
      <w:divBdr>
        <w:top w:val="none" w:sz="0" w:space="0" w:color="auto"/>
        <w:left w:val="none" w:sz="0" w:space="0" w:color="auto"/>
        <w:bottom w:val="none" w:sz="0" w:space="0" w:color="auto"/>
        <w:right w:val="none" w:sz="0" w:space="0" w:color="auto"/>
      </w:divBdr>
    </w:div>
    <w:div w:id="232668147">
      <w:bodyDiv w:val="1"/>
      <w:marLeft w:val="0"/>
      <w:marRight w:val="0"/>
      <w:marTop w:val="0"/>
      <w:marBottom w:val="0"/>
      <w:divBdr>
        <w:top w:val="none" w:sz="0" w:space="0" w:color="auto"/>
        <w:left w:val="none" w:sz="0" w:space="0" w:color="auto"/>
        <w:bottom w:val="none" w:sz="0" w:space="0" w:color="auto"/>
        <w:right w:val="none" w:sz="0" w:space="0" w:color="auto"/>
      </w:divBdr>
    </w:div>
    <w:div w:id="261887955">
      <w:bodyDiv w:val="1"/>
      <w:marLeft w:val="0"/>
      <w:marRight w:val="0"/>
      <w:marTop w:val="0"/>
      <w:marBottom w:val="0"/>
      <w:divBdr>
        <w:top w:val="none" w:sz="0" w:space="0" w:color="auto"/>
        <w:left w:val="none" w:sz="0" w:space="0" w:color="auto"/>
        <w:bottom w:val="none" w:sz="0" w:space="0" w:color="auto"/>
        <w:right w:val="none" w:sz="0" w:space="0" w:color="auto"/>
      </w:divBdr>
    </w:div>
    <w:div w:id="265580535">
      <w:bodyDiv w:val="1"/>
      <w:marLeft w:val="0"/>
      <w:marRight w:val="0"/>
      <w:marTop w:val="0"/>
      <w:marBottom w:val="0"/>
      <w:divBdr>
        <w:top w:val="none" w:sz="0" w:space="0" w:color="auto"/>
        <w:left w:val="none" w:sz="0" w:space="0" w:color="auto"/>
        <w:bottom w:val="none" w:sz="0" w:space="0" w:color="auto"/>
        <w:right w:val="none" w:sz="0" w:space="0" w:color="auto"/>
      </w:divBdr>
    </w:div>
    <w:div w:id="269550448">
      <w:bodyDiv w:val="1"/>
      <w:marLeft w:val="0"/>
      <w:marRight w:val="0"/>
      <w:marTop w:val="0"/>
      <w:marBottom w:val="0"/>
      <w:divBdr>
        <w:top w:val="none" w:sz="0" w:space="0" w:color="auto"/>
        <w:left w:val="none" w:sz="0" w:space="0" w:color="auto"/>
        <w:bottom w:val="none" w:sz="0" w:space="0" w:color="auto"/>
        <w:right w:val="none" w:sz="0" w:space="0" w:color="auto"/>
      </w:divBdr>
    </w:div>
    <w:div w:id="299925426">
      <w:bodyDiv w:val="1"/>
      <w:marLeft w:val="0"/>
      <w:marRight w:val="0"/>
      <w:marTop w:val="0"/>
      <w:marBottom w:val="0"/>
      <w:divBdr>
        <w:top w:val="none" w:sz="0" w:space="0" w:color="auto"/>
        <w:left w:val="none" w:sz="0" w:space="0" w:color="auto"/>
        <w:bottom w:val="none" w:sz="0" w:space="0" w:color="auto"/>
        <w:right w:val="none" w:sz="0" w:space="0" w:color="auto"/>
      </w:divBdr>
    </w:div>
    <w:div w:id="325480846">
      <w:bodyDiv w:val="1"/>
      <w:marLeft w:val="0"/>
      <w:marRight w:val="0"/>
      <w:marTop w:val="0"/>
      <w:marBottom w:val="0"/>
      <w:divBdr>
        <w:top w:val="none" w:sz="0" w:space="0" w:color="auto"/>
        <w:left w:val="none" w:sz="0" w:space="0" w:color="auto"/>
        <w:bottom w:val="none" w:sz="0" w:space="0" w:color="auto"/>
        <w:right w:val="none" w:sz="0" w:space="0" w:color="auto"/>
      </w:divBdr>
    </w:div>
    <w:div w:id="387800049">
      <w:bodyDiv w:val="1"/>
      <w:marLeft w:val="0"/>
      <w:marRight w:val="0"/>
      <w:marTop w:val="0"/>
      <w:marBottom w:val="0"/>
      <w:divBdr>
        <w:top w:val="none" w:sz="0" w:space="0" w:color="auto"/>
        <w:left w:val="none" w:sz="0" w:space="0" w:color="auto"/>
        <w:bottom w:val="none" w:sz="0" w:space="0" w:color="auto"/>
        <w:right w:val="none" w:sz="0" w:space="0" w:color="auto"/>
      </w:divBdr>
    </w:div>
    <w:div w:id="420642621">
      <w:bodyDiv w:val="1"/>
      <w:marLeft w:val="0"/>
      <w:marRight w:val="0"/>
      <w:marTop w:val="0"/>
      <w:marBottom w:val="0"/>
      <w:divBdr>
        <w:top w:val="none" w:sz="0" w:space="0" w:color="auto"/>
        <w:left w:val="none" w:sz="0" w:space="0" w:color="auto"/>
        <w:bottom w:val="none" w:sz="0" w:space="0" w:color="auto"/>
        <w:right w:val="none" w:sz="0" w:space="0" w:color="auto"/>
      </w:divBdr>
    </w:div>
    <w:div w:id="443965015">
      <w:bodyDiv w:val="1"/>
      <w:marLeft w:val="0"/>
      <w:marRight w:val="0"/>
      <w:marTop w:val="0"/>
      <w:marBottom w:val="0"/>
      <w:divBdr>
        <w:top w:val="none" w:sz="0" w:space="0" w:color="auto"/>
        <w:left w:val="none" w:sz="0" w:space="0" w:color="auto"/>
        <w:bottom w:val="none" w:sz="0" w:space="0" w:color="auto"/>
        <w:right w:val="none" w:sz="0" w:space="0" w:color="auto"/>
      </w:divBdr>
    </w:div>
    <w:div w:id="446314912">
      <w:bodyDiv w:val="1"/>
      <w:marLeft w:val="0"/>
      <w:marRight w:val="0"/>
      <w:marTop w:val="0"/>
      <w:marBottom w:val="0"/>
      <w:divBdr>
        <w:top w:val="none" w:sz="0" w:space="0" w:color="auto"/>
        <w:left w:val="none" w:sz="0" w:space="0" w:color="auto"/>
        <w:bottom w:val="none" w:sz="0" w:space="0" w:color="auto"/>
        <w:right w:val="none" w:sz="0" w:space="0" w:color="auto"/>
      </w:divBdr>
    </w:div>
    <w:div w:id="495877140">
      <w:bodyDiv w:val="1"/>
      <w:marLeft w:val="0"/>
      <w:marRight w:val="0"/>
      <w:marTop w:val="0"/>
      <w:marBottom w:val="0"/>
      <w:divBdr>
        <w:top w:val="none" w:sz="0" w:space="0" w:color="auto"/>
        <w:left w:val="none" w:sz="0" w:space="0" w:color="auto"/>
        <w:bottom w:val="none" w:sz="0" w:space="0" w:color="auto"/>
        <w:right w:val="none" w:sz="0" w:space="0" w:color="auto"/>
      </w:divBdr>
    </w:div>
    <w:div w:id="572936610">
      <w:bodyDiv w:val="1"/>
      <w:marLeft w:val="0"/>
      <w:marRight w:val="0"/>
      <w:marTop w:val="0"/>
      <w:marBottom w:val="0"/>
      <w:divBdr>
        <w:top w:val="none" w:sz="0" w:space="0" w:color="auto"/>
        <w:left w:val="none" w:sz="0" w:space="0" w:color="auto"/>
        <w:bottom w:val="none" w:sz="0" w:space="0" w:color="auto"/>
        <w:right w:val="none" w:sz="0" w:space="0" w:color="auto"/>
      </w:divBdr>
    </w:div>
    <w:div w:id="617106187">
      <w:bodyDiv w:val="1"/>
      <w:marLeft w:val="0"/>
      <w:marRight w:val="0"/>
      <w:marTop w:val="0"/>
      <w:marBottom w:val="0"/>
      <w:divBdr>
        <w:top w:val="none" w:sz="0" w:space="0" w:color="auto"/>
        <w:left w:val="none" w:sz="0" w:space="0" w:color="auto"/>
        <w:bottom w:val="none" w:sz="0" w:space="0" w:color="auto"/>
        <w:right w:val="none" w:sz="0" w:space="0" w:color="auto"/>
      </w:divBdr>
    </w:div>
    <w:div w:id="627128216">
      <w:bodyDiv w:val="1"/>
      <w:marLeft w:val="0"/>
      <w:marRight w:val="0"/>
      <w:marTop w:val="0"/>
      <w:marBottom w:val="0"/>
      <w:divBdr>
        <w:top w:val="none" w:sz="0" w:space="0" w:color="auto"/>
        <w:left w:val="none" w:sz="0" w:space="0" w:color="auto"/>
        <w:bottom w:val="none" w:sz="0" w:space="0" w:color="auto"/>
        <w:right w:val="none" w:sz="0" w:space="0" w:color="auto"/>
      </w:divBdr>
    </w:div>
    <w:div w:id="639191657">
      <w:bodyDiv w:val="1"/>
      <w:marLeft w:val="0"/>
      <w:marRight w:val="0"/>
      <w:marTop w:val="0"/>
      <w:marBottom w:val="0"/>
      <w:divBdr>
        <w:top w:val="none" w:sz="0" w:space="0" w:color="auto"/>
        <w:left w:val="none" w:sz="0" w:space="0" w:color="auto"/>
        <w:bottom w:val="none" w:sz="0" w:space="0" w:color="auto"/>
        <w:right w:val="none" w:sz="0" w:space="0" w:color="auto"/>
      </w:divBdr>
    </w:div>
    <w:div w:id="670447215">
      <w:bodyDiv w:val="1"/>
      <w:marLeft w:val="0"/>
      <w:marRight w:val="0"/>
      <w:marTop w:val="0"/>
      <w:marBottom w:val="0"/>
      <w:divBdr>
        <w:top w:val="none" w:sz="0" w:space="0" w:color="auto"/>
        <w:left w:val="none" w:sz="0" w:space="0" w:color="auto"/>
        <w:bottom w:val="none" w:sz="0" w:space="0" w:color="auto"/>
        <w:right w:val="none" w:sz="0" w:space="0" w:color="auto"/>
      </w:divBdr>
    </w:div>
    <w:div w:id="698360548">
      <w:bodyDiv w:val="1"/>
      <w:marLeft w:val="0"/>
      <w:marRight w:val="0"/>
      <w:marTop w:val="0"/>
      <w:marBottom w:val="0"/>
      <w:divBdr>
        <w:top w:val="none" w:sz="0" w:space="0" w:color="auto"/>
        <w:left w:val="none" w:sz="0" w:space="0" w:color="auto"/>
        <w:bottom w:val="none" w:sz="0" w:space="0" w:color="auto"/>
        <w:right w:val="none" w:sz="0" w:space="0" w:color="auto"/>
      </w:divBdr>
    </w:div>
    <w:div w:id="704868592">
      <w:bodyDiv w:val="1"/>
      <w:marLeft w:val="0"/>
      <w:marRight w:val="0"/>
      <w:marTop w:val="0"/>
      <w:marBottom w:val="0"/>
      <w:divBdr>
        <w:top w:val="none" w:sz="0" w:space="0" w:color="auto"/>
        <w:left w:val="none" w:sz="0" w:space="0" w:color="auto"/>
        <w:bottom w:val="none" w:sz="0" w:space="0" w:color="auto"/>
        <w:right w:val="none" w:sz="0" w:space="0" w:color="auto"/>
      </w:divBdr>
    </w:div>
    <w:div w:id="708721946">
      <w:bodyDiv w:val="1"/>
      <w:marLeft w:val="0"/>
      <w:marRight w:val="0"/>
      <w:marTop w:val="0"/>
      <w:marBottom w:val="0"/>
      <w:divBdr>
        <w:top w:val="none" w:sz="0" w:space="0" w:color="auto"/>
        <w:left w:val="none" w:sz="0" w:space="0" w:color="auto"/>
        <w:bottom w:val="none" w:sz="0" w:space="0" w:color="auto"/>
        <w:right w:val="none" w:sz="0" w:space="0" w:color="auto"/>
      </w:divBdr>
    </w:div>
    <w:div w:id="709843576">
      <w:bodyDiv w:val="1"/>
      <w:marLeft w:val="0"/>
      <w:marRight w:val="0"/>
      <w:marTop w:val="0"/>
      <w:marBottom w:val="0"/>
      <w:divBdr>
        <w:top w:val="none" w:sz="0" w:space="0" w:color="auto"/>
        <w:left w:val="none" w:sz="0" w:space="0" w:color="auto"/>
        <w:bottom w:val="none" w:sz="0" w:space="0" w:color="auto"/>
        <w:right w:val="none" w:sz="0" w:space="0" w:color="auto"/>
      </w:divBdr>
    </w:div>
    <w:div w:id="710032582">
      <w:bodyDiv w:val="1"/>
      <w:marLeft w:val="0"/>
      <w:marRight w:val="0"/>
      <w:marTop w:val="0"/>
      <w:marBottom w:val="0"/>
      <w:divBdr>
        <w:top w:val="none" w:sz="0" w:space="0" w:color="auto"/>
        <w:left w:val="none" w:sz="0" w:space="0" w:color="auto"/>
        <w:bottom w:val="none" w:sz="0" w:space="0" w:color="auto"/>
        <w:right w:val="none" w:sz="0" w:space="0" w:color="auto"/>
      </w:divBdr>
    </w:div>
    <w:div w:id="735515758">
      <w:bodyDiv w:val="1"/>
      <w:marLeft w:val="0"/>
      <w:marRight w:val="0"/>
      <w:marTop w:val="0"/>
      <w:marBottom w:val="0"/>
      <w:divBdr>
        <w:top w:val="none" w:sz="0" w:space="0" w:color="auto"/>
        <w:left w:val="none" w:sz="0" w:space="0" w:color="auto"/>
        <w:bottom w:val="none" w:sz="0" w:space="0" w:color="auto"/>
        <w:right w:val="none" w:sz="0" w:space="0" w:color="auto"/>
      </w:divBdr>
    </w:div>
    <w:div w:id="741876954">
      <w:bodyDiv w:val="1"/>
      <w:marLeft w:val="0"/>
      <w:marRight w:val="0"/>
      <w:marTop w:val="0"/>
      <w:marBottom w:val="0"/>
      <w:divBdr>
        <w:top w:val="none" w:sz="0" w:space="0" w:color="auto"/>
        <w:left w:val="none" w:sz="0" w:space="0" w:color="auto"/>
        <w:bottom w:val="none" w:sz="0" w:space="0" w:color="auto"/>
        <w:right w:val="none" w:sz="0" w:space="0" w:color="auto"/>
      </w:divBdr>
    </w:div>
    <w:div w:id="770660360">
      <w:bodyDiv w:val="1"/>
      <w:marLeft w:val="0"/>
      <w:marRight w:val="0"/>
      <w:marTop w:val="0"/>
      <w:marBottom w:val="0"/>
      <w:divBdr>
        <w:top w:val="none" w:sz="0" w:space="0" w:color="auto"/>
        <w:left w:val="none" w:sz="0" w:space="0" w:color="auto"/>
        <w:bottom w:val="none" w:sz="0" w:space="0" w:color="auto"/>
        <w:right w:val="none" w:sz="0" w:space="0" w:color="auto"/>
      </w:divBdr>
    </w:div>
    <w:div w:id="799416847">
      <w:bodyDiv w:val="1"/>
      <w:marLeft w:val="0"/>
      <w:marRight w:val="0"/>
      <w:marTop w:val="0"/>
      <w:marBottom w:val="0"/>
      <w:divBdr>
        <w:top w:val="none" w:sz="0" w:space="0" w:color="auto"/>
        <w:left w:val="none" w:sz="0" w:space="0" w:color="auto"/>
        <w:bottom w:val="none" w:sz="0" w:space="0" w:color="auto"/>
        <w:right w:val="none" w:sz="0" w:space="0" w:color="auto"/>
      </w:divBdr>
    </w:div>
    <w:div w:id="808060879">
      <w:bodyDiv w:val="1"/>
      <w:marLeft w:val="0"/>
      <w:marRight w:val="0"/>
      <w:marTop w:val="0"/>
      <w:marBottom w:val="0"/>
      <w:divBdr>
        <w:top w:val="none" w:sz="0" w:space="0" w:color="auto"/>
        <w:left w:val="none" w:sz="0" w:space="0" w:color="auto"/>
        <w:bottom w:val="none" w:sz="0" w:space="0" w:color="auto"/>
        <w:right w:val="none" w:sz="0" w:space="0" w:color="auto"/>
      </w:divBdr>
    </w:div>
    <w:div w:id="837815429">
      <w:bodyDiv w:val="1"/>
      <w:marLeft w:val="0"/>
      <w:marRight w:val="0"/>
      <w:marTop w:val="0"/>
      <w:marBottom w:val="0"/>
      <w:divBdr>
        <w:top w:val="none" w:sz="0" w:space="0" w:color="auto"/>
        <w:left w:val="none" w:sz="0" w:space="0" w:color="auto"/>
        <w:bottom w:val="none" w:sz="0" w:space="0" w:color="auto"/>
        <w:right w:val="none" w:sz="0" w:space="0" w:color="auto"/>
      </w:divBdr>
    </w:div>
    <w:div w:id="844393542">
      <w:bodyDiv w:val="1"/>
      <w:marLeft w:val="0"/>
      <w:marRight w:val="0"/>
      <w:marTop w:val="0"/>
      <w:marBottom w:val="0"/>
      <w:divBdr>
        <w:top w:val="none" w:sz="0" w:space="0" w:color="auto"/>
        <w:left w:val="none" w:sz="0" w:space="0" w:color="auto"/>
        <w:bottom w:val="none" w:sz="0" w:space="0" w:color="auto"/>
        <w:right w:val="none" w:sz="0" w:space="0" w:color="auto"/>
      </w:divBdr>
    </w:div>
    <w:div w:id="858396978">
      <w:bodyDiv w:val="1"/>
      <w:marLeft w:val="0"/>
      <w:marRight w:val="0"/>
      <w:marTop w:val="0"/>
      <w:marBottom w:val="0"/>
      <w:divBdr>
        <w:top w:val="none" w:sz="0" w:space="0" w:color="auto"/>
        <w:left w:val="none" w:sz="0" w:space="0" w:color="auto"/>
        <w:bottom w:val="none" w:sz="0" w:space="0" w:color="auto"/>
        <w:right w:val="none" w:sz="0" w:space="0" w:color="auto"/>
      </w:divBdr>
    </w:div>
    <w:div w:id="903489598">
      <w:bodyDiv w:val="1"/>
      <w:marLeft w:val="0"/>
      <w:marRight w:val="0"/>
      <w:marTop w:val="0"/>
      <w:marBottom w:val="0"/>
      <w:divBdr>
        <w:top w:val="none" w:sz="0" w:space="0" w:color="auto"/>
        <w:left w:val="none" w:sz="0" w:space="0" w:color="auto"/>
        <w:bottom w:val="none" w:sz="0" w:space="0" w:color="auto"/>
        <w:right w:val="none" w:sz="0" w:space="0" w:color="auto"/>
      </w:divBdr>
    </w:div>
    <w:div w:id="940987818">
      <w:bodyDiv w:val="1"/>
      <w:marLeft w:val="0"/>
      <w:marRight w:val="0"/>
      <w:marTop w:val="0"/>
      <w:marBottom w:val="0"/>
      <w:divBdr>
        <w:top w:val="none" w:sz="0" w:space="0" w:color="auto"/>
        <w:left w:val="none" w:sz="0" w:space="0" w:color="auto"/>
        <w:bottom w:val="none" w:sz="0" w:space="0" w:color="auto"/>
        <w:right w:val="none" w:sz="0" w:space="0" w:color="auto"/>
      </w:divBdr>
    </w:div>
    <w:div w:id="965355443">
      <w:bodyDiv w:val="1"/>
      <w:marLeft w:val="0"/>
      <w:marRight w:val="0"/>
      <w:marTop w:val="0"/>
      <w:marBottom w:val="0"/>
      <w:divBdr>
        <w:top w:val="none" w:sz="0" w:space="0" w:color="auto"/>
        <w:left w:val="none" w:sz="0" w:space="0" w:color="auto"/>
        <w:bottom w:val="none" w:sz="0" w:space="0" w:color="auto"/>
        <w:right w:val="none" w:sz="0" w:space="0" w:color="auto"/>
      </w:divBdr>
    </w:div>
    <w:div w:id="993222884">
      <w:bodyDiv w:val="1"/>
      <w:marLeft w:val="0"/>
      <w:marRight w:val="0"/>
      <w:marTop w:val="0"/>
      <w:marBottom w:val="0"/>
      <w:divBdr>
        <w:top w:val="none" w:sz="0" w:space="0" w:color="auto"/>
        <w:left w:val="none" w:sz="0" w:space="0" w:color="auto"/>
        <w:bottom w:val="none" w:sz="0" w:space="0" w:color="auto"/>
        <w:right w:val="none" w:sz="0" w:space="0" w:color="auto"/>
      </w:divBdr>
    </w:div>
    <w:div w:id="1058867525">
      <w:bodyDiv w:val="1"/>
      <w:marLeft w:val="0"/>
      <w:marRight w:val="0"/>
      <w:marTop w:val="0"/>
      <w:marBottom w:val="0"/>
      <w:divBdr>
        <w:top w:val="none" w:sz="0" w:space="0" w:color="auto"/>
        <w:left w:val="none" w:sz="0" w:space="0" w:color="auto"/>
        <w:bottom w:val="none" w:sz="0" w:space="0" w:color="auto"/>
        <w:right w:val="none" w:sz="0" w:space="0" w:color="auto"/>
      </w:divBdr>
    </w:div>
    <w:div w:id="1082876555">
      <w:bodyDiv w:val="1"/>
      <w:marLeft w:val="0"/>
      <w:marRight w:val="0"/>
      <w:marTop w:val="0"/>
      <w:marBottom w:val="0"/>
      <w:divBdr>
        <w:top w:val="none" w:sz="0" w:space="0" w:color="auto"/>
        <w:left w:val="none" w:sz="0" w:space="0" w:color="auto"/>
        <w:bottom w:val="none" w:sz="0" w:space="0" w:color="auto"/>
        <w:right w:val="none" w:sz="0" w:space="0" w:color="auto"/>
      </w:divBdr>
    </w:div>
    <w:div w:id="1159348014">
      <w:bodyDiv w:val="1"/>
      <w:marLeft w:val="0"/>
      <w:marRight w:val="0"/>
      <w:marTop w:val="0"/>
      <w:marBottom w:val="0"/>
      <w:divBdr>
        <w:top w:val="none" w:sz="0" w:space="0" w:color="auto"/>
        <w:left w:val="none" w:sz="0" w:space="0" w:color="auto"/>
        <w:bottom w:val="none" w:sz="0" w:space="0" w:color="auto"/>
        <w:right w:val="none" w:sz="0" w:space="0" w:color="auto"/>
      </w:divBdr>
    </w:div>
    <w:div w:id="1210613027">
      <w:bodyDiv w:val="1"/>
      <w:marLeft w:val="0"/>
      <w:marRight w:val="0"/>
      <w:marTop w:val="0"/>
      <w:marBottom w:val="0"/>
      <w:divBdr>
        <w:top w:val="none" w:sz="0" w:space="0" w:color="auto"/>
        <w:left w:val="none" w:sz="0" w:space="0" w:color="auto"/>
        <w:bottom w:val="none" w:sz="0" w:space="0" w:color="auto"/>
        <w:right w:val="none" w:sz="0" w:space="0" w:color="auto"/>
      </w:divBdr>
    </w:div>
    <w:div w:id="1219392749">
      <w:bodyDiv w:val="1"/>
      <w:marLeft w:val="0"/>
      <w:marRight w:val="0"/>
      <w:marTop w:val="0"/>
      <w:marBottom w:val="0"/>
      <w:divBdr>
        <w:top w:val="none" w:sz="0" w:space="0" w:color="auto"/>
        <w:left w:val="none" w:sz="0" w:space="0" w:color="auto"/>
        <w:bottom w:val="none" w:sz="0" w:space="0" w:color="auto"/>
        <w:right w:val="none" w:sz="0" w:space="0" w:color="auto"/>
      </w:divBdr>
      <w:divsChild>
        <w:div w:id="473258600">
          <w:marLeft w:val="0"/>
          <w:marRight w:val="0"/>
          <w:marTop w:val="0"/>
          <w:marBottom w:val="0"/>
          <w:divBdr>
            <w:top w:val="none" w:sz="0" w:space="0" w:color="auto"/>
            <w:left w:val="none" w:sz="0" w:space="0" w:color="auto"/>
            <w:bottom w:val="none" w:sz="0" w:space="0" w:color="auto"/>
            <w:right w:val="none" w:sz="0" w:space="0" w:color="auto"/>
          </w:divBdr>
        </w:div>
        <w:div w:id="1916818707">
          <w:marLeft w:val="0"/>
          <w:marRight w:val="0"/>
          <w:marTop w:val="0"/>
          <w:marBottom w:val="0"/>
          <w:divBdr>
            <w:top w:val="none" w:sz="0" w:space="0" w:color="auto"/>
            <w:left w:val="none" w:sz="0" w:space="0" w:color="auto"/>
            <w:bottom w:val="none" w:sz="0" w:space="0" w:color="auto"/>
            <w:right w:val="none" w:sz="0" w:space="0" w:color="auto"/>
          </w:divBdr>
        </w:div>
      </w:divsChild>
    </w:div>
    <w:div w:id="1223980862">
      <w:bodyDiv w:val="1"/>
      <w:marLeft w:val="0"/>
      <w:marRight w:val="0"/>
      <w:marTop w:val="0"/>
      <w:marBottom w:val="0"/>
      <w:divBdr>
        <w:top w:val="none" w:sz="0" w:space="0" w:color="auto"/>
        <w:left w:val="none" w:sz="0" w:space="0" w:color="auto"/>
        <w:bottom w:val="none" w:sz="0" w:space="0" w:color="auto"/>
        <w:right w:val="none" w:sz="0" w:space="0" w:color="auto"/>
      </w:divBdr>
    </w:div>
    <w:div w:id="1280718815">
      <w:bodyDiv w:val="1"/>
      <w:marLeft w:val="0"/>
      <w:marRight w:val="0"/>
      <w:marTop w:val="0"/>
      <w:marBottom w:val="0"/>
      <w:divBdr>
        <w:top w:val="none" w:sz="0" w:space="0" w:color="auto"/>
        <w:left w:val="none" w:sz="0" w:space="0" w:color="auto"/>
        <w:bottom w:val="none" w:sz="0" w:space="0" w:color="auto"/>
        <w:right w:val="none" w:sz="0" w:space="0" w:color="auto"/>
      </w:divBdr>
    </w:div>
    <w:div w:id="1284573496">
      <w:bodyDiv w:val="1"/>
      <w:marLeft w:val="0"/>
      <w:marRight w:val="0"/>
      <w:marTop w:val="0"/>
      <w:marBottom w:val="0"/>
      <w:divBdr>
        <w:top w:val="none" w:sz="0" w:space="0" w:color="auto"/>
        <w:left w:val="none" w:sz="0" w:space="0" w:color="auto"/>
        <w:bottom w:val="none" w:sz="0" w:space="0" w:color="auto"/>
        <w:right w:val="none" w:sz="0" w:space="0" w:color="auto"/>
      </w:divBdr>
    </w:div>
    <w:div w:id="1287544386">
      <w:bodyDiv w:val="1"/>
      <w:marLeft w:val="0"/>
      <w:marRight w:val="0"/>
      <w:marTop w:val="0"/>
      <w:marBottom w:val="0"/>
      <w:divBdr>
        <w:top w:val="none" w:sz="0" w:space="0" w:color="auto"/>
        <w:left w:val="none" w:sz="0" w:space="0" w:color="auto"/>
        <w:bottom w:val="none" w:sz="0" w:space="0" w:color="auto"/>
        <w:right w:val="none" w:sz="0" w:space="0" w:color="auto"/>
      </w:divBdr>
      <w:divsChild>
        <w:div w:id="250772224">
          <w:marLeft w:val="0"/>
          <w:marRight w:val="0"/>
          <w:marTop w:val="77"/>
          <w:marBottom w:val="0"/>
          <w:divBdr>
            <w:top w:val="none" w:sz="0" w:space="0" w:color="auto"/>
            <w:left w:val="none" w:sz="0" w:space="0" w:color="auto"/>
            <w:bottom w:val="none" w:sz="0" w:space="0" w:color="auto"/>
            <w:right w:val="none" w:sz="0" w:space="0" w:color="auto"/>
          </w:divBdr>
        </w:div>
      </w:divsChild>
    </w:div>
    <w:div w:id="1358390148">
      <w:bodyDiv w:val="1"/>
      <w:marLeft w:val="0"/>
      <w:marRight w:val="0"/>
      <w:marTop w:val="0"/>
      <w:marBottom w:val="0"/>
      <w:divBdr>
        <w:top w:val="none" w:sz="0" w:space="0" w:color="auto"/>
        <w:left w:val="none" w:sz="0" w:space="0" w:color="auto"/>
        <w:bottom w:val="none" w:sz="0" w:space="0" w:color="auto"/>
        <w:right w:val="none" w:sz="0" w:space="0" w:color="auto"/>
      </w:divBdr>
    </w:div>
    <w:div w:id="1394308958">
      <w:bodyDiv w:val="1"/>
      <w:marLeft w:val="0"/>
      <w:marRight w:val="0"/>
      <w:marTop w:val="0"/>
      <w:marBottom w:val="0"/>
      <w:divBdr>
        <w:top w:val="none" w:sz="0" w:space="0" w:color="auto"/>
        <w:left w:val="none" w:sz="0" w:space="0" w:color="auto"/>
        <w:bottom w:val="none" w:sz="0" w:space="0" w:color="auto"/>
        <w:right w:val="none" w:sz="0" w:space="0" w:color="auto"/>
      </w:divBdr>
    </w:div>
    <w:div w:id="1405375306">
      <w:bodyDiv w:val="1"/>
      <w:marLeft w:val="0"/>
      <w:marRight w:val="0"/>
      <w:marTop w:val="0"/>
      <w:marBottom w:val="0"/>
      <w:divBdr>
        <w:top w:val="none" w:sz="0" w:space="0" w:color="auto"/>
        <w:left w:val="none" w:sz="0" w:space="0" w:color="auto"/>
        <w:bottom w:val="none" w:sz="0" w:space="0" w:color="auto"/>
        <w:right w:val="none" w:sz="0" w:space="0" w:color="auto"/>
      </w:divBdr>
    </w:div>
    <w:div w:id="1415055706">
      <w:bodyDiv w:val="1"/>
      <w:marLeft w:val="0"/>
      <w:marRight w:val="0"/>
      <w:marTop w:val="0"/>
      <w:marBottom w:val="0"/>
      <w:divBdr>
        <w:top w:val="none" w:sz="0" w:space="0" w:color="auto"/>
        <w:left w:val="none" w:sz="0" w:space="0" w:color="auto"/>
        <w:bottom w:val="none" w:sz="0" w:space="0" w:color="auto"/>
        <w:right w:val="none" w:sz="0" w:space="0" w:color="auto"/>
      </w:divBdr>
    </w:div>
    <w:div w:id="1435898335">
      <w:bodyDiv w:val="1"/>
      <w:marLeft w:val="0"/>
      <w:marRight w:val="0"/>
      <w:marTop w:val="0"/>
      <w:marBottom w:val="0"/>
      <w:divBdr>
        <w:top w:val="none" w:sz="0" w:space="0" w:color="auto"/>
        <w:left w:val="none" w:sz="0" w:space="0" w:color="auto"/>
        <w:bottom w:val="none" w:sz="0" w:space="0" w:color="auto"/>
        <w:right w:val="none" w:sz="0" w:space="0" w:color="auto"/>
      </w:divBdr>
    </w:div>
    <w:div w:id="1451973529">
      <w:bodyDiv w:val="1"/>
      <w:marLeft w:val="0"/>
      <w:marRight w:val="0"/>
      <w:marTop w:val="0"/>
      <w:marBottom w:val="0"/>
      <w:divBdr>
        <w:top w:val="none" w:sz="0" w:space="0" w:color="auto"/>
        <w:left w:val="none" w:sz="0" w:space="0" w:color="auto"/>
        <w:bottom w:val="none" w:sz="0" w:space="0" w:color="auto"/>
        <w:right w:val="none" w:sz="0" w:space="0" w:color="auto"/>
      </w:divBdr>
    </w:div>
    <w:div w:id="1502424529">
      <w:bodyDiv w:val="1"/>
      <w:marLeft w:val="0"/>
      <w:marRight w:val="0"/>
      <w:marTop w:val="0"/>
      <w:marBottom w:val="0"/>
      <w:divBdr>
        <w:top w:val="none" w:sz="0" w:space="0" w:color="auto"/>
        <w:left w:val="none" w:sz="0" w:space="0" w:color="auto"/>
        <w:bottom w:val="none" w:sz="0" w:space="0" w:color="auto"/>
        <w:right w:val="none" w:sz="0" w:space="0" w:color="auto"/>
      </w:divBdr>
    </w:div>
    <w:div w:id="1531527428">
      <w:bodyDiv w:val="1"/>
      <w:marLeft w:val="0"/>
      <w:marRight w:val="0"/>
      <w:marTop w:val="0"/>
      <w:marBottom w:val="0"/>
      <w:divBdr>
        <w:top w:val="none" w:sz="0" w:space="0" w:color="auto"/>
        <w:left w:val="none" w:sz="0" w:space="0" w:color="auto"/>
        <w:bottom w:val="none" w:sz="0" w:space="0" w:color="auto"/>
        <w:right w:val="none" w:sz="0" w:space="0" w:color="auto"/>
      </w:divBdr>
    </w:div>
    <w:div w:id="1539128225">
      <w:bodyDiv w:val="1"/>
      <w:marLeft w:val="0"/>
      <w:marRight w:val="0"/>
      <w:marTop w:val="0"/>
      <w:marBottom w:val="0"/>
      <w:divBdr>
        <w:top w:val="none" w:sz="0" w:space="0" w:color="auto"/>
        <w:left w:val="none" w:sz="0" w:space="0" w:color="auto"/>
        <w:bottom w:val="none" w:sz="0" w:space="0" w:color="auto"/>
        <w:right w:val="none" w:sz="0" w:space="0" w:color="auto"/>
      </w:divBdr>
    </w:div>
    <w:div w:id="1550068625">
      <w:bodyDiv w:val="1"/>
      <w:marLeft w:val="0"/>
      <w:marRight w:val="0"/>
      <w:marTop w:val="0"/>
      <w:marBottom w:val="0"/>
      <w:divBdr>
        <w:top w:val="none" w:sz="0" w:space="0" w:color="auto"/>
        <w:left w:val="none" w:sz="0" w:space="0" w:color="auto"/>
        <w:bottom w:val="none" w:sz="0" w:space="0" w:color="auto"/>
        <w:right w:val="none" w:sz="0" w:space="0" w:color="auto"/>
      </w:divBdr>
    </w:div>
    <w:div w:id="1591541974">
      <w:bodyDiv w:val="1"/>
      <w:marLeft w:val="0"/>
      <w:marRight w:val="0"/>
      <w:marTop w:val="0"/>
      <w:marBottom w:val="0"/>
      <w:divBdr>
        <w:top w:val="none" w:sz="0" w:space="0" w:color="auto"/>
        <w:left w:val="none" w:sz="0" w:space="0" w:color="auto"/>
        <w:bottom w:val="none" w:sz="0" w:space="0" w:color="auto"/>
        <w:right w:val="none" w:sz="0" w:space="0" w:color="auto"/>
      </w:divBdr>
    </w:div>
    <w:div w:id="1615166131">
      <w:bodyDiv w:val="1"/>
      <w:marLeft w:val="0"/>
      <w:marRight w:val="0"/>
      <w:marTop w:val="0"/>
      <w:marBottom w:val="0"/>
      <w:divBdr>
        <w:top w:val="none" w:sz="0" w:space="0" w:color="auto"/>
        <w:left w:val="none" w:sz="0" w:space="0" w:color="auto"/>
        <w:bottom w:val="none" w:sz="0" w:space="0" w:color="auto"/>
        <w:right w:val="none" w:sz="0" w:space="0" w:color="auto"/>
      </w:divBdr>
    </w:div>
    <w:div w:id="1644197227">
      <w:bodyDiv w:val="1"/>
      <w:marLeft w:val="0"/>
      <w:marRight w:val="0"/>
      <w:marTop w:val="0"/>
      <w:marBottom w:val="0"/>
      <w:divBdr>
        <w:top w:val="none" w:sz="0" w:space="0" w:color="auto"/>
        <w:left w:val="none" w:sz="0" w:space="0" w:color="auto"/>
        <w:bottom w:val="none" w:sz="0" w:space="0" w:color="auto"/>
        <w:right w:val="none" w:sz="0" w:space="0" w:color="auto"/>
      </w:divBdr>
    </w:div>
    <w:div w:id="1677027726">
      <w:bodyDiv w:val="1"/>
      <w:marLeft w:val="0"/>
      <w:marRight w:val="0"/>
      <w:marTop w:val="0"/>
      <w:marBottom w:val="0"/>
      <w:divBdr>
        <w:top w:val="none" w:sz="0" w:space="0" w:color="auto"/>
        <w:left w:val="none" w:sz="0" w:space="0" w:color="auto"/>
        <w:bottom w:val="none" w:sz="0" w:space="0" w:color="auto"/>
        <w:right w:val="none" w:sz="0" w:space="0" w:color="auto"/>
      </w:divBdr>
    </w:div>
    <w:div w:id="1695299811">
      <w:bodyDiv w:val="1"/>
      <w:marLeft w:val="0"/>
      <w:marRight w:val="0"/>
      <w:marTop w:val="0"/>
      <w:marBottom w:val="0"/>
      <w:divBdr>
        <w:top w:val="none" w:sz="0" w:space="0" w:color="auto"/>
        <w:left w:val="none" w:sz="0" w:space="0" w:color="auto"/>
        <w:bottom w:val="none" w:sz="0" w:space="0" w:color="auto"/>
        <w:right w:val="none" w:sz="0" w:space="0" w:color="auto"/>
      </w:divBdr>
    </w:div>
    <w:div w:id="1702124595">
      <w:bodyDiv w:val="1"/>
      <w:marLeft w:val="0"/>
      <w:marRight w:val="0"/>
      <w:marTop w:val="0"/>
      <w:marBottom w:val="0"/>
      <w:divBdr>
        <w:top w:val="none" w:sz="0" w:space="0" w:color="auto"/>
        <w:left w:val="none" w:sz="0" w:space="0" w:color="auto"/>
        <w:bottom w:val="none" w:sz="0" w:space="0" w:color="auto"/>
        <w:right w:val="none" w:sz="0" w:space="0" w:color="auto"/>
      </w:divBdr>
    </w:div>
    <w:div w:id="1722317953">
      <w:bodyDiv w:val="1"/>
      <w:marLeft w:val="0"/>
      <w:marRight w:val="0"/>
      <w:marTop w:val="0"/>
      <w:marBottom w:val="0"/>
      <w:divBdr>
        <w:top w:val="none" w:sz="0" w:space="0" w:color="auto"/>
        <w:left w:val="none" w:sz="0" w:space="0" w:color="auto"/>
        <w:bottom w:val="none" w:sz="0" w:space="0" w:color="auto"/>
        <w:right w:val="none" w:sz="0" w:space="0" w:color="auto"/>
      </w:divBdr>
    </w:div>
    <w:div w:id="1788086549">
      <w:bodyDiv w:val="1"/>
      <w:marLeft w:val="0"/>
      <w:marRight w:val="0"/>
      <w:marTop w:val="0"/>
      <w:marBottom w:val="0"/>
      <w:divBdr>
        <w:top w:val="none" w:sz="0" w:space="0" w:color="auto"/>
        <w:left w:val="none" w:sz="0" w:space="0" w:color="auto"/>
        <w:bottom w:val="none" w:sz="0" w:space="0" w:color="auto"/>
        <w:right w:val="none" w:sz="0" w:space="0" w:color="auto"/>
      </w:divBdr>
    </w:div>
    <w:div w:id="1889953897">
      <w:bodyDiv w:val="1"/>
      <w:marLeft w:val="0"/>
      <w:marRight w:val="0"/>
      <w:marTop w:val="0"/>
      <w:marBottom w:val="0"/>
      <w:divBdr>
        <w:top w:val="none" w:sz="0" w:space="0" w:color="auto"/>
        <w:left w:val="none" w:sz="0" w:space="0" w:color="auto"/>
        <w:bottom w:val="none" w:sz="0" w:space="0" w:color="auto"/>
        <w:right w:val="none" w:sz="0" w:space="0" w:color="auto"/>
      </w:divBdr>
    </w:div>
    <w:div w:id="1932739983">
      <w:bodyDiv w:val="1"/>
      <w:marLeft w:val="0"/>
      <w:marRight w:val="0"/>
      <w:marTop w:val="0"/>
      <w:marBottom w:val="0"/>
      <w:divBdr>
        <w:top w:val="none" w:sz="0" w:space="0" w:color="auto"/>
        <w:left w:val="none" w:sz="0" w:space="0" w:color="auto"/>
        <w:bottom w:val="none" w:sz="0" w:space="0" w:color="auto"/>
        <w:right w:val="none" w:sz="0" w:space="0" w:color="auto"/>
      </w:divBdr>
    </w:div>
    <w:div w:id="1993631708">
      <w:bodyDiv w:val="1"/>
      <w:marLeft w:val="0"/>
      <w:marRight w:val="0"/>
      <w:marTop w:val="0"/>
      <w:marBottom w:val="0"/>
      <w:divBdr>
        <w:top w:val="none" w:sz="0" w:space="0" w:color="auto"/>
        <w:left w:val="none" w:sz="0" w:space="0" w:color="auto"/>
        <w:bottom w:val="none" w:sz="0" w:space="0" w:color="auto"/>
        <w:right w:val="none" w:sz="0" w:space="0" w:color="auto"/>
      </w:divBdr>
    </w:div>
    <w:div w:id="2016685460">
      <w:bodyDiv w:val="1"/>
      <w:marLeft w:val="0"/>
      <w:marRight w:val="0"/>
      <w:marTop w:val="0"/>
      <w:marBottom w:val="0"/>
      <w:divBdr>
        <w:top w:val="none" w:sz="0" w:space="0" w:color="auto"/>
        <w:left w:val="none" w:sz="0" w:space="0" w:color="auto"/>
        <w:bottom w:val="none" w:sz="0" w:space="0" w:color="auto"/>
        <w:right w:val="none" w:sz="0" w:space="0" w:color="auto"/>
      </w:divBdr>
    </w:div>
    <w:div w:id="2060785152">
      <w:bodyDiv w:val="1"/>
      <w:marLeft w:val="0"/>
      <w:marRight w:val="0"/>
      <w:marTop w:val="0"/>
      <w:marBottom w:val="0"/>
      <w:divBdr>
        <w:top w:val="none" w:sz="0" w:space="0" w:color="auto"/>
        <w:left w:val="none" w:sz="0" w:space="0" w:color="auto"/>
        <w:bottom w:val="none" w:sz="0" w:space="0" w:color="auto"/>
        <w:right w:val="none" w:sz="0" w:space="0" w:color="auto"/>
      </w:divBdr>
    </w:div>
    <w:div w:id="2074815652">
      <w:bodyDiv w:val="1"/>
      <w:marLeft w:val="0"/>
      <w:marRight w:val="0"/>
      <w:marTop w:val="0"/>
      <w:marBottom w:val="0"/>
      <w:divBdr>
        <w:top w:val="none" w:sz="0" w:space="0" w:color="auto"/>
        <w:left w:val="none" w:sz="0" w:space="0" w:color="auto"/>
        <w:bottom w:val="none" w:sz="0" w:space="0" w:color="auto"/>
        <w:right w:val="none" w:sz="0" w:space="0" w:color="auto"/>
      </w:divBdr>
    </w:div>
    <w:div w:id="2113819382">
      <w:bodyDiv w:val="1"/>
      <w:marLeft w:val="0"/>
      <w:marRight w:val="0"/>
      <w:marTop w:val="0"/>
      <w:marBottom w:val="0"/>
      <w:divBdr>
        <w:top w:val="none" w:sz="0" w:space="0" w:color="auto"/>
        <w:left w:val="none" w:sz="0" w:space="0" w:color="auto"/>
        <w:bottom w:val="none" w:sz="0" w:space="0" w:color="auto"/>
        <w:right w:val="none" w:sz="0" w:space="0" w:color="auto"/>
      </w:divBdr>
    </w:div>
    <w:div w:id="21237212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70A96-377B-4CD0-A282-1159E6D4D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26019</Words>
  <Characters>14831</Characters>
  <Application>Microsoft Office Word</Application>
  <DocSecurity>0</DocSecurity>
  <Lines>123</Lines>
  <Paragraphs>81</Paragraphs>
  <ScaleCrop>false</ScaleCrop>
  <HeadingPairs>
    <vt:vector size="2" baseType="variant">
      <vt:variant>
        <vt:lpstr>Title</vt:lpstr>
      </vt:variant>
      <vt:variant>
        <vt:i4>1</vt:i4>
      </vt:variant>
    </vt:vector>
  </HeadingPairs>
  <TitlesOfParts>
    <vt:vector size="1" baseType="lpstr">
      <vt:lpstr/>
    </vt:vector>
  </TitlesOfParts>
  <Company>VIAA</Company>
  <LinksUpToDate>false</LinksUpToDate>
  <CharactersWithSpaces>40769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 Gailīte</dc:creator>
  <cp:keywords/>
  <dc:description/>
  <cp:lastModifiedBy>Laura Dūša</cp:lastModifiedBy>
  <cp:revision>2</cp:revision>
  <cp:lastPrinted>2022-10-18T06:37:00Z</cp:lastPrinted>
  <dcterms:created xsi:type="dcterms:W3CDTF">2023-02-06T08:35:00Z</dcterms:created>
  <dcterms:modified xsi:type="dcterms:W3CDTF">2023-02-06T08:35:00Z</dcterms:modified>
</cp:coreProperties>
</file>