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780EC" w14:textId="77777777" w:rsidR="00E10D9D" w:rsidRPr="00FC60D7" w:rsidRDefault="00E10D9D" w:rsidP="00E10D9D">
      <w:pPr>
        <w:pStyle w:val="Heading1"/>
        <w:rPr>
          <w:rFonts w:cs="Times New Roman"/>
        </w:rPr>
      </w:pPr>
      <w:bookmarkStart w:id="0" w:name="_Toc140220737"/>
      <w:r w:rsidRPr="00FC60D7">
        <w:rPr>
          <w:rFonts w:cs="Times New Roman"/>
        </w:rPr>
        <w:t>Part B Project description</w:t>
      </w:r>
      <w:bookmarkEnd w:id="0"/>
      <w:r w:rsidRPr="00FC60D7">
        <w:rPr>
          <w:rFonts w:cs="Times New Roman"/>
        </w:rPr>
        <w:t xml:space="preserve"> </w:t>
      </w:r>
    </w:p>
    <w:p w14:paraId="39299675" w14:textId="77777777" w:rsidR="00E10D9D" w:rsidRPr="00FC60D7" w:rsidRDefault="00E10D9D" w:rsidP="00E10D9D">
      <w:pPr>
        <w:spacing w:after="0"/>
        <w:rPr>
          <w:rFonts w:cs="Times New Roman"/>
          <w:color w:val="000000" w:themeColor="text1"/>
          <w:lang w:val="lv-LV" w:bidi="en-US"/>
        </w:rPr>
      </w:pPr>
    </w:p>
    <w:p w14:paraId="0B7DCD3D" w14:textId="77777777" w:rsidR="00E10D9D" w:rsidRPr="00FC60D7" w:rsidRDefault="00E10D9D" w:rsidP="00E10D9D">
      <w:pPr>
        <w:spacing w:after="0" w:line="240" w:lineRule="auto"/>
        <w:rPr>
          <w:rFonts w:cs="Times New Roman"/>
          <w:color w:val="000000" w:themeColor="text1"/>
        </w:rPr>
      </w:pPr>
      <w:r w:rsidRPr="00FC60D7">
        <w:rPr>
          <w:rFonts w:cs="Times New Roman"/>
          <w:color w:val="000000" w:themeColor="text1"/>
        </w:rPr>
        <w:t>Project title:</w:t>
      </w:r>
    </w:p>
    <w:p w14:paraId="7437629E" w14:textId="77777777" w:rsidR="00E10D9D" w:rsidRPr="00FC60D7" w:rsidRDefault="00E10D9D" w:rsidP="00E10D9D">
      <w:pPr>
        <w:spacing w:after="0" w:line="240" w:lineRule="auto"/>
        <w:rPr>
          <w:rFonts w:cs="Times New Roman"/>
          <w:color w:val="000000" w:themeColor="text1"/>
          <w:lang w:val="lv-LV"/>
        </w:rPr>
      </w:pPr>
    </w:p>
    <w:p w14:paraId="0BCF2FDA" w14:textId="77777777" w:rsidR="00E10D9D" w:rsidRPr="00FC60D7" w:rsidRDefault="00E10D9D" w:rsidP="00E10D9D">
      <w:pPr>
        <w:spacing w:after="0" w:line="240" w:lineRule="auto"/>
        <w:rPr>
          <w:rFonts w:cs="Times New Roman"/>
          <w:b/>
          <w:color w:val="000000" w:themeColor="text1"/>
        </w:rPr>
      </w:pPr>
      <w:r w:rsidRPr="00FC60D7">
        <w:rPr>
          <w:rFonts w:cs="Times New Roman"/>
          <w:b/>
          <w:color w:val="000000" w:themeColor="text1"/>
        </w:rPr>
        <w:t>1. Scientific excellence</w:t>
      </w:r>
    </w:p>
    <w:p w14:paraId="266B79C4" w14:textId="77777777" w:rsidR="00E10D9D" w:rsidRPr="00FC60D7" w:rsidRDefault="00E10D9D" w:rsidP="00E10D9D">
      <w:pPr>
        <w:spacing w:after="0" w:line="240" w:lineRule="auto"/>
        <w:rPr>
          <w:rFonts w:cs="Times New Roman"/>
          <w:color w:val="000000" w:themeColor="text1"/>
          <w:lang w:val="lv-LV"/>
        </w:rPr>
      </w:pPr>
    </w:p>
    <w:tbl>
      <w:tblPr>
        <w:tblStyle w:val="TableGrid"/>
        <w:tblW w:w="0" w:type="auto"/>
        <w:tblLook w:val="04A0" w:firstRow="1" w:lastRow="0" w:firstColumn="1" w:lastColumn="0" w:noHBand="0" w:noVBand="1"/>
      </w:tblPr>
      <w:tblGrid>
        <w:gridCol w:w="9016"/>
      </w:tblGrid>
      <w:tr w:rsidR="00E10D9D" w:rsidRPr="00FC60D7" w14:paraId="0425751E" w14:textId="77777777" w:rsidTr="00CB14B9">
        <w:tc>
          <w:tcPr>
            <w:tcW w:w="9350" w:type="dxa"/>
          </w:tcPr>
          <w:p w14:paraId="042B1731"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1.1. Contribution of the project to the achievement of the programme’s overarching objective, target and thematic objectives</w:t>
            </w:r>
          </w:p>
        </w:tc>
      </w:tr>
      <w:tr w:rsidR="00E10D9D" w:rsidRPr="00FC60D7" w14:paraId="30232BF9" w14:textId="77777777" w:rsidTr="00CB14B9">
        <w:trPr>
          <w:trHeight w:val="1275"/>
        </w:trPr>
        <w:tc>
          <w:tcPr>
            <w:tcW w:w="9350" w:type="dxa"/>
          </w:tcPr>
          <w:p w14:paraId="2C0AA9DC"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Description</w:t>
            </w:r>
          </w:p>
        </w:tc>
      </w:tr>
    </w:tbl>
    <w:p w14:paraId="505ABB22" w14:textId="77777777" w:rsidR="00E10D9D" w:rsidRPr="00FC60D7" w:rsidRDefault="00E10D9D" w:rsidP="00E10D9D">
      <w:pPr>
        <w:spacing w:after="0" w:line="240" w:lineRule="auto"/>
        <w:rPr>
          <w:rFonts w:cs="Times New Roman"/>
          <w:color w:val="000000" w:themeColor="text1"/>
          <w:lang w:val="lv-LV"/>
        </w:rPr>
      </w:pPr>
    </w:p>
    <w:tbl>
      <w:tblPr>
        <w:tblStyle w:val="TableGrid"/>
        <w:tblW w:w="0" w:type="auto"/>
        <w:tblLook w:val="04A0" w:firstRow="1" w:lastRow="0" w:firstColumn="1" w:lastColumn="0" w:noHBand="0" w:noVBand="1"/>
      </w:tblPr>
      <w:tblGrid>
        <w:gridCol w:w="9016"/>
      </w:tblGrid>
      <w:tr w:rsidR="00E10D9D" w:rsidRPr="00FC60D7" w14:paraId="5F8353C3" w14:textId="77777777" w:rsidTr="00CB14B9">
        <w:tc>
          <w:tcPr>
            <w:tcW w:w="9350" w:type="dxa"/>
          </w:tcPr>
          <w:p w14:paraId="43C9F2B9"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1.2. Project goal, hypothesis, objectives, current situation (knowledge) in the field of science</w:t>
            </w:r>
          </w:p>
          <w:p w14:paraId="35718836" w14:textId="77777777" w:rsidR="00E10D9D" w:rsidRPr="00FC60D7" w:rsidRDefault="00E10D9D" w:rsidP="00CB14B9">
            <w:pPr>
              <w:spacing w:after="0" w:line="240" w:lineRule="auto"/>
              <w:rPr>
                <w:rFonts w:cs="Times New Roman"/>
                <w:color w:val="000000" w:themeColor="text1"/>
                <w:lang w:val="lv-LV"/>
              </w:rPr>
            </w:pPr>
          </w:p>
        </w:tc>
      </w:tr>
      <w:tr w:rsidR="00E10D9D" w:rsidRPr="00FC60D7" w14:paraId="1764BB0D" w14:textId="77777777" w:rsidTr="00CB14B9">
        <w:trPr>
          <w:trHeight w:val="1275"/>
        </w:trPr>
        <w:tc>
          <w:tcPr>
            <w:tcW w:w="9350" w:type="dxa"/>
          </w:tcPr>
          <w:p w14:paraId="4C313901"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Description</w:t>
            </w:r>
          </w:p>
        </w:tc>
      </w:tr>
    </w:tbl>
    <w:p w14:paraId="0E68937A" w14:textId="77777777" w:rsidR="00E10D9D" w:rsidRPr="00FC60D7" w:rsidRDefault="00E10D9D" w:rsidP="00E10D9D">
      <w:pPr>
        <w:spacing w:after="0" w:line="240" w:lineRule="auto"/>
        <w:rPr>
          <w:rFonts w:cs="Times New Roman"/>
          <w:color w:val="000000" w:themeColor="text1"/>
          <w:lang w:val="lv-LV"/>
        </w:rPr>
      </w:pPr>
    </w:p>
    <w:tbl>
      <w:tblPr>
        <w:tblStyle w:val="TableGrid"/>
        <w:tblW w:w="0" w:type="auto"/>
        <w:tblLook w:val="04A0" w:firstRow="1" w:lastRow="0" w:firstColumn="1" w:lastColumn="0" w:noHBand="0" w:noVBand="1"/>
      </w:tblPr>
      <w:tblGrid>
        <w:gridCol w:w="9016"/>
      </w:tblGrid>
      <w:tr w:rsidR="00E10D9D" w:rsidRPr="00FC60D7" w14:paraId="43D1D56E" w14:textId="77777777" w:rsidTr="00CB14B9">
        <w:tc>
          <w:tcPr>
            <w:tcW w:w="9350" w:type="dxa"/>
          </w:tcPr>
          <w:p w14:paraId="5CEE7A2C"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1.3. Contribution of the partners to the achievement of the project goal, and their complementarity, if applicable</w:t>
            </w:r>
          </w:p>
        </w:tc>
      </w:tr>
      <w:tr w:rsidR="00E10D9D" w:rsidRPr="00FC60D7" w14:paraId="672A48D8" w14:textId="77777777" w:rsidTr="00CB14B9">
        <w:trPr>
          <w:trHeight w:val="1275"/>
        </w:trPr>
        <w:tc>
          <w:tcPr>
            <w:tcW w:w="9350" w:type="dxa"/>
          </w:tcPr>
          <w:p w14:paraId="63F5C8EE"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Description</w:t>
            </w:r>
          </w:p>
        </w:tc>
      </w:tr>
    </w:tbl>
    <w:p w14:paraId="5C39865F" w14:textId="77777777" w:rsidR="00E10D9D" w:rsidRPr="00FC60D7" w:rsidRDefault="00E10D9D" w:rsidP="00E10D9D">
      <w:pPr>
        <w:spacing w:after="0" w:line="240" w:lineRule="auto"/>
        <w:rPr>
          <w:rFonts w:cs="Times New Roman"/>
          <w:color w:val="000000" w:themeColor="text1"/>
          <w:lang w:val="lv-LV"/>
        </w:rPr>
      </w:pPr>
    </w:p>
    <w:p w14:paraId="25E4C6AD" w14:textId="77777777" w:rsidR="00E10D9D" w:rsidRPr="00FC60D7" w:rsidRDefault="00E10D9D" w:rsidP="00E10D9D">
      <w:pPr>
        <w:spacing w:after="0" w:line="240" w:lineRule="auto"/>
        <w:rPr>
          <w:rFonts w:cs="Times New Roman"/>
          <w:b/>
          <w:color w:val="000000" w:themeColor="text1"/>
        </w:rPr>
      </w:pPr>
      <w:r w:rsidRPr="00FC60D7">
        <w:rPr>
          <w:rFonts w:cs="Times New Roman"/>
          <w:b/>
          <w:color w:val="000000" w:themeColor="text1"/>
        </w:rPr>
        <w:t>2. Impact</w:t>
      </w:r>
    </w:p>
    <w:p w14:paraId="54A69E5B" w14:textId="77777777" w:rsidR="00E10D9D" w:rsidRPr="00FC60D7" w:rsidRDefault="00E10D9D" w:rsidP="00E10D9D">
      <w:pPr>
        <w:spacing w:after="0" w:line="240" w:lineRule="auto"/>
        <w:rPr>
          <w:rFonts w:cs="Times New Roman"/>
          <w:color w:val="000000" w:themeColor="text1"/>
          <w:lang w:val="lv-LV"/>
        </w:rPr>
      </w:pPr>
    </w:p>
    <w:tbl>
      <w:tblPr>
        <w:tblStyle w:val="TableGrid"/>
        <w:tblW w:w="0" w:type="auto"/>
        <w:tblLook w:val="04A0" w:firstRow="1" w:lastRow="0" w:firstColumn="1" w:lastColumn="0" w:noHBand="0" w:noVBand="1"/>
      </w:tblPr>
      <w:tblGrid>
        <w:gridCol w:w="9016"/>
      </w:tblGrid>
      <w:tr w:rsidR="00E10D9D" w:rsidRPr="00FC60D7" w14:paraId="417717A5" w14:textId="77777777" w:rsidTr="00CB14B9">
        <w:tc>
          <w:tcPr>
            <w:tcW w:w="9350" w:type="dxa"/>
          </w:tcPr>
          <w:p w14:paraId="1715FC27"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2.1.</w:t>
            </w:r>
            <w:r w:rsidRPr="00FC60D7">
              <w:rPr>
                <w:rFonts w:cs="Times New Roman"/>
              </w:rPr>
              <w:t xml:space="preserve"> </w:t>
            </w:r>
            <w:r w:rsidRPr="00FC60D7">
              <w:rPr>
                <w:rFonts w:cs="Times New Roman"/>
                <w:color w:val="000000" w:themeColor="text1"/>
              </w:rPr>
              <w:t>Impact of the project and its outcomes on the humanities, arts, and social sciences and their research community in Latvia</w:t>
            </w:r>
          </w:p>
        </w:tc>
      </w:tr>
      <w:tr w:rsidR="00E10D9D" w:rsidRPr="00FC60D7" w14:paraId="05E5EE6E" w14:textId="77777777" w:rsidTr="00CB14B9">
        <w:trPr>
          <w:trHeight w:val="1275"/>
        </w:trPr>
        <w:tc>
          <w:tcPr>
            <w:tcW w:w="9350" w:type="dxa"/>
          </w:tcPr>
          <w:p w14:paraId="10D2E69E"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Description</w:t>
            </w:r>
          </w:p>
        </w:tc>
      </w:tr>
    </w:tbl>
    <w:p w14:paraId="60F899D2" w14:textId="77777777" w:rsidR="00E10D9D" w:rsidRPr="00FC60D7" w:rsidRDefault="00E10D9D" w:rsidP="00E10D9D">
      <w:pPr>
        <w:spacing w:after="0" w:line="240" w:lineRule="auto"/>
        <w:rPr>
          <w:rFonts w:cs="Times New Roman"/>
          <w:color w:val="000000" w:themeColor="text1"/>
          <w:lang w:val="lv-LV"/>
        </w:rPr>
      </w:pPr>
    </w:p>
    <w:tbl>
      <w:tblPr>
        <w:tblStyle w:val="TableGrid"/>
        <w:tblW w:w="0" w:type="auto"/>
        <w:tblLook w:val="04A0" w:firstRow="1" w:lastRow="0" w:firstColumn="1" w:lastColumn="0" w:noHBand="0" w:noVBand="1"/>
      </w:tblPr>
      <w:tblGrid>
        <w:gridCol w:w="9016"/>
      </w:tblGrid>
      <w:tr w:rsidR="00E10D9D" w:rsidRPr="00FC60D7" w14:paraId="652004C2" w14:textId="77777777" w:rsidTr="00CB14B9">
        <w:tc>
          <w:tcPr>
            <w:tcW w:w="9350" w:type="dxa"/>
          </w:tcPr>
          <w:p w14:paraId="3C31FF68"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2.2.</w:t>
            </w:r>
            <w:r w:rsidRPr="00FC60D7">
              <w:rPr>
                <w:rFonts w:cs="Times New Roman"/>
              </w:rPr>
              <w:t xml:space="preserve"> Impact of the project and its outcomes on policy makers and policy implementers in the field of history, planning the development of policy recommendations and cooperation with institutions related to historical research, strengthening the national identity, reducing public misinformation, and developing the image of Latvia</w:t>
            </w:r>
          </w:p>
        </w:tc>
      </w:tr>
      <w:tr w:rsidR="00E10D9D" w:rsidRPr="00FC60D7" w14:paraId="388108F1" w14:textId="77777777" w:rsidTr="00CB14B9">
        <w:trPr>
          <w:trHeight w:val="1275"/>
        </w:trPr>
        <w:tc>
          <w:tcPr>
            <w:tcW w:w="9350" w:type="dxa"/>
          </w:tcPr>
          <w:p w14:paraId="1863675D"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Description</w:t>
            </w:r>
          </w:p>
        </w:tc>
      </w:tr>
    </w:tbl>
    <w:p w14:paraId="4940DB32" w14:textId="77777777" w:rsidR="00E10D9D" w:rsidRPr="00FC60D7" w:rsidRDefault="00E10D9D" w:rsidP="00E10D9D">
      <w:pPr>
        <w:spacing w:after="0" w:line="240" w:lineRule="auto"/>
        <w:rPr>
          <w:rFonts w:cs="Times New Roman"/>
          <w:color w:val="000000" w:themeColor="text1"/>
          <w:lang w:val="lv-LV"/>
        </w:rPr>
      </w:pPr>
    </w:p>
    <w:tbl>
      <w:tblPr>
        <w:tblStyle w:val="TableGrid"/>
        <w:tblW w:w="0" w:type="auto"/>
        <w:tblLook w:val="04A0" w:firstRow="1" w:lastRow="0" w:firstColumn="1" w:lastColumn="0" w:noHBand="0" w:noVBand="1"/>
      </w:tblPr>
      <w:tblGrid>
        <w:gridCol w:w="9016"/>
      </w:tblGrid>
      <w:tr w:rsidR="00E10D9D" w:rsidRPr="00FC60D7" w14:paraId="3EE59C83" w14:textId="77777777" w:rsidTr="00CB14B9">
        <w:tc>
          <w:tcPr>
            <w:tcW w:w="9350" w:type="dxa"/>
          </w:tcPr>
          <w:p w14:paraId="5825D83E"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2.3.</w:t>
            </w:r>
            <w:r w:rsidRPr="00FC60D7">
              <w:rPr>
                <w:rFonts w:cs="Times New Roman"/>
              </w:rPr>
              <w:t xml:space="preserve"> The impact of the project and its results on students in the education process, through internships and work placements, and the project’s scientific results in higher education teaching, and capacity building for students and the research team</w:t>
            </w:r>
          </w:p>
        </w:tc>
      </w:tr>
      <w:tr w:rsidR="00E10D9D" w:rsidRPr="00FC60D7" w14:paraId="137CCEAD" w14:textId="77777777" w:rsidTr="00CB14B9">
        <w:trPr>
          <w:trHeight w:val="1275"/>
        </w:trPr>
        <w:tc>
          <w:tcPr>
            <w:tcW w:w="9350" w:type="dxa"/>
          </w:tcPr>
          <w:p w14:paraId="09B22D34"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lastRenderedPageBreak/>
              <w:t>Description</w:t>
            </w:r>
          </w:p>
        </w:tc>
      </w:tr>
    </w:tbl>
    <w:p w14:paraId="361191D3" w14:textId="77777777" w:rsidR="00E10D9D" w:rsidRPr="00FC60D7" w:rsidRDefault="00E10D9D" w:rsidP="00E10D9D">
      <w:pPr>
        <w:spacing w:after="0" w:line="240" w:lineRule="auto"/>
        <w:rPr>
          <w:rFonts w:cs="Times New Roman"/>
          <w:color w:val="000000" w:themeColor="text1"/>
          <w:lang w:val="lv-LV"/>
        </w:rPr>
      </w:pPr>
    </w:p>
    <w:tbl>
      <w:tblPr>
        <w:tblStyle w:val="TableGrid"/>
        <w:tblW w:w="0" w:type="auto"/>
        <w:tblLook w:val="04A0" w:firstRow="1" w:lastRow="0" w:firstColumn="1" w:lastColumn="0" w:noHBand="0" w:noVBand="1"/>
      </w:tblPr>
      <w:tblGrid>
        <w:gridCol w:w="9016"/>
      </w:tblGrid>
      <w:tr w:rsidR="00E10D9D" w:rsidRPr="00FC60D7" w14:paraId="2BC488EB" w14:textId="77777777" w:rsidTr="00CB14B9">
        <w:tc>
          <w:tcPr>
            <w:tcW w:w="9350" w:type="dxa"/>
          </w:tcPr>
          <w:p w14:paraId="5B14105C"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2.4.</w:t>
            </w:r>
            <w:r w:rsidRPr="00FC60D7">
              <w:rPr>
                <w:rFonts w:cs="Times New Roman"/>
              </w:rPr>
              <w:t xml:space="preserve"> </w:t>
            </w:r>
            <w:r w:rsidRPr="00FC60D7">
              <w:rPr>
                <w:rFonts w:cs="Times New Roman"/>
                <w:color w:val="000000" w:themeColor="text1"/>
              </w:rPr>
              <w:t>Impact of the project and its results on society as a whole, through knowledge transfer and awareness raising of the role of research and contribution thereof to society, as well as through the development of societal resources</w:t>
            </w:r>
          </w:p>
        </w:tc>
      </w:tr>
      <w:tr w:rsidR="00E10D9D" w:rsidRPr="00FC60D7" w14:paraId="07A60DE2" w14:textId="77777777" w:rsidTr="00CB14B9">
        <w:trPr>
          <w:trHeight w:val="1275"/>
        </w:trPr>
        <w:tc>
          <w:tcPr>
            <w:tcW w:w="9350" w:type="dxa"/>
          </w:tcPr>
          <w:p w14:paraId="2DC55DA3"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Description</w:t>
            </w:r>
          </w:p>
        </w:tc>
      </w:tr>
    </w:tbl>
    <w:p w14:paraId="086F5E83" w14:textId="77777777" w:rsidR="00E10D9D" w:rsidRPr="00FC60D7" w:rsidRDefault="00E10D9D" w:rsidP="00E10D9D">
      <w:pPr>
        <w:spacing w:after="0" w:line="240" w:lineRule="auto"/>
        <w:rPr>
          <w:rFonts w:cs="Times New Roman"/>
          <w:color w:val="000000" w:themeColor="text1"/>
          <w:lang w:val="lv-LV"/>
        </w:rPr>
      </w:pPr>
    </w:p>
    <w:tbl>
      <w:tblPr>
        <w:tblStyle w:val="TableGrid"/>
        <w:tblW w:w="0" w:type="auto"/>
        <w:tblLook w:val="04A0" w:firstRow="1" w:lastRow="0" w:firstColumn="1" w:lastColumn="0" w:noHBand="0" w:noVBand="1"/>
      </w:tblPr>
      <w:tblGrid>
        <w:gridCol w:w="9016"/>
      </w:tblGrid>
      <w:tr w:rsidR="00E10D9D" w:rsidRPr="00FC60D7" w14:paraId="3CDB65FE" w14:textId="77777777" w:rsidTr="00CB14B9">
        <w:tc>
          <w:tcPr>
            <w:tcW w:w="9350" w:type="dxa"/>
          </w:tcPr>
          <w:p w14:paraId="33897F0A"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2.5.</w:t>
            </w:r>
            <w:r w:rsidRPr="00FC60D7">
              <w:rPr>
                <w:rFonts w:cs="Times New Roman"/>
              </w:rPr>
              <w:t xml:space="preserve"> </w:t>
            </w:r>
            <w:r w:rsidRPr="00FC60D7">
              <w:rPr>
                <w:rFonts w:cs="Times New Roman"/>
                <w:color w:val="000000" w:themeColor="text1"/>
              </w:rPr>
              <w:t>Scientific results of the project and making them accessible</w:t>
            </w:r>
          </w:p>
        </w:tc>
      </w:tr>
      <w:tr w:rsidR="00E10D9D" w:rsidRPr="00FC60D7" w14:paraId="29D185AE" w14:textId="77777777" w:rsidTr="00CB14B9">
        <w:trPr>
          <w:trHeight w:val="1275"/>
        </w:trPr>
        <w:tc>
          <w:tcPr>
            <w:tcW w:w="9350" w:type="dxa"/>
          </w:tcPr>
          <w:p w14:paraId="47E4A66D"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Description</w:t>
            </w:r>
          </w:p>
        </w:tc>
      </w:tr>
    </w:tbl>
    <w:p w14:paraId="66023522" w14:textId="77777777" w:rsidR="00E10D9D" w:rsidRPr="00FC60D7" w:rsidRDefault="00E10D9D" w:rsidP="00E10D9D">
      <w:pPr>
        <w:spacing w:after="0" w:line="240" w:lineRule="auto"/>
        <w:rPr>
          <w:rFonts w:cs="Times New Roman"/>
          <w:color w:val="000000" w:themeColor="text1"/>
          <w:lang w:val="lv-LV"/>
        </w:rPr>
      </w:pPr>
    </w:p>
    <w:p w14:paraId="7DBD39C8" w14:textId="77777777" w:rsidR="00E10D9D" w:rsidRPr="00FC60D7" w:rsidRDefault="00E10D9D" w:rsidP="00E10D9D">
      <w:pPr>
        <w:spacing w:after="0" w:line="240" w:lineRule="auto"/>
        <w:rPr>
          <w:rFonts w:cs="Times New Roman"/>
          <w:b/>
          <w:color w:val="000000" w:themeColor="text1"/>
        </w:rPr>
      </w:pPr>
      <w:r w:rsidRPr="00FC60D7">
        <w:rPr>
          <w:rFonts w:cs="Times New Roman"/>
          <w:b/>
          <w:color w:val="000000" w:themeColor="text1"/>
        </w:rPr>
        <w:t>3. Implementation</w:t>
      </w:r>
    </w:p>
    <w:p w14:paraId="5F5EA517" w14:textId="77777777" w:rsidR="00E10D9D" w:rsidRPr="00FC60D7" w:rsidRDefault="00E10D9D" w:rsidP="00E10D9D">
      <w:pPr>
        <w:spacing w:after="0" w:line="240" w:lineRule="auto"/>
        <w:rPr>
          <w:rFonts w:cs="Times New Roman"/>
          <w:color w:val="000000" w:themeColor="text1"/>
          <w:lang w:val="lv-LV"/>
        </w:rPr>
      </w:pPr>
    </w:p>
    <w:tbl>
      <w:tblPr>
        <w:tblStyle w:val="TableGrid"/>
        <w:tblW w:w="0" w:type="auto"/>
        <w:tblLook w:val="04A0" w:firstRow="1" w:lastRow="0" w:firstColumn="1" w:lastColumn="0" w:noHBand="0" w:noVBand="1"/>
      </w:tblPr>
      <w:tblGrid>
        <w:gridCol w:w="9016"/>
      </w:tblGrid>
      <w:tr w:rsidR="00E10D9D" w:rsidRPr="00FC60D7" w14:paraId="3A81D525" w14:textId="77777777" w:rsidTr="00CB14B9">
        <w:tc>
          <w:tcPr>
            <w:tcW w:w="9350" w:type="dxa"/>
          </w:tcPr>
          <w:p w14:paraId="4CF051E0"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3.1. Applicant and scientific group</w:t>
            </w:r>
          </w:p>
        </w:tc>
      </w:tr>
      <w:tr w:rsidR="00E10D9D" w:rsidRPr="00FC60D7" w14:paraId="5D29F58A" w14:textId="77777777" w:rsidTr="00CB14B9">
        <w:trPr>
          <w:trHeight w:val="1275"/>
        </w:trPr>
        <w:tc>
          <w:tcPr>
            <w:tcW w:w="9350" w:type="dxa"/>
          </w:tcPr>
          <w:p w14:paraId="21DAACF5"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Description</w:t>
            </w:r>
          </w:p>
        </w:tc>
      </w:tr>
    </w:tbl>
    <w:tbl>
      <w:tblPr>
        <w:tblStyle w:val="TableGrid"/>
        <w:tblpPr w:leftFromText="180" w:rightFromText="180" w:vertAnchor="text" w:horzAnchor="margin" w:tblpY="173"/>
        <w:tblW w:w="0" w:type="auto"/>
        <w:tblLook w:val="04A0" w:firstRow="1" w:lastRow="0" w:firstColumn="1" w:lastColumn="0" w:noHBand="0" w:noVBand="1"/>
      </w:tblPr>
      <w:tblGrid>
        <w:gridCol w:w="9016"/>
      </w:tblGrid>
      <w:tr w:rsidR="00E10D9D" w:rsidRPr="00FC60D7" w14:paraId="5CF17678" w14:textId="77777777" w:rsidTr="00CB14B9">
        <w:tc>
          <w:tcPr>
            <w:tcW w:w="9350" w:type="dxa"/>
          </w:tcPr>
          <w:p w14:paraId="2DBD945D"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3.2. Project activity plan</w:t>
            </w:r>
          </w:p>
        </w:tc>
      </w:tr>
      <w:tr w:rsidR="00E10D9D" w:rsidRPr="00FC60D7" w14:paraId="546E0F48" w14:textId="77777777" w:rsidTr="00CB14B9">
        <w:trPr>
          <w:trHeight w:val="1275"/>
        </w:trPr>
        <w:tc>
          <w:tcPr>
            <w:tcW w:w="9350" w:type="dxa"/>
          </w:tcPr>
          <w:p w14:paraId="365ACCC2"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Description</w:t>
            </w:r>
          </w:p>
        </w:tc>
      </w:tr>
    </w:tbl>
    <w:p w14:paraId="1D4D3113" w14:textId="77777777" w:rsidR="00E10D9D" w:rsidRPr="00FC60D7" w:rsidRDefault="00E10D9D" w:rsidP="00E10D9D">
      <w:pPr>
        <w:spacing w:after="0" w:line="240" w:lineRule="auto"/>
        <w:rPr>
          <w:rFonts w:cs="Times New Roman"/>
          <w:color w:val="000000" w:themeColor="text1"/>
          <w:lang w:val="lv-LV"/>
        </w:rPr>
      </w:pPr>
    </w:p>
    <w:tbl>
      <w:tblPr>
        <w:tblStyle w:val="TableGrid"/>
        <w:tblW w:w="0" w:type="auto"/>
        <w:tblLook w:val="04A0" w:firstRow="1" w:lastRow="0" w:firstColumn="1" w:lastColumn="0" w:noHBand="0" w:noVBand="1"/>
      </w:tblPr>
      <w:tblGrid>
        <w:gridCol w:w="9016"/>
      </w:tblGrid>
      <w:tr w:rsidR="00E10D9D" w:rsidRPr="00FC60D7" w14:paraId="4C4ED00A" w14:textId="77777777" w:rsidTr="00CB14B9">
        <w:tc>
          <w:tcPr>
            <w:tcW w:w="9350" w:type="dxa"/>
          </w:tcPr>
          <w:p w14:paraId="3560594E"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3.3. Project management and risk plan</w:t>
            </w:r>
          </w:p>
        </w:tc>
      </w:tr>
      <w:tr w:rsidR="00E10D9D" w:rsidRPr="00FC60D7" w14:paraId="5A89724A" w14:textId="77777777" w:rsidTr="00CB14B9">
        <w:trPr>
          <w:trHeight w:val="1275"/>
        </w:trPr>
        <w:tc>
          <w:tcPr>
            <w:tcW w:w="9350" w:type="dxa"/>
            <w:tcBorders>
              <w:bottom w:val="single" w:sz="4" w:space="0" w:color="auto"/>
            </w:tcBorders>
          </w:tcPr>
          <w:p w14:paraId="068FED26"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Description</w:t>
            </w:r>
          </w:p>
        </w:tc>
      </w:tr>
    </w:tbl>
    <w:p w14:paraId="65F27685" w14:textId="77777777" w:rsidR="00E10D9D" w:rsidRPr="00FC60D7" w:rsidRDefault="00E10D9D" w:rsidP="00E10D9D">
      <w:pPr>
        <w:spacing w:after="0" w:line="240" w:lineRule="auto"/>
        <w:rPr>
          <w:rFonts w:cs="Times New Roman"/>
          <w:color w:val="000000" w:themeColor="text1"/>
          <w:lang w:val="lv-LV"/>
        </w:rPr>
      </w:pPr>
    </w:p>
    <w:tbl>
      <w:tblPr>
        <w:tblStyle w:val="TableGrid"/>
        <w:tblW w:w="0" w:type="auto"/>
        <w:tblLook w:val="04A0" w:firstRow="1" w:lastRow="0" w:firstColumn="1" w:lastColumn="0" w:noHBand="0" w:noVBand="1"/>
      </w:tblPr>
      <w:tblGrid>
        <w:gridCol w:w="570"/>
        <w:gridCol w:w="1344"/>
        <w:gridCol w:w="2056"/>
        <w:gridCol w:w="1370"/>
        <w:gridCol w:w="1199"/>
        <w:gridCol w:w="2477"/>
      </w:tblGrid>
      <w:tr w:rsidR="00E10D9D" w:rsidRPr="00FC60D7" w14:paraId="6B2AD290" w14:textId="77777777" w:rsidTr="00CB14B9">
        <w:trPr>
          <w:trHeight w:val="132"/>
        </w:trPr>
        <w:tc>
          <w:tcPr>
            <w:tcW w:w="9962" w:type="dxa"/>
            <w:gridSpan w:val="6"/>
            <w:shd w:val="clear" w:color="auto" w:fill="auto"/>
          </w:tcPr>
          <w:p w14:paraId="21B9ACE7"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Risk assessment</w:t>
            </w:r>
          </w:p>
        </w:tc>
      </w:tr>
      <w:tr w:rsidR="00E10D9D" w:rsidRPr="00FC60D7" w14:paraId="4E94C923" w14:textId="77777777" w:rsidTr="00CB14B9">
        <w:trPr>
          <w:trHeight w:val="132"/>
        </w:trPr>
        <w:tc>
          <w:tcPr>
            <w:tcW w:w="556" w:type="dxa"/>
            <w:vMerge w:val="restart"/>
            <w:shd w:val="clear" w:color="auto" w:fill="auto"/>
            <w:vAlign w:val="center"/>
          </w:tcPr>
          <w:p w14:paraId="64DCC470"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No.</w:t>
            </w:r>
          </w:p>
        </w:tc>
        <w:tc>
          <w:tcPr>
            <w:tcW w:w="1666" w:type="dxa"/>
            <w:vMerge w:val="restart"/>
            <w:shd w:val="clear" w:color="auto" w:fill="auto"/>
            <w:vAlign w:val="center"/>
          </w:tcPr>
          <w:p w14:paraId="0468ECB6"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Risk</w:t>
            </w:r>
          </w:p>
        </w:tc>
        <w:tc>
          <w:tcPr>
            <w:tcW w:w="2419" w:type="dxa"/>
            <w:vMerge w:val="restart"/>
            <w:shd w:val="clear" w:color="auto" w:fill="auto"/>
            <w:vAlign w:val="center"/>
          </w:tcPr>
          <w:p w14:paraId="484DA46F"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Risk description</w:t>
            </w:r>
          </w:p>
        </w:tc>
        <w:tc>
          <w:tcPr>
            <w:tcW w:w="2759" w:type="dxa"/>
            <w:gridSpan w:val="2"/>
            <w:shd w:val="clear" w:color="auto" w:fill="auto"/>
            <w:vAlign w:val="center"/>
          </w:tcPr>
          <w:p w14:paraId="65AA1781"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Assessment</w:t>
            </w:r>
          </w:p>
        </w:tc>
        <w:tc>
          <w:tcPr>
            <w:tcW w:w="2562" w:type="dxa"/>
            <w:vMerge w:val="restart"/>
            <w:shd w:val="clear" w:color="auto" w:fill="auto"/>
            <w:vAlign w:val="center"/>
          </w:tcPr>
          <w:p w14:paraId="4954A041"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Risk prevention/mitigation measures</w:t>
            </w:r>
          </w:p>
        </w:tc>
      </w:tr>
      <w:tr w:rsidR="00E10D9D" w:rsidRPr="00FC60D7" w14:paraId="31336FC6" w14:textId="77777777" w:rsidTr="00CB14B9">
        <w:trPr>
          <w:trHeight w:val="131"/>
        </w:trPr>
        <w:tc>
          <w:tcPr>
            <w:tcW w:w="556" w:type="dxa"/>
            <w:vMerge/>
            <w:shd w:val="clear" w:color="auto" w:fill="auto"/>
          </w:tcPr>
          <w:p w14:paraId="3CF5104B" w14:textId="77777777" w:rsidR="00E10D9D" w:rsidRPr="00FC60D7" w:rsidRDefault="00E10D9D" w:rsidP="00CB14B9">
            <w:pPr>
              <w:spacing w:after="0" w:line="240" w:lineRule="auto"/>
              <w:rPr>
                <w:rFonts w:cs="Times New Roman"/>
                <w:color w:val="000000" w:themeColor="text1"/>
                <w:lang w:val="lv-LV"/>
              </w:rPr>
            </w:pPr>
          </w:p>
        </w:tc>
        <w:tc>
          <w:tcPr>
            <w:tcW w:w="1666" w:type="dxa"/>
            <w:vMerge/>
            <w:shd w:val="clear" w:color="auto" w:fill="auto"/>
          </w:tcPr>
          <w:p w14:paraId="207ED927" w14:textId="77777777" w:rsidR="00E10D9D" w:rsidRPr="00FC60D7" w:rsidRDefault="00E10D9D" w:rsidP="00CB14B9">
            <w:pPr>
              <w:spacing w:after="0" w:line="240" w:lineRule="auto"/>
              <w:rPr>
                <w:rFonts w:cs="Times New Roman"/>
                <w:color w:val="000000" w:themeColor="text1"/>
                <w:lang w:val="lv-LV"/>
              </w:rPr>
            </w:pPr>
          </w:p>
        </w:tc>
        <w:tc>
          <w:tcPr>
            <w:tcW w:w="2419" w:type="dxa"/>
            <w:vMerge/>
            <w:shd w:val="clear" w:color="auto" w:fill="auto"/>
          </w:tcPr>
          <w:p w14:paraId="3D5D60B8" w14:textId="77777777" w:rsidR="00E10D9D" w:rsidRPr="00FC60D7" w:rsidRDefault="00E10D9D" w:rsidP="00CB14B9">
            <w:pPr>
              <w:spacing w:after="0" w:line="240" w:lineRule="auto"/>
              <w:rPr>
                <w:rFonts w:cs="Times New Roman"/>
                <w:color w:val="000000" w:themeColor="text1"/>
                <w:lang w:val="lv-LV"/>
              </w:rPr>
            </w:pPr>
          </w:p>
        </w:tc>
        <w:tc>
          <w:tcPr>
            <w:tcW w:w="1411" w:type="dxa"/>
            <w:shd w:val="clear" w:color="auto" w:fill="auto"/>
            <w:vAlign w:val="center"/>
          </w:tcPr>
          <w:p w14:paraId="42544B7C" w14:textId="77777777" w:rsidR="00E10D9D" w:rsidRPr="00FC60D7" w:rsidRDefault="00E10D9D" w:rsidP="00CB14B9">
            <w:pPr>
              <w:spacing w:after="0" w:line="240" w:lineRule="auto"/>
              <w:rPr>
                <w:rFonts w:cs="Times New Roman"/>
                <w:color w:val="000000" w:themeColor="text1"/>
                <w:szCs w:val="24"/>
              </w:rPr>
            </w:pPr>
            <w:r w:rsidRPr="00FC60D7">
              <w:rPr>
                <w:rFonts w:cs="Times New Roman"/>
                <w:color w:val="000000" w:themeColor="text1"/>
              </w:rPr>
              <w:t>Probability</w:t>
            </w:r>
          </w:p>
        </w:tc>
        <w:tc>
          <w:tcPr>
            <w:tcW w:w="1348" w:type="dxa"/>
            <w:shd w:val="clear" w:color="auto" w:fill="auto"/>
            <w:vAlign w:val="center"/>
          </w:tcPr>
          <w:p w14:paraId="36E0A951" w14:textId="77777777" w:rsidR="00E10D9D" w:rsidRPr="00FC60D7" w:rsidRDefault="00E10D9D" w:rsidP="00CB14B9">
            <w:pPr>
              <w:spacing w:after="0" w:line="240" w:lineRule="auto"/>
              <w:rPr>
                <w:rFonts w:cs="Times New Roman"/>
                <w:color w:val="000000" w:themeColor="text1"/>
                <w:szCs w:val="24"/>
              </w:rPr>
            </w:pPr>
            <w:r w:rsidRPr="00FC60D7">
              <w:rPr>
                <w:rFonts w:cs="Times New Roman"/>
                <w:color w:val="000000" w:themeColor="text1"/>
              </w:rPr>
              <w:t>Impact</w:t>
            </w:r>
          </w:p>
        </w:tc>
        <w:tc>
          <w:tcPr>
            <w:tcW w:w="2562" w:type="dxa"/>
            <w:vMerge/>
            <w:shd w:val="clear" w:color="auto" w:fill="auto"/>
          </w:tcPr>
          <w:p w14:paraId="63CC5706" w14:textId="77777777" w:rsidR="00E10D9D" w:rsidRPr="00FC60D7" w:rsidRDefault="00E10D9D" w:rsidP="00CB14B9">
            <w:pPr>
              <w:spacing w:after="0" w:line="240" w:lineRule="auto"/>
              <w:rPr>
                <w:rFonts w:cs="Times New Roman"/>
                <w:color w:val="000000" w:themeColor="text1"/>
                <w:lang w:val="lv-LV"/>
              </w:rPr>
            </w:pPr>
          </w:p>
        </w:tc>
      </w:tr>
      <w:tr w:rsidR="00E10D9D" w:rsidRPr="00FC60D7" w14:paraId="43B62B63" w14:textId="77777777" w:rsidTr="00CB14B9">
        <w:tc>
          <w:tcPr>
            <w:tcW w:w="556" w:type="dxa"/>
            <w:shd w:val="clear" w:color="auto" w:fill="auto"/>
          </w:tcPr>
          <w:p w14:paraId="1D53DCAB"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1.</w:t>
            </w:r>
          </w:p>
        </w:tc>
        <w:tc>
          <w:tcPr>
            <w:tcW w:w="1666" w:type="dxa"/>
            <w:shd w:val="clear" w:color="auto" w:fill="auto"/>
          </w:tcPr>
          <w:p w14:paraId="35454884" w14:textId="77777777" w:rsidR="00E10D9D" w:rsidRPr="00FC60D7" w:rsidRDefault="00E10D9D" w:rsidP="00CB14B9">
            <w:pPr>
              <w:spacing w:after="0" w:line="240" w:lineRule="auto"/>
              <w:rPr>
                <w:rFonts w:cs="Times New Roman"/>
                <w:color w:val="000000" w:themeColor="text1"/>
                <w:lang w:val="lv-LV"/>
              </w:rPr>
            </w:pPr>
          </w:p>
        </w:tc>
        <w:tc>
          <w:tcPr>
            <w:tcW w:w="2419" w:type="dxa"/>
            <w:shd w:val="clear" w:color="auto" w:fill="auto"/>
          </w:tcPr>
          <w:p w14:paraId="3DFBB2DD" w14:textId="77777777" w:rsidR="00E10D9D" w:rsidRPr="00FC60D7" w:rsidRDefault="00E10D9D" w:rsidP="00CB14B9">
            <w:pPr>
              <w:spacing w:after="0" w:line="240" w:lineRule="auto"/>
              <w:rPr>
                <w:rFonts w:cs="Times New Roman"/>
                <w:color w:val="000000" w:themeColor="text1"/>
                <w:lang w:val="lv-LV"/>
              </w:rPr>
            </w:pPr>
          </w:p>
        </w:tc>
        <w:tc>
          <w:tcPr>
            <w:tcW w:w="1411" w:type="dxa"/>
            <w:shd w:val="clear" w:color="auto" w:fill="auto"/>
          </w:tcPr>
          <w:p w14:paraId="7C09A9FD" w14:textId="77777777" w:rsidR="00E10D9D" w:rsidRPr="00FC60D7" w:rsidRDefault="00E10D9D" w:rsidP="00CB14B9">
            <w:pPr>
              <w:spacing w:after="0" w:line="240" w:lineRule="auto"/>
              <w:rPr>
                <w:rFonts w:cs="Times New Roman"/>
                <w:color w:val="000000" w:themeColor="text1"/>
                <w:lang w:val="lv-LV"/>
              </w:rPr>
            </w:pPr>
          </w:p>
        </w:tc>
        <w:tc>
          <w:tcPr>
            <w:tcW w:w="1348" w:type="dxa"/>
            <w:shd w:val="clear" w:color="auto" w:fill="auto"/>
          </w:tcPr>
          <w:p w14:paraId="19CB49B8" w14:textId="77777777" w:rsidR="00E10D9D" w:rsidRPr="00FC60D7" w:rsidRDefault="00E10D9D" w:rsidP="00CB14B9">
            <w:pPr>
              <w:spacing w:after="0" w:line="240" w:lineRule="auto"/>
              <w:rPr>
                <w:rFonts w:cs="Times New Roman"/>
                <w:color w:val="000000" w:themeColor="text1"/>
                <w:lang w:val="lv-LV"/>
              </w:rPr>
            </w:pPr>
          </w:p>
        </w:tc>
        <w:tc>
          <w:tcPr>
            <w:tcW w:w="2562" w:type="dxa"/>
            <w:shd w:val="clear" w:color="auto" w:fill="auto"/>
          </w:tcPr>
          <w:p w14:paraId="26D7E698" w14:textId="77777777" w:rsidR="00E10D9D" w:rsidRPr="00FC60D7" w:rsidRDefault="00E10D9D" w:rsidP="00CB14B9">
            <w:pPr>
              <w:spacing w:after="0" w:line="240" w:lineRule="auto"/>
              <w:rPr>
                <w:rFonts w:cs="Times New Roman"/>
                <w:color w:val="000000" w:themeColor="text1"/>
                <w:lang w:val="lv-LV"/>
              </w:rPr>
            </w:pPr>
          </w:p>
        </w:tc>
      </w:tr>
      <w:tr w:rsidR="00E10D9D" w:rsidRPr="00FC60D7" w14:paraId="30E79168" w14:textId="77777777" w:rsidTr="00CB14B9">
        <w:tc>
          <w:tcPr>
            <w:tcW w:w="556" w:type="dxa"/>
            <w:shd w:val="clear" w:color="auto" w:fill="auto"/>
          </w:tcPr>
          <w:p w14:paraId="3EAB4A75"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2.</w:t>
            </w:r>
          </w:p>
        </w:tc>
        <w:tc>
          <w:tcPr>
            <w:tcW w:w="1666" w:type="dxa"/>
            <w:shd w:val="clear" w:color="auto" w:fill="auto"/>
          </w:tcPr>
          <w:p w14:paraId="4C544E02" w14:textId="77777777" w:rsidR="00E10D9D" w:rsidRPr="00FC60D7" w:rsidRDefault="00E10D9D" w:rsidP="00CB14B9">
            <w:pPr>
              <w:spacing w:after="0" w:line="240" w:lineRule="auto"/>
              <w:rPr>
                <w:rFonts w:cs="Times New Roman"/>
                <w:color w:val="000000" w:themeColor="text1"/>
                <w:lang w:val="lv-LV"/>
              </w:rPr>
            </w:pPr>
          </w:p>
        </w:tc>
        <w:tc>
          <w:tcPr>
            <w:tcW w:w="2419" w:type="dxa"/>
            <w:shd w:val="clear" w:color="auto" w:fill="auto"/>
          </w:tcPr>
          <w:p w14:paraId="594184F5" w14:textId="77777777" w:rsidR="00E10D9D" w:rsidRPr="00FC60D7" w:rsidRDefault="00E10D9D" w:rsidP="00CB14B9">
            <w:pPr>
              <w:spacing w:after="0" w:line="240" w:lineRule="auto"/>
              <w:rPr>
                <w:rFonts w:cs="Times New Roman"/>
                <w:color w:val="000000" w:themeColor="text1"/>
                <w:lang w:val="lv-LV"/>
              </w:rPr>
            </w:pPr>
          </w:p>
        </w:tc>
        <w:tc>
          <w:tcPr>
            <w:tcW w:w="1411" w:type="dxa"/>
            <w:shd w:val="clear" w:color="auto" w:fill="auto"/>
          </w:tcPr>
          <w:p w14:paraId="419689DD" w14:textId="77777777" w:rsidR="00E10D9D" w:rsidRPr="00FC60D7" w:rsidRDefault="00E10D9D" w:rsidP="00CB14B9">
            <w:pPr>
              <w:spacing w:after="0" w:line="240" w:lineRule="auto"/>
              <w:rPr>
                <w:rFonts w:cs="Times New Roman"/>
                <w:color w:val="000000" w:themeColor="text1"/>
                <w:lang w:val="lv-LV"/>
              </w:rPr>
            </w:pPr>
          </w:p>
        </w:tc>
        <w:tc>
          <w:tcPr>
            <w:tcW w:w="1348" w:type="dxa"/>
            <w:shd w:val="clear" w:color="auto" w:fill="auto"/>
          </w:tcPr>
          <w:p w14:paraId="4733BB7A" w14:textId="77777777" w:rsidR="00E10D9D" w:rsidRPr="00FC60D7" w:rsidRDefault="00E10D9D" w:rsidP="00CB14B9">
            <w:pPr>
              <w:spacing w:after="0" w:line="240" w:lineRule="auto"/>
              <w:rPr>
                <w:rFonts w:cs="Times New Roman"/>
                <w:color w:val="000000" w:themeColor="text1"/>
                <w:lang w:val="lv-LV"/>
              </w:rPr>
            </w:pPr>
          </w:p>
        </w:tc>
        <w:tc>
          <w:tcPr>
            <w:tcW w:w="2562" w:type="dxa"/>
            <w:shd w:val="clear" w:color="auto" w:fill="auto"/>
          </w:tcPr>
          <w:p w14:paraId="26AC0925" w14:textId="77777777" w:rsidR="00E10D9D" w:rsidRPr="00FC60D7" w:rsidRDefault="00E10D9D" w:rsidP="00CB14B9">
            <w:pPr>
              <w:spacing w:after="0" w:line="240" w:lineRule="auto"/>
              <w:rPr>
                <w:rFonts w:cs="Times New Roman"/>
                <w:color w:val="000000" w:themeColor="text1"/>
                <w:lang w:val="lv-LV"/>
              </w:rPr>
            </w:pPr>
          </w:p>
        </w:tc>
      </w:tr>
      <w:tr w:rsidR="00E10D9D" w:rsidRPr="00FC60D7" w14:paraId="2E291AD8" w14:textId="77777777" w:rsidTr="00CB14B9">
        <w:tc>
          <w:tcPr>
            <w:tcW w:w="556" w:type="dxa"/>
            <w:shd w:val="clear" w:color="auto" w:fill="auto"/>
          </w:tcPr>
          <w:p w14:paraId="3EC208C4"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3.</w:t>
            </w:r>
          </w:p>
        </w:tc>
        <w:tc>
          <w:tcPr>
            <w:tcW w:w="1666" w:type="dxa"/>
            <w:shd w:val="clear" w:color="auto" w:fill="auto"/>
          </w:tcPr>
          <w:p w14:paraId="34D713B5" w14:textId="77777777" w:rsidR="00E10D9D" w:rsidRPr="00FC60D7" w:rsidRDefault="00E10D9D" w:rsidP="00CB14B9">
            <w:pPr>
              <w:spacing w:after="0" w:line="240" w:lineRule="auto"/>
              <w:rPr>
                <w:rFonts w:cs="Times New Roman"/>
                <w:color w:val="000000" w:themeColor="text1"/>
                <w:lang w:val="lv-LV"/>
              </w:rPr>
            </w:pPr>
          </w:p>
        </w:tc>
        <w:tc>
          <w:tcPr>
            <w:tcW w:w="2419" w:type="dxa"/>
            <w:shd w:val="clear" w:color="auto" w:fill="auto"/>
          </w:tcPr>
          <w:p w14:paraId="3A1BCBB0" w14:textId="77777777" w:rsidR="00E10D9D" w:rsidRPr="00FC60D7" w:rsidRDefault="00E10D9D" w:rsidP="00CB14B9">
            <w:pPr>
              <w:spacing w:after="0" w:line="240" w:lineRule="auto"/>
              <w:rPr>
                <w:rFonts w:cs="Times New Roman"/>
                <w:color w:val="000000" w:themeColor="text1"/>
                <w:lang w:val="lv-LV"/>
              </w:rPr>
            </w:pPr>
          </w:p>
        </w:tc>
        <w:tc>
          <w:tcPr>
            <w:tcW w:w="1411" w:type="dxa"/>
            <w:shd w:val="clear" w:color="auto" w:fill="auto"/>
          </w:tcPr>
          <w:p w14:paraId="5761FCF9" w14:textId="77777777" w:rsidR="00E10D9D" w:rsidRPr="00FC60D7" w:rsidRDefault="00E10D9D" w:rsidP="00CB14B9">
            <w:pPr>
              <w:spacing w:after="0" w:line="240" w:lineRule="auto"/>
              <w:rPr>
                <w:rFonts w:cs="Times New Roman"/>
                <w:color w:val="000000" w:themeColor="text1"/>
                <w:lang w:val="lv-LV"/>
              </w:rPr>
            </w:pPr>
          </w:p>
        </w:tc>
        <w:tc>
          <w:tcPr>
            <w:tcW w:w="1348" w:type="dxa"/>
            <w:shd w:val="clear" w:color="auto" w:fill="auto"/>
          </w:tcPr>
          <w:p w14:paraId="6532B4B8" w14:textId="77777777" w:rsidR="00E10D9D" w:rsidRPr="00FC60D7" w:rsidRDefault="00E10D9D" w:rsidP="00CB14B9">
            <w:pPr>
              <w:spacing w:after="0" w:line="240" w:lineRule="auto"/>
              <w:rPr>
                <w:rFonts w:cs="Times New Roman"/>
                <w:color w:val="000000" w:themeColor="text1"/>
                <w:lang w:val="lv-LV"/>
              </w:rPr>
            </w:pPr>
          </w:p>
        </w:tc>
        <w:tc>
          <w:tcPr>
            <w:tcW w:w="2562" w:type="dxa"/>
            <w:shd w:val="clear" w:color="auto" w:fill="auto"/>
          </w:tcPr>
          <w:p w14:paraId="654BF5FF" w14:textId="77777777" w:rsidR="00E10D9D" w:rsidRPr="00FC60D7" w:rsidRDefault="00E10D9D" w:rsidP="00CB14B9">
            <w:pPr>
              <w:spacing w:after="0" w:line="240" w:lineRule="auto"/>
              <w:ind w:firstLine="720"/>
              <w:rPr>
                <w:rFonts w:cs="Times New Roman"/>
                <w:color w:val="000000" w:themeColor="text1"/>
                <w:lang w:val="lv-LV"/>
              </w:rPr>
            </w:pPr>
          </w:p>
        </w:tc>
      </w:tr>
      <w:tr w:rsidR="00E10D9D" w:rsidRPr="00FC60D7" w14:paraId="4A9F4069" w14:textId="77777777" w:rsidTr="00CB14B9">
        <w:tc>
          <w:tcPr>
            <w:tcW w:w="556" w:type="dxa"/>
            <w:shd w:val="clear" w:color="auto" w:fill="auto"/>
          </w:tcPr>
          <w:p w14:paraId="79F796D3" w14:textId="77777777" w:rsidR="00E10D9D" w:rsidRPr="00FC60D7" w:rsidRDefault="00E10D9D" w:rsidP="00CB14B9">
            <w:pPr>
              <w:spacing w:after="0" w:line="240" w:lineRule="auto"/>
              <w:rPr>
                <w:rFonts w:cs="Times New Roman"/>
                <w:color w:val="000000" w:themeColor="text1"/>
              </w:rPr>
            </w:pPr>
            <w:r w:rsidRPr="00FC60D7">
              <w:rPr>
                <w:rFonts w:cs="Times New Roman"/>
                <w:color w:val="000000" w:themeColor="text1"/>
              </w:rPr>
              <w:t>n</w:t>
            </w:r>
          </w:p>
        </w:tc>
        <w:tc>
          <w:tcPr>
            <w:tcW w:w="1666" w:type="dxa"/>
            <w:shd w:val="clear" w:color="auto" w:fill="auto"/>
          </w:tcPr>
          <w:p w14:paraId="2A620BFF" w14:textId="77777777" w:rsidR="00E10D9D" w:rsidRPr="00FC60D7" w:rsidRDefault="00E10D9D" w:rsidP="00CB14B9">
            <w:pPr>
              <w:spacing w:after="0" w:line="240" w:lineRule="auto"/>
              <w:rPr>
                <w:rFonts w:cs="Times New Roman"/>
                <w:color w:val="000000" w:themeColor="text1"/>
                <w:lang w:val="lv-LV"/>
              </w:rPr>
            </w:pPr>
          </w:p>
        </w:tc>
        <w:tc>
          <w:tcPr>
            <w:tcW w:w="2419" w:type="dxa"/>
            <w:shd w:val="clear" w:color="auto" w:fill="auto"/>
          </w:tcPr>
          <w:p w14:paraId="0E730C7B" w14:textId="77777777" w:rsidR="00E10D9D" w:rsidRPr="00FC60D7" w:rsidRDefault="00E10D9D" w:rsidP="00CB14B9">
            <w:pPr>
              <w:spacing w:after="0" w:line="240" w:lineRule="auto"/>
              <w:rPr>
                <w:rFonts w:cs="Times New Roman"/>
                <w:color w:val="000000" w:themeColor="text1"/>
                <w:lang w:val="lv-LV"/>
              </w:rPr>
            </w:pPr>
          </w:p>
        </w:tc>
        <w:tc>
          <w:tcPr>
            <w:tcW w:w="1411" w:type="dxa"/>
            <w:shd w:val="clear" w:color="auto" w:fill="auto"/>
          </w:tcPr>
          <w:p w14:paraId="6EB2922A" w14:textId="77777777" w:rsidR="00E10D9D" w:rsidRPr="00FC60D7" w:rsidRDefault="00E10D9D" w:rsidP="00CB14B9">
            <w:pPr>
              <w:spacing w:after="0" w:line="240" w:lineRule="auto"/>
              <w:rPr>
                <w:rFonts w:cs="Times New Roman"/>
                <w:color w:val="000000" w:themeColor="text1"/>
                <w:lang w:val="lv-LV"/>
              </w:rPr>
            </w:pPr>
          </w:p>
        </w:tc>
        <w:tc>
          <w:tcPr>
            <w:tcW w:w="1348" w:type="dxa"/>
            <w:shd w:val="clear" w:color="auto" w:fill="auto"/>
          </w:tcPr>
          <w:p w14:paraId="539E3A09" w14:textId="77777777" w:rsidR="00E10D9D" w:rsidRPr="00FC60D7" w:rsidRDefault="00E10D9D" w:rsidP="00CB14B9">
            <w:pPr>
              <w:spacing w:after="0" w:line="240" w:lineRule="auto"/>
              <w:rPr>
                <w:rFonts w:cs="Times New Roman"/>
                <w:color w:val="000000" w:themeColor="text1"/>
                <w:lang w:val="lv-LV"/>
              </w:rPr>
            </w:pPr>
          </w:p>
        </w:tc>
        <w:tc>
          <w:tcPr>
            <w:tcW w:w="2562" w:type="dxa"/>
            <w:shd w:val="clear" w:color="auto" w:fill="auto"/>
          </w:tcPr>
          <w:p w14:paraId="782550F2" w14:textId="77777777" w:rsidR="00E10D9D" w:rsidRPr="00FC60D7" w:rsidRDefault="00E10D9D" w:rsidP="00CB14B9">
            <w:pPr>
              <w:spacing w:after="0" w:line="240" w:lineRule="auto"/>
              <w:ind w:firstLine="720"/>
              <w:rPr>
                <w:rFonts w:cs="Times New Roman"/>
                <w:color w:val="000000" w:themeColor="text1"/>
                <w:lang w:val="lv-LV"/>
              </w:rPr>
            </w:pPr>
          </w:p>
        </w:tc>
      </w:tr>
    </w:tbl>
    <w:p w14:paraId="5A76D695" w14:textId="77777777" w:rsidR="00E10D9D" w:rsidRPr="00FC60D7" w:rsidRDefault="00E10D9D" w:rsidP="00E10D9D">
      <w:pPr>
        <w:rPr>
          <w:rFonts w:cs="Times New Roman"/>
          <w:color w:val="000000" w:themeColor="text1"/>
          <w:lang w:val="lv-LV"/>
        </w:rPr>
      </w:pPr>
    </w:p>
    <w:p w14:paraId="1C12F530" w14:textId="75FF2C47" w:rsidR="00E10D9D" w:rsidRPr="00FC60D7" w:rsidRDefault="00E10D9D" w:rsidP="00E10D9D">
      <w:pPr>
        <w:spacing w:after="160" w:line="259" w:lineRule="auto"/>
        <w:jc w:val="left"/>
        <w:rPr>
          <w:rFonts w:cs="Times New Roman"/>
          <w:color w:val="000000" w:themeColor="text1"/>
        </w:rPr>
      </w:pPr>
    </w:p>
    <w:p w14:paraId="1E54EADC" w14:textId="77777777" w:rsidR="00E10D9D" w:rsidRPr="00FC60D7" w:rsidRDefault="00E10D9D" w:rsidP="00E10D9D">
      <w:pPr>
        <w:pStyle w:val="Heading1"/>
        <w:rPr>
          <w:rFonts w:cs="Times New Roman"/>
        </w:rPr>
      </w:pPr>
      <w:bookmarkStart w:id="1" w:name="_Toc140220738"/>
      <w:r w:rsidRPr="00FC60D7">
        <w:rPr>
          <w:rFonts w:cs="Times New Roman"/>
        </w:rPr>
        <w:t>Part C Curriculum Vitae</w:t>
      </w:r>
      <w:bookmarkEnd w:id="1"/>
    </w:p>
    <w:p w14:paraId="3AC2CB25" w14:textId="77777777" w:rsidR="00E10D9D" w:rsidRPr="00FC60D7" w:rsidRDefault="00E10D9D" w:rsidP="00E10D9D">
      <w:pPr>
        <w:spacing w:after="0" w:line="240" w:lineRule="auto"/>
        <w:rPr>
          <w:rFonts w:cs="Times New Roman"/>
          <w:b/>
          <w:color w:val="000000" w:themeColor="text1"/>
          <w:szCs w:val="24"/>
          <w:lang w:val="lv-LV"/>
        </w:rPr>
      </w:pPr>
    </w:p>
    <w:p w14:paraId="5DF82062" w14:textId="77777777" w:rsidR="00E10D9D" w:rsidRPr="00FC60D7" w:rsidRDefault="00E10D9D" w:rsidP="00E10D9D">
      <w:pPr>
        <w:spacing w:after="0" w:line="240" w:lineRule="auto"/>
        <w:rPr>
          <w:rFonts w:cs="Times New Roman"/>
          <w:b/>
          <w:color w:val="000000" w:themeColor="text1"/>
          <w:szCs w:val="24"/>
        </w:rPr>
      </w:pPr>
      <w:r w:rsidRPr="00FC60D7">
        <w:rPr>
          <w:rFonts w:cs="Times New Roman"/>
          <w:b/>
          <w:color w:val="000000" w:themeColor="text1"/>
        </w:rPr>
        <w:t>Name:</w:t>
      </w:r>
    </w:p>
    <w:p w14:paraId="12FF368E" w14:textId="77777777" w:rsidR="00E10D9D" w:rsidRPr="00FC60D7" w:rsidRDefault="00E10D9D" w:rsidP="00E10D9D">
      <w:pPr>
        <w:spacing w:after="0" w:line="240" w:lineRule="auto"/>
        <w:rPr>
          <w:rFonts w:cs="Times New Roman"/>
          <w:color w:val="000000" w:themeColor="text1"/>
          <w:szCs w:val="24"/>
        </w:rPr>
      </w:pPr>
      <w:r w:rsidRPr="00FC60D7">
        <w:rPr>
          <w:rFonts w:cs="Times New Roman"/>
          <w:b/>
          <w:color w:val="000000" w:themeColor="text1"/>
        </w:rPr>
        <w:t>Researcher identification code(s)</w:t>
      </w:r>
      <w:r w:rsidRPr="00FC60D7">
        <w:rPr>
          <w:rFonts w:cs="Times New Roman"/>
          <w:color w:val="000000" w:themeColor="text1"/>
        </w:rPr>
        <w:t xml:space="preserve">, if used </w:t>
      </w:r>
      <w:r w:rsidRPr="00FC60D7">
        <w:rPr>
          <w:rFonts w:cs="Times New Roman"/>
          <w:i/>
          <w:color w:val="000000" w:themeColor="text1"/>
        </w:rPr>
        <w:t>(ORCID, Research ID, Scopus Author ID, etc</w:t>
      </w:r>
      <w:r w:rsidRPr="00FC60D7">
        <w:rPr>
          <w:rFonts w:cs="Times New Roman"/>
          <w:color w:val="000000" w:themeColor="text1"/>
        </w:rPr>
        <w:t xml:space="preserve">.): </w:t>
      </w:r>
    </w:p>
    <w:p w14:paraId="63DCAF17" w14:textId="77777777" w:rsidR="00E10D9D" w:rsidRPr="00FC60D7" w:rsidRDefault="00E10D9D" w:rsidP="00E10D9D">
      <w:pPr>
        <w:spacing w:after="0" w:line="240" w:lineRule="auto"/>
        <w:rPr>
          <w:rFonts w:cs="Times New Roman"/>
          <w:color w:val="000000" w:themeColor="text1"/>
          <w:szCs w:val="24"/>
          <w:lang w:val="lv-LV"/>
        </w:rPr>
      </w:pPr>
    </w:p>
    <w:p w14:paraId="2435E677" w14:textId="77777777" w:rsidR="00E10D9D" w:rsidRPr="00FC60D7" w:rsidRDefault="00E10D9D" w:rsidP="00E10D9D">
      <w:pPr>
        <w:spacing w:after="0" w:line="240" w:lineRule="auto"/>
        <w:rPr>
          <w:rFonts w:cs="Times New Roman"/>
          <w:b/>
          <w:color w:val="000000" w:themeColor="text1"/>
          <w:szCs w:val="24"/>
        </w:rPr>
      </w:pPr>
      <w:r w:rsidRPr="00FC60D7">
        <w:rPr>
          <w:rFonts w:cs="Times New Roman"/>
          <w:b/>
          <w:color w:val="000000" w:themeColor="text1"/>
        </w:rPr>
        <w:t>EDUCATION</w:t>
      </w:r>
    </w:p>
    <w:p w14:paraId="42D7264B" w14:textId="77777777" w:rsidR="00E10D9D" w:rsidRPr="00FC60D7" w:rsidRDefault="00E10D9D" w:rsidP="00E10D9D">
      <w:pPr>
        <w:spacing w:after="0" w:line="240" w:lineRule="auto"/>
        <w:rPr>
          <w:rFonts w:cs="Times New Roman"/>
          <w:b/>
          <w:color w:val="000000" w:themeColor="text1"/>
          <w:szCs w:val="24"/>
          <w:lang w:val="lv-LV"/>
        </w:rPr>
      </w:pPr>
    </w:p>
    <w:p w14:paraId="52E4D486" w14:textId="77777777" w:rsidR="00E10D9D" w:rsidRPr="00FC60D7" w:rsidRDefault="00E10D9D" w:rsidP="00E10D9D">
      <w:pPr>
        <w:spacing w:after="0" w:line="240" w:lineRule="auto"/>
        <w:rPr>
          <w:rFonts w:cs="Times New Roman"/>
          <w:color w:val="000000" w:themeColor="text1"/>
          <w:szCs w:val="24"/>
        </w:rPr>
      </w:pPr>
      <w:r w:rsidRPr="00FC60D7">
        <w:rPr>
          <w:rFonts w:cs="Times New Roman"/>
          <w:color w:val="000000" w:themeColor="text1"/>
        </w:rPr>
        <w:t>Years</w:t>
      </w:r>
      <w:r w:rsidRPr="00FC60D7">
        <w:rPr>
          <w:rFonts w:cs="Times New Roman"/>
          <w:color w:val="000000" w:themeColor="text1"/>
        </w:rPr>
        <w:tab/>
      </w:r>
      <w:r w:rsidRPr="00FC60D7">
        <w:rPr>
          <w:rFonts w:cs="Times New Roman"/>
          <w:color w:val="000000" w:themeColor="text1"/>
        </w:rPr>
        <w:tab/>
        <w:t>Doctoral degree [field of science]</w:t>
      </w:r>
    </w:p>
    <w:p w14:paraId="2FBA0B3F" w14:textId="77777777" w:rsidR="00E10D9D" w:rsidRPr="00FC60D7" w:rsidRDefault="00E10D9D" w:rsidP="00E10D9D">
      <w:pPr>
        <w:spacing w:after="0" w:line="240" w:lineRule="auto"/>
        <w:rPr>
          <w:rFonts w:cs="Times New Roman"/>
          <w:color w:val="000000" w:themeColor="text1"/>
          <w:szCs w:val="24"/>
        </w:rPr>
      </w:pPr>
      <w:r w:rsidRPr="00FC60D7">
        <w:rPr>
          <w:rFonts w:cs="Times New Roman"/>
          <w:color w:val="000000" w:themeColor="text1"/>
        </w:rPr>
        <w:tab/>
      </w:r>
      <w:r w:rsidRPr="00FC60D7">
        <w:rPr>
          <w:rFonts w:cs="Times New Roman"/>
          <w:color w:val="000000" w:themeColor="text1"/>
        </w:rPr>
        <w:tab/>
        <w:t>[faculty/department/institution/country]</w:t>
      </w:r>
    </w:p>
    <w:p w14:paraId="0F4E3F50" w14:textId="77777777" w:rsidR="00E10D9D" w:rsidRPr="00FC60D7" w:rsidRDefault="00E10D9D" w:rsidP="00E10D9D">
      <w:pPr>
        <w:spacing w:after="0" w:line="240" w:lineRule="auto"/>
        <w:rPr>
          <w:rFonts w:cs="Times New Roman"/>
          <w:color w:val="000000" w:themeColor="text1"/>
          <w:szCs w:val="24"/>
          <w:lang w:val="lv-LV"/>
        </w:rPr>
      </w:pPr>
    </w:p>
    <w:p w14:paraId="47DFA838" w14:textId="77777777" w:rsidR="00E10D9D" w:rsidRPr="00FC60D7" w:rsidRDefault="00E10D9D" w:rsidP="00E10D9D">
      <w:pPr>
        <w:spacing w:after="0" w:line="240" w:lineRule="auto"/>
        <w:rPr>
          <w:rFonts w:cs="Times New Roman"/>
          <w:b/>
          <w:color w:val="000000" w:themeColor="text1"/>
          <w:szCs w:val="24"/>
        </w:rPr>
      </w:pPr>
      <w:r w:rsidRPr="00FC60D7">
        <w:rPr>
          <w:rFonts w:cs="Times New Roman"/>
          <w:b/>
          <w:color w:val="000000" w:themeColor="text1"/>
        </w:rPr>
        <w:t xml:space="preserve">WORK EXPERIENCE </w:t>
      </w:r>
    </w:p>
    <w:p w14:paraId="6A45431C" w14:textId="77777777" w:rsidR="00E10D9D" w:rsidRPr="00FC60D7" w:rsidRDefault="00E10D9D" w:rsidP="00E10D9D">
      <w:pPr>
        <w:spacing w:after="0" w:line="240" w:lineRule="auto"/>
        <w:rPr>
          <w:rFonts w:cs="Times New Roman"/>
          <w:color w:val="000000" w:themeColor="text1"/>
          <w:szCs w:val="24"/>
          <w:lang w:val="lv-LV"/>
        </w:rPr>
      </w:pPr>
    </w:p>
    <w:p w14:paraId="7E2C700C" w14:textId="77777777" w:rsidR="00E10D9D" w:rsidRPr="00FC60D7" w:rsidRDefault="00E10D9D" w:rsidP="00E10D9D">
      <w:pPr>
        <w:spacing w:after="0" w:line="240" w:lineRule="auto"/>
        <w:rPr>
          <w:rFonts w:cs="Times New Roman"/>
          <w:color w:val="000000" w:themeColor="text1"/>
          <w:szCs w:val="24"/>
        </w:rPr>
      </w:pPr>
      <w:r w:rsidRPr="00FC60D7">
        <w:rPr>
          <w:rFonts w:cs="Times New Roman"/>
          <w:color w:val="000000" w:themeColor="text1"/>
        </w:rPr>
        <w:t>Years</w:t>
      </w:r>
      <w:r w:rsidRPr="00FC60D7">
        <w:rPr>
          <w:rFonts w:cs="Times New Roman"/>
          <w:color w:val="000000" w:themeColor="text1"/>
        </w:rPr>
        <w:tab/>
      </w:r>
      <w:r w:rsidRPr="00FC60D7">
        <w:rPr>
          <w:rFonts w:cs="Times New Roman"/>
          <w:color w:val="000000" w:themeColor="text1"/>
        </w:rPr>
        <w:tab/>
        <w:t>[current position]</w:t>
      </w:r>
    </w:p>
    <w:p w14:paraId="09D36543" w14:textId="77777777" w:rsidR="00E10D9D" w:rsidRPr="00FC60D7" w:rsidRDefault="00E10D9D" w:rsidP="00E10D9D">
      <w:pPr>
        <w:spacing w:after="0" w:line="240" w:lineRule="auto"/>
        <w:rPr>
          <w:rFonts w:cs="Times New Roman"/>
          <w:color w:val="000000" w:themeColor="text1"/>
          <w:szCs w:val="24"/>
        </w:rPr>
      </w:pPr>
      <w:r w:rsidRPr="00FC60D7">
        <w:rPr>
          <w:rFonts w:cs="Times New Roman"/>
          <w:color w:val="000000" w:themeColor="text1"/>
        </w:rPr>
        <w:tab/>
      </w:r>
      <w:r w:rsidRPr="00FC60D7">
        <w:rPr>
          <w:rFonts w:cs="Times New Roman"/>
          <w:color w:val="000000" w:themeColor="text1"/>
        </w:rPr>
        <w:tab/>
        <w:t>[institution, country]</w:t>
      </w:r>
    </w:p>
    <w:p w14:paraId="0DE07A35" w14:textId="77777777" w:rsidR="00E10D9D" w:rsidRPr="00FC60D7" w:rsidRDefault="00E10D9D" w:rsidP="00E10D9D">
      <w:pPr>
        <w:spacing w:after="0" w:line="240" w:lineRule="auto"/>
        <w:rPr>
          <w:rFonts w:cs="Times New Roman"/>
          <w:color w:val="000000" w:themeColor="text1"/>
          <w:szCs w:val="24"/>
          <w:lang w:val="lv-LV"/>
        </w:rPr>
      </w:pPr>
    </w:p>
    <w:p w14:paraId="77BD05F0" w14:textId="77777777" w:rsidR="00E10D9D" w:rsidRPr="00FC60D7" w:rsidRDefault="00E10D9D" w:rsidP="00E10D9D">
      <w:pPr>
        <w:spacing w:after="0" w:line="240" w:lineRule="auto"/>
        <w:rPr>
          <w:rFonts w:cs="Times New Roman"/>
          <w:color w:val="000000" w:themeColor="text1"/>
          <w:szCs w:val="24"/>
        </w:rPr>
      </w:pPr>
      <w:r w:rsidRPr="00FC60D7">
        <w:rPr>
          <w:rFonts w:cs="Times New Roman"/>
          <w:color w:val="000000" w:themeColor="text1"/>
        </w:rPr>
        <w:t>Years</w:t>
      </w:r>
      <w:r w:rsidRPr="00FC60D7">
        <w:rPr>
          <w:rFonts w:cs="Times New Roman"/>
          <w:color w:val="000000" w:themeColor="text1"/>
        </w:rPr>
        <w:tab/>
      </w:r>
      <w:r w:rsidRPr="00FC60D7">
        <w:rPr>
          <w:rFonts w:cs="Times New Roman"/>
          <w:color w:val="000000" w:themeColor="text1"/>
        </w:rPr>
        <w:tab/>
        <w:t>[Position]</w:t>
      </w:r>
    </w:p>
    <w:p w14:paraId="2999BB5B" w14:textId="77777777" w:rsidR="00E10D9D" w:rsidRPr="00FC60D7" w:rsidRDefault="00E10D9D" w:rsidP="00E10D9D">
      <w:pPr>
        <w:spacing w:after="0" w:line="240" w:lineRule="auto"/>
        <w:rPr>
          <w:rFonts w:cs="Times New Roman"/>
          <w:color w:val="000000" w:themeColor="text1"/>
          <w:szCs w:val="24"/>
        </w:rPr>
      </w:pPr>
      <w:r w:rsidRPr="00FC60D7">
        <w:rPr>
          <w:rFonts w:cs="Times New Roman"/>
          <w:color w:val="000000" w:themeColor="text1"/>
        </w:rPr>
        <w:tab/>
      </w:r>
      <w:r w:rsidRPr="00FC60D7">
        <w:rPr>
          <w:rFonts w:cs="Times New Roman"/>
          <w:color w:val="000000" w:themeColor="text1"/>
        </w:rPr>
        <w:tab/>
        <w:t>[institution, country]</w:t>
      </w:r>
    </w:p>
    <w:p w14:paraId="09B54C95" w14:textId="77777777" w:rsidR="00E10D9D" w:rsidRPr="00FC60D7" w:rsidRDefault="00E10D9D" w:rsidP="00E10D9D">
      <w:pPr>
        <w:spacing w:after="0" w:line="240" w:lineRule="auto"/>
        <w:rPr>
          <w:rFonts w:cs="Times New Roman"/>
          <w:color w:val="000000" w:themeColor="text1"/>
          <w:szCs w:val="24"/>
          <w:lang w:val="lv-LV"/>
        </w:rPr>
      </w:pPr>
    </w:p>
    <w:p w14:paraId="0B479E4A" w14:textId="77777777" w:rsidR="00E10D9D" w:rsidRPr="00FC60D7" w:rsidRDefault="00E10D9D" w:rsidP="00E10D9D">
      <w:pPr>
        <w:spacing w:after="0" w:line="240" w:lineRule="auto"/>
        <w:rPr>
          <w:rFonts w:cs="Times New Roman"/>
          <w:b/>
          <w:color w:val="000000" w:themeColor="text1"/>
          <w:szCs w:val="24"/>
        </w:rPr>
      </w:pPr>
      <w:r w:rsidRPr="00FC60D7">
        <w:rPr>
          <w:rFonts w:cs="Times New Roman"/>
          <w:b/>
          <w:color w:val="000000" w:themeColor="text1"/>
        </w:rPr>
        <w:t>SCIENTIFIC PROJECTS</w:t>
      </w:r>
    </w:p>
    <w:p w14:paraId="55902C29" w14:textId="77777777" w:rsidR="00E10D9D" w:rsidRPr="00FC60D7" w:rsidRDefault="00E10D9D" w:rsidP="00E10D9D">
      <w:pPr>
        <w:spacing w:after="0" w:line="240" w:lineRule="auto"/>
        <w:rPr>
          <w:rFonts w:cs="Times New Roman"/>
          <w:b/>
          <w:color w:val="000000" w:themeColor="text1"/>
          <w:szCs w:val="24"/>
          <w:lang w:val="lv-LV"/>
        </w:rPr>
      </w:pPr>
    </w:p>
    <w:p w14:paraId="16FB1257" w14:textId="77777777" w:rsidR="00E10D9D" w:rsidRPr="00FC60D7" w:rsidRDefault="00E10D9D" w:rsidP="00E10D9D">
      <w:pPr>
        <w:spacing w:after="0" w:line="240" w:lineRule="auto"/>
        <w:rPr>
          <w:rFonts w:cs="Times New Roman"/>
          <w:b/>
          <w:color w:val="000000" w:themeColor="text1"/>
          <w:szCs w:val="24"/>
        </w:rPr>
      </w:pPr>
      <w:r w:rsidRPr="00FC60D7">
        <w:rPr>
          <w:rFonts w:cs="Times New Roman"/>
          <w:b/>
          <w:color w:val="000000" w:themeColor="text1"/>
        </w:rPr>
        <w:t>SCIENTIFIC PUBLICATIONS</w:t>
      </w:r>
    </w:p>
    <w:p w14:paraId="38FB473B" w14:textId="77777777" w:rsidR="00E10D9D" w:rsidRPr="00FC60D7" w:rsidRDefault="00E10D9D" w:rsidP="00E10D9D">
      <w:pPr>
        <w:spacing w:after="0" w:line="240" w:lineRule="auto"/>
        <w:rPr>
          <w:rFonts w:cs="Times New Roman"/>
          <w:color w:val="000000" w:themeColor="text1"/>
          <w:szCs w:val="24"/>
          <w:lang w:val="lv-LV"/>
        </w:rPr>
      </w:pPr>
    </w:p>
    <w:p w14:paraId="1AE8820B" w14:textId="77777777" w:rsidR="00E10D9D" w:rsidRPr="00FC60D7" w:rsidRDefault="00E10D9D" w:rsidP="00E10D9D">
      <w:pPr>
        <w:spacing w:after="0" w:line="240" w:lineRule="auto"/>
        <w:rPr>
          <w:rFonts w:cs="Times New Roman"/>
          <w:b/>
          <w:color w:val="000000" w:themeColor="text1"/>
          <w:szCs w:val="24"/>
        </w:rPr>
      </w:pPr>
      <w:r w:rsidRPr="00FC60D7">
        <w:rPr>
          <w:rFonts w:cs="Times New Roman"/>
          <w:b/>
          <w:color w:val="000000" w:themeColor="text1"/>
        </w:rPr>
        <w:t>OTHER INFORMATION</w:t>
      </w:r>
    </w:p>
    <w:p w14:paraId="64D1B124" w14:textId="77777777" w:rsidR="00E10D9D" w:rsidRPr="00FC60D7" w:rsidRDefault="00E10D9D" w:rsidP="00E10D9D">
      <w:pPr>
        <w:spacing w:after="0" w:line="240" w:lineRule="auto"/>
        <w:rPr>
          <w:rFonts w:cs="Times New Roman"/>
          <w:color w:val="000000" w:themeColor="text1"/>
          <w:szCs w:val="24"/>
          <w:lang w:val="lv-LV"/>
        </w:rPr>
      </w:pPr>
    </w:p>
    <w:p w14:paraId="2B722C47" w14:textId="77777777" w:rsidR="002C22CA" w:rsidRPr="00FC60D7" w:rsidRDefault="002C22CA">
      <w:pPr>
        <w:rPr>
          <w:rFonts w:cs="Times New Roman"/>
        </w:rPr>
      </w:pPr>
    </w:p>
    <w:sectPr w:rsidR="002C22CA" w:rsidRPr="00FC60D7" w:rsidSect="00FC60D7">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37D55" w14:textId="77777777" w:rsidR="00B1622B" w:rsidRDefault="00B1622B" w:rsidP="00FC60D7">
      <w:pPr>
        <w:spacing w:after="0" w:line="240" w:lineRule="auto"/>
      </w:pPr>
      <w:r>
        <w:separator/>
      </w:r>
    </w:p>
  </w:endnote>
  <w:endnote w:type="continuationSeparator" w:id="0">
    <w:p w14:paraId="0F8D702F" w14:textId="77777777" w:rsidR="00B1622B" w:rsidRDefault="00B1622B" w:rsidP="00FC6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AF2B8" w14:textId="77777777" w:rsidR="00B1622B" w:rsidRDefault="00B1622B" w:rsidP="00FC60D7">
      <w:pPr>
        <w:spacing w:after="0" w:line="240" w:lineRule="auto"/>
      </w:pPr>
      <w:r>
        <w:separator/>
      </w:r>
    </w:p>
  </w:footnote>
  <w:footnote w:type="continuationSeparator" w:id="0">
    <w:p w14:paraId="698623F1" w14:textId="77777777" w:rsidR="00B1622B" w:rsidRDefault="00B1622B" w:rsidP="00FC60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9D"/>
    <w:rsid w:val="002C22CA"/>
    <w:rsid w:val="00473556"/>
    <w:rsid w:val="00B1622B"/>
    <w:rsid w:val="00E10D9D"/>
    <w:rsid w:val="00FC60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AA09"/>
  <w15:chartTrackingRefBased/>
  <w15:docId w15:val="{095548BD-2E29-43CA-B06F-EACF849B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D9D"/>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qFormat/>
    <w:rsid w:val="00E10D9D"/>
    <w:pPr>
      <w:keepNext/>
      <w:spacing w:after="0" w:line="240" w:lineRule="auto"/>
      <w:jc w:val="center"/>
      <w:outlineLvl w:val="0"/>
    </w:pPr>
    <w:rPr>
      <w:rFonts w:eastAsia="Times New Roman" w:cs="Arial"/>
      <w:bCs/>
      <w:kern w:val="32"/>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D9D"/>
    <w:rPr>
      <w:rFonts w:ascii="Times New Roman" w:eastAsia="Times New Roman" w:hAnsi="Times New Roman" w:cs="Arial"/>
      <w:bCs/>
      <w:kern w:val="32"/>
      <w:sz w:val="28"/>
      <w:szCs w:val="28"/>
      <w:lang w:bidi="en-US"/>
    </w:rPr>
  </w:style>
  <w:style w:type="table" w:styleId="TableGrid">
    <w:name w:val="Table Grid"/>
    <w:basedOn w:val="TableNormal"/>
    <w:uiPriority w:val="39"/>
    <w:rsid w:val="00E10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6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0D7"/>
    <w:rPr>
      <w:rFonts w:ascii="Times New Roman" w:hAnsi="Times New Roman"/>
      <w:sz w:val="24"/>
    </w:rPr>
  </w:style>
  <w:style w:type="paragraph" w:styleId="Footer">
    <w:name w:val="footer"/>
    <w:basedOn w:val="Normal"/>
    <w:link w:val="FooterChar"/>
    <w:uiPriority w:val="99"/>
    <w:unhideWhenUsed/>
    <w:rsid w:val="00FC6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0D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 Butule</dc:creator>
  <cp:keywords/>
  <dc:description/>
  <cp:lastModifiedBy>Janis Paulans</cp:lastModifiedBy>
  <cp:revision>2</cp:revision>
  <dcterms:created xsi:type="dcterms:W3CDTF">2023-09-26T08:29:00Z</dcterms:created>
  <dcterms:modified xsi:type="dcterms:W3CDTF">2023-09-26T08:29:00Z</dcterms:modified>
</cp:coreProperties>
</file>