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 xml:space="preserve">Annex 10 </w:t>
      </w:r>
    </w:p>
    <w:p w14:paraId="262AAD92" w14:textId="767DBA7A" w:rsidR="00464747" w:rsidRPr="00361758" w:rsidRDefault="00464747" w:rsidP="00B00B3F">
      <w:pPr>
        <w:spacing w:after="0" w:line="240" w:lineRule="auto"/>
        <w:jc w:val="right"/>
      </w:pPr>
      <w:r>
        <w:t>to th</w:t>
      </w:r>
      <w:r w:rsidR="00B00B3F">
        <w:t>e regulations of the open tender</w:t>
      </w:r>
      <w:r>
        <w:t xml:space="preserve"> of the </w:t>
      </w:r>
      <w:r w:rsidR="00B00B3F">
        <w:t>National</w:t>
      </w:r>
      <w:r>
        <w:t xml:space="preserve"> </w:t>
      </w:r>
      <w:r w:rsidR="00B00B3F">
        <w:t>R</w:t>
      </w:r>
      <w:r>
        <w:t xml:space="preserve">esearch programme </w:t>
      </w:r>
    </w:p>
    <w:p w14:paraId="4E5184E4" w14:textId="1249B307" w:rsidR="00464747" w:rsidRPr="00361758" w:rsidRDefault="00464747" w:rsidP="002372D5">
      <w:pPr>
        <w:spacing w:after="0" w:line="240" w:lineRule="auto"/>
        <w:jc w:val="right"/>
      </w:pPr>
      <w:r>
        <w:t>“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>
            <w:t>Education</w:t>
          </w:r>
        </w:sdtContent>
      </w:sdt>
      <w:bookmarkEnd w:id="0"/>
      <w:r>
        <w:t xml:space="preserve">” </w:t>
      </w:r>
    </w:p>
    <w:p w14:paraId="43A96238" w14:textId="77777777" w:rsidR="00E646D4" w:rsidRPr="00361758" w:rsidRDefault="00E646D4" w:rsidP="002372D5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F1B3E">
      <w:pPr>
        <w:spacing w:after="0"/>
        <w:jc w:val="center"/>
        <w:rPr>
          <w:b/>
        </w:rPr>
      </w:pPr>
      <w:r>
        <w:rPr>
          <w:b/>
        </w:rPr>
        <w:t xml:space="preserve">Project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>
            <w:rPr>
              <w:b/>
            </w:rPr>
            <w:t>mid-term/</w:t>
          </w:r>
        </w:sdtContent>
      </w:sdt>
      <w:r>
        <w:rPr>
          <w:b/>
        </w:rPr>
        <w:t>individual/consolidated evaluation form for the final scientific report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>
            <w:t>Table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Individual/consolidated evaluation of the mid-term scientific report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>Project title: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>
                  <w:t>Expert(s):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Scientific quality of the project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Impact of project resu</w:t>
                </w:r>
                <w:bookmarkStart w:id="1" w:name="_GoBack"/>
                <w:bookmarkEnd w:id="1"/>
                <w:r>
                  <w:rPr>
                    <w:b/>
                  </w:rPr>
                  <w:t>lts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</w:rPr>
                  <w:t>Criterion: Project feasibility and provisioning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>
                  <w:t>(comment)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Continue the project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Do not proceed with the project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361758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130565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>
        <w:t>Table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evaluation of the final scientific report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Project title: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Expert(s):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Criterion: Project feasibility and provisioning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>
              <w:t>(comment)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23D47557" w14:textId="02DE4B45" w:rsidR="00A81923" w:rsidRPr="00A32F45" w:rsidRDefault="003874FD" w:rsidP="00A81923">
            <w:pPr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Project objective has been achieved</w:t>
            </w:r>
            <w:r>
              <w:t xml:space="preserve"> </w:t>
            </w:r>
            <w:r>
              <w:rPr>
                <w:i/>
              </w:rPr>
              <w:t>(according to the methodology provided in Section 26 of Annex 7 to the regulations)</w:t>
            </w:r>
            <w:r>
              <w:t>.</w:t>
            </w:r>
          </w:p>
          <w:p w14:paraId="717D60F3" w14:textId="28A6584F" w:rsidR="003874FD" w:rsidRPr="00361758" w:rsidRDefault="003874FD" w:rsidP="00865C9C">
            <w:pPr>
              <w:tabs>
                <w:tab w:val="left" w:pos="1307"/>
              </w:tabs>
              <w:spacing w:after="0"/>
              <w:jc w:val="left"/>
            </w:pPr>
          </w:p>
          <w:p w14:paraId="71FD34AC" w14:textId="6A53A23A" w:rsidR="003874FD" w:rsidRPr="00582662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>
              <w:t xml:space="preserve">Project objective has been achieved – overall score as </w:t>
            </w:r>
            <w:r>
              <w:lastRenderedPageBreak/>
              <w:t>a percentage is 85% – 100% and more.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0E36E2BE" w:rsidR="003874FD" w:rsidRPr="00A81923" w:rsidRDefault="003874FD" w:rsidP="00A81923">
            <w:pPr>
              <w:jc w:val="left"/>
              <w:rPr>
                <w:i/>
                <w:iCs/>
              </w:rPr>
            </w:pPr>
            <w:r>
              <w:rPr>
                <w:b/>
              </w:rPr>
              <w:t xml:space="preserve">Project objective has not been achieved, objective rating as a percentage </w:t>
            </w:r>
            <w:r>
              <w:rPr>
                <w:i/>
              </w:rPr>
              <w:t>(according to the methodology set out in paragraphs 26 and 30 of Annex 7 to the Rules).</w:t>
            </w:r>
          </w:p>
          <w:p w14:paraId="5A6ADB48" w14:textId="77777777" w:rsidR="008A2F17" w:rsidRPr="00361758" w:rsidRDefault="008A2F17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  <w:r>
              <w:t>Project objective has not been achieved, it does not correspond partially - overall rating as a percentage is 25%-84%</w:t>
            </w:r>
          </w:p>
          <w:p w14:paraId="2CD4E825" w14:textId="77777777" w:rsidR="008A2F17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Project objective has not been achieved, it does not correspond at all - overall rating as a percentage is 0%-24%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B2571" w14:textId="77777777" w:rsidR="00130565" w:rsidRDefault="00130565" w:rsidP="00430BAA">
      <w:pPr>
        <w:spacing w:after="0" w:line="240" w:lineRule="auto"/>
      </w:pPr>
      <w:r>
        <w:separator/>
      </w:r>
    </w:p>
  </w:endnote>
  <w:endnote w:type="continuationSeparator" w:id="0">
    <w:p w14:paraId="3EBD0BA0" w14:textId="77777777" w:rsidR="00130565" w:rsidRDefault="00130565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29C2C" w14:textId="77777777" w:rsidR="00130565" w:rsidRDefault="00130565" w:rsidP="00430BAA">
      <w:pPr>
        <w:spacing w:after="0" w:line="240" w:lineRule="auto"/>
      </w:pPr>
      <w:r>
        <w:separator/>
      </w:r>
    </w:p>
  </w:footnote>
  <w:footnote w:type="continuationSeparator" w:id="0">
    <w:p w14:paraId="3226CFD4" w14:textId="77777777" w:rsidR="00130565" w:rsidRDefault="00130565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F4"/>
    <w:rsid w:val="000046C9"/>
    <w:rsid w:val="0001489F"/>
    <w:rsid w:val="000A5A69"/>
    <w:rsid w:val="000C3021"/>
    <w:rsid w:val="00101E18"/>
    <w:rsid w:val="00112279"/>
    <w:rsid w:val="0011571A"/>
    <w:rsid w:val="00130565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C5043"/>
    <w:rsid w:val="004D0CAF"/>
    <w:rsid w:val="00506F37"/>
    <w:rsid w:val="00551F71"/>
    <w:rsid w:val="0056035E"/>
    <w:rsid w:val="00582662"/>
    <w:rsid w:val="00595BF7"/>
    <w:rsid w:val="005A0BED"/>
    <w:rsid w:val="005B3233"/>
    <w:rsid w:val="005D6904"/>
    <w:rsid w:val="005E6E06"/>
    <w:rsid w:val="005F16C1"/>
    <w:rsid w:val="00602E27"/>
    <w:rsid w:val="0062493A"/>
    <w:rsid w:val="00697979"/>
    <w:rsid w:val="006B1061"/>
    <w:rsid w:val="00703715"/>
    <w:rsid w:val="00723473"/>
    <w:rsid w:val="00791D4C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71453"/>
    <w:rsid w:val="009D3E21"/>
    <w:rsid w:val="009E4953"/>
    <w:rsid w:val="00A4329D"/>
    <w:rsid w:val="00A53E59"/>
    <w:rsid w:val="00A81923"/>
    <w:rsid w:val="00AA3036"/>
    <w:rsid w:val="00AE5724"/>
    <w:rsid w:val="00B00B3F"/>
    <w:rsid w:val="00B251D1"/>
    <w:rsid w:val="00B54D16"/>
    <w:rsid w:val="00B62614"/>
    <w:rsid w:val="00B6367F"/>
    <w:rsid w:val="00B9419F"/>
    <w:rsid w:val="00B96B84"/>
    <w:rsid w:val="00BB3C83"/>
    <w:rsid w:val="00BB70DD"/>
    <w:rsid w:val="00C43E78"/>
    <w:rsid w:val="00C50529"/>
    <w:rsid w:val="00CC404D"/>
    <w:rsid w:val="00CE5D3C"/>
    <w:rsid w:val="00D176C3"/>
    <w:rsid w:val="00D2422F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E51849"/>
    <w:rsid w:val="00E62DBB"/>
    <w:rsid w:val="00E646D4"/>
    <w:rsid w:val="00EA50F0"/>
    <w:rsid w:val="00EB3058"/>
    <w:rsid w:val="00ED5EAF"/>
    <w:rsid w:val="00EE0932"/>
    <w:rsid w:val="00EF1A1F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4B"/>
    <w:rsid w:val="00043A73"/>
    <w:rsid w:val="00086D71"/>
    <w:rsid w:val="001671AE"/>
    <w:rsid w:val="002253E2"/>
    <w:rsid w:val="0033749E"/>
    <w:rsid w:val="00387BFA"/>
    <w:rsid w:val="003C316D"/>
    <w:rsid w:val="00493973"/>
    <w:rsid w:val="005B1402"/>
    <w:rsid w:val="007275A4"/>
    <w:rsid w:val="0095104B"/>
    <w:rsid w:val="009C1441"/>
    <w:rsid w:val="00B733A5"/>
    <w:rsid w:val="00BA794B"/>
    <w:rsid w:val="00D90686"/>
    <w:rsid w:val="00DA5BB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7BBB-BA07-4F85-BF84-602D2C4C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Review</cp:lastModifiedBy>
  <cp:revision>6</cp:revision>
  <dcterms:created xsi:type="dcterms:W3CDTF">2023-10-04T01:47:00Z</dcterms:created>
  <dcterms:modified xsi:type="dcterms:W3CDTF">2023-10-17T10:08:00Z</dcterms:modified>
</cp:coreProperties>
</file>