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0DB5730A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proofErr w:type="spellStart"/>
          <w:r w:rsidR="005C6F29">
            <w:rPr>
              <w:rFonts w:ascii="Times New Roman" w:hAnsi="Times New Roman"/>
            </w:rPr>
            <w:t>Izglītība</w:t>
          </w:r>
          <w:proofErr w:type="spellEnd"/>
        </w:sdtContent>
      </w:sdt>
      <w:bookmarkEnd w:id="0"/>
      <w:r w:rsidRPr="004A3D1B">
        <w:rPr>
          <w:rFonts w:ascii="Times New Roman" w:hAnsi="Times New Roman"/>
          <w:lang w:val="lv-LV"/>
        </w:rPr>
        <w:t>”</w:t>
      </w:r>
      <w:r w:rsidR="001806F7" w:rsidRPr="004A3D1B">
        <w:rPr>
          <w:rFonts w:ascii="Times New Roman" w:hAnsi="Times New Roman"/>
          <w:lang w:val="lv-LV"/>
        </w:rPr>
        <w:t xml:space="preserve"> </w:t>
      </w:r>
    </w:p>
    <w:p w14:paraId="001CFFF6" w14:textId="63854753" w:rsidR="002A521C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projektu pieteikumu </w:t>
      </w:r>
      <w:r w:rsidR="003B360C">
        <w:rPr>
          <w:rFonts w:ascii="Times New Roman" w:hAnsi="Times New Roman"/>
          <w:lang w:val="lv-LV"/>
        </w:rPr>
        <w:t xml:space="preserve">otrā </w:t>
      </w:r>
      <w:r w:rsidRPr="004A3D1B">
        <w:rPr>
          <w:rFonts w:ascii="Times New Roman" w:hAnsi="Times New Roman"/>
          <w:lang w:val="lv-LV"/>
        </w:rPr>
        <w:t>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bookmarkStart w:id="1" w:name="_Hlk167996358"/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bookmarkEnd w:id="1"/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5551F7B5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4229BA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hAnsi="Times New Roman"/>
          </w:rPr>
          <w:id w:val="1155720353"/>
          <w:placeholder>
            <w:docPart w:val="E4DC17EF59F7479886DB24C522E798C2"/>
          </w:placeholder>
        </w:sdtPr>
        <w:sdtEndPr/>
        <w:sdtContent>
          <w:r w:rsidR="005C6F29" w:rsidRPr="0067391A">
            <w:rPr>
              <w:rFonts w:ascii="Times New Roman" w:hAnsi="Times New Roman"/>
              <w:lang w:val="lv-LV"/>
            </w:rPr>
            <w:t>Izglītība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 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4A3D1B">
            <w:rPr>
              <w:rFonts w:ascii="Times New Roman" w:eastAsia="Calibri" w:hAnsi="Times New Roman"/>
              <w:lang w:val="lv-LV" w:bidi="ar-SA"/>
            </w:rPr>
            <w:t>2</w:t>
          </w:r>
          <w:r w:rsidR="003B360C">
            <w:rPr>
              <w:rFonts w:ascii="Times New Roman" w:eastAsia="Calibri" w:hAnsi="Times New Roman"/>
              <w:lang w:val="lv-LV" w:bidi="ar-SA"/>
            </w:rPr>
            <w:t>4</w:t>
          </w:r>
        </w:sdtContent>
      </w:sdt>
      <w:r w:rsidR="00F4112E" w:rsidRPr="004A3D1B">
        <w:rPr>
          <w:rFonts w:ascii="Times New Roman" w:eastAsia="Calibri" w:hAnsi="Times New Roman"/>
          <w:lang w:val="lv-LV" w:bidi="ar-SA"/>
        </w:rPr>
        <w:t>.</w:t>
      </w:r>
      <w:r w:rsidR="003251FF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gada</w:t>
      </w:r>
      <w:r w:rsidR="007E52AF">
        <w:rPr>
          <w:rFonts w:ascii="Times New Roman" w:eastAsia="Calibri" w:hAnsi="Times New Roman"/>
          <w:lang w:val="lv-LV" w:bidi="ar-SA"/>
        </w:rPr>
        <w:t xml:space="preserve"> </w:t>
      </w:r>
      <w:r w:rsidR="00BA409C">
        <w:rPr>
          <w:rFonts w:ascii="Times New Roman" w:eastAsia="Calibri" w:hAnsi="Times New Roman"/>
          <w:lang w:val="lv-LV" w:bidi="ar-SA"/>
        </w:rPr>
        <w:t>19. jūnija</w:t>
      </w:r>
      <w:r w:rsidR="00997393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hAnsi="Times New Roman"/>
          </w:rPr>
          <w:id w:val="-923647910"/>
          <w:placeholder>
            <w:docPart w:val="15B3B82E59B243D4B0A9ED4D84908D33"/>
          </w:placeholder>
        </w:sdtPr>
        <w:sdtEndPr/>
        <w:sdtContent>
          <w:r w:rsidR="005C6F29" w:rsidRPr="0067391A">
            <w:rPr>
              <w:rFonts w:ascii="Times New Roman" w:hAnsi="Times New Roman"/>
              <w:lang w:val="lv-LV"/>
            </w:rPr>
            <w:t>Izglītība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</w:t>
      </w:r>
      <w:r w:rsidR="00341A84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</w:t>
      </w:r>
      <w:r w:rsidR="0013416F">
        <w:rPr>
          <w:rFonts w:ascii="Times New Roman" w:eastAsia="Calibri" w:hAnsi="Times New Roman"/>
          <w:lang w:val="lv-LV" w:bidi="ar-SA"/>
        </w:rPr>
        <w:t xml:space="preserve">otrā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315969AB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bookmarkStart w:id="2" w:name="_Hlk167996341"/>
      <w:bookmarkStart w:id="3" w:name="_Hlk167996381"/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, kas noteikts </w:t>
      </w:r>
      <w:bookmarkEnd w:id="2"/>
      <w:r w:rsidR="001C07B5">
        <w:rPr>
          <w:rFonts w:ascii="Times New Roman" w:eastAsia="Calibri" w:hAnsi="Times New Roman"/>
          <w:lang w:val="lv-LV" w:bidi="ar-SA"/>
        </w:rPr>
        <w:t>konkursa sludinājumā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bookmarkEnd w:id="3"/>
    <w:p w14:paraId="213A4087" w14:textId="77777777" w:rsidR="003B360C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>3. Padome izvērtē projekta pieteikuma atbilstību</w:t>
      </w:r>
      <w:r w:rsidR="003B360C">
        <w:rPr>
          <w:rFonts w:ascii="Times New Roman" w:eastAsia="Calibri" w:hAnsi="Times New Roman"/>
          <w:lang w:val="lv-LV" w:bidi="ar-SA"/>
        </w:rPr>
        <w:t>:</w:t>
      </w:r>
    </w:p>
    <w:p w14:paraId="21B840AC" w14:textId="1846300B" w:rsidR="003B360C" w:rsidRDefault="003B360C" w:rsidP="003B360C">
      <w:pPr>
        <w:contextualSpacing/>
        <w:jc w:val="both"/>
        <w:rPr>
          <w:rFonts w:ascii="Times New Roman" w:hAnsi="Times New Roman"/>
          <w:lang w:val="lv-LV"/>
        </w:rPr>
      </w:pPr>
      <w:r>
        <w:rPr>
          <w:rFonts w:ascii="Times New Roman" w:eastAsia="Calibri" w:hAnsi="Times New Roman"/>
          <w:lang w:val="lv-LV" w:bidi="ar-SA"/>
        </w:rPr>
        <w:t xml:space="preserve">3.1.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EF1CA2" w:rsidRPr="004A3D1B">
        <w:rPr>
          <w:rFonts w:ascii="Times New Roman" w:eastAsia="Calibri" w:hAnsi="Times New Roman"/>
          <w:lang w:val="lv-LV" w:bidi="ar-SA"/>
        </w:rPr>
        <w:t>noteikumu 19.1.</w:t>
      </w:r>
      <w:r>
        <w:rPr>
          <w:rFonts w:ascii="Times New Roman" w:eastAsia="Calibri" w:hAnsi="Times New Roman"/>
          <w:lang w:val="lv-LV" w:bidi="ar-SA"/>
        </w:rPr>
        <w:t xml:space="preserve"> un </w:t>
      </w:r>
      <w:r w:rsidR="00EF1CA2" w:rsidRPr="004A3D1B">
        <w:rPr>
          <w:rFonts w:ascii="Times New Roman" w:eastAsia="Calibri" w:hAnsi="Times New Roman"/>
          <w:lang w:val="lv-LV" w:bidi="ar-SA"/>
        </w:rPr>
        <w:t>19.</w:t>
      </w:r>
      <w:r>
        <w:rPr>
          <w:rFonts w:ascii="Times New Roman" w:eastAsia="Calibri" w:hAnsi="Times New Roman"/>
          <w:lang w:val="lv-LV" w:bidi="ar-SA"/>
        </w:rPr>
        <w:t>2</w:t>
      </w:r>
      <w:r w:rsidR="00EF1CA2" w:rsidRPr="004A3D1B">
        <w:rPr>
          <w:rFonts w:ascii="Times New Roman" w:eastAsia="Calibri" w:hAnsi="Times New Roman"/>
          <w:lang w:val="lv-LV" w:bidi="ar-SA"/>
        </w:rPr>
        <w:t>. apakšpunktā minētajiem administratīvās atbilstības kritērijiem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, </w:t>
      </w:r>
      <w:r>
        <w:rPr>
          <w:rFonts w:ascii="Times New Roman" w:eastAsia="Calibri" w:hAnsi="Times New Roman"/>
          <w:lang w:val="lv-LV" w:bidi="ar-SA"/>
        </w:rPr>
        <w:t>kuri ir papildinām</w:t>
      </w:r>
      <w:r w:rsidR="0013416F">
        <w:rPr>
          <w:rFonts w:ascii="Times New Roman" w:eastAsia="Calibri" w:hAnsi="Times New Roman"/>
          <w:lang w:val="lv-LV" w:bidi="ar-SA"/>
        </w:rPr>
        <w:t>i</w:t>
      </w:r>
      <w:r>
        <w:rPr>
          <w:rFonts w:ascii="Times New Roman" w:eastAsia="Calibri" w:hAnsi="Times New Roman"/>
          <w:lang w:val="lv-LV" w:bidi="ar-SA"/>
        </w:rPr>
        <w:t xml:space="preserve"> </w:t>
      </w:r>
      <w:r w:rsidRPr="00BE60B1">
        <w:rPr>
          <w:rFonts w:ascii="Times New Roman" w:hAnsi="Times New Roman"/>
          <w:lang w:val="lv-LV"/>
        </w:rPr>
        <w:t>(turpmāk – papildināmie administratīvie kritēriji);</w:t>
      </w:r>
    </w:p>
    <w:p w14:paraId="79A54474" w14:textId="5E8A6F80" w:rsidR="003B360C" w:rsidRPr="00BE60B1" w:rsidRDefault="003B360C" w:rsidP="0066366D">
      <w:pPr>
        <w:jc w:val="both"/>
        <w:rPr>
          <w:rFonts w:ascii="Times New Roman" w:hAnsi="Times New Roman"/>
          <w:lang w:val="lv-LV"/>
        </w:rPr>
      </w:pPr>
      <w:r>
        <w:rPr>
          <w:rFonts w:ascii="Times New Roman" w:eastAsia="Calibri" w:hAnsi="Times New Roman"/>
          <w:lang w:val="lv-LV" w:bidi="ar-SA"/>
        </w:rPr>
        <w:t xml:space="preserve">3.2. </w:t>
      </w:r>
      <w:r w:rsidRPr="00BE60B1">
        <w:rPr>
          <w:rFonts w:ascii="Times New Roman" w:hAnsi="Times New Roman"/>
          <w:lang w:val="lv-LV"/>
        </w:rPr>
        <w:t xml:space="preserve">MK noteikumu 19.3., 19.4., 19.5., 19.6., 19.7. un 19.8. apakšpunktā noteiktajiem administratīvajiem kritērijiem,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kuri </w:t>
      </w:r>
      <w:r>
        <w:rPr>
          <w:rFonts w:ascii="Times New Roman" w:eastAsia="Calibri" w:hAnsi="Times New Roman"/>
          <w:lang w:val="lv-LV" w:bidi="ar-SA"/>
        </w:rPr>
        <w:t>nav</w:t>
      </w:r>
      <w:r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papildināmi</w:t>
      </w:r>
      <w:r>
        <w:rPr>
          <w:rFonts w:ascii="Times New Roman" w:eastAsia="Calibri" w:hAnsi="Times New Roman"/>
          <w:lang w:val="lv-LV" w:bidi="ar-SA"/>
        </w:rPr>
        <w:t xml:space="preserve"> </w:t>
      </w:r>
      <w:r w:rsidRPr="00BE60B1">
        <w:rPr>
          <w:rFonts w:ascii="Times New Roman" w:hAnsi="Times New Roman"/>
          <w:lang w:val="lv-LV"/>
        </w:rPr>
        <w:t xml:space="preserve">(turpmāk – nepapildināmie administratīvie kritēriji; </w:t>
      </w:r>
    </w:p>
    <w:p w14:paraId="22FA6BBA" w14:textId="41F9A88B" w:rsidR="00884520" w:rsidRDefault="003B360C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>
        <w:rPr>
          <w:rFonts w:ascii="Times New Roman" w:hAnsi="Times New Roman"/>
          <w:lang w:val="lv-LV"/>
        </w:rPr>
        <w:t xml:space="preserve">3.3. 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nolikuma </w:t>
      </w:r>
      <w:r w:rsidR="000A242A" w:rsidRPr="003A1ED9">
        <w:rPr>
          <w:rFonts w:ascii="Times New Roman" w:eastAsia="Calibri" w:hAnsi="Times New Roman"/>
          <w:lang w:val="lv-LV" w:bidi="ar-SA"/>
        </w:rPr>
        <w:t>3</w:t>
      </w:r>
      <w:r w:rsidR="00937212" w:rsidRPr="003A1ED9">
        <w:rPr>
          <w:rFonts w:ascii="Times New Roman" w:eastAsia="Calibri" w:hAnsi="Times New Roman"/>
          <w:lang w:val="lv-LV" w:bidi="ar-SA"/>
        </w:rPr>
        <w:t>2.</w:t>
      </w:r>
      <w:r w:rsidR="00BB60F2">
        <w:rPr>
          <w:rFonts w:ascii="Times New Roman" w:eastAsia="Calibri" w:hAnsi="Times New Roman"/>
          <w:lang w:val="lv-LV" w:bidi="ar-SA"/>
        </w:rPr>
        <w:t>3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. </w:t>
      </w:r>
      <w:r w:rsidR="0013416F">
        <w:rPr>
          <w:rFonts w:ascii="Times New Roman" w:eastAsia="Calibri" w:hAnsi="Times New Roman"/>
          <w:lang w:val="lv-LV" w:bidi="ar-SA"/>
        </w:rPr>
        <w:t>apakš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punktā minētajam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/>
        <w:sdtContent>
          <w:r w:rsidR="002B7668" w:rsidRPr="0066366D">
            <w:rPr>
              <w:rFonts w:ascii="Times New Roman" w:eastAsia="Calibri" w:hAnsi="Times New Roman"/>
              <w:lang w:val="lv-LV" w:bidi="ar-SA"/>
            </w:rPr>
            <w:t>nepapildināmiem</w:t>
          </w:r>
        </w:sdtContent>
      </w:sdt>
      <w:r w:rsidR="00615469" w:rsidRPr="0066366D">
        <w:rPr>
          <w:rFonts w:ascii="Times New Roman" w:eastAsia="Calibri" w:hAnsi="Times New Roman"/>
          <w:lang w:val="lv-LV" w:bidi="ar-SA"/>
        </w:rPr>
        <w:t xml:space="preserve"> </w:t>
      </w:r>
      <w:r w:rsidR="00615469" w:rsidRPr="003A1ED9">
        <w:rPr>
          <w:rFonts w:ascii="Times New Roman" w:eastAsia="Calibri" w:hAnsi="Times New Roman"/>
          <w:lang w:val="lv-LV" w:bidi="ar-SA"/>
        </w:rPr>
        <w:t>pap</w:t>
      </w:r>
      <w:r w:rsidR="002B7668" w:rsidRPr="003A1ED9">
        <w:rPr>
          <w:rFonts w:ascii="Times New Roman" w:eastAsia="Calibri" w:hAnsi="Times New Roman"/>
          <w:lang w:val="lv-LV" w:bidi="ar-SA"/>
        </w:rPr>
        <w:t>ildu administratīvajam kritērijie</w:t>
      </w:r>
      <w:r w:rsidR="00615469" w:rsidRPr="003A1ED9">
        <w:rPr>
          <w:rFonts w:ascii="Times New Roman" w:eastAsia="Calibri" w:hAnsi="Times New Roman"/>
          <w:lang w:val="lv-LV" w:bidi="ar-SA"/>
        </w:rPr>
        <w:t>m.</w:t>
      </w:r>
    </w:p>
    <w:p w14:paraId="09B46D95" w14:textId="1CCCBE6E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9DCA8C5" w14:textId="7C527E0E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715C5F" w:rsidRPr="004A3D1B">
        <w:rPr>
          <w:rFonts w:ascii="Times New Roman" w:eastAsia="Calibri" w:hAnsi="Times New Roman"/>
          <w:lang w:val="lv-LV" w:bidi="ar-SA"/>
        </w:rPr>
        <w:t>4</w:t>
      </w:r>
      <w:r w:rsidRPr="004A3D1B">
        <w:rPr>
          <w:rFonts w:ascii="Times New Roman" w:eastAsia="Calibri" w:hAnsi="Times New Roman"/>
          <w:lang w:val="lv-LV" w:bidi="ar-SA"/>
        </w:rPr>
        <w:t>. Padome apkopo administratīvās izvērtēšanas rezultātus.</w:t>
      </w:r>
      <w:r w:rsidR="00BB60F2">
        <w:rPr>
          <w:rFonts w:ascii="Times New Roman" w:eastAsia="Calibri" w:hAnsi="Times New Roman"/>
          <w:lang w:val="lv-LV" w:bidi="ar-SA"/>
        </w:rPr>
        <w:t xml:space="preserve"> Saskaņā ar MK noteikumu 21. punktu, p</w:t>
      </w:r>
      <w:r w:rsidRPr="004A3D1B">
        <w:rPr>
          <w:rFonts w:ascii="Times New Roman" w:eastAsia="Calibri" w:hAnsi="Times New Roman"/>
          <w:lang w:val="lv-LV" w:bidi="ar-SA"/>
        </w:rPr>
        <w:t>rojekta pieteikum</w:t>
      </w:r>
      <w:r w:rsidR="00BB60F2">
        <w:rPr>
          <w:rFonts w:ascii="Times New Roman" w:eastAsia="Calibri" w:hAnsi="Times New Roman"/>
          <w:lang w:val="lv-LV" w:bidi="ar-SA"/>
        </w:rPr>
        <w:t>us</w:t>
      </w:r>
      <w:r w:rsidRPr="004A3D1B">
        <w:rPr>
          <w:rFonts w:ascii="Times New Roman" w:eastAsia="Calibri" w:hAnsi="Times New Roman"/>
          <w:lang w:val="lv-LV" w:bidi="ar-SA"/>
        </w:rPr>
        <w:t xml:space="preserve">, kas neatbilst administratīvās atbilstības kritērijiem, padome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0BBD00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3B360C" w:rsidRPr="00D31C01" w14:paraId="6BAC7B50" w14:textId="77777777" w:rsidTr="00DA0C93">
        <w:tc>
          <w:tcPr>
            <w:tcW w:w="9836" w:type="dxa"/>
            <w:gridSpan w:val="4"/>
          </w:tcPr>
          <w:p w14:paraId="40508288" w14:textId="5C8DEFAD" w:rsidR="003B360C" w:rsidRPr="004A3D1B" w:rsidRDefault="003B360C" w:rsidP="006636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6732D" w:rsidRPr="007733F5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23BF65DF" w14:textId="7E8F3ACB" w:rsidR="00E15705" w:rsidRPr="004A3D1B" w:rsidRDefault="0006732D" w:rsidP="00B22B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pieteikums ir pilnībā aizpildīts, noformēts un iesniegts, izmantojot </w:t>
            </w:r>
            <w:r w:rsidR="00B22B3A" w:rsidRPr="00B22B3A">
              <w:rPr>
                <w:rFonts w:ascii="Times New Roman" w:hAnsi="Times New Roman"/>
                <w:lang w:val="lv-LV"/>
              </w:rPr>
              <w:t>Nacionālo zinātniskās darbības informācijas sistēmu (</w:t>
            </w:r>
            <w:r w:rsidR="000A0F57">
              <w:rPr>
                <w:rFonts w:ascii="Times New Roman" w:hAnsi="Times New Roman"/>
                <w:lang w:val="lv-LV"/>
              </w:rPr>
              <w:t xml:space="preserve">turpmāk – informācijas sistēma)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61B52D14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informācijas sistēm</w:t>
            </w:r>
            <w:r w:rsidR="000A0F57">
              <w:rPr>
                <w:rFonts w:ascii="Times New Roman" w:hAnsi="Times New Roman"/>
                <w:i/>
                <w:lang w:val="lv-LV"/>
              </w:rPr>
              <w:t>ā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Projekta pieteikuma, projekta </w:t>
            </w:r>
            <w:proofErr w:type="spellStart"/>
            <w:r w:rsidR="000A242A" w:rsidRPr="004A3D1B">
              <w:rPr>
                <w:rFonts w:ascii="Times New Roman" w:hAnsi="Times New Roman"/>
                <w:i/>
                <w:lang w:val="lv-LV"/>
              </w:rPr>
              <w:t>vidusposma</w:t>
            </w:r>
            <w:proofErr w:type="spellEnd"/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202F26F4" w:rsidR="00714D68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33F5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4E379C7D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nolikuma prasībām</w:t>
            </w:r>
          </w:p>
          <w:p w14:paraId="7456D1A9" w14:textId="779207C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3275BF14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5C6F29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</w:t>
            </w:r>
            <w:r w:rsidR="001F6E86" w:rsidRPr="00A233A7">
              <w:rPr>
                <w:rFonts w:ascii="Times New Roman" w:hAnsi="Times New Roman"/>
                <w:i/>
                <w:color w:val="000000"/>
                <w:lang w:val="lv-LV"/>
              </w:rPr>
              <w:t>rakstura”</w:t>
            </w:r>
            <w:r w:rsidR="005C6F29" w:rsidRPr="00A233A7">
              <w:rPr>
                <w:rFonts w:ascii="Times New Roman" w:hAnsi="Times New Roman"/>
                <w:i/>
                <w:color w:val="000000"/>
                <w:lang w:val="lv-LV"/>
              </w:rPr>
              <w:t xml:space="preserve"> un I daļa “Horizontālie uzdevumi un sasniedzamie rezultāti (MK rīkojuma </w:t>
            </w:r>
            <w:r w:rsidR="008B0907">
              <w:rPr>
                <w:rFonts w:ascii="Times New Roman" w:hAnsi="Times New Roman"/>
                <w:i/>
                <w:color w:val="000000"/>
                <w:lang w:val="lv-LV"/>
              </w:rPr>
              <w:t xml:space="preserve">Nr. 567 “Par valsts pētījumu programma “Izglītība” </w:t>
            </w:r>
            <w:r w:rsidR="005C6F29" w:rsidRPr="00A233A7">
              <w:rPr>
                <w:rFonts w:ascii="Times New Roman" w:hAnsi="Times New Roman"/>
                <w:i/>
                <w:color w:val="000000"/>
                <w:lang w:val="lv-LV"/>
              </w:rPr>
              <w:t>6. un 7 punkts)” aizpildīti latviešu valodā.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3B360C" w:rsidRPr="00D31C01" w14:paraId="1BDD02E1" w14:textId="77777777" w:rsidTr="00BC7764">
        <w:tc>
          <w:tcPr>
            <w:tcW w:w="9836" w:type="dxa"/>
            <w:gridSpan w:val="4"/>
          </w:tcPr>
          <w:p w14:paraId="4ACC54C6" w14:textId="494DFA34" w:rsidR="003B360C" w:rsidRPr="004A3D1B" w:rsidRDefault="003B360C" w:rsidP="006636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6732D" w:rsidRPr="007733F5" w14:paraId="52B054CD" w14:textId="77777777" w:rsidTr="0006732D">
        <w:tc>
          <w:tcPr>
            <w:tcW w:w="576" w:type="dxa"/>
          </w:tcPr>
          <w:p w14:paraId="3A05F6EE" w14:textId="77777777" w:rsidR="0006732D" w:rsidRPr="001C07B5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C07B5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467B394F" w:rsidR="0006732D" w:rsidRPr="001C07B5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1C07B5">
              <w:rPr>
                <w:rFonts w:ascii="Times New Roman" w:hAnsi="Times New Roman"/>
                <w:lang w:val="lv-LV"/>
              </w:rPr>
              <w:t>ir izpildītas nolikuma prasības par zinātniskās grupas dalības nosacījumiem</w:t>
            </w:r>
            <w:r w:rsidR="00E15705" w:rsidRPr="001C07B5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3554873A" w:rsidR="00E15705" w:rsidRPr="001C07B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 w:rsidRPr="001C07B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1C07B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094A711" w14:textId="2E16F4F5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3B360C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19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BCCEB16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6BB64C5B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B91F51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</w:t>
            </w:r>
            <w:r w:rsidRPr="00BA409C">
              <w:rPr>
                <w:rFonts w:ascii="Times New Roman" w:hAnsi="Times New Roman"/>
                <w:i/>
                <w:color w:val="000000"/>
                <w:lang w:val="lv-LV"/>
              </w:rPr>
              <w:t xml:space="preserve">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1C07B5" w:rsidRPr="00BA409C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2</w:t>
                </w:r>
                <w:r w:rsidR="00107544" w:rsidRPr="00BA409C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BA409C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BA409C">
              <w:rPr>
                <w:rFonts w:ascii="Times New Roman" w:hAnsi="Times New Roman"/>
                <w:i/>
                <w:color w:val="000000"/>
                <w:lang w:val="lv-LV"/>
              </w:rPr>
              <w:t xml:space="preserve"> visā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Pr="003D6925">
              <w:rPr>
                <w:rFonts w:ascii="Times New Roman" w:hAnsi="Times New Roman"/>
                <w:i/>
                <w:color w:val="000000"/>
                <w:lang w:val="lv-LV"/>
              </w:rPr>
              <w:t>vienlaikus katra studējošā slodze atsevišķi ir 0,25 PLE</w:t>
            </w:r>
            <w:r w:rsidR="001D1670" w:rsidRPr="003D6925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2FD007CF" w14:textId="3EF81E80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33F5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4563863A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B91F51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36F7F948" w14:textId="2C884E5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57E600E1" w14:textId="6CFB77ED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07AFE4C9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Lai apliecinātu atbilstību pētniecības organizācijas definīcijai, pārbauda zinātniskās institūcijas iesniegto finanšu vadības un grāmatvedības politiku un finanšu apgrozījuma pārskat</w:t>
            </w:r>
            <w:r w:rsidR="008B0907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 (projekta pieteikuma G daļa “Finanšu apgrozījuma pārskata veidlapa”), kā arī, ja zinātniskajai institūcijai ir privātie investori, </w:t>
            </w:r>
            <w:r w:rsidR="00015EDF" w:rsidRPr="0066366D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 </w:t>
            </w:r>
            <w:r w:rsidRPr="0066366D">
              <w:rPr>
                <w:rFonts w:ascii="Times New Roman" w:hAnsi="Times New Roman"/>
                <w:i/>
                <w:color w:val="000000"/>
                <w:lang w:val="lv-LV"/>
              </w:rPr>
              <w:t>z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institūcijas </w:t>
            </w:r>
            <w:r w:rsidR="00141E81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iesniegto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ADF8E39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lastRenderedPageBreak/>
              <w:t>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2F4E3152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Ja attiecīgais projekta iesniedzējs ir atzīts kā atbilstošs pētniecības organizācijas definīcijai Fundamentālo un lietišķo pētījumu projektu </w:t>
                </w:r>
                <w:r w:rsidR="00E127F8" w:rsidRPr="004A3D1B">
                  <w:rPr>
                    <w:rFonts w:ascii="Times New Roman" w:hAnsi="Times New Roman"/>
                    <w:i/>
                    <w:lang w:val="lv-LV"/>
                  </w:rPr>
                  <w:t>202</w:t>
                </w:r>
                <w:r w:rsidR="00E127F8">
                  <w:rPr>
                    <w:rFonts w:ascii="Times New Roman" w:hAnsi="Times New Roman"/>
                    <w:i/>
                    <w:lang w:val="lv-LV"/>
                  </w:rPr>
                  <w:t>4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gada atklātajā konkursā vai valsts pētījumu programm</w:t>
                </w:r>
                <w:r w:rsidR="002257BD">
                  <w:rPr>
                    <w:rFonts w:ascii="Times New Roman" w:hAnsi="Times New Roman"/>
                    <w:i/>
                    <w:lang w:val="lv-LV"/>
                  </w:rPr>
                  <w:t>as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 </w:t>
                </w:r>
                <w:r w:rsidR="00E127F8" w:rsidRPr="004A3D1B">
                  <w:rPr>
                    <w:rFonts w:ascii="Times New Roman" w:hAnsi="Times New Roman"/>
                    <w:i/>
                    <w:lang w:val="lv-LV"/>
                  </w:rPr>
                  <w:t>202</w:t>
                </w:r>
                <w:r w:rsidR="00E127F8">
                  <w:rPr>
                    <w:rFonts w:ascii="Times New Roman" w:hAnsi="Times New Roman"/>
                    <w:i/>
                    <w:lang w:val="lv-LV"/>
                  </w:rPr>
                  <w:t>4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gadā izsludinātaj</w:t>
                </w:r>
                <w:r w:rsidR="002257BD">
                  <w:rPr>
                    <w:rFonts w:ascii="Times New Roman" w:hAnsi="Times New Roman"/>
                    <w:i/>
                    <w:lang w:val="lv-LV"/>
                  </w:rPr>
                  <w:t>ā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 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</w:t>
                </w:r>
                <w:r w:rsidR="002257BD">
                  <w:rPr>
                    <w:rFonts w:ascii="Times New Roman" w:hAnsi="Times New Roman"/>
                    <w:i/>
                    <w:lang w:val="lv-LV"/>
                  </w:rPr>
                  <w:t>ā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 konkurs</w:t>
                </w:r>
                <w:r w:rsidR="002257BD">
                  <w:rPr>
                    <w:rFonts w:ascii="Times New Roman" w:hAnsi="Times New Roman"/>
                    <w:i/>
                    <w:lang w:val="lv-LV"/>
                  </w:rPr>
                  <w:t>ā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33F5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65C6D8F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B91F51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un nolikuma prasībām</w:t>
            </w:r>
          </w:p>
          <w:p w14:paraId="60DC83B0" w14:textId="69F036E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637B0991" w14:textId="22483D0A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B91F51">
              <w:rPr>
                <w:rFonts w:ascii="Times New Roman" w:hAnsi="Times New Roman"/>
                <w:i/>
                <w:color w:val="000000"/>
                <w:lang w:val="lv-LV"/>
              </w:rPr>
              <w:t xml:space="preserve">2.12.,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2.18.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4E6BCDCB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</w:t>
            </w:r>
            <w:r w:rsidR="008B0907">
              <w:rPr>
                <w:rFonts w:ascii="Times New Roman" w:hAnsi="Times New Roman"/>
                <w:i/>
                <w:color w:val="000000"/>
                <w:lang w:val="lv-LV"/>
              </w:rPr>
              <w:t xml:space="preserve"> vai </w:t>
            </w:r>
            <w:r w:rsidR="008B0907" w:rsidRPr="002257BD">
              <w:rPr>
                <w:rFonts w:ascii="Times New Roman" w:hAnsi="Times New Roman"/>
                <w:i/>
                <w:color w:val="000000"/>
                <w:lang w:val="lv-LV"/>
              </w:rPr>
              <w:t>sadarbības partneris – valsts institūcija</w:t>
            </w:r>
            <w:r w:rsidRPr="002257BD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6CA9C4A" w14:textId="092A8EC6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Lai apliecinātu atbilstību pētniecības organizācijas definīcijai, pārbauda zinātniskās institūcijas iesniegto finanšu vadības un grāmatvedības politiku un finanšu apgrozījuma pārskat</w:t>
            </w:r>
            <w:r w:rsidR="00141E81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par </w:t>
            </w:r>
            <w:r w:rsidR="0066366D" w:rsidRPr="0066366D">
              <w:rPr>
                <w:rFonts w:ascii="Times New Roman" w:hAnsi="Times New Roman"/>
                <w:i/>
                <w:color w:val="000000"/>
                <w:lang w:val="lv-LV"/>
              </w:rPr>
              <w:t xml:space="preserve"> 2021.</w:t>
            </w:r>
            <w:r w:rsidR="00B91F51">
              <w:rPr>
                <w:rFonts w:ascii="Times New Roman" w:hAnsi="Times New Roman"/>
                <w:i/>
                <w:color w:val="000000"/>
                <w:lang w:val="lv-LV"/>
              </w:rPr>
              <w:t>,</w:t>
            </w:r>
            <w:r w:rsidR="0066366D" w:rsidRPr="0066366D">
              <w:rPr>
                <w:rFonts w:ascii="Times New Roman" w:hAnsi="Times New Roman"/>
                <w:i/>
                <w:color w:val="000000"/>
                <w:lang w:val="lv-LV"/>
              </w:rPr>
              <w:t xml:space="preserve"> 2022. un 2023.gadu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</w:t>
            </w:r>
            <w:r w:rsidR="00141E8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015EDF" w:rsidRPr="00A233A7">
              <w:rPr>
                <w:rFonts w:ascii="Times New Roman" w:hAnsi="Times New Roman"/>
                <w:i/>
                <w:color w:val="000000"/>
                <w:lang w:val="lv-LV"/>
              </w:rPr>
              <w:t>pārbauda</w:t>
            </w:r>
            <w:r w:rsidR="00015EDF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zinātniskās institūcijas </w:t>
            </w:r>
            <w:r w:rsidR="00141E81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iesniegto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D74B662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70234E43" w:rsidR="00F375AD" w:rsidRPr="004A3D1B" w:rsidRDefault="00BA409C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ir atzīts kā atbilstošs pētniecības organizācijas definīcijai Fundamentālo un lietišķo pētījumu projektu 202</w:t>
                </w:r>
                <w:r w:rsidR="00E127F8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4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. gada atklātajā konkursā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lastRenderedPageBreak/>
                  <w:t>vai valsts pētījumu programm</w:t>
                </w:r>
                <w:r w:rsidR="002257B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202</w:t>
                </w:r>
                <w:r w:rsidR="00E127F8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4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</w:t>
                </w:r>
                <w:r w:rsidR="002257B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ā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</w:t>
                </w:r>
                <w:r w:rsidR="002257B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ā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konkurs</w:t>
                </w:r>
                <w:r w:rsidR="002257B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ā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33F5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2257BD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2257BD">
              <w:rPr>
                <w:rFonts w:ascii="Times New Roman" w:hAnsi="Times New Roman"/>
                <w:lang w:val="lv-LV"/>
              </w:rPr>
              <w:t>pieteikumā</w:t>
            </w:r>
            <w:r w:rsidRPr="002257BD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1EC7BADF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7D2EC18E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atbilst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14.2. ap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akšpunktam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33F5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39BA44E1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61B6B7E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0BDA067B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33F5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30AD533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A4364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63EC6FB3" w:rsidR="0006732D" w:rsidRPr="00A4364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</w:t>
            </w:r>
            <w:r w:rsidR="002257BD">
              <w:rPr>
                <w:rFonts w:ascii="Times New Roman" w:hAnsi="Times New Roman"/>
                <w:i/>
                <w:color w:val="000000"/>
                <w:lang w:val="lv-LV"/>
              </w:rPr>
              <w:t>konkursa sludinājumā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33F5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40426C0B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atbilst nolikuma 3</w:t>
            </w:r>
            <w:r w:rsidR="00A233A7">
              <w:rPr>
                <w:rFonts w:ascii="Times New Roman" w:hAnsi="Times New Roman"/>
                <w:lang w:val="lv-LV"/>
              </w:rPr>
              <w:t>2</w:t>
            </w:r>
            <w:r w:rsidRPr="004A3D1B">
              <w:rPr>
                <w:rFonts w:ascii="Times New Roman" w:hAnsi="Times New Roman"/>
                <w:lang w:val="lv-LV"/>
              </w:rPr>
              <w:t>. punktā noteiktajam papildu nepapildināmajam administratīvajam kritērijam</w:t>
            </w:r>
          </w:p>
        </w:tc>
        <w:tc>
          <w:tcPr>
            <w:tcW w:w="5103" w:type="dxa"/>
          </w:tcPr>
          <w:p w14:paraId="634DE090" w14:textId="215EF72D" w:rsidR="005D6EBC" w:rsidRPr="00A4364B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4364B">
              <w:rPr>
                <w:rFonts w:ascii="Times New Roman" w:hAnsi="Times New Roman"/>
                <w:i/>
                <w:lang w:val="lv-LV"/>
              </w:rPr>
              <w:t>Padome pārbauda, vai projekta pieteikumā ir ietvert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>i visi</w:t>
            </w:r>
            <w:r w:rsidR="0067391A"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A4364B">
              <w:rPr>
                <w:rFonts w:ascii="Times New Roman" w:hAnsi="Times New Roman"/>
                <w:i/>
                <w:lang w:val="lv-LV"/>
              </w:rPr>
              <w:t xml:space="preserve">Ministru kabineta </w:t>
            </w:r>
            <w:r w:rsidR="00DB7E60" w:rsidRPr="00A4364B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A4364B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A4364B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737889" w:rsidRPr="00A4364B">
              <w:rPr>
                <w:rFonts w:ascii="Times New Roman" w:hAnsi="Times New Roman"/>
                <w:i/>
                <w:lang w:val="lv-LV"/>
              </w:rPr>
              <w:t>5</w:t>
            </w:r>
            <w:r w:rsidR="003854B5" w:rsidRPr="00A4364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737889" w:rsidRPr="00A4364B">
              <w:rPr>
                <w:rFonts w:ascii="Times New Roman" w:hAnsi="Times New Roman"/>
                <w:i/>
                <w:lang w:val="lv-LV"/>
              </w:rPr>
              <w:t>septembra</w:t>
            </w:r>
            <w:r w:rsidR="00DB7E60" w:rsidRPr="00A4364B">
              <w:rPr>
                <w:rFonts w:ascii="Times New Roman" w:hAnsi="Times New Roman"/>
                <w:i/>
                <w:lang w:val="lv-LV"/>
              </w:rPr>
              <w:t xml:space="preserve"> rīkojum</w:t>
            </w:r>
            <w:r w:rsidR="00D31C01" w:rsidRPr="00A4364B">
              <w:rPr>
                <w:rFonts w:ascii="Times New Roman" w:hAnsi="Times New Roman"/>
                <w:i/>
                <w:lang w:val="lv-LV"/>
              </w:rPr>
              <w:t>a</w:t>
            </w:r>
            <w:r w:rsidR="00DB7E60" w:rsidRPr="00A4364B">
              <w:rPr>
                <w:rFonts w:ascii="Times New Roman" w:hAnsi="Times New Roman"/>
                <w:i/>
                <w:lang w:val="lv-LV"/>
              </w:rPr>
              <w:t xml:space="preserve"> Nr.</w:t>
            </w:r>
            <w:r w:rsidR="00737889" w:rsidRPr="00A4364B">
              <w:rPr>
                <w:rFonts w:ascii="Times New Roman" w:hAnsi="Times New Roman"/>
                <w:i/>
                <w:lang w:val="lv-LV"/>
              </w:rPr>
              <w:t>567</w:t>
            </w:r>
            <w:r w:rsidR="003854B5"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A4364B">
              <w:rPr>
                <w:rFonts w:ascii="Times New Roman" w:hAnsi="Times New Roman"/>
                <w:i/>
                <w:lang w:val="lv-LV"/>
              </w:rPr>
              <w:t>“</w:t>
            </w:r>
            <w:r w:rsidR="00737889" w:rsidRPr="00A4364B">
              <w:rPr>
                <w:rFonts w:ascii="Times New Roman" w:hAnsi="Times New Roman"/>
                <w:i/>
                <w:lang w:val="lv-LV"/>
              </w:rPr>
              <w:t xml:space="preserve"> Par valsts pētījumu programmu “</w:t>
            </w:r>
            <w:r w:rsidR="00141E81" w:rsidRPr="00A4364B">
              <w:rPr>
                <w:rFonts w:ascii="Times New Roman" w:hAnsi="Times New Roman"/>
                <w:i/>
                <w:lang w:val="lv-LV"/>
              </w:rPr>
              <w:t>Izglītība</w:t>
            </w:r>
            <w:r w:rsidR="00943C7A" w:rsidRPr="00A4364B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>6</w:t>
            </w:r>
            <w:r w:rsidRPr="00A4364B">
              <w:rPr>
                <w:rFonts w:ascii="Times New Roman" w:hAnsi="Times New Roman"/>
                <w:i/>
                <w:lang w:val="lv-LV"/>
              </w:rPr>
              <w:t>. punktā noteikt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 xml:space="preserve">ie horizontālie </w:t>
            </w:r>
            <w:r w:rsidRPr="00A4364B">
              <w:rPr>
                <w:rFonts w:ascii="Times New Roman" w:hAnsi="Times New Roman"/>
                <w:i/>
                <w:lang w:val="lv-LV"/>
              </w:rPr>
              <w:t>uzdevum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>i</w:t>
            </w:r>
            <w:r w:rsidRPr="00A4364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2E8964FF" w14:textId="77777777" w:rsidR="00A233A7" w:rsidRPr="00A4364B" w:rsidRDefault="00A233A7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</w:p>
          <w:p w14:paraId="502097B8" w14:textId="7A007E95" w:rsidR="00A233A7" w:rsidRPr="00A4364B" w:rsidRDefault="00A233A7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4364B">
              <w:rPr>
                <w:rFonts w:ascii="Times New Roman" w:hAnsi="Times New Roman"/>
                <w:i/>
                <w:lang w:val="lv-LV"/>
              </w:rPr>
              <w:t>Padome pārbauda, vai projekta pieteikumā ir ietverti visi Ministru kabineta 2023. gada 5. septembra rīkojuma Nr.567 “ Par valsts pētījumu programmu “Izglītība”” 7. punktā noteiktie sasniedzamie rezultāti.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F7690B">
      <w:head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A4164" w14:textId="77777777" w:rsidR="001027D2" w:rsidRDefault="001027D2" w:rsidP="00036815">
      <w:r>
        <w:separator/>
      </w:r>
    </w:p>
  </w:endnote>
  <w:endnote w:type="continuationSeparator" w:id="0">
    <w:p w14:paraId="4B597312" w14:textId="77777777" w:rsidR="001027D2" w:rsidRDefault="001027D2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66BED" w14:textId="77777777" w:rsidR="001027D2" w:rsidRDefault="001027D2" w:rsidP="00036815">
      <w:r>
        <w:separator/>
      </w:r>
    </w:p>
  </w:footnote>
  <w:footnote w:type="continuationSeparator" w:id="0">
    <w:p w14:paraId="6C179D31" w14:textId="77777777" w:rsidR="001027D2" w:rsidRDefault="001027D2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046483">
    <w:abstractNumId w:val="2"/>
  </w:num>
  <w:num w:numId="2" w16cid:durableId="124398789">
    <w:abstractNumId w:val="3"/>
  </w:num>
  <w:num w:numId="3" w16cid:durableId="1167163289">
    <w:abstractNumId w:val="0"/>
  </w:num>
  <w:num w:numId="4" w16cid:durableId="1470198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15EDF"/>
    <w:rsid w:val="000224C6"/>
    <w:rsid w:val="0003134F"/>
    <w:rsid w:val="00032E50"/>
    <w:rsid w:val="00036815"/>
    <w:rsid w:val="00040D6C"/>
    <w:rsid w:val="000429D8"/>
    <w:rsid w:val="00054030"/>
    <w:rsid w:val="00055081"/>
    <w:rsid w:val="0006732D"/>
    <w:rsid w:val="00075E39"/>
    <w:rsid w:val="00082EA6"/>
    <w:rsid w:val="00092B3B"/>
    <w:rsid w:val="000A0F57"/>
    <w:rsid w:val="000A242A"/>
    <w:rsid w:val="000A6D70"/>
    <w:rsid w:val="000A71ED"/>
    <w:rsid w:val="000C72BC"/>
    <w:rsid w:val="000D0277"/>
    <w:rsid w:val="000D6537"/>
    <w:rsid w:val="000F0740"/>
    <w:rsid w:val="000F32CF"/>
    <w:rsid w:val="000F76B8"/>
    <w:rsid w:val="001027D2"/>
    <w:rsid w:val="00102C98"/>
    <w:rsid w:val="00106D99"/>
    <w:rsid w:val="00107544"/>
    <w:rsid w:val="00113994"/>
    <w:rsid w:val="00114B87"/>
    <w:rsid w:val="001204BA"/>
    <w:rsid w:val="0013416F"/>
    <w:rsid w:val="00141E81"/>
    <w:rsid w:val="00154A7B"/>
    <w:rsid w:val="0016347F"/>
    <w:rsid w:val="00164CF9"/>
    <w:rsid w:val="001806F7"/>
    <w:rsid w:val="00182851"/>
    <w:rsid w:val="001A2F78"/>
    <w:rsid w:val="001B0EE1"/>
    <w:rsid w:val="001C07B5"/>
    <w:rsid w:val="001D1670"/>
    <w:rsid w:val="001F2143"/>
    <w:rsid w:val="001F40AD"/>
    <w:rsid w:val="001F59F1"/>
    <w:rsid w:val="001F5F72"/>
    <w:rsid w:val="001F6E86"/>
    <w:rsid w:val="00200AD5"/>
    <w:rsid w:val="002035E1"/>
    <w:rsid w:val="002257BD"/>
    <w:rsid w:val="00234996"/>
    <w:rsid w:val="002663D3"/>
    <w:rsid w:val="002800A8"/>
    <w:rsid w:val="00282DCB"/>
    <w:rsid w:val="00283712"/>
    <w:rsid w:val="00290ADA"/>
    <w:rsid w:val="002A40E4"/>
    <w:rsid w:val="002A521C"/>
    <w:rsid w:val="002B0408"/>
    <w:rsid w:val="002B7668"/>
    <w:rsid w:val="002C5A1A"/>
    <w:rsid w:val="002D0659"/>
    <w:rsid w:val="002F7DA7"/>
    <w:rsid w:val="003068F9"/>
    <w:rsid w:val="003176CF"/>
    <w:rsid w:val="0032079B"/>
    <w:rsid w:val="00321811"/>
    <w:rsid w:val="00322974"/>
    <w:rsid w:val="003251FF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B360C"/>
    <w:rsid w:val="003B763A"/>
    <w:rsid w:val="003D0A60"/>
    <w:rsid w:val="003D1B56"/>
    <w:rsid w:val="003D4FE8"/>
    <w:rsid w:val="003D6925"/>
    <w:rsid w:val="003D69E4"/>
    <w:rsid w:val="00412AD4"/>
    <w:rsid w:val="004165D0"/>
    <w:rsid w:val="004229BA"/>
    <w:rsid w:val="00440B51"/>
    <w:rsid w:val="0045181C"/>
    <w:rsid w:val="004520FE"/>
    <w:rsid w:val="00474B7C"/>
    <w:rsid w:val="004802A1"/>
    <w:rsid w:val="00497F01"/>
    <w:rsid w:val="004A3D1B"/>
    <w:rsid w:val="004B595B"/>
    <w:rsid w:val="004C5700"/>
    <w:rsid w:val="004C79A8"/>
    <w:rsid w:val="004D38EF"/>
    <w:rsid w:val="004F7C27"/>
    <w:rsid w:val="0050551A"/>
    <w:rsid w:val="00505B14"/>
    <w:rsid w:val="0051481E"/>
    <w:rsid w:val="00514ABF"/>
    <w:rsid w:val="00533C51"/>
    <w:rsid w:val="00535C14"/>
    <w:rsid w:val="00535C51"/>
    <w:rsid w:val="005417CF"/>
    <w:rsid w:val="00550660"/>
    <w:rsid w:val="005559C4"/>
    <w:rsid w:val="00555D60"/>
    <w:rsid w:val="00562455"/>
    <w:rsid w:val="00584D8B"/>
    <w:rsid w:val="005B3481"/>
    <w:rsid w:val="005B6083"/>
    <w:rsid w:val="005B7601"/>
    <w:rsid w:val="005B7C05"/>
    <w:rsid w:val="005C6F29"/>
    <w:rsid w:val="005D0C58"/>
    <w:rsid w:val="005D6EBC"/>
    <w:rsid w:val="006052F6"/>
    <w:rsid w:val="00615469"/>
    <w:rsid w:val="006304CD"/>
    <w:rsid w:val="00642379"/>
    <w:rsid w:val="006574F3"/>
    <w:rsid w:val="006629FD"/>
    <w:rsid w:val="0066366D"/>
    <w:rsid w:val="0067391A"/>
    <w:rsid w:val="006802CF"/>
    <w:rsid w:val="006B2CC4"/>
    <w:rsid w:val="006D1FDE"/>
    <w:rsid w:val="006D21C5"/>
    <w:rsid w:val="006D457F"/>
    <w:rsid w:val="006E4A44"/>
    <w:rsid w:val="00703754"/>
    <w:rsid w:val="00707771"/>
    <w:rsid w:val="007102A2"/>
    <w:rsid w:val="00714D68"/>
    <w:rsid w:val="00715C5F"/>
    <w:rsid w:val="00727B11"/>
    <w:rsid w:val="007326C2"/>
    <w:rsid w:val="00737889"/>
    <w:rsid w:val="00744625"/>
    <w:rsid w:val="00744F7A"/>
    <w:rsid w:val="00756C6C"/>
    <w:rsid w:val="00764F12"/>
    <w:rsid w:val="007733F5"/>
    <w:rsid w:val="00775074"/>
    <w:rsid w:val="00784548"/>
    <w:rsid w:val="00786388"/>
    <w:rsid w:val="007A14A7"/>
    <w:rsid w:val="007A212D"/>
    <w:rsid w:val="007A25C9"/>
    <w:rsid w:val="007A3CF0"/>
    <w:rsid w:val="007B1C2B"/>
    <w:rsid w:val="007C6E8B"/>
    <w:rsid w:val="007D448D"/>
    <w:rsid w:val="007E52AF"/>
    <w:rsid w:val="007E5F68"/>
    <w:rsid w:val="007E6E59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0907"/>
    <w:rsid w:val="008B294A"/>
    <w:rsid w:val="008B5EE3"/>
    <w:rsid w:val="008D6791"/>
    <w:rsid w:val="008E120B"/>
    <w:rsid w:val="0091739A"/>
    <w:rsid w:val="00935458"/>
    <w:rsid w:val="00937212"/>
    <w:rsid w:val="009437D4"/>
    <w:rsid w:val="00943C7A"/>
    <w:rsid w:val="00961010"/>
    <w:rsid w:val="009638BF"/>
    <w:rsid w:val="00971335"/>
    <w:rsid w:val="00976732"/>
    <w:rsid w:val="00997393"/>
    <w:rsid w:val="009A3932"/>
    <w:rsid w:val="009E3411"/>
    <w:rsid w:val="009E4953"/>
    <w:rsid w:val="009E7FC8"/>
    <w:rsid w:val="00A14383"/>
    <w:rsid w:val="00A1659E"/>
    <w:rsid w:val="00A21134"/>
    <w:rsid w:val="00A233A7"/>
    <w:rsid w:val="00A31893"/>
    <w:rsid w:val="00A4364B"/>
    <w:rsid w:val="00A53F15"/>
    <w:rsid w:val="00A715ED"/>
    <w:rsid w:val="00A718AE"/>
    <w:rsid w:val="00A849D1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C7657"/>
    <w:rsid w:val="00AD7FA3"/>
    <w:rsid w:val="00AE5724"/>
    <w:rsid w:val="00AE7141"/>
    <w:rsid w:val="00AF5380"/>
    <w:rsid w:val="00B10B8E"/>
    <w:rsid w:val="00B1393C"/>
    <w:rsid w:val="00B22B3A"/>
    <w:rsid w:val="00B32747"/>
    <w:rsid w:val="00B755E9"/>
    <w:rsid w:val="00B907FE"/>
    <w:rsid w:val="00B91F51"/>
    <w:rsid w:val="00B947CB"/>
    <w:rsid w:val="00BA2A1F"/>
    <w:rsid w:val="00BA409C"/>
    <w:rsid w:val="00BB2719"/>
    <w:rsid w:val="00BB60F2"/>
    <w:rsid w:val="00BD40B8"/>
    <w:rsid w:val="00BD7268"/>
    <w:rsid w:val="00BF229E"/>
    <w:rsid w:val="00BF2CF8"/>
    <w:rsid w:val="00BF5FB6"/>
    <w:rsid w:val="00C17404"/>
    <w:rsid w:val="00C24E35"/>
    <w:rsid w:val="00C324F1"/>
    <w:rsid w:val="00C476EA"/>
    <w:rsid w:val="00C52AA0"/>
    <w:rsid w:val="00C55680"/>
    <w:rsid w:val="00C63191"/>
    <w:rsid w:val="00C640C4"/>
    <w:rsid w:val="00C6432A"/>
    <w:rsid w:val="00C727D6"/>
    <w:rsid w:val="00C7494C"/>
    <w:rsid w:val="00C80E80"/>
    <w:rsid w:val="00CA1E0E"/>
    <w:rsid w:val="00CA264A"/>
    <w:rsid w:val="00CB0931"/>
    <w:rsid w:val="00CB4465"/>
    <w:rsid w:val="00CC4FE2"/>
    <w:rsid w:val="00CD049B"/>
    <w:rsid w:val="00CD0502"/>
    <w:rsid w:val="00CF34C6"/>
    <w:rsid w:val="00D31C01"/>
    <w:rsid w:val="00D32D96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DF7E5B"/>
    <w:rsid w:val="00E125C7"/>
    <w:rsid w:val="00E127F8"/>
    <w:rsid w:val="00E15705"/>
    <w:rsid w:val="00E40FD5"/>
    <w:rsid w:val="00E4152B"/>
    <w:rsid w:val="00E54CF1"/>
    <w:rsid w:val="00E762EF"/>
    <w:rsid w:val="00E80CD6"/>
    <w:rsid w:val="00E862C7"/>
    <w:rsid w:val="00EB5F20"/>
    <w:rsid w:val="00ED3755"/>
    <w:rsid w:val="00EE2D27"/>
    <w:rsid w:val="00EE7A08"/>
    <w:rsid w:val="00EF1CA2"/>
    <w:rsid w:val="00EF1EF8"/>
    <w:rsid w:val="00EF2D9E"/>
    <w:rsid w:val="00F00192"/>
    <w:rsid w:val="00F07C85"/>
    <w:rsid w:val="00F172C3"/>
    <w:rsid w:val="00F375AD"/>
    <w:rsid w:val="00F4112E"/>
    <w:rsid w:val="00F503BE"/>
    <w:rsid w:val="00F65DA2"/>
    <w:rsid w:val="00F7690B"/>
    <w:rsid w:val="00F96327"/>
    <w:rsid w:val="00FB1EE2"/>
    <w:rsid w:val="00FB2795"/>
    <w:rsid w:val="00FC046A"/>
    <w:rsid w:val="00FC35DB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C17EF59F7479886DB24C522E7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1D6D-B614-420B-8A7E-80EDD826C610}"/>
      </w:docPartPr>
      <w:docPartBody>
        <w:p w:rsidR="003E469B" w:rsidRDefault="000E3EDC" w:rsidP="000E3EDC">
          <w:pPr>
            <w:pStyle w:val="E4DC17EF59F7479886DB24C522E798C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B82E59B243D4B0A9ED4D8490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7F-4129-462C-A899-3ECEFFC86FE0}"/>
      </w:docPartPr>
      <w:docPartBody>
        <w:p w:rsidR="003E469B" w:rsidRDefault="000E3EDC" w:rsidP="000E3EDC">
          <w:pPr>
            <w:pStyle w:val="15B3B82E59B243D4B0A9ED4D84908D33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3EDC"/>
    <w:rsid w:val="001F59F1"/>
    <w:rsid w:val="00282041"/>
    <w:rsid w:val="002E0DE8"/>
    <w:rsid w:val="003E469B"/>
    <w:rsid w:val="005865CC"/>
    <w:rsid w:val="00590506"/>
    <w:rsid w:val="00592AFD"/>
    <w:rsid w:val="005A1D22"/>
    <w:rsid w:val="005D0C58"/>
    <w:rsid w:val="00685C0A"/>
    <w:rsid w:val="00775074"/>
    <w:rsid w:val="007D1523"/>
    <w:rsid w:val="00834F80"/>
    <w:rsid w:val="008B4E68"/>
    <w:rsid w:val="0092661B"/>
    <w:rsid w:val="00A60AE7"/>
    <w:rsid w:val="00AF2CB6"/>
    <w:rsid w:val="00BD5DA0"/>
    <w:rsid w:val="00C065AE"/>
    <w:rsid w:val="00CD70FF"/>
    <w:rsid w:val="00E845D3"/>
    <w:rsid w:val="00F1093D"/>
    <w:rsid w:val="00F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70FF"/>
  </w:style>
  <w:style w:type="paragraph" w:customStyle="1" w:styleId="1B03C7EC75A24928A49D6E924E70698F">
    <w:name w:val="1B03C7EC75A24928A49D6E924E70698F"/>
    <w:rsid w:val="000E3EDC"/>
  </w:style>
  <w:style w:type="paragraph" w:customStyle="1" w:styleId="E4DC17EF59F7479886DB24C522E798C2">
    <w:name w:val="E4DC17EF59F7479886DB24C522E798C2"/>
    <w:rsid w:val="000E3EDC"/>
  </w:style>
  <w:style w:type="paragraph" w:customStyle="1" w:styleId="15B3B82E59B243D4B0A9ED4D84908D33">
    <w:name w:val="15B3B82E59B243D4B0A9ED4D84908D33"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8631-F20B-4D37-98DA-9890F4C5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6601</Words>
  <Characters>3764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9</cp:revision>
  <dcterms:created xsi:type="dcterms:W3CDTF">2024-05-30T18:15:00Z</dcterms:created>
  <dcterms:modified xsi:type="dcterms:W3CDTF">2024-06-19T13:12:00Z</dcterms:modified>
</cp:coreProperties>
</file>