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0DD80" w14:textId="77777777" w:rsidR="001615C4" w:rsidRPr="001615C4" w:rsidRDefault="001615C4" w:rsidP="001615C4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 10</w:t>
      </w:r>
      <w:r>
        <w:rPr>
          <w:b/>
          <w:sz w:val="22"/>
        </w:rPr>
        <w:t xml:space="preserve"> </w:t>
      </w:r>
    </w:p>
    <w:p w14:paraId="3B7E3D55" w14:textId="77777777" w:rsidR="001615C4" w:rsidRPr="001615C4" w:rsidRDefault="001615C4" w:rsidP="001615C4">
      <w:pPr>
        <w:spacing w:after="0" w:line="240" w:lineRule="auto"/>
        <w:jc w:val="right"/>
      </w:pPr>
      <w:r>
        <w:t xml:space="preserve">to the State Research Programme</w:t>
      </w:r>
      <w:r>
        <w:t xml:space="preserve"> </w:t>
      </w:r>
    </w:p>
    <w:p w14:paraId="7503CACE" w14:textId="77777777" w:rsidR="001615C4" w:rsidRPr="001615C4" w:rsidRDefault="001615C4" w:rsidP="001615C4">
      <w:pPr>
        <w:spacing w:after="0" w:line="240" w:lineRule="auto"/>
        <w:jc w:val="right"/>
      </w:pPr>
      <w:r>
        <w:t xml:space="preserve">“</w:t>
      </w:r>
      <w:bookmarkStart w:id="0" w:name="_Hlk140070864"/>
      <w:r>
        <w:t xml:space="preserve">Education</w:t>
      </w:r>
      <w:bookmarkEnd w:id="0"/>
      <w:r>
        <w:t xml:space="preserve">”</w:t>
      </w:r>
      <w:r>
        <w:t xml:space="preserve"> </w:t>
      </w:r>
    </w:p>
    <w:p w14:paraId="2D883460" w14:textId="77777777" w:rsidR="001615C4" w:rsidRPr="001615C4" w:rsidRDefault="001615C4" w:rsidP="001615C4">
      <w:pPr>
        <w:spacing w:after="0" w:line="240" w:lineRule="auto"/>
        <w:jc w:val="right"/>
      </w:pPr>
      <w:r>
        <w:t xml:space="preserve">Regulations for the Second Open Call for Proposals</w:t>
      </w:r>
    </w:p>
    <w:p w14:paraId="5D4E244F" w14:textId="77777777" w:rsidR="001615C4" w:rsidRPr="001615C4" w:rsidRDefault="001615C4" w:rsidP="001615C4">
      <w:pPr>
        <w:spacing w:after="0" w:line="240" w:lineRule="auto"/>
        <w:jc w:val="right"/>
      </w:pPr>
    </w:p>
    <w:p w14:paraId="19D3D7F3" w14:textId="77777777" w:rsidR="001615C4" w:rsidRPr="001615C4" w:rsidRDefault="001615C4" w:rsidP="001615C4">
      <w:pPr>
        <w:spacing w:after="0"/>
        <w:jc w:val="right"/>
        <w:rPr>
          <w:b/>
          <w:sz w:val="6"/>
          <w:szCs w:val="6"/>
        </w:rPr>
      </w:pPr>
    </w:p>
    <w:p w14:paraId="6F10324F" w14:textId="77777777" w:rsidR="001615C4" w:rsidRPr="001615C4" w:rsidRDefault="001615C4" w:rsidP="001615C4">
      <w:pPr>
        <w:spacing w:after="0"/>
        <w:jc w:val="center"/>
        <w:rPr>
          <w:b/>
        </w:rPr>
      </w:pPr>
      <w:r>
        <w:rPr>
          <w:b/>
        </w:rPr>
        <w:t xml:space="preserve">Individual/Consolidated Evaluation Form of the Project Mid-term/Final Scientific Report</w:t>
      </w:r>
    </w:p>
    <w:p w14:paraId="5B66E0E8" w14:textId="77777777" w:rsidR="001615C4" w:rsidRPr="001615C4" w:rsidRDefault="001615C4" w:rsidP="001615C4">
      <w:pPr>
        <w:spacing w:after="0"/>
      </w:pPr>
    </w:p>
    <w:p w14:paraId="14CF06D1" w14:textId="77777777" w:rsidR="001615C4" w:rsidRPr="001615C4" w:rsidRDefault="001615C4" w:rsidP="001615C4">
      <w:pPr>
        <w:spacing w:after="0"/>
      </w:pPr>
      <w:r>
        <w:t xml:space="preserve">Table 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77"/>
        <w:gridCol w:w="7086"/>
      </w:tblGrid>
      <w:tr w:rsidR="001615C4" w:rsidRPr="001615C4" w14:paraId="29FFF188" w14:textId="77777777" w:rsidTr="001B2B83">
        <w:tc>
          <w:tcPr>
            <w:tcW w:w="9639" w:type="dxa"/>
            <w:gridSpan w:val="3"/>
            <w:shd w:val="clear" w:color="auto" w:fill="auto"/>
          </w:tcPr>
          <w:p w14:paraId="65452DEE" w14:textId="77777777" w:rsidR="001615C4" w:rsidRPr="001615C4" w:rsidRDefault="001615C4" w:rsidP="001B2B8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Mid-term Scientific Report</w:t>
            </w:r>
          </w:p>
        </w:tc>
      </w:tr>
      <w:tr w:rsidR="001615C4" w:rsidRPr="001615C4" w14:paraId="0A044CDB" w14:textId="77777777" w:rsidTr="001B2B83">
        <w:tc>
          <w:tcPr>
            <w:tcW w:w="9639" w:type="dxa"/>
            <w:gridSpan w:val="3"/>
            <w:shd w:val="clear" w:color="auto" w:fill="auto"/>
          </w:tcPr>
          <w:p w14:paraId="5AE1C1BA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21D1D5D0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1615C4" w:rsidRPr="001615C4" w14:paraId="4E81DE78" w14:textId="77777777" w:rsidTr="001B2B83">
        <w:tc>
          <w:tcPr>
            <w:tcW w:w="576" w:type="dxa"/>
            <w:vMerge w:val="restart"/>
            <w:shd w:val="clear" w:color="auto" w:fill="auto"/>
          </w:tcPr>
          <w:p w14:paraId="62051B30" w14:textId="77777777" w:rsidR="001615C4" w:rsidRPr="001615C4" w:rsidRDefault="001615C4" w:rsidP="001B2B83">
            <w:pPr>
              <w:rPr>
                <w:b/>
              </w:rPr>
            </w:pPr>
            <w:r>
              <w:rPr>
                <w:b/>
              </w:rPr>
              <w:t xml:space="preserve">1.</w:t>
            </w:r>
          </w:p>
        </w:tc>
        <w:tc>
          <w:tcPr>
            <w:tcW w:w="9063" w:type="dxa"/>
            <w:gridSpan w:val="2"/>
            <w:shd w:val="clear" w:color="auto" w:fill="auto"/>
          </w:tcPr>
          <w:p w14:paraId="78F0F207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1615C4" w:rsidRPr="001615C4" w14:paraId="41D15648" w14:textId="77777777" w:rsidTr="001B2B83">
        <w:trPr>
          <w:trHeight w:val="329"/>
        </w:trPr>
        <w:tc>
          <w:tcPr>
            <w:tcW w:w="576" w:type="dxa"/>
            <w:vMerge/>
            <w:shd w:val="clear" w:color="auto" w:fill="auto"/>
          </w:tcPr>
          <w:p w14:paraId="67407908" w14:textId="77777777" w:rsidR="001615C4" w:rsidRPr="001615C4" w:rsidRDefault="001615C4" w:rsidP="001B2B83">
            <w:pPr>
              <w:rPr>
                <w:b/>
              </w:rPr>
            </w:pPr>
          </w:p>
        </w:tc>
        <w:tc>
          <w:tcPr>
            <w:tcW w:w="9063" w:type="dxa"/>
            <w:gridSpan w:val="2"/>
            <w:shd w:val="clear" w:color="auto" w:fill="auto"/>
          </w:tcPr>
          <w:p w14:paraId="2F702723" w14:textId="77777777" w:rsidR="001615C4" w:rsidRPr="001615C4" w:rsidRDefault="001615C4" w:rsidP="001B2B83">
            <w:pPr>
              <w:spacing w:after="0"/>
            </w:pPr>
            <w:r>
              <w:t xml:space="preserve">(comment)</w:t>
            </w:r>
          </w:p>
          <w:p w14:paraId="7C9A2D86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577C4124" w14:textId="77777777" w:rsidTr="001B2B83">
        <w:tc>
          <w:tcPr>
            <w:tcW w:w="576" w:type="dxa"/>
            <w:vMerge w:val="restart"/>
            <w:shd w:val="clear" w:color="auto" w:fill="auto"/>
          </w:tcPr>
          <w:p w14:paraId="16E7D184" w14:textId="77777777" w:rsidR="001615C4" w:rsidRPr="001615C4" w:rsidRDefault="001615C4" w:rsidP="001B2B83">
            <w:pPr>
              <w:spacing w:after="0"/>
              <w:rPr>
                <w:b/>
              </w:rPr>
            </w:pPr>
            <w:r>
              <w:rPr>
                <w:b/>
              </w:rPr>
              <w:t xml:space="preserve">2.</w:t>
            </w:r>
          </w:p>
        </w:tc>
        <w:tc>
          <w:tcPr>
            <w:tcW w:w="9063" w:type="dxa"/>
            <w:gridSpan w:val="2"/>
            <w:shd w:val="clear" w:color="auto" w:fill="auto"/>
          </w:tcPr>
          <w:p w14:paraId="565D61C2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1615C4" w:rsidRPr="001615C4" w14:paraId="27BD282B" w14:textId="77777777" w:rsidTr="001B2B83">
        <w:trPr>
          <w:trHeight w:val="357"/>
        </w:trPr>
        <w:tc>
          <w:tcPr>
            <w:tcW w:w="576" w:type="dxa"/>
            <w:vMerge/>
            <w:shd w:val="clear" w:color="auto" w:fill="auto"/>
          </w:tcPr>
          <w:p w14:paraId="54DBF0F9" w14:textId="77777777" w:rsidR="001615C4" w:rsidRPr="001615C4" w:rsidRDefault="001615C4" w:rsidP="001B2B83">
            <w:pPr>
              <w:rPr>
                <w:b/>
              </w:rPr>
            </w:pPr>
          </w:p>
        </w:tc>
        <w:tc>
          <w:tcPr>
            <w:tcW w:w="9063" w:type="dxa"/>
            <w:gridSpan w:val="2"/>
            <w:shd w:val="clear" w:color="auto" w:fill="auto"/>
          </w:tcPr>
          <w:p w14:paraId="14B853B5" w14:textId="77777777" w:rsidR="001615C4" w:rsidRPr="001615C4" w:rsidRDefault="001615C4" w:rsidP="001B2B83">
            <w:pPr>
              <w:spacing w:after="0"/>
            </w:pPr>
            <w:r>
              <w:t xml:space="preserve">(comment)</w:t>
            </w:r>
          </w:p>
          <w:p w14:paraId="7E6FF2A9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251EC77D" w14:textId="77777777" w:rsidTr="001B2B83">
        <w:tc>
          <w:tcPr>
            <w:tcW w:w="576" w:type="dxa"/>
            <w:vMerge w:val="restart"/>
            <w:shd w:val="clear" w:color="auto" w:fill="auto"/>
          </w:tcPr>
          <w:p w14:paraId="1EBACD51" w14:textId="77777777" w:rsidR="001615C4" w:rsidRPr="001615C4" w:rsidRDefault="001615C4" w:rsidP="001B2B83">
            <w:pPr>
              <w:spacing w:after="0"/>
              <w:rPr>
                <w:b/>
              </w:rPr>
            </w:pPr>
            <w:r>
              <w:rPr>
                <w:b/>
              </w:rPr>
              <w:t xml:space="preserve">3.</w:t>
            </w:r>
          </w:p>
        </w:tc>
        <w:tc>
          <w:tcPr>
            <w:tcW w:w="9063" w:type="dxa"/>
            <w:gridSpan w:val="2"/>
            <w:shd w:val="clear" w:color="auto" w:fill="auto"/>
          </w:tcPr>
          <w:p w14:paraId="7F637224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Project Feasibility and Provisions</w:t>
            </w:r>
          </w:p>
        </w:tc>
      </w:tr>
      <w:tr w:rsidR="001615C4" w:rsidRPr="001615C4" w14:paraId="72D65261" w14:textId="77777777" w:rsidTr="001B2B83">
        <w:trPr>
          <w:trHeight w:val="229"/>
        </w:trPr>
        <w:tc>
          <w:tcPr>
            <w:tcW w:w="576" w:type="dxa"/>
            <w:vMerge/>
            <w:shd w:val="clear" w:color="auto" w:fill="auto"/>
          </w:tcPr>
          <w:p w14:paraId="28D7DC5B" w14:textId="77777777" w:rsidR="001615C4" w:rsidRPr="001615C4" w:rsidRDefault="001615C4" w:rsidP="001B2B83">
            <w:pPr>
              <w:spacing w:after="0"/>
              <w:rPr>
                <w:b/>
              </w:rPr>
            </w:pPr>
          </w:p>
        </w:tc>
        <w:tc>
          <w:tcPr>
            <w:tcW w:w="9063" w:type="dxa"/>
            <w:gridSpan w:val="2"/>
            <w:shd w:val="clear" w:color="auto" w:fill="auto"/>
          </w:tcPr>
          <w:p w14:paraId="7C2D4FA5" w14:textId="77777777" w:rsidR="001615C4" w:rsidRPr="001615C4" w:rsidRDefault="001615C4" w:rsidP="001B2B83">
            <w:pPr>
              <w:spacing w:after="0"/>
            </w:pPr>
            <w:r>
              <w:t xml:space="preserve">(comment)</w:t>
            </w:r>
          </w:p>
          <w:p w14:paraId="71555CCF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01BA806F" w14:textId="77777777" w:rsidTr="001B2B83">
        <w:trPr>
          <w:trHeight w:val="340"/>
        </w:trPr>
        <w:tc>
          <w:tcPr>
            <w:tcW w:w="2553" w:type="dxa"/>
            <w:gridSpan w:val="2"/>
            <w:shd w:val="clear" w:color="auto" w:fill="auto"/>
          </w:tcPr>
          <w:p w14:paraId="232343B5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Proceed with the project</w:t>
            </w:r>
          </w:p>
        </w:tc>
        <w:tc>
          <w:tcPr>
            <w:tcW w:w="7086" w:type="dxa"/>
            <w:vMerge w:val="restart"/>
            <w:shd w:val="clear" w:color="auto" w:fill="auto"/>
          </w:tcPr>
          <w:p w14:paraId="1AE942F5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60E33CB6" w14:textId="77777777" w:rsidTr="001B2B83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6ADDC41D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  <w:rPr>
                <w:iCs/>
              </w:rPr>
            </w:pPr>
            <w:r>
              <w:t xml:space="preserve">Potential risks in project implementation</w:t>
            </w:r>
          </w:p>
        </w:tc>
        <w:tc>
          <w:tcPr>
            <w:tcW w:w="7086" w:type="dxa"/>
            <w:vMerge/>
            <w:shd w:val="clear" w:color="auto" w:fill="auto"/>
          </w:tcPr>
          <w:p w14:paraId="58B989AB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4D9E4052" w14:textId="77777777" w:rsidTr="001B2B83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089CF8EC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 not to proceed with the project</w:t>
            </w:r>
          </w:p>
        </w:tc>
        <w:tc>
          <w:tcPr>
            <w:tcW w:w="7086" w:type="dxa"/>
            <w:vMerge/>
            <w:shd w:val="clear" w:color="auto" w:fill="auto"/>
          </w:tcPr>
          <w:p w14:paraId="0906314E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168B89A3" w14:textId="77777777" w:rsidTr="001B2B83">
        <w:trPr>
          <w:trHeight w:val="275"/>
        </w:trPr>
        <w:tc>
          <w:tcPr>
            <w:tcW w:w="2553" w:type="dxa"/>
            <w:gridSpan w:val="2"/>
            <w:shd w:val="clear" w:color="auto" w:fill="auto"/>
          </w:tcPr>
          <w:p w14:paraId="4B167277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  <w:rPr>
                <w:bCs/>
              </w:rPr>
            </w:pPr>
            <w:r>
              <w:t xml:space="preserve">Conclusions</w:t>
            </w:r>
          </w:p>
        </w:tc>
        <w:tc>
          <w:tcPr>
            <w:tcW w:w="7086" w:type="dxa"/>
            <w:tcBorders>
              <w:bottom w:val="single" w:sz="4" w:space="0" w:color="auto"/>
            </w:tcBorders>
            <w:shd w:val="clear" w:color="auto" w:fill="auto"/>
          </w:tcPr>
          <w:p w14:paraId="37320F8E" w14:textId="77777777" w:rsidR="001615C4" w:rsidRPr="001615C4" w:rsidRDefault="001615C4" w:rsidP="001B2B83">
            <w:pPr>
              <w:spacing w:after="0"/>
            </w:pPr>
          </w:p>
        </w:tc>
      </w:tr>
    </w:tbl>
    <w:p w14:paraId="022BFDE6" w14:textId="77777777" w:rsidR="001615C4" w:rsidRPr="001615C4" w:rsidRDefault="001615C4" w:rsidP="001615C4">
      <w:pPr>
        <w:spacing w:after="0"/>
      </w:pPr>
    </w:p>
    <w:p w14:paraId="6CB7FF33" w14:textId="77777777" w:rsidR="001615C4" w:rsidRPr="001615C4" w:rsidRDefault="001615C4" w:rsidP="001615C4">
      <w:pPr>
        <w:spacing w:after="0"/>
      </w:pPr>
      <w:r>
        <w:t xml:space="preserve">Table 2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615C4" w:rsidRPr="001615C4" w14:paraId="72A748A0" w14:textId="77777777" w:rsidTr="001B2B83">
        <w:tc>
          <w:tcPr>
            <w:tcW w:w="9640" w:type="dxa"/>
            <w:gridSpan w:val="3"/>
            <w:shd w:val="clear" w:color="auto" w:fill="auto"/>
          </w:tcPr>
          <w:p w14:paraId="69C62C88" w14:textId="77777777" w:rsidR="001615C4" w:rsidRPr="001615C4" w:rsidRDefault="001615C4" w:rsidP="001B2B8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Individual/Consolidated Evaluation of the Final Scientific Report</w:t>
            </w:r>
          </w:p>
        </w:tc>
      </w:tr>
      <w:tr w:rsidR="001615C4" w:rsidRPr="001615C4" w14:paraId="30B5F69D" w14:textId="77777777" w:rsidTr="001B2B83">
        <w:tc>
          <w:tcPr>
            <w:tcW w:w="9640" w:type="dxa"/>
            <w:gridSpan w:val="3"/>
            <w:shd w:val="clear" w:color="auto" w:fill="auto"/>
          </w:tcPr>
          <w:p w14:paraId="169A1F8F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Project title:</w:t>
            </w:r>
          </w:p>
          <w:p w14:paraId="31B96720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Expert(s):</w:t>
            </w:r>
          </w:p>
        </w:tc>
      </w:tr>
      <w:tr w:rsidR="001615C4" w:rsidRPr="001615C4" w14:paraId="3AD56FF8" w14:textId="77777777" w:rsidTr="001B2B83">
        <w:tc>
          <w:tcPr>
            <w:tcW w:w="576" w:type="dxa"/>
            <w:vMerge w:val="restart"/>
            <w:shd w:val="clear" w:color="auto" w:fill="auto"/>
          </w:tcPr>
          <w:p w14:paraId="4FC2C385" w14:textId="77777777" w:rsidR="001615C4" w:rsidRPr="001615C4" w:rsidRDefault="001615C4" w:rsidP="001B2B83">
            <w:pPr>
              <w:rPr>
                <w:b/>
              </w:rPr>
            </w:pPr>
            <w:r>
              <w:rPr>
                <w:b/>
              </w:rPr>
              <w:t xml:space="preserve"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7DD3A106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Scientific Quality of the Project</w:t>
            </w:r>
          </w:p>
        </w:tc>
      </w:tr>
      <w:tr w:rsidR="001615C4" w:rsidRPr="001615C4" w14:paraId="2DA085E7" w14:textId="77777777" w:rsidTr="001B2B83">
        <w:trPr>
          <w:trHeight w:val="131"/>
        </w:trPr>
        <w:tc>
          <w:tcPr>
            <w:tcW w:w="576" w:type="dxa"/>
            <w:vMerge/>
            <w:shd w:val="clear" w:color="auto" w:fill="DEEAF6"/>
          </w:tcPr>
          <w:p w14:paraId="293562A0" w14:textId="77777777" w:rsidR="001615C4" w:rsidRPr="001615C4" w:rsidRDefault="001615C4" w:rsidP="001B2B8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00154C53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4C1DC878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</w:p>
        </w:tc>
      </w:tr>
      <w:tr w:rsidR="001615C4" w:rsidRPr="001615C4" w14:paraId="0D8A15CA" w14:textId="77777777" w:rsidTr="001B2B83">
        <w:tc>
          <w:tcPr>
            <w:tcW w:w="576" w:type="dxa"/>
            <w:vMerge w:val="restart"/>
            <w:shd w:val="clear" w:color="auto" w:fill="auto"/>
          </w:tcPr>
          <w:p w14:paraId="023DBC06" w14:textId="77777777" w:rsidR="001615C4" w:rsidRPr="001615C4" w:rsidRDefault="001615C4" w:rsidP="001B2B83">
            <w:pPr>
              <w:spacing w:after="0"/>
              <w:rPr>
                <w:b/>
              </w:rPr>
            </w:pPr>
            <w:r>
              <w:rPr>
                <w:b/>
              </w:rPr>
              <w:t xml:space="preserve"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562E223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Impact of Project Results</w:t>
            </w:r>
          </w:p>
        </w:tc>
      </w:tr>
      <w:tr w:rsidR="001615C4" w:rsidRPr="001615C4" w14:paraId="347FD72F" w14:textId="77777777" w:rsidTr="001B2B83">
        <w:trPr>
          <w:trHeight w:val="70"/>
        </w:trPr>
        <w:tc>
          <w:tcPr>
            <w:tcW w:w="576" w:type="dxa"/>
            <w:vMerge/>
            <w:shd w:val="clear" w:color="auto" w:fill="DEEAF6"/>
          </w:tcPr>
          <w:p w14:paraId="05728BED" w14:textId="77777777" w:rsidR="001615C4" w:rsidRPr="001615C4" w:rsidRDefault="001615C4" w:rsidP="001B2B8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166EB6A7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  <w:r>
              <w:t xml:space="preserve">(comment)</w:t>
            </w:r>
          </w:p>
          <w:p w14:paraId="3061D6F2" w14:textId="77777777" w:rsidR="001615C4" w:rsidRPr="001615C4" w:rsidRDefault="001615C4" w:rsidP="001B2B83">
            <w:pPr>
              <w:spacing w:after="0"/>
              <w:rPr>
                <w:szCs w:val="24"/>
              </w:rPr>
            </w:pPr>
          </w:p>
        </w:tc>
      </w:tr>
      <w:tr w:rsidR="001615C4" w:rsidRPr="001615C4" w14:paraId="233F3201" w14:textId="77777777" w:rsidTr="001B2B83">
        <w:tc>
          <w:tcPr>
            <w:tcW w:w="576" w:type="dxa"/>
            <w:vMerge w:val="restart"/>
            <w:shd w:val="clear" w:color="auto" w:fill="auto"/>
          </w:tcPr>
          <w:p w14:paraId="276EF4AD" w14:textId="77777777" w:rsidR="001615C4" w:rsidRPr="001615C4" w:rsidRDefault="001615C4" w:rsidP="001B2B83">
            <w:pPr>
              <w:spacing w:after="0"/>
              <w:rPr>
                <w:b/>
              </w:rPr>
            </w:pPr>
            <w:r>
              <w:rPr>
                <w:b/>
              </w:rPr>
              <w:t xml:space="preserve"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66AD5914" w14:textId="77777777" w:rsidR="001615C4" w:rsidRPr="001615C4" w:rsidRDefault="001615C4" w:rsidP="001B2B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Criterion: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Project Feasibility and Provisions</w:t>
            </w:r>
          </w:p>
        </w:tc>
      </w:tr>
      <w:tr w:rsidR="001615C4" w:rsidRPr="001615C4" w14:paraId="04018EEF" w14:textId="77777777" w:rsidTr="001B2B83">
        <w:trPr>
          <w:trHeight w:val="70"/>
        </w:trPr>
        <w:tc>
          <w:tcPr>
            <w:tcW w:w="576" w:type="dxa"/>
            <w:vMerge/>
            <w:shd w:val="clear" w:color="auto" w:fill="DEEAF6"/>
          </w:tcPr>
          <w:p w14:paraId="4A6E0CC1" w14:textId="77777777" w:rsidR="001615C4" w:rsidRPr="001615C4" w:rsidRDefault="001615C4" w:rsidP="001B2B8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7AEC3162" w14:textId="77777777" w:rsidR="001615C4" w:rsidRPr="001615C4" w:rsidRDefault="001615C4" w:rsidP="001B2B83">
            <w:pPr>
              <w:spacing w:after="0"/>
            </w:pPr>
            <w:r>
              <w:t xml:space="preserve">(comment)</w:t>
            </w:r>
          </w:p>
          <w:p w14:paraId="522F84AC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42666895" w14:textId="77777777" w:rsidTr="001B2B83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4AD50F23" w14:textId="77777777" w:rsidR="001615C4" w:rsidRPr="001615C4" w:rsidRDefault="001615C4" w:rsidP="001B2B83">
            <w:pPr>
              <w:jc w:val="left"/>
              <w:rPr>
                <w:b/>
                <w:i/>
              </w:rPr>
            </w:pPr>
            <w:r>
              <w:rPr>
                <w:b/>
                <w:bCs/>
              </w:rPr>
              <w:t xml:space="preserve">Project objective has been achieved</w:t>
            </w:r>
            <w:r>
              <w:t xml:space="preserve"> </w:t>
            </w:r>
            <w:r>
              <w:rPr>
                <w:i/>
              </w:rPr>
              <w:t xml:space="preserve">(according to the Methodology provided for in Paragraph 26 of Annex 7 to the Regulations)</w:t>
            </w:r>
            <w:r>
              <w:t xml:space="preserve">.</w:t>
            </w:r>
          </w:p>
          <w:p w14:paraId="6AB280E9" w14:textId="77777777" w:rsidR="001615C4" w:rsidRPr="001615C4" w:rsidRDefault="001615C4" w:rsidP="001B2B83">
            <w:pPr>
              <w:tabs>
                <w:tab w:val="left" w:pos="1307"/>
              </w:tabs>
              <w:spacing w:after="0"/>
              <w:jc w:val="left"/>
            </w:pPr>
          </w:p>
          <w:p w14:paraId="5D086A9F" w14:textId="77777777" w:rsidR="001615C4" w:rsidRPr="001615C4" w:rsidRDefault="001615C4" w:rsidP="001B2B83">
            <w:pPr>
              <w:tabs>
                <w:tab w:val="left" w:pos="1307"/>
              </w:tabs>
              <w:spacing w:after="0"/>
              <w:jc w:val="left"/>
            </w:pPr>
            <w:r>
              <w:t xml:space="preserve">The project objective has been achieved – the overall score as a percentage is between 85% and 100% and more.</w:t>
            </w:r>
          </w:p>
        </w:tc>
        <w:tc>
          <w:tcPr>
            <w:tcW w:w="6805" w:type="dxa"/>
            <w:vMerge w:val="restart"/>
            <w:shd w:val="clear" w:color="auto" w:fill="auto"/>
          </w:tcPr>
          <w:p w14:paraId="26EF38E5" w14:textId="77777777" w:rsidR="001615C4" w:rsidRPr="001615C4" w:rsidRDefault="001615C4" w:rsidP="001B2B83">
            <w:pPr>
              <w:spacing w:after="0"/>
            </w:pPr>
          </w:p>
        </w:tc>
      </w:tr>
      <w:tr w:rsidR="001615C4" w:rsidRPr="001615C4" w14:paraId="6AD37E59" w14:textId="77777777" w:rsidTr="001B2B83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DC6E93A" w14:textId="77777777" w:rsidR="001615C4" w:rsidRPr="001615C4" w:rsidRDefault="001615C4" w:rsidP="001B2B83">
            <w:pPr>
              <w:jc w:val="left"/>
              <w:rPr>
                <w:i/>
              </w:rPr>
            </w:pPr>
            <w:r>
              <w:rPr>
                <w:b/>
              </w:rPr>
              <w:t xml:space="preserve">Project objective has not been achieved, objective rating as a percentage </w:t>
            </w:r>
            <w:r>
              <w:rPr>
                <w:i/>
              </w:rPr>
              <w:t xml:space="preserve">(according to the Methodology provided for in Paragraphs 26 and 30 of Annex 7 to the Regulations).</w:t>
            </w:r>
          </w:p>
          <w:p w14:paraId="02EE52C1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0BE9732F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achieved, it does not correspond partially – the overall score as a percentage is between 25% and 84%.</w:t>
            </w:r>
          </w:p>
          <w:p w14:paraId="15F486FB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</w:pPr>
          </w:p>
          <w:p w14:paraId="60EAF86E" w14:textId="77777777" w:rsidR="001615C4" w:rsidRPr="001615C4" w:rsidRDefault="001615C4" w:rsidP="001B2B83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achieved, it does not correspond at all – the overall score as a percentage is between 0% and 24%.</w:t>
            </w:r>
          </w:p>
        </w:tc>
        <w:tc>
          <w:tcPr>
            <w:tcW w:w="6805" w:type="dxa"/>
            <w:vMerge/>
            <w:shd w:val="clear" w:color="auto" w:fill="auto"/>
          </w:tcPr>
          <w:p w14:paraId="314979D4" w14:textId="77777777" w:rsidR="001615C4" w:rsidRPr="001615C4" w:rsidRDefault="001615C4" w:rsidP="001B2B83">
            <w:pPr>
              <w:spacing w:after="0"/>
            </w:pPr>
          </w:p>
        </w:tc>
      </w:tr>
    </w:tbl>
    <w:p w14:paraId="75B17B5F" w14:textId="77777777" w:rsidR="00152C53" w:rsidRPr="001615C4" w:rsidRDefault="00152C53" w:rsidP="001615C4"/>
    <w:sectPr w:rsidR="00152C53" w:rsidRPr="001615C4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6CEDD" w14:textId="77777777" w:rsidR="00857F96" w:rsidRDefault="00857F96" w:rsidP="00430BAA">
      <w:pPr>
        <w:spacing w:after="0" w:line="240" w:lineRule="auto"/>
      </w:pPr>
      <w:r>
        <w:separator/>
      </w:r>
    </w:p>
  </w:endnote>
  <w:endnote w:type="continuationSeparator" w:id="0">
    <w:p w14:paraId="7A6F531C" w14:textId="77777777" w:rsidR="00857F96" w:rsidRDefault="00857F9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6A56D" w14:textId="77777777" w:rsidR="00857F96" w:rsidRDefault="00857F96" w:rsidP="00430BAA">
      <w:pPr>
        <w:spacing w:after="0" w:line="240" w:lineRule="auto"/>
      </w:pPr>
      <w:r>
        <w:separator/>
      </w:r>
    </w:p>
  </w:footnote>
  <w:footnote w:type="continuationSeparator" w:id="0">
    <w:p w14:paraId="43497344" w14:textId="77777777" w:rsidR="00857F96" w:rsidRDefault="00857F9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615C4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1284D"/>
    <w:rsid w:val="00430BAA"/>
    <w:rsid w:val="00441A8A"/>
    <w:rsid w:val="0045392B"/>
    <w:rsid w:val="00464747"/>
    <w:rsid w:val="004737CA"/>
    <w:rsid w:val="00482354"/>
    <w:rsid w:val="0048790E"/>
    <w:rsid w:val="004910E4"/>
    <w:rsid w:val="004C5043"/>
    <w:rsid w:val="004D0CAF"/>
    <w:rsid w:val="00506F37"/>
    <w:rsid w:val="00551F71"/>
    <w:rsid w:val="005603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65EEE"/>
    <w:rsid w:val="00697979"/>
    <w:rsid w:val="006B1061"/>
    <w:rsid w:val="00703715"/>
    <w:rsid w:val="00723473"/>
    <w:rsid w:val="00791D4C"/>
    <w:rsid w:val="008047D7"/>
    <w:rsid w:val="00845BE5"/>
    <w:rsid w:val="00857F96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4262A"/>
    <w:rsid w:val="00971453"/>
    <w:rsid w:val="009B4B89"/>
    <w:rsid w:val="009D3E21"/>
    <w:rsid w:val="009E4953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B3370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C600E"/>
    <w:rsid w:val="00DD610C"/>
    <w:rsid w:val="00DE0310"/>
    <w:rsid w:val="00DE1AB9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="Times New Roman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20AB"/>
    <w:rPr>
      <w:rFonts w:ascii="Times New Roman" w:eastAsia="Times New Roman" w:hAnsi="Times New Roman" w:cs="Times New Roman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Ričards Iesaliņš</cp:lastModifiedBy>
  <cp:revision>3</cp:revision>
  <dcterms:created xsi:type="dcterms:W3CDTF">2024-06-26T10:58:00Z</dcterms:created>
  <dcterms:modified xsi:type="dcterms:W3CDTF">2024-06-26T10:58:00Z</dcterms:modified>
</cp:coreProperties>
</file>