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5B436" w14:textId="0775D234" w:rsidR="001545B1" w:rsidRPr="00CA16AF" w:rsidRDefault="001545B1" w:rsidP="001545B1">
      <w:pPr>
        <w:spacing w:after="0" w:line="240" w:lineRule="auto"/>
        <w:jc w:val="right"/>
        <w:rPr>
          <w:b/>
          <w:bCs/>
        </w:rPr>
      </w:pPr>
      <w:r w:rsidRPr="00CA16AF">
        <w:rPr>
          <w:b/>
          <w:bCs/>
        </w:rPr>
        <w:t>2. pielikums</w:t>
      </w:r>
    </w:p>
    <w:p w14:paraId="3B460326" w14:textId="77777777" w:rsidR="005730EF" w:rsidRPr="00CA16AF" w:rsidRDefault="006945F7" w:rsidP="00C45FB7">
      <w:pPr>
        <w:spacing w:after="0" w:line="240" w:lineRule="auto"/>
        <w:jc w:val="right"/>
      </w:pPr>
      <w:r w:rsidRPr="00CA16AF">
        <w:t xml:space="preserve">Valsts pētījumu programmas </w:t>
      </w:r>
    </w:p>
    <w:p w14:paraId="30DC4285" w14:textId="32AB871F" w:rsidR="002F1F06" w:rsidRPr="00CA16AF" w:rsidRDefault="00EB58A6" w:rsidP="00C45FB7">
      <w:pPr>
        <w:spacing w:after="0" w:line="240" w:lineRule="auto"/>
        <w:jc w:val="right"/>
      </w:pPr>
      <w:bookmarkStart w:id="0" w:name="_Hlk147241529"/>
      <w:r w:rsidRPr="00CA16AF">
        <w:t>“</w:t>
      </w:r>
      <w:r w:rsidR="00051BB8" w:rsidRPr="00CA16AF">
        <w:t>Bioloģiskās daudzveidības prioritāro rīcību programmā noteikto pētījumu izstrāde”</w:t>
      </w:r>
      <w:r w:rsidR="00CA5CFC" w:rsidRPr="00CA16AF">
        <w:t xml:space="preserve"> </w:t>
      </w:r>
    </w:p>
    <w:bookmarkEnd w:id="0"/>
    <w:p w14:paraId="42D95D29" w14:textId="546708F8" w:rsidR="006945F7" w:rsidRPr="00CA16AF" w:rsidRDefault="006945F7" w:rsidP="00C45FB7">
      <w:pPr>
        <w:spacing w:after="0" w:line="240" w:lineRule="auto"/>
        <w:jc w:val="right"/>
      </w:pPr>
      <w:r w:rsidRPr="00CA16AF">
        <w:t>projektu</w:t>
      </w:r>
      <w:r w:rsidR="00BC010B" w:rsidRPr="00CA16AF">
        <w:t xml:space="preserve"> pieteikumu atklātā</w:t>
      </w:r>
      <w:r w:rsidRPr="00CA16AF">
        <w:t xml:space="preserve"> konkursa nolikuma</w:t>
      </w:r>
      <w:r w:rsidR="0059791B" w:rsidRPr="00CA16AF">
        <w:t>m</w:t>
      </w:r>
    </w:p>
    <w:p w14:paraId="7F7B534B" w14:textId="77777777" w:rsidR="006945F7" w:rsidRPr="00CA16AF" w:rsidRDefault="006945F7" w:rsidP="00C45FB7">
      <w:pPr>
        <w:spacing w:after="0" w:line="240" w:lineRule="auto"/>
        <w:jc w:val="right"/>
        <w:rPr>
          <w:sz w:val="28"/>
          <w:szCs w:val="28"/>
        </w:rPr>
      </w:pPr>
    </w:p>
    <w:p w14:paraId="236A5D6A" w14:textId="1E02A406" w:rsidR="00507056" w:rsidRPr="00CA16AF" w:rsidRDefault="00507056" w:rsidP="00C45FB7">
      <w:pPr>
        <w:spacing w:after="0" w:line="240" w:lineRule="auto"/>
        <w:jc w:val="center"/>
        <w:rPr>
          <w:b/>
          <w:sz w:val="28"/>
          <w:szCs w:val="28"/>
        </w:rPr>
      </w:pPr>
      <w:r w:rsidRPr="00CA16AF">
        <w:rPr>
          <w:b/>
          <w:sz w:val="28"/>
          <w:szCs w:val="28"/>
        </w:rPr>
        <w:t xml:space="preserve"> Projekta </w:t>
      </w:r>
      <w:r w:rsidR="006945F7" w:rsidRPr="00CA16AF">
        <w:rPr>
          <w:b/>
          <w:sz w:val="28"/>
          <w:szCs w:val="28"/>
        </w:rPr>
        <w:t>pieteikuma</w:t>
      </w:r>
      <w:r w:rsidRPr="00CA16AF">
        <w:rPr>
          <w:b/>
          <w:sz w:val="28"/>
          <w:szCs w:val="28"/>
        </w:rPr>
        <w:t xml:space="preserve">, projekta vidusposma zinātniskā pārskata, projekta </w:t>
      </w:r>
      <w:r w:rsidR="006945F7" w:rsidRPr="00CA16AF">
        <w:rPr>
          <w:b/>
          <w:sz w:val="28"/>
          <w:szCs w:val="28"/>
        </w:rPr>
        <w:t xml:space="preserve">noslēguma zinātniskā pārskata noformēšanas un </w:t>
      </w:r>
      <w:r w:rsidRPr="00CA16AF">
        <w:rPr>
          <w:b/>
          <w:sz w:val="28"/>
          <w:szCs w:val="28"/>
        </w:rPr>
        <w:t>iesniegšanas metodika</w:t>
      </w:r>
    </w:p>
    <w:p w14:paraId="270CE661" w14:textId="77777777" w:rsidR="00E4078A" w:rsidRPr="00CA16AF" w:rsidRDefault="00E4078A" w:rsidP="00C45FB7">
      <w:pPr>
        <w:spacing w:after="0" w:line="240" w:lineRule="auto"/>
        <w:jc w:val="center"/>
        <w:rPr>
          <w:b/>
          <w:sz w:val="28"/>
          <w:szCs w:val="28"/>
        </w:rPr>
      </w:pPr>
    </w:p>
    <w:bookmarkStart w:id="1" w:name="_Toc503263849" w:displacedByCustomXml="next"/>
    <w:sdt>
      <w:sdtPr>
        <w:rPr>
          <w:rFonts w:ascii="Times New Roman" w:eastAsia="Calibri" w:hAnsi="Times New Roman" w:cs="Times New Roman"/>
          <w:color w:val="auto"/>
          <w:sz w:val="24"/>
          <w:szCs w:val="22"/>
          <w:lang w:val="lv-LV"/>
        </w:rPr>
        <w:id w:val="-579520664"/>
        <w:docPartObj>
          <w:docPartGallery w:val="Table of Contents"/>
          <w:docPartUnique/>
        </w:docPartObj>
      </w:sdtPr>
      <w:sdtEndPr>
        <w:rPr>
          <w:b/>
          <w:bCs/>
          <w:noProof/>
        </w:rPr>
      </w:sdtEndPr>
      <w:sdtContent>
        <w:p w14:paraId="428E6FFE" w14:textId="77777777" w:rsidR="001973DE" w:rsidRPr="00CA16AF" w:rsidRDefault="00C628B6" w:rsidP="00577BA2">
          <w:pPr>
            <w:pStyle w:val="TOCHeading"/>
            <w:spacing w:line="240" w:lineRule="auto"/>
            <w:jc w:val="center"/>
            <w:rPr>
              <w:rFonts w:ascii="Times New Roman" w:hAnsi="Times New Roman" w:cs="Times New Roman"/>
              <w:b/>
              <w:color w:val="auto"/>
              <w:sz w:val="28"/>
              <w:szCs w:val="28"/>
            </w:rPr>
          </w:pPr>
          <w:r w:rsidRPr="00CA16AF">
            <w:rPr>
              <w:rFonts w:ascii="Times New Roman" w:hAnsi="Times New Roman" w:cs="Times New Roman"/>
              <w:b/>
              <w:color w:val="auto"/>
              <w:sz w:val="28"/>
              <w:szCs w:val="28"/>
            </w:rPr>
            <w:t>Saturs</w:t>
          </w:r>
        </w:p>
        <w:p w14:paraId="5D6AE7E6" w14:textId="123FC5DA" w:rsidR="008341A6" w:rsidRPr="00CA16AF" w:rsidRDefault="001973DE" w:rsidP="008341A6">
          <w:pPr>
            <w:pStyle w:val="TOC1"/>
            <w:rPr>
              <w:rFonts w:asciiTheme="minorHAnsi" w:eastAsiaTheme="minorEastAsia" w:hAnsiTheme="minorHAnsi" w:cstheme="minorBidi"/>
              <w:kern w:val="2"/>
              <w:sz w:val="22"/>
              <w:lang w:eastAsia="lv-LV"/>
              <w14:ligatures w14:val="standardContextual"/>
            </w:rPr>
          </w:pPr>
          <w:r w:rsidRPr="00CA16AF">
            <w:rPr>
              <w:noProof w:val="0"/>
            </w:rPr>
            <w:fldChar w:fldCharType="begin"/>
          </w:r>
          <w:r w:rsidRPr="00CA16AF">
            <w:instrText xml:space="preserve"> TOC \o "1-3" \h \z \u </w:instrText>
          </w:r>
          <w:r w:rsidRPr="00CA16AF">
            <w:rPr>
              <w:noProof w:val="0"/>
            </w:rPr>
            <w:fldChar w:fldCharType="separate"/>
          </w:r>
          <w:hyperlink w:anchor="_Toc147845010" w:history="1">
            <w:r w:rsidR="008341A6" w:rsidRPr="00CA16AF">
              <w:rPr>
                <w:rStyle w:val="Hyperlink"/>
              </w:rPr>
              <w:t>Ievads</w:t>
            </w:r>
            <w:r w:rsidR="008341A6" w:rsidRPr="00CA16AF">
              <w:rPr>
                <w:webHidden/>
              </w:rPr>
              <w:tab/>
            </w:r>
            <w:r w:rsidR="008341A6" w:rsidRPr="00CA16AF">
              <w:rPr>
                <w:webHidden/>
              </w:rPr>
              <w:fldChar w:fldCharType="begin"/>
            </w:r>
            <w:r w:rsidR="008341A6" w:rsidRPr="00CA16AF">
              <w:rPr>
                <w:webHidden/>
              </w:rPr>
              <w:instrText xml:space="preserve"> PAGEREF _Toc147845010 \h </w:instrText>
            </w:r>
            <w:r w:rsidR="008341A6" w:rsidRPr="00CA16AF">
              <w:rPr>
                <w:webHidden/>
              </w:rPr>
            </w:r>
            <w:r w:rsidR="008341A6" w:rsidRPr="00CA16AF">
              <w:rPr>
                <w:webHidden/>
              </w:rPr>
              <w:fldChar w:fldCharType="separate"/>
            </w:r>
            <w:r w:rsidR="009471D8" w:rsidRPr="00CA16AF">
              <w:rPr>
                <w:webHidden/>
              </w:rPr>
              <w:t>1</w:t>
            </w:r>
            <w:r w:rsidR="008341A6" w:rsidRPr="00CA16AF">
              <w:rPr>
                <w:webHidden/>
              </w:rPr>
              <w:fldChar w:fldCharType="end"/>
            </w:r>
          </w:hyperlink>
        </w:p>
        <w:p w14:paraId="694F53EB" w14:textId="6865E65D" w:rsidR="008341A6" w:rsidRPr="00CA16AF" w:rsidRDefault="0003731F" w:rsidP="008341A6">
          <w:pPr>
            <w:pStyle w:val="TOC1"/>
            <w:rPr>
              <w:rFonts w:asciiTheme="minorHAnsi" w:eastAsiaTheme="minorEastAsia" w:hAnsiTheme="minorHAnsi" w:cstheme="minorBidi"/>
              <w:kern w:val="2"/>
              <w:sz w:val="22"/>
              <w:lang w:eastAsia="lv-LV"/>
              <w14:ligatures w14:val="standardContextual"/>
            </w:rPr>
          </w:pPr>
          <w:hyperlink w:anchor="_Toc147845011" w:history="1">
            <w:r w:rsidR="008341A6" w:rsidRPr="00CA16AF">
              <w:rPr>
                <w:rStyle w:val="Hyperlink"/>
              </w:rPr>
              <w:t>1. Lietotie termini</w:t>
            </w:r>
            <w:r w:rsidR="008341A6" w:rsidRPr="00CA16AF">
              <w:rPr>
                <w:webHidden/>
              </w:rPr>
              <w:tab/>
            </w:r>
            <w:r w:rsidR="008341A6" w:rsidRPr="00CA16AF">
              <w:rPr>
                <w:webHidden/>
              </w:rPr>
              <w:fldChar w:fldCharType="begin"/>
            </w:r>
            <w:r w:rsidR="008341A6" w:rsidRPr="00CA16AF">
              <w:rPr>
                <w:webHidden/>
              </w:rPr>
              <w:instrText xml:space="preserve"> PAGEREF _Toc147845011 \h </w:instrText>
            </w:r>
            <w:r w:rsidR="008341A6" w:rsidRPr="00CA16AF">
              <w:rPr>
                <w:webHidden/>
              </w:rPr>
            </w:r>
            <w:r w:rsidR="008341A6" w:rsidRPr="00CA16AF">
              <w:rPr>
                <w:webHidden/>
              </w:rPr>
              <w:fldChar w:fldCharType="separate"/>
            </w:r>
            <w:r w:rsidR="009471D8" w:rsidRPr="00CA16AF">
              <w:rPr>
                <w:webHidden/>
              </w:rPr>
              <w:t>4</w:t>
            </w:r>
            <w:r w:rsidR="008341A6" w:rsidRPr="00CA16AF">
              <w:rPr>
                <w:webHidden/>
              </w:rPr>
              <w:fldChar w:fldCharType="end"/>
            </w:r>
          </w:hyperlink>
        </w:p>
        <w:p w14:paraId="235357C2" w14:textId="729BD8AC" w:rsidR="008341A6" w:rsidRPr="00CA16AF" w:rsidRDefault="0003731F" w:rsidP="008341A6">
          <w:pPr>
            <w:pStyle w:val="TOC1"/>
            <w:rPr>
              <w:rFonts w:asciiTheme="minorHAnsi" w:eastAsiaTheme="minorEastAsia" w:hAnsiTheme="minorHAnsi" w:cstheme="minorBidi"/>
              <w:kern w:val="2"/>
              <w:sz w:val="22"/>
              <w:lang w:eastAsia="lv-LV"/>
              <w14:ligatures w14:val="standardContextual"/>
            </w:rPr>
          </w:pPr>
          <w:hyperlink w:anchor="_Toc147845012" w:history="1">
            <w:r w:rsidR="008341A6" w:rsidRPr="00CA16AF">
              <w:rPr>
                <w:rStyle w:val="Hyperlink"/>
              </w:rPr>
              <w:t>2. Projekta pieteikuma noformēšana un iesniegšana</w:t>
            </w:r>
            <w:r w:rsidR="008341A6" w:rsidRPr="00CA16AF">
              <w:rPr>
                <w:webHidden/>
              </w:rPr>
              <w:tab/>
            </w:r>
            <w:r w:rsidR="008341A6" w:rsidRPr="00CA16AF">
              <w:rPr>
                <w:webHidden/>
              </w:rPr>
              <w:fldChar w:fldCharType="begin"/>
            </w:r>
            <w:r w:rsidR="008341A6" w:rsidRPr="00CA16AF">
              <w:rPr>
                <w:webHidden/>
              </w:rPr>
              <w:instrText xml:space="preserve"> PAGEREF _Toc147845012 \h </w:instrText>
            </w:r>
            <w:r w:rsidR="008341A6" w:rsidRPr="00CA16AF">
              <w:rPr>
                <w:webHidden/>
              </w:rPr>
            </w:r>
            <w:r w:rsidR="008341A6" w:rsidRPr="00CA16AF">
              <w:rPr>
                <w:webHidden/>
              </w:rPr>
              <w:fldChar w:fldCharType="separate"/>
            </w:r>
            <w:r w:rsidR="009471D8" w:rsidRPr="00CA16AF">
              <w:rPr>
                <w:webHidden/>
              </w:rPr>
              <w:t>5</w:t>
            </w:r>
            <w:r w:rsidR="008341A6" w:rsidRPr="00CA16AF">
              <w:rPr>
                <w:webHidden/>
              </w:rPr>
              <w:fldChar w:fldCharType="end"/>
            </w:r>
          </w:hyperlink>
        </w:p>
        <w:p w14:paraId="4F5A6AD8" w14:textId="31A59FA0" w:rsidR="008341A6" w:rsidRPr="00CA16AF" w:rsidRDefault="0003731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3" w:history="1">
            <w:r w:rsidR="008341A6" w:rsidRPr="00CA16AF">
              <w:rPr>
                <w:rStyle w:val="Hyperlink"/>
                <w:noProof/>
              </w:rPr>
              <w:t>2.1. Projekta pieteikuma A daļas “Vispārīgā informācija” noformēšana</w:t>
            </w:r>
            <w:r w:rsidR="008341A6" w:rsidRPr="00CA16AF">
              <w:rPr>
                <w:noProof/>
                <w:webHidden/>
              </w:rPr>
              <w:tab/>
            </w:r>
            <w:r w:rsidR="008341A6" w:rsidRPr="00CA16AF">
              <w:rPr>
                <w:noProof/>
                <w:webHidden/>
              </w:rPr>
              <w:fldChar w:fldCharType="begin"/>
            </w:r>
            <w:r w:rsidR="008341A6" w:rsidRPr="00CA16AF">
              <w:rPr>
                <w:noProof/>
                <w:webHidden/>
              </w:rPr>
              <w:instrText xml:space="preserve"> PAGEREF _Toc147845013 \h </w:instrText>
            </w:r>
            <w:r w:rsidR="008341A6" w:rsidRPr="00CA16AF">
              <w:rPr>
                <w:noProof/>
                <w:webHidden/>
              </w:rPr>
            </w:r>
            <w:r w:rsidR="008341A6" w:rsidRPr="00CA16AF">
              <w:rPr>
                <w:noProof/>
                <w:webHidden/>
              </w:rPr>
              <w:fldChar w:fldCharType="separate"/>
            </w:r>
            <w:r w:rsidR="009471D8" w:rsidRPr="00CA16AF">
              <w:rPr>
                <w:noProof/>
                <w:webHidden/>
              </w:rPr>
              <w:t>6</w:t>
            </w:r>
            <w:r w:rsidR="008341A6" w:rsidRPr="00CA16AF">
              <w:rPr>
                <w:noProof/>
                <w:webHidden/>
              </w:rPr>
              <w:fldChar w:fldCharType="end"/>
            </w:r>
          </w:hyperlink>
        </w:p>
        <w:p w14:paraId="5AC1B13D" w14:textId="1A756181" w:rsidR="008341A6" w:rsidRPr="00CA16AF" w:rsidRDefault="0003731F">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4" w:history="1">
            <w:r w:rsidR="008341A6" w:rsidRPr="00CA16AF">
              <w:rPr>
                <w:rStyle w:val="Hyperlink"/>
                <w:noProof/>
              </w:rPr>
              <w:t>2.1.1. Pirmā nodaļa “Vispārīgā informācija”</w:t>
            </w:r>
            <w:r w:rsidR="008341A6" w:rsidRPr="00CA16AF">
              <w:rPr>
                <w:noProof/>
                <w:webHidden/>
              </w:rPr>
              <w:tab/>
            </w:r>
            <w:r w:rsidR="008341A6" w:rsidRPr="00CA16AF">
              <w:rPr>
                <w:noProof/>
                <w:webHidden/>
              </w:rPr>
              <w:fldChar w:fldCharType="begin"/>
            </w:r>
            <w:r w:rsidR="008341A6" w:rsidRPr="00CA16AF">
              <w:rPr>
                <w:noProof/>
                <w:webHidden/>
              </w:rPr>
              <w:instrText xml:space="preserve"> PAGEREF _Toc147845014 \h </w:instrText>
            </w:r>
            <w:r w:rsidR="008341A6" w:rsidRPr="00CA16AF">
              <w:rPr>
                <w:noProof/>
                <w:webHidden/>
              </w:rPr>
            </w:r>
            <w:r w:rsidR="008341A6" w:rsidRPr="00CA16AF">
              <w:rPr>
                <w:noProof/>
                <w:webHidden/>
              </w:rPr>
              <w:fldChar w:fldCharType="separate"/>
            </w:r>
            <w:r w:rsidR="009471D8" w:rsidRPr="00CA16AF">
              <w:rPr>
                <w:noProof/>
                <w:webHidden/>
              </w:rPr>
              <w:t>6</w:t>
            </w:r>
            <w:r w:rsidR="008341A6" w:rsidRPr="00CA16AF">
              <w:rPr>
                <w:noProof/>
                <w:webHidden/>
              </w:rPr>
              <w:fldChar w:fldCharType="end"/>
            </w:r>
          </w:hyperlink>
        </w:p>
        <w:p w14:paraId="53B96A05" w14:textId="33347BBD" w:rsidR="008341A6" w:rsidRPr="00CA16AF" w:rsidRDefault="0003731F">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5" w:history="1">
            <w:r w:rsidR="008341A6" w:rsidRPr="00CA16AF">
              <w:rPr>
                <w:rStyle w:val="Hyperlink"/>
                <w:noProof/>
              </w:rPr>
              <w:t>2.1.2. Otrā nodaļa “Zinātniskā grupa”</w:t>
            </w:r>
            <w:r w:rsidR="008341A6" w:rsidRPr="00CA16AF">
              <w:rPr>
                <w:noProof/>
                <w:webHidden/>
              </w:rPr>
              <w:tab/>
            </w:r>
            <w:r w:rsidR="008341A6" w:rsidRPr="00CA16AF">
              <w:rPr>
                <w:noProof/>
                <w:webHidden/>
              </w:rPr>
              <w:fldChar w:fldCharType="begin"/>
            </w:r>
            <w:r w:rsidR="008341A6" w:rsidRPr="00CA16AF">
              <w:rPr>
                <w:noProof/>
                <w:webHidden/>
              </w:rPr>
              <w:instrText xml:space="preserve"> PAGEREF _Toc147845015 \h </w:instrText>
            </w:r>
            <w:r w:rsidR="008341A6" w:rsidRPr="00CA16AF">
              <w:rPr>
                <w:noProof/>
                <w:webHidden/>
              </w:rPr>
            </w:r>
            <w:r w:rsidR="008341A6" w:rsidRPr="00CA16AF">
              <w:rPr>
                <w:noProof/>
                <w:webHidden/>
              </w:rPr>
              <w:fldChar w:fldCharType="separate"/>
            </w:r>
            <w:r w:rsidR="009471D8" w:rsidRPr="00CA16AF">
              <w:rPr>
                <w:noProof/>
                <w:webHidden/>
              </w:rPr>
              <w:t>7</w:t>
            </w:r>
            <w:r w:rsidR="008341A6" w:rsidRPr="00CA16AF">
              <w:rPr>
                <w:noProof/>
                <w:webHidden/>
              </w:rPr>
              <w:fldChar w:fldCharType="end"/>
            </w:r>
          </w:hyperlink>
        </w:p>
        <w:p w14:paraId="0B251B22" w14:textId="4EDE421D" w:rsidR="008341A6" w:rsidRPr="00CA16AF" w:rsidRDefault="0003731F">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6" w:history="1">
            <w:r w:rsidR="008341A6" w:rsidRPr="00CA16AF">
              <w:rPr>
                <w:rStyle w:val="Hyperlink"/>
                <w:noProof/>
              </w:rPr>
              <w:t>2.1.3. Trešā nodaļa “Projekta budžets”</w:t>
            </w:r>
            <w:r w:rsidR="008341A6" w:rsidRPr="00CA16AF">
              <w:rPr>
                <w:noProof/>
                <w:webHidden/>
              </w:rPr>
              <w:tab/>
            </w:r>
            <w:r w:rsidR="008341A6" w:rsidRPr="00CA16AF">
              <w:rPr>
                <w:noProof/>
                <w:webHidden/>
              </w:rPr>
              <w:fldChar w:fldCharType="begin"/>
            </w:r>
            <w:r w:rsidR="008341A6" w:rsidRPr="00CA16AF">
              <w:rPr>
                <w:noProof/>
                <w:webHidden/>
              </w:rPr>
              <w:instrText xml:space="preserve"> PAGEREF _Toc147845016 \h </w:instrText>
            </w:r>
            <w:r w:rsidR="008341A6" w:rsidRPr="00CA16AF">
              <w:rPr>
                <w:noProof/>
                <w:webHidden/>
              </w:rPr>
            </w:r>
            <w:r w:rsidR="008341A6" w:rsidRPr="00CA16AF">
              <w:rPr>
                <w:noProof/>
                <w:webHidden/>
              </w:rPr>
              <w:fldChar w:fldCharType="separate"/>
            </w:r>
            <w:r w:rsidR="009471D8" w:rsidRPr="00CA16AF">
              <w:rPr>
                <w:noProof/>
                <w:webHidden/>
              </w:rPr>
              <w:t>8</w:t>
            </w:r>
            <w:r w:rsidR="008341A6" w:rsidRPr="00CA16AF">
              <w:rPr>
                <w:noProof/>
                <w:webHidden/>
              </w:rPr>
              <w:fldChar w:fldCharType="end"/>
            </w:r>
          </w:hyperlink>
        </w:p>
        <w:p w14:paraId="298EAE9C" w14:textId="4B8A1FF7" w:rsidR="008341A6" w:rsidRPr="00CA16AF" w:rsidRDefault="0003731F">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7" w:history="1">
            <w:r w:rsidR="008341A6" w:rsidRPr="00CA16AF">
              <w:rPr>
                <w:rStyle w:val="Hyperlink"/>
                <w:noProof/>
              </w:rPr>
              <w:t>2.1.4. Ceturtā nodaļa “Projekta rezultāti”</w:t>
            </w:r>
            <w:r w:rsidR="008341A6" w:rsidRPr="00CA16AF">
              <w:rPr>
                <w:noProof/>
                <w:webHidden/>
              </w:rPr>
              <w:tab/>
            </w:r>
            <w:r w:rsidR="008341A6" w:rsidRPr="00CA16AF">
              <w:rPr>
                <w:noProof/>
                <w:webHidden/>
              </w:rPr>
              <w:fldChar w:fldCharType="begin"/>
            </w:r>
            <w:r w:rsidR="008341A6" w:rsidRPr="00CA16AF">
              <w:rPr>
                <w:noProof/>
                <w:webHidden/>
              </w:rPr>
              <w:instrText xml:space="preserve"> PAGEREF _Toc147845017 \h </w:instrText>
            </w:r>
            <w:r w:rsidR="008341A6" w:rsidRPr="00CA16AF">
              <w:rPr>
                <w:noProof/>
                <w:webHidden/>
              </w:rPr>
            </w:r>
            <w:r w:rsidR="008341A6" w:rsidRPr="00CA16AF">
              <w:rPr>
                <w:noProof/>
                <w:webHidden/>
              </w:rPr>
              <w:fldChar w:fldCharType="separate"/>
            </w:r>
            <w:r w:rsidR="009471D8" w:rsidRPr="00CA16AF">
              <w:rPr>
                <w:noProof/>
                <w:webHidden/>
              </w:rPr>
              <w:t>9</w:t>
            </w:r>
            <w:r w:rsidR="008341A6" w:rsidRPr="00CA16AF">
              <w:rPr>
                <w:noProof/>
                <w:webHidden/>
              </w:rPr>
              <w:fldChar w:fldCharType="end"/>
            </w:r>
          </w:hyperlink>
        </w:p>
        <w:p w14:paraId="61CD668B" w14:textId="66520ED1" w:rsidR="008341A6" w:rsidRPr="00CA16AF" w:rsidRDefault="0003731F">
          <w:pPr>
            <w:pStyle w:val="TOC3"/>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8" w:history="1">
            <w:r w:rsidR="008341A6" w:rsidRPr="00CA16AF">
              <w:rPr>
                <w:rStyle w:val="Hyperlink"/>
                <w:noProof/>
              </w:rPr>
              <w:t>2.1.5. Piektā nodaļa “Projekta laika grafiks”</w:t>
            </w:r>
            <w:r w:rsidR="008341A6" w:rsidRPr="00CA16AF">
              <w:rPr>
                <w:noProof/>
                <w:webHidden/>
              </w:rPr>
              <w:tab/>
            </w:r>
            <w:r w:rsidR="008341A6" w:rsidRPr="00CA16AF">
              <w:rPr>
                <w:noProof/>
                <w:webHidden/>
              </w:rPr>
              <w:fldChar w:fldCharType="begin"/>
            </w:r>
            <w:r w:rsidR="008341A6" w:rsidRPr="00CA16AF">
              <w:rPr>
                <w:noProof/>
                <w:webHidden/>
              </w:rPr>
              <w:instrText xml:space="preserve"> PAGEREF _Toc147845018 \h </w:instrText>
            </w:r>
            <w:r w:rsidR="008341A6" w:rsidRPr="00CA16AF">
              <w:rPr>
                <w:noProof/>
                <w:webHidden/>
              </w:rPr>
            </w:r>
            <w:r w:rsidR="008341A6" w:rsidRPr="00CA16AF">
              <w:rPr>
                <w:noProof/>
                <w:webHidden/>
              </w:rPr>
              <w:fldChar w:fldCharType="separate"/>
            </w:r>
            <w:r w:rsidR="009471D8" w:rsidRPr="00CA16AF">
              <w:rPr>
                <w:noProof/>
                <w:webHidden/>
              </w:rPr>
              <w:t>11</w:t>
            </w:r>
            <w:r w:rsidR="008341A6" w:rsidRPr="00CA16AF">
              <w:rPr>
                <w:noProof/>
                <w:webHidden/>
              </w:rPr>
              <w:fldChar w:fldCharType="end"/>
            </w:r>
          </w:hyperlink>
        </w:p>
        <w:p w14:paraId="1FE3D477" w14:textId="38E54732" w:rsidR="008341A6" w:rsidRPr="00CA16AF" w:rsidRDefault="0003731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19" w:history="1">
            <w:r w:rsidR="008341A6" w:rsidRPr="00CA16AF">
              <w:rPr>
                <w:rStyle w:val="Hyperlink"/>
                <w:noProof/>
              </w:rPr>
              <w:t>2.2. Projekta pieteikuma B daļas “Projekta apraksts” aizpildīšana un noformēšana</w:t>
            </w:r>
            <w:r w:rsidR="008341A6" w:rsidRPr="00CA16AF">
              <w:rPr>
                <w:noProof/>
                <w:webHidden/>
              </w:rPr>
              <w:tab/>
            </w:r>
            <w:r w:rsidR="008341A6" w:rsidRPr="00CA16AF">
              <w:rPr>
                <w:noProof/>
                <w:webHidden/>
              </w:rPr>
              <w:fldChar w:fldCharType="begin"/>
            </w:r>
            <w:r w:rsidR="008341A6" w:rsidRPr="00CA16AF">
              <w:rPr>
                <w:noProof/>
                <w:webHidden/>
              </w:rPr>
              <w:instrText xml:space="preserve"> PAGEREF _Toc147845019 \h </w:instrText>
            </w:r>
            <w:r w:rsidR="008341A6" w:rsidRPr="00CA16AF">
              <w:rPr>
                <w:noProof/>
                <w:webHidden/>
              </w:rPr>
            </w:r>
            <w:r w:rsidR="008341A6" w:rsidRPr="00CA16AF">
              <w:rPr>
                <w:noProof/>
                <w:webHidden/>
              </w:rPr>
              <w:fldChar w:fldCharType="separate"/>
            </w:r>
            <w:r w:rsidR="009471D8" w:rsidRPr="00CA16AF">
              <w:rPr>
                <w:noProof/>
                <w:webHidden/>
              </w:rPr>
              <w:t>11</w:t>
            </w:r>
            <w:r w:rsidR="008341A6" w:rsidRPr="00CA16AF">
              <w:rPr>
                <w:noProof/>
                <w:webHidden/>
              </w:rPr>
              <w:fldChar w:fldCharType="end"/>
            </w:r>
          </w:hyperlink>
        </w:p>
        <w:p w14:paraId="025A9746" w14:textId="1CCB0E25" w:rsidR="008341A6" w:rsidRPr="00CA16AF" w:rsidRDefault="0003731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0" w:history="1">
            <w:r w:rsidR="008341A6" w:rsidRPr="00CA16AF">
              <w:rPr>
                <w:rStyle w:val="Hyperlink"/>
                <w:noProof/>
              </w:rPr>
              <w:t>2.3. Projekta pieteikuma C daļas “Curriculum Vitae” aizpildīšana</w:t>
            </w:r>
            <w:r w:rsidR="008341A6" w:rsidRPr="00CA16AF">
              <w:rPr>
                <w:noProof/>
                <w:webHidden/>
              </w:rPr>
              <w:tab/>
            </w:r>
            <w:r w:rsidR="008341A6" w:rsidRPr="00CA16AF">
              <w:rPr>
                <w:noProof/>
                <w:webHidden/>
              </w:rPr>
              <w:fldChar w:fldCharType="begin"/>
            </w:r>
            <w:r w:rsidR="008341A6" w:rsidRPr="00CA16AF">
              <w:rPr>
                <w:noProof/>
                <w:webHidden/>
              </w:rPr>
              <w:instrText xml:space="preserve"> PAGEREF _Toc147845020 \h </w:instrText>
            </w:r>
            <w:r w:rsidR="008341A6" w:rsidRPr="00CA16AF">
              <w:rPr>
                <w:noProof/>
                <w:webHidden/>
              </w:rPr>
            </w:r>
            <w:r w:rsidR="008341A6" w:rsidRPr="00CA16AF">
              <w:rPr>
                <w:noProof/>
                <w:webHidden/>
              </w:rPr>
              <w:fldChar w:fldCharType="separate"/>
            </w:r>
            <w:r w:rsidR="009471D8" w:rsidRPr="00CA16AF">
              <w:rPr>
                <w:noProof/>
                <w:webHidden/>
              </w:rPr>
              <w:t>17</w:t>
            </w:r>
            <w:r w:rsidR="008341A6" w:rsidRPr="00CA16AF">
              <w:rPr>
                <w:noProof/>
                <w:webHidden/>
              </w:rPr>
              <w:fldChar w:fldCharType="end"/>
            </w:r>
          </w:hyperlink>
        </w:p>
        <w:p w14:paraId="686A1B30" w14:textId="512E2241" w:rsidR="008341A6" w:rsidRPr="00CA16AF" w:rsidRDefault="0003731F" w:rsidP="008341A6">
          <w:pPr>
            <w:pStyle w:val="TOC1"/>
            <w:rPr>
              <w:rFonts w:asciiTheme="minorHAnsi" w:eastAsiaTheme="minorEastAsia" w:hAnsiTheme="minorHAnsi" w:cstheme="minorBidi"/>
              <w:kern w:val="2"/>
              <w:sz w:val="22"/>
              <w:lang w:eastAsia="lv-LV"/>
              <w14:ligatures w14:val="standardContextual"/>
            </w:rPr>
          </w:pPr>
          <w:hyperlink w:anchor="_Toc147845021" w:history="1">
            <w:r w:rsidR="008341A6" w:rsidRPr="00CA16AF">
              <w:rPr>
                <w:rStyle w:val="Hyperlink"/>
              </w:rPr>
              <w:t>3. Projekta pieteikuma administratīvo daļu noformēšana un iesniegšana</w:t>
            </w:r>
            <w:r w:rsidR="008341A6" w:rsidRPr="00CA16AF">
              <w:rPr>
                <w:webHidden/>
              </w:rPr>
              <w:tab/>
            </w:r>
            <w:r w:rsidR="008341A6" w:rsidRPr="00CA16AF">
              <w:rPr>
                <w:webHidden/>
              </w:rPr>
              <w:fldChar w:fldCharType="begin"/>
            </w:r>
            <w:r w:rsidR="008341A6" w:rsidRPr="00CA16AF">
              <w:rPr>
                <w:webHidden/>
              </w:rPr>
              <w:instrText xml:space="preserve"> PAGEREF _Toc147845021 \h </w:instrText>
            </w:r>
            <w:r w:rsidR="008341A6" w:rsidRPr="00CA16AF">
              <w:rPr>
                <w:webHidden/>
              </w:rPr>
            </w:r>
            <w:r w:rsidR="008341A6" w:rsidRPr="00CA16AF">
              <w:rPr>
                <w:webHidden/>
              </w:rPr>
              <w:fldChar w:fldCharType="separate"/>
            </w:r>
            <w:r w:rsidR="009471D8" w:rsidRPr="00CA16AF">
              <w:rPr>
                <w:webHidden/>
              </w:rPr>
              <w:t>18</w:t>
            </w:r>
            <w:r w:rsidR="008341A6" w:rsidRPr="00CA16AF">
              <w:rPr>
                <w:webHidden/>
              </w:rPr>
              <w:fldChar w:fldCharType="end"/>
            </w:r>
          </w:hyperlink>
        </w:p>
        <w:p w14:paraId="49A1FA93" w14:textId="3BE07066" w:rsidR="008341A6" w:rsidRPr="00CA16AF" w:rsidRDefault="0003731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2" w:history="1">
            <w:r w:rsidR="008341A6" w:rsidRPr="00CA16AF">
              <w:rPr>
                <w:rStyle w:val="Hyperlink"/>
                <w:noProof/>
              </w:rPr>
              <w:t>3.1. Projekta pieteikuma D daļa “Projekta iesniedzēja apliecinājums”</w:t>
            </w:r>
            <w:r w:rsidR="008341A6" w:rsidRPr="00CA16AF">
              <w:rPr>
                <w:noProof/>
                <w:webHidden/>
              </w:rPr>
              <w:tab/>
            </w:r>
            <w:r w:rsidR="008341A6" w:rsidRPr="00CA16AF">
              <w:rPr>
                <w:noProof/>
                <w:webHidden/>
              </w:rPr>
              <w:fldChar w:fldCharType="begin"/>
            </w:r>
            <w:r w:rsidR="008341A6" w:rsidRPr="00CA16AF">
              <w:rPr>
                <w:noProof/>
                <w:webHidden/>
              </w:rPr>
              <w:instrText xml:space="preserve"> PAGEREF _Toc147845022 \h </w:instrText>
            </w:r>
            <w:r w:rsidR="008341A6" w:rsidRPr="00CA16AF">
              <w:rPr>
                <w:noProof/>
                <w:webHidden/>
              </w:rPr>
            </w:r>
            <w:r w:rsidR="008341A6" w:rsidRPr="00CA16AF">
              <w:rPr>
                <w:noProof/>
                <w:webHidden/>
              </w:rPr>
              <w:fldChar w:fldCharType="separate"/>
            </w:r>
            <w:r w:rsidR="009471D8" w:rsidRPr="00CA16AF">
              <w:rPr>
                <w:noProof/>
                <w:webHidden/>
              </w:rPr>
              <w:t>18</w:t>
            </w:r>
            <w:r w:rsidR="008341A6" w:rsidRPr="00CA16AF">
              <w:rPr>
                <w:noProof/>
                <w:webHidden/>
              </w:rPr>
              <w:fldChar w:fldCharType="end"/>
            </w:r>
          </w:hyperlink>
        </w:p>
        <w:p w14:paraId="6616A6BA" w14:textId="1A5C240C" w:rsidR="008341A6" w:rsidRPr="00CA16AF" w:rsidRDefault="0003731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3" w:history="1">
            <w:r w:rsidR="008341A6" w:rsidRPr="00CA16AF">
              <w:rPr>
                <w:rStyle w:val="Hyperlink"/>
                <w:noProof/>
              </w:rPr>
              <w:t>3.2. Projekta pieteikuma E daļa “Projekta sadarbības partnera - zinātniskās institūcijas apliecinājums”</w:t>
            </w:r>
            <w:r w:rsidR="008341A6" w:rsidRPr="00CA16AF">
              <w:rPr>
                <w:noProof/>
                <w:webHidden/>
              </w:rPr>
              <w:tab/>
            </w:r>
            <w:r w:rsidR="008341A6" w:rsidRPr="00CA16AF">
              <w:rPr>
                <w:noProof/>
                <w:webHidden/>
              </w:rPr>
              <w:fldChar w:fldCharType="begin"/>
            </w:r>
            <w:r w:rsidR="008341A6" w:rsidRPr="00CA16AF">
              <w:rPr>
                <w:noProof/>
                <w:webHidden/>
              </w:rPr>
              <w:instrText xml:space="preserve"> PAGEREF _Toc147845023 \h </w:instrText>
            </w:r>
            <w:r w:rsidR="008341A6" w:rsidRPr="00CA16AF">
              <w:rPr>
                <w:noProof/>
                <w:webHidden/>
              </w:rPr>
            </w:r>
            <w:r w:rsidR="008341A6" w:rsidRPr="00CA16AF">
              <w:rPr>
                <w:noProof/>
                <w:webHidden/>
              </w:rPr>
              <w:fldChar w:fldCharType="separate"/>
            </w:r>
            <w:r w:rsidR="009471D8" w:rsidRPr="00CA16AF">
              <w:rPr>
                <w:noProof/>
                <w:webHidden/>
              </w:rPr>
              <w:t>19</w:t>
            </w:r>
            <w:r w:rsidR="008341A6" w:rsidRPr="00CA16AF">
              <w:rPr>
                <w:noProof/>
                <w:webHidden/>
              </w:rPr>
              <w:fldChar w:fldCharType="end"/>
            </w:r>
          </w:hyperlink>
        </w:p>
        <w:p w14:paraId="0E0718CC" w14:textId="4C901FD9" w:rsidR="008341A6" w:rsidRPr="00CA16AF" w:rsidRDefault="0003731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4" w:history="1">
            <w:r w:rsidR="008341A6" w:rsidRPr="00CA16AF">
              <w:rPr>
                <w:rStyle w:val="Hyperlink"/>
                <w:noProof/>
              </w:rPr>
              <w:t>3.3. F daļa “Projekta sadarbības partnera - valsts institūcijas apliecinājums”</w:t>
            </w:r>
            <w:r w:rsidR="008341A6" w:rsidRPr="00CA16AF">
              <w:rPr>
                <w:noProof/>
                <w:webHidden/>
              </w:rPr>
              <w:tab/>
            </w:r>
            <w:r w:rsidR="008341A6" w:rsidRPr="00CA16AF">
              <w:rPr>
                <w:noProof/>
                <w:webHidden/>
              </w:rPr>
              <w:fldChar w:fldCharType="begin"/>
            </w:r>
            <w:r w:rsidR="008341A6" w:rsidRPr="00CA16AF">
              <w:rPr>
                <w:noProof/>
                <w:webHidden/>
              </w:rPr>
              <w:instrText xml:space="preserve"> PAGEREF _Toc147845024 \h </w:instrText>
            </w:r>
            <w:r w:rsidR="008341A6" w:rsidRPr="00CA16AF">
              <w:rPr>
                <w:noProof/>
                <w:webHidden/>
              </w:rPr>
            </w:r>
            <w:r w:rsidR="008341A6" w:rsidRPr="00CA16AF">
              <w:rPr>
                <w:noProof/>
                <w:webHidden/>
              </w:rPr>
              <w:fldChar w:fldCharType="separate"/>
            </w:r>
            <w:r w:rsidR="009471D8" w:rsidRPr="00CA16AF">
              <w:rPr>
                <w:noProof/>
                <w:webHidden/>
              </w:rPr>
              <w:t>19</w:t>
            </w:r>
            <w:r w:rsidR="008341A6" w:rsidRPr="00CA16AF">
              <w:rPr>
                <w:noProof/>
                <w:webHidden/>
              </w:rPr>
              <w:fldChar w:fldCharType="end"/>
            </w:r>
          </w:hyperlink>
        </w:p>
        <w:p w14:paraId="414EFAD0" w14:textId="07B7CF5B" w:rsidR="008341A6" w:rsidRPr="00CA16AF" w:rsidRDefault="0003731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5" w:history="1">
            <w:r w:rsidR="008341A6" w:rsidRPr="00CA16AF">
              <w:rPr>
                <w:rStyle w:val="Hyperlink"/>
                <w:noProof/>
              </w:rPr>
              <w:t>3.4. Projekta pieteikuma G daļa “Finanšu apgrozījuma pārskata veidlapa”</w:t>
            </w:r>
            <w:r w:rsidR="008341A6" w:rsidRPr="00CA16AF">
              <w:rPr>
                <w:noProof/>
                <w:webHidden/>
              </w:rPr>
              <w:tab/>
            </w:r>
            <w:r w:rsidR="008341A6" w:rsidRPr="00CA16AF">
              <w:rPr>
                <w:noProof/>
                <w:webHidden/>
              </w:rPr>
              <w:fldChar w:fldCharType="begin"/>
            </w:r>
            <w:r w:rsidR="008341A6" w:rsidRPr="00CA16AF">
              <w:rPr>
                <w:noProof/>
                <w:webHidden/>
              </w:rPr>
              <w:instrText xml:space="preserve"> PAGEREF _Toc147845025 \h </w:instrText>
            </w:r>
            <w:r w:rsidR="008341A6" w:rsidRPr="00CA16AF">
              <w:rPr>
                <w:noProof/>
                <w:webHidden/>
              </w:rPr>
            </w:r>
            <w:r w:rsidR="008341A6" w:rsidRPr="00CA16AF">
              <w:rPr>
                <w:noProof/>
                <w:webHidden/>
              </w:rPr>
              <w:fldChar w:fldCharType="separate"/>
            </w:r>
            <w:r w:rsidR="009471D8" w:rsidRPr="00CA16AF">
              <w:rPr>
                <w:noProof/>
                <w:webHidden/>
              </w:rPr>
              <w:t>20</w:t>
            </w:r>
            <w:r w:rsidR="008341A6" w:rsidRPr="00CA16AF">
              <w:rPr>
                <w:noProof/>
                <w:webHidden/>
              </w:rPr>
              <w:fldChar w:fldCharType="end"/>
            </w:r>
          </w:hyperlink>
        </w:p>
        <w:p w14:paraId="0DF8D9F4" w14:textId="445EB277" w:rsidR="008341A6" w:rsidRPr="00CA16AF" w:rsidRDefault="0003731F">
          <w:pPr>
            <w:pStyle w:val="TOC2"/>
            <w:tabs>
              <w:tab w:val="right" w:leader="dot" w:pos="9771"/>
            </w:tabs>
            <w:rPr>
              <w:rFonts w:asciiTheme="minorHAnsi" w:eastAsiaTheme="minorEastAsia" w:hAnsiTheme="minorHAnsi" w:cstheme="minorBidi"/>
              <w:noProof/>
              <w:kern w:val="2"/>
              <w:sz w:val="22"/>
              <w:lang w:eastAsia="lv-LV"/>
              <w14:ligatures w14:val="standardContextual"/>
            </w:rPr>
          </w:pPr>
          <w:hyperlink w:anchor="_Toc147845026" w:history="1">
            <w:r w:rsidR="008341A6" w:rsidRPr="00CA16AF">
              <w:rPr>
                <w:rStyle w:val="Hyperlink"/>
                <w:noProof/>
              </w:rPr>
              <w:t>3.5. Projekta pieteikuma H daļa “Darbības, kurām nav saimnieciska rakstura”</w:t>
            </w:r>
            <w:r w:rsidR="008341A6" w:rsidRPr="00CA16AF">
              <w:rPr>
                <w:noProof/>
                <w:webHidden/>
              </w:rPr>
              <w:tab/>
            </w:r>
            <w:r w:rsidR="008341A6" w:rsidRPr="00CA16AF">
              <w:rPr>
                <w:noProof/>
                <w:webHidden/>
              </w:rPr>
              <w:fldChar w:fldCharType="begin"/>
            </w:r>
            <w:r w:rsidR="008341A6" w:rsidRPr="00CA16AF">
              <w:rPr>
                <w:noProof/>
                <w:webHidden/>
              </w:rPr>
              <w:instrText xml:space="preserve"> PAGEREF _Toc147845026 \h </w:instrText>
            </w:r>
            <w:r w:rsidR="008341A6" w:rsidRPr="00CA16AF">
              <w:rPr>
                <w:noProof/>
                <w:webHidden/>
              </w:rPr>
            </w:r>
            <w:r w:rsidR="008341A6" w:rsidRPr="00CA16AF">
              <w:rPr>
                <w:noProof/>
                <w:webHidden/>
              </w:rPr>
              <w:fldChar w:fldCharType="separate"/>
            </w:r>
            <w:r w:rsidR="009471D8" w:rsidRPr="00CA16AF">
              <w:rPr>
                <w:noProof/>
                <w:webHidden/>
              </w:rPr>
              <w:t>20</w:t>
            </w:r>
            <w:r w:rsidR="008341A6" w:rsidRPr="00CA16AF">
              <w:rPr>
                <w:noProof/>
                <w:webHidden/>
              </w:rPr>
              <w:fldChar w:fldCharType="end"/>
            </w:r>
          </w:hyperlink>
        </w:p>
        <w:p w14:paraId="1ECE17B2" w14:textId="2555C8B2" w:rsidR="008341A6" w:rsidRPr="00CA16AF" w:rsidRDefault="0003731F" w:rsidP="008341A6">
          <w:pPr>
            <w:pStyle w:val="TOC1"/>
            <w:rPr>
              <w:rFonts w:asciiTheme="minorHAnsi" w:eastAsiaTheme="minorEastAsia" w:hAnsiTheme="minorHAnsi" w:cstheme="minorBidi"/>
              <w:kern w:val="2"/>
              <w:sz w:val="22"/>
              <w:lang w:eastAsia="lv-LV"/>
              <w14:ligatures w14:val="standardContextual"/>
            </w:rPr>
          </w:pPr>
          <w:hyperlink w:anchor="_Toc147845027" w:history="1">
            <w:r w:rsidR="008341A6" w:rsidRPr="00CA16AF">
              <w:rPr>
                <w:rStyle w:val="Hyperlink"/>
              </w:rPr>
              <w:t>3.6. Projekta pieteikuma I daļa “Horizontālie uzdevumi un sasniedzamie rezultāti (MK rīkojuma 7. un 8. punkts)”</w:t>
            </w:r>
            <w:r w:rsidR="008341A6" w:rsidRPr="00CA16AF">
              <w:rPr>
                <w:webHidden/>
              </w:rPr>
              <w:tab/>
            </w:r>
            <w:r w:rsidR="008341A6" w:rsidRPr="00CA16AF">
              <w:rPr>
                <w:webHidden/>
              </w:rPr>
              <w:fldChar w:fldCharType="begin"/>
            </w:r>
            <w:r w:rsidR="008341A6" w:rsidRPr="00CA16AF">
              <w:rPr>
                <w:webHidden/>
              </w:rPr>
              <w:instrText xml:space="preserve"> PAGEREF _Toc147845027 \h </w:instrText>
            </w:r>
            <w:r w:rsidR="008341A6" w:rsidRPr="00CA16AF">
              <w:rPr>
                <w:webHidden/>
              </w:rPr>
            </w:r>
            <w:r w:rsidR="008341A6" w:rsidRPr="00CA16AF">
              <w:rPr>
                <w:webHidden/>
              </w:rPr>
              <w:fldChar w:fldCharType="separate"/>
            </w:r>
            <w:r w:rsidR="009471D8" w:rsidRPr="00CA16AF">
              <w:rPr>
                <w:webHidden/>
              </w:rPr>
              <w:t>21</w:t>
            </w:r>
            <w:r w:rsidR="008341A6" w:rsidRPr="00CA16AF">
              <w:rPr>
                <w:webHidden/>
              </w:rPr>
              <w:fldChar w:fldCharType="end"/>
            </w:r>
          </w:hyperlink>
        </w:p>
        <w:p w14:paraId="636FC807" w14:textId="4F058FB2" w:rsidR="008341A6" w:rsidRPr="00CA16AF" w:rsidRDefault="0003731F" w:rsidP="008341A6">
          <w:pPr>
            <w:pStyle w:val="TOC1"/>
            <w:rPr>
              <w:rFonts w:asciiTheme="minorHAnsi" w:eastAsiaTheme="minorEastAsia" w:hAnsiTheme="minorHAnsi" w:cstheme="minorBidi"/>
              <w:kern w:val="2"/>
              <w:sz w:val="22"/>
              <w:lang w:eastAsia="lv-LV"/>
              <w14:ligatures w14:val="standardContextual"/>
            </w:rPr>
          </w:pPr>
          <w:hyperlink w:anchor="_Toc147845028" w:history="1">
            <w:r w:rsidR="008341A6" w:rsidRPr="00CA16AF">
              <w:rPr>
                <w:rStyle w:val="Hyperlink"/>
              </w:rPr>
              <w:t>4. Informācijas par datu pārvaldības plāna izstrādi sniegšana, projekta vidusposma un noslēguma zinātniskā pārskata noformēšana un aizpildīšana</w:t>
            </w:r>
            <w:r w:rsidR="008341A6" w:rsidRPr="00CA16AF">
              <w:rPr>
                <w:webHidden/>
              </w:rPr>
              <w:tab/>
            </w:r>
            <w:r w:rsidR="008341A6" w:rsidRPr="00CA16AF">
              <w:rPr>
                <w:webHidden/>
              </w:rPr>
              <w:fldChar w:fldCharType="begin"/>
            </w:r>
            <w:r w:rsidR="008341A6" w:rsidRPr="00CA16AF">
              <w:rPr>
                <w:webHidden/>
              </w:rPr>
              <w:instrText xml:space="preserve"> PAGEREF _Toc147845028 \h </w:instrText>
            </w:r>
            <w:r w:rsidR="008341A6" w:rsidRPr="00CA16AF">
              <w:rPr>
                <w:webHidden/>
              </w:rPr>
            </w:r>
            <w:r w:rsidR="008341A6" w:rsidRPr="00CA16AF">
              <w:rPr>
                <w:webHidden/>
              </w:rPr>
              <w:fldChar w:fldCharType="separate"/>
            </w:r>
            <w:r w:rsidR="009471D8" w:rsidRPr="00CA16AF">
              <w:rPr>
                <w:webHidden/>
              </w:rPr>
              <w:t>22</w:t>
            </w:r>
            <w:r w:rsidR="008341A6" w:rsidRPr="00CA16AF">
              <w:rPr>
                <w:webHidden/>
              </w:rPr>
              <w:fldChar w:fldCharType="end"/>
            </w:r>
          </w:hyperlink>
        </w:p>
        <w:p w14:paraId="64023CFE" w14:textId="52598F81" w:rsidR="001973DE" w:rsidRPr="00CA16AF" w:rsidRDefault="001973DE" w:rsidP="007B4559">
          <w:pPr>
            <w:spacing w:after="0" w:line="240" w:lineRule="auto"/>
          </w:pPr>
          <w:r w:rsidRPr="00CA16AF">
            <w:rPr>
              <w:b/>
              <w:bCs/>
              <w:noProof/>
            </w:rPr>
            <w:fldChar w:fldCharType="end"/>
          </w:r>
        </w:p>
      </w:sdtContent>
    </w:sdt>
    <w:p w14:paraId="44EAC626" w14:textId="77777777" w:rsidR="00D25C99" w:rsidRPr="00CA16AF" w:rsidRDefault="00D25C99" w:rsidP="00577BA2">
      <w:pPr>
        <w:pStyle w:val="Heading1"/>
      </w:pPr>
      <w:bookmarkStart w:id="2" w:name="_Toc147845010"/>
      <w:r w:rsidRPr="00CA16AF">
        <w:t>I</w:t>
      </w:r>
      <w:r w:rsidR="00202F9F" w:rsidRPr="00CA16AF">
        <w:t>evads</w:t>
      </w:r>
      <w:bookmarkEnd w:id="2"/>
      <w:bookmarkEnd w:id="1"/>
    </w:p>
    <w:p w14:paraId="7DC06C87" w14:textId="77777777" w:rsidR="00FC0D8A" w:rsidRPr="00CA16AF" w:rsidRDefault="00FC0D8A" w:rsidP="00577BA2">
      <w:pPr>
        <w:spacing w:after="0" w:line="240" w:lineRule="auto"/>
      </w:pPr>
    </w:p>
    <w:p w14:paraId="365FA8C2" w14:textId="041031E4" w:rsidR="0041774C" w:rsidRPr="00CA16AF" w:rsidRDefault="0041774C" w:rsidP="000F6EE0">
      <w:pPr>
        <w:ind w:firstLine="720"/>
      </w:pPr>
      <w:r w:rsidRPr="00CA16AF">
        <w:t xml:space="preserve">“Projekta pieteikuma, </w:t>
      </w:r>
      <w:sdt>
        <w:sdtPr>
          <w:id w:val="-1528716755"/>
          <w:placeholder>
            <w:docPart w:val="DefaultPlaceholder_-1854013440"/>
          </w:placeholder>
        </w:sdtPr>
        <w:sdtEndPr/>
        <w:sdtContent>
          <w:r w:rsidRPr="00CA16AF">
            <w:t>projekta vidusposma zinātniskā pārskata,</w:t>
          </w:r>
        </w:sdtContent>
      </w:sdt>
      <w:r w:rsidRPr="00CA16AF">
        <w:t xml:space="preserve"> projekta noslēguma zinātniskā pārskata noformēšanas un iesniegšanas metodika” (turpmāk – metodika) izstrādāta, ievērojot </w:t>
      </w:r>
      <w:r w:rsidRPr="00CA16AF">
        <w:rPr>
          <w:rFonts w:eastAsia="Times New Roman"/>
          <w:color w:val="000000"/>
        </w:rPr>
        <w:t>Ministru kabineta 2018</w:t>
      </w:r>
      <w:r w:rsidRPr="00CA16AF">
        <w:rPr>
          <w:rFonts w:eastAsia="Times New Roman"/>
          <w:color w:val="000000"/>
          <w:shd w:val="clear" w:color="auto" w:fill="FFFFFF"/>
        </w:rPr>
        <w:t>.</w:t>
      </w:r>
      <w:r w:rsidR="00FE3E50" w:rsidRPr="00CA16AF">
        <w:rPr>
          <w:rFonts w:eastAsia="Times New Roman"/>
          <w:color w:val="000000"/>
          <w:shd w:val="clear" w:color="auto" w:fill="FFFFFF"/>
        </w:rPr>
        <w:t xml:space="preserve"> </w:t>
      </w:r>
      <w:r w:rsidRPr="00CA16AF">
        <w:rPr>
          <w:rFonts w:eastAsia="Times New Roman"/>
          <w:color w:val="000000"/>
          <w:shd w:val="clear" w:color="auto" w:fill="FFFFFF"/>
        </w:rPr>
        <w:t>gada 4.</w:t>
      </w:r>
      <w:r w:rsidR="00FE3E50" w:rsidRPr="00CA16AF">
        <w:rPr>
          <w:rFonts w:eastAsia="Times New Roman"/>
          <w:color w:val="000000"/>
          <w:shd w:val="clear" w:color="auto" w:fill="FFFFFF"/>
        </w:rPr>
        <w:t xml:space="preserve"> </w:t>
      </w:r>
      <w:r w:rsidRPr="00CA16AF">
        <w:rPr>
          <w:rFonts w:eastAsia="Times New Roman"/>
          <w:color w:val="000000"/>
          <w:shd w:val="clear" w:color="auto" w:fill="FFFFFF"/>
        </w:rPr>
        <w:t xml:space="preserve">septembra noteikumus Nr. 560 </w:t>
      </w:r>
      <w:r w:rsidRPr="00CA16AF">
        <w:t>“</w:t>
      </w:r>
      <w:r w:rsidRPr="00CA16AF">
        <w:rPr>
          <w:rFonts w:eastAsia="Times New Roman"/>
          <w:color w:val="000000"/>
        </w:rPr>
        <w:t>Valsts pētījumu programmu projektu īstenošanas kārība”</w:t>
      </w:r>
      <w:r w:rsidRPr="00CA16AF">
        <w:t xml:space="preserve"> (turpmāk – </w:t>
      </w:r>
      <w:r w:rsidR="00A53B48" w:rsidRPr="00CA16AF">
        <w:t xml:space="preserve">MK </w:t>
      </w:r>
      <w:r w:rsidRPr="00CA16AF">
        <w:t xml:space="preserve">noteikumi), Ministru kabineta </w:t>
      </w:r>
      <w:r w:rsidR="002161D6" w:rsidRPr="00CA16AF">
        <w:t>20</w:t>
      </w:r>
      <w:r w:rsidR="00CA5CFC" w:rsidRPr="00CA16AF">
        <w:t>2</w:t>
      </w:r>
      <w:r w:rsidR="00051BB8" w:rsidRPr="00CA16AF">
        <w:t>2</w:t>
      </w:r>
      <w:r w:rsidR="002161D6" w:rsidRPr="00CA16AF">
        <w:t xml:space="preserve">. gada </w:t>
      </w:r>
      <w:r w:rsidR="00051BB8" w:rsidRPr="00CA16AF">
        <w:t>2</w:t>
      </w:r>
      <w:r w:rsidR="002161D6" w:rsidRPr="00CA16AF">
        <w:t xml:space="preserve">. </w:t>
      </w:r>
      <w:r w:rsidR="00051BB8" w:rsidRPr="00CA16AF">
        <w:t>aprīļa</w:t>
      </w:r>
      <w:r w:rsidR="002161D6" w:rsidRPr="00CA16AF">
        <w:t xml:space="preserve"> rīkojumu Nr.</w:t>
      </w:r>
      <w:r w:rsidR="00051BB8" w:rsidRPr="00CA16AF">
        <w:t> </w:t>
      </w:r>
      <w:r w:rsidR="002161D6" w:rsidRPr="00CA16AF">
        <w:t xml:space="preserve"> </w:t>
      </w:r>
      <w:r w:rsidR="00051BB8" w:rsidRPr="00CA16AF">
        <w:t>252</w:t>
      </w:r>
      <w:r w:rsidR="00AA6136" w:rsidRPr="00CA16AF">
        <w:t xml:space="preserve"> </w:t>
      </w:r>
      <w:r w:rsidRPr="00CA16AF">
        <w:t xml:space="preserve">“Par </w:t>
      </w:r>
      <w:r w:rsidRPr="00CA16AF">
        <w:rPr>
          <w:rFonts w:eastAsia="Times New Roman"/>
          <w:color w:val="000000"/>
        </w:rPr>
        <w:t>valsts pētījumu programmu “</w:t>
      </w:r>
      <w:r w:rsidR="00051BB8" w:rsidRPr="00CA16AF">
        <w:rPr>
          <w:rFonts w:eastAsia="Times New Roman"/>
          <w:color w:val="000000"/>
        </w:rPr>
        <w:t>Bioloģiskās daudzveidības prioritāro rīcību programmā noteikto pētījumu izstrāde”</w:t>
      </w:r>
      <w:r w:rsidR="00CA5CFC" w:rsidRPr="00CA16AF">
        <w:rPr>
          <w:rFonts w:eastAsia="Times New Roman"/>
          <w:color w:val="000000"/>
        </w:rPr>
        <w:t xml:space="preserve"> </w:t>
      </w:r>
      <w:r w:rsidRPr="00CA16AF">
        <w:rPr>
          <w:rFonts w:eastAsia="Times New Roman"/>
          <w:color w:val="000000"/>
        </w:rPr>
        <w:t xml:space="preserve">(turpmāk – </w:t>
      </w:r>
      <w:r w:rsidR="00A53B48" w:rsidRPr="00CA16AF">
        <w:rPr>
          <w:rFonts w:eastAsia="Times New Roman"/>
          <w:color w:val="000000"/>
        </w:rPr>
        <w:t xml:space="preserve">MK </w:t>
      </w:r>
      <w:r w:rsidRPr="00CA16AF">
        <w:rPr>
          <w:rFonts w:eastAsia="Times New Roman"/>
          <w:color w:val="000000"/>
        </w:rPr>
        <w:t>rīkojums)</w:t>
      </w:r>
      <w:r w:rsidRPr="00CA16AF">
        <w:t xml:space="preserve"> un </w:t>
      </w:r>
      <w:r w:rsidR="005070FA" w:rsidRPr="00CA16AF">
        <w:t>V</w:t>
      </w:r>
      <w:r w:rsidRPr="00CA16AF">
        <w:t>alsts pētījumu programmas</w:t>
      </w:r>
      <w:r w:rsidR="00043DF4" w:rsidRPr="00CA16AF">
        <w:t xml:space="preserve"> </w:t>
      </w:r>
      <w:r w:rsidR="00051BB8" w:rsidRPr="00CA16AF">
        <w:t xml:space="preserve">“Bioloģiskās daudzveidības prioritāro rīcību programmā noteikto pētījumu izstrāde” </w:t>
      </w:r>
      <w:r w:rsidRPr="00CA16AF">
        <w:t xml:space="preserve">īstenošanas un uzraudzības komisijas </w:t>
      </w:r>
      <w:r w:rsidR="00FE3E50" w:rsidRPr="00CA16AF">
        <w:t>20</w:t>
      </w:r>
      <w:sdt>
        <w:sdtPr>
          <w:id w:val="1342818788"/>
          <w:placeholder>
            <w:docPart w:val="DefaultPlaceholder_-1854013440"/>
          </w:placeholder>
        </w:sdtPr>
        <w:sdtEndPr/>
        <w:sdtContent>
          <w:r w:rsidR="00043DF4" w:rsidRPr="00CA16AF">
            <w:t>2</w:t>
          </w:r>
          <w:r w:rsidR="00051BB8" w:rsidRPr="00CA16AF">
            <w:t>4</w:t>
          </w:r>
        </w:sdtContent>
      </w:sdt>
      <w:r w:rsidRPr="00CA16AF">
        <w:t>.</w:t>
      </w:r>
      <w:r w:rsidR="00FE3E50" w:rsidRPr="00CA16AF">
        <w:t xml:space="preserve"> </w:t>
      </w:r>
      <w:r w:rsidRPr="00CA16AF">
        <w:t xml:space="preserve">gada </w:t>
      </w:r>
      <w:sdt>
        <w:sdtPr>
          <w:id w:val="831180620"/>
          <w:placeholder>
            <w:docPart w:val="DefaultPlaceholder_-1854013440"/>
          </w:placeholder>
        </w:sdtPr>
        <w:sdtEndPr/>
        <w:sdtContent>
          <w:r w:rsidR="0003731F">
            <w:t>16</w:t>
          </w:r>
          <w:r w:rsidR="009D74FE" w:rsidRPr="00CA16AF">
            <w:t>.</w:t>
          </w:r>
        </w:sdtContent>
      </w:sdt>
      <w:r w:rsidR="0003731F">
        <w:t xml:space="preserve"> jūlijā</w:t>
      </w:r>
      <w:r w:rsidR="00051BB8" w:rsidRPr="00CA16AF">
        <w:t xml:space="preserve"> apstiprināto</w:t>
      </w:r>
      <w:r w:rsidRPr="00CA16AF">
        <w:t xml:space="preserve"> valsts pētījumu programmas </w:t>
      </w:r>
      <w:r w:rsidR="00C35879" w:rsidRPr="00CA16AF">
        <w:t>“</w:t>
      </w:r>
      <w:r w:rsidR="00051BB8" w:rsidRPr="00CA16AF">
        <w:t xml:space="preserve">Bioloģiskās daudzveidības </w:t>
      </w:r>
      <w:r w:rsidR="00051BB8" w:rsidRPr="00CA16AF">
        <w:lastRenderedPageBreak/>
        <w:t xml:space="preserve">prioritāro rīcību programmā noteikto pētījumu izstrāde” </w:t>
      </w:r>
      <w:r w:rsidRPr="00CA16AF">
        <w:t>projektu</w:t>
      </w:r>
      <w:r w:rsidR="000967B7" w:rsidRPr="00CA16AF">
        <w:t xml:space="preserve"> pieteikumu atklātā</w:t>
      </w:r>
      <w:r w:rsidRPr="00CA16AF">
        <w:t xml:space="preserve"> konkursa nolikumu (turpmāk – nolikums).</w:t>
      </w:r>
    </w:p>
    <w:p w14:paraId="0957A554" w14:textId="24E5E6A2" w:rsidR="00565E1B" w:rsidRPr="00CA16AF" w:rsidRDefault="00565E1B" w:rsidP="000F6EE0">
      <w:pPr>
        <w:ind w:firstLine="720"/>
      </w:pPr>
      <w:r w:rsidRPr="00CA16AF">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bookmarkStart w:id="3" w:name="_Hlk143239940" w:displacedByCustomXml="next"/>
    <w:sdt>
      <w:sdtPr>
        <w:rPr>
          <w:szCs w:val="24"/>
        </w:rPr>
        <w:id w:val="906582255"/>
        <w:placeholder>
          <w:docPart w:val="DefaultPlaceholder_-1854013440"/>
        </w:placeholder>
      </w:sdtPr>
      <w:sdtEndPr/>
      <w:sdtContent>
        <w:p w14:paraId="026E34B4" w14:textId="47271D9C" w:rsidR="00565E1B" w:rsidRPr="00CA16AF" w:rsidRDefault="00565E1B" w:rsidP="000F6EE0">
          <w:pPr>
            <w:ind w:firstLine="720"/>
          </w:pPr>
          <w:r w:rsidRPr="00CA16AF">
            <w:t xml:space="preserve">Metodikas mērķauditorija ir </w:t>
          </w:r>
          <w:r w:rsidR="005070FA" w:rsidRPr="00CA16AF">
            <w:t>V</w:t>
          </w:r>
          <w:r w:rsidRPr="00CA16AF">
            <w:t xml:space="preserve">alsts pētījumu programmas </w:t>
          </w:r>
          <w:r w:rsidR="004D32E0" w:rsidRPr="00CA16AF">
            <w:t>“</w:t>
          </w:r>
          <w:r w:rsidR="00051BB8" w:rsidRPr="00CA16AF">
            <w:t xml:space="preserve">Bioloģiskās daudzveidības prioritāro rīcību programmā noteikto pētījumu izstrāde” 2024.–2026. gadam </w:t>
          </w:r>
          <w:r w:rsidRPr="00CA16AF">
            <w:t>(turpmāk – programma) projektu pieteikumu atklātā konkursa (turpmāk – konkurss) projektu pieteikumu iesniedzēji (turpmāk – projekta iesniedzējs), kuri sagatavo projekta pieteikumu un nepieciešamo dokumentāciju iesniegšanai konkursa ietvaros.</w:t>
          </w:r>
        </w:p>
        <w:p w14:paraId="58E87ECF" w14:textId="59BB9CE5" w:rsidR="00565E1B" w:rsidRPr="00CA16AF" w:rsidRDefault="00565E1B" w:rsidP="000F6EE0">
          <w:pPr>
            <w:ind w:firstLine="720"/>
          </w:pPr>
          <w:r w:rsidRPr="00CA16AF">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6A55A57D" w14:textId="06659257" w:rsidR="00565E1B" w:rsidRPr="00CA16AF" w:rsidRDefault="00565E1B" w:rsidP="000F6EE0">
          <w:pPr>
            <w:ind w:firstLine="720"/>
            <w:rPr>
              <w:color w:val="000000" w:themeColor="text1"/>
            </w:rPr>
          </w:pPr>
          <w:r w:rsidRPr="00CA16AF">
            <w:t>Programmas īstenošanai ir paredzēts piesaistīt spēcīgākās zinātnieku grupas, kurās projekta mērķa sasniegšanai sadarbosies</w:t>
          </w:r>
          <w:r w:rsidR="004E0EC9" w:rsidRPr="00CA16AF">
            <w:t xml:space="preserve"> dabas </w:t>
          </w:r>
          <w:r w:rsidR="00852724" w:rsidRPr="00CA16AF">
            <w:t>zināt</w:t>
          </w:r>
          <w:r w:rsidR="00E54199" w:rsidRPr="00CA16AF">
            <w:t>ņu</w:t>
          </w:r>
          <w:r w:rsidR="003F29FD" w:rsidRPr="00CA16AF">
            <w:t xml:space="preserve"> </w:t>
          </w:r>
          <w:r w:rsidR="00856A32" w:rsidRPr="00CA16AF">
            <w:t>jomu</w:t>
          </w:r>
          <w:r w:rsidR="004E0EC9" w:rsidRPr="00CA16AF">
            <w:t xml:space="preserve"> (dabas aizsardzība, bioloģiskā daudzveidība, klimats)</w:t>
          </w:r>
          <w:r w:rsidR="003F29FD" w:rsidRPr="00CA16AF">
            <w:t xml:space="preserve"> </w:t>
          </w:r>
          <w:r w:rsidRPr="00CA16AF">
            <w:t>pārstāvošie zinātnieki</w:t>
          </w:r>
          <w:r w:rsidRPr="00CA16AF">
            <w:rPr>
              <w:color w:val="000000" w:themeColor="text1"/>
            </w:rPr>
            <w:t>.</w:t>
          </w:r>
        </w:p>
        <w:p w14:paraId="72BA9887" w14:textId="7D9C596E" w:rsidR="00565E1B" w:rsidRPr="00CA16AF" w:rsidRDefault="00565E1B" w:rsidP="000F6EE0">
          <w:pPr>
            <w:ind w:firstLine="720"/>
          </w:pPr>
          <w:r w:rsidRPr="00CA16AF">
            <w:t xml:space="preserve">Programmu izveidoja </w:t>
          </w:r>
          <w:r w:rsidR="00051BB8" w:rsidRPr="00CA16AF">
            <w:t>Vi</w:t>
          </w:r>
          <w:r w:rsidR="00412F18">
            <w:t>edās</w:t>
          </w:r>
          <w:r w:rsidR="00051BB8" w:rsidRPr="00CA16AF">
            <w:t xml:space="preserve"> a</w:t>
          </w:r>
          <w:r w:rsidR="00443865">
            <w:t xml:space="preserve">dministrācijas </w:t>
          </w:r>
          <w:r w:rsidR="00051BB8" w:rsidRPr="00CA16AF">
            <w:t>un reģionālās attīstības ministrija</w:t>
          </w:r>
          <w:r w:rsidR="00A2642E" w:rsidRPr="00CA16AF">
            <w:t xml:space="preserve"> </w:t>
          </w:r>
          <w:r w:rsidRPr="00CA16AF">
            <w:t>un finansē</w:t>
          </w:r>
          <w:r w:rsidR="00F95745" w:rsidRPr="00CA16AF">
            <w:t xml:space="preserve"> </w:t>
          </w:r>
          <w:r w:rsidR="00A2642E" w:rsidRPr="00CA16AF">
            <w:t xml:space="preserve">Izglītības un zinātnes </w:t>
          </w:r>
          <w:r w:rsidRPr="00CA16AF">
            <w:t>ministrija</w:t>
          </w:r>
          <w:r w:rsidR="001321B0" w:rsidRPr="00CA16AF">
            <w:t xml:space="preserve"> (turpmāk – ministrija)</w:t>
          </w:r>
          <w:r w:rsidRPr="00CA16AF">
            <w:t xml:space="preserve">. Programmas īstenošanai ir piešķirti valsts budžeta līdzekļi par kopējo summu </w:t>
          </w:r>
          <w:r w:rsidR="00051BB8" w:rsidRPr="00CA16AF">
            <w:t xml:space="preserve">1 800 000 </w:t>
          </w:r>
          <w:r w:rsidR="00CA5CFC" w:rsidRPr="00CA16AF">
            <w:t> </w:t>
          </w:r>
          <w:r w:rsidR="00CA5CFC" w:rsidRPr="00CA16AF">
            <w:rPr>
              <w:rFonts w:ascii="PT Serif" w:hAnsi="PT Serif"/>
              <w:color w:val="333333"/>
              <w:shd w:val="clear" w:color="auto" w:fill="FFFFFF"/>
            </w:rPr>
            <w:t xml:space="preserve"> </w:t>
          </w:r>
          <w:r w:rsidRPr="00CA16AF">
            <w:rPr>
              <w:i/>
            </w:rPr>
            <w:t>euro</w:t>
          </w:r>
          <w:r w:rsidR="00C72994" w:rsidRPr="00CA16AF">
            <w:rPr>
              <w:i/>
            </w:rPr>
            <w:t xml:space="preserve"> </w:t>
          </w:r>
          <w:r w:rsidR="00C72994" w:rsidRPr="00CA16AF">
            <w:t xml:space="preserve">(viens miljons astoņi simti tūkstoši </w:t>
          </w:r>
          <w:r w:rsidR="00C72994" w:rsidRPr="00CA16AF">
            <w:rPr>
              <w:i/>
            </w:rPr>
            <w:t>euro</w:t>
          </w:r>
          <w:r w:rsidR="00C72994" w:rsidRPr="00CA16AF">
            <w:t>)</w:t>
          </w:r>
          <w:r w:rsidR="00A1264A" w:rsidRPr="00CA16AF">
            <w:rPr>
              <w:i/>
            </w:rPr>
            <w:t xml:space="preserve">, </w:t>
          </w:r>
          <w:r w:rsidR="00A1264A" w:rsidRPr="00CA16AF">
            <w:rPr>
              <w:iCs/>
            </w:rPr>
            <w:t>no kuriem 126</w:t>
          </w:r>
          <w:r w:rsidR="00C72994" w:rsidRPr="00CA16AF">
            <w:rPr>
              <w:iCs/>
            </w:rPr>
            <w:t> </w:t>
          </w:r>
          <w:r w:rsidR="00A1264A" w:rsidRPr="00CA16AF">
            <w:rPr>
              <w:iCs/>
            </w:rPr>
            <w:t xml:space="preserve"> 000 </w:t>
          </w:r>
          <w:r w:rsidR="00A1264A" w:rsidRPr="00CA16AF">
            <w:rPr>
              <w:i/>
            </w:rPr>
            <w:t>euro</w:t>
          </w:r>
          <w:r w:rsidR="00A1264A" w:rsidRPr="00CA16AF">
            <w:rPr>
              <w:iCs/>
            </w:rPr>
            <w:t xml:space="preserve"> </w:t>
          </w:r>
          <w:r w:rsidR="00C72994" w:rsidRPr="00CA16AF">
            <w:t xml:space="preserve">(viens simts divdesmit seši tūkstoši </w:t>
          </w:r>
          <w:r w:rsidR="00C72994" w:rsidRPr="00CA16AF">
            <w:rPr>
              <w:i/>
              <w:iCs/>
            </w:rPr>
            <w:t>euro</w:t>
          </w:r>
          <w:r w:rsidR="00C72994" w:rsidRPr="00CA16AF">
            <w:t xml:space="preserve">) </w:t>
          </w:r>
          <w:r w:rsidR="00A1264A" w:rsidRPr="00CA16AF">
            <w:rPr>
              <w:iCs/>
            </w:rPr>
            <w:t xml:space="preserve">ir paredzēti administratīvo izmaksu segšanai. Programmas </w:t>
          </w:r>
          <w:r w:rsidR="005070FA" w:rsidRPr="00CA16AF">
            <w:rPr>
              <w:shd w:val="clear" w:color="auto" w:fill="FFFFFF"/>
            </w:rPr>
            <w:t>īstenošanas laiks ir 202</w:t>
          </w:r>
          <w:r w:rsidR="00051BB8" w:rsidRPr="00CA16AF">
            <w:rPr>
              <w:shd w:val="clear" w:color="auto" w:fill="FFFFFF"/>
            </w:rPr>
            <w:t>4</w:t>
          </w:r>
          <w:r w:rsidR="005070FA" w:rsidRPr="00CA16AF">
            <w:rPr>
              <w:shd w:val="clear" w:color="auto" w:fill="FFFFFF"/>
            </w:rPr>
            <w:t>.–202</w:t>
          </w:r>
          <w:r w:rsidR="00051BB8" w:rsidRPr="00CA16AF">
            <w:rPr>
              <w:shd w:val="clear" w:color="auto" w:fill="FFFFFF"/>
            </w:rPr>
            <w:t>6</w:t>
          </w:r>
          <w:r w:rsidR="005070FA" w:rsidRPr="00CA16AF">
            <w:rPr>
              <w:shd w:val="clear" w:color="auto" w:fill="FFFFFF"/>
            </w:rPr>
            <w:t>. gads</w:t>
          </w:r>
          <w:r w:rsidRPr="00CA16AF">
            <w:t xml:space="preserve">. </w:t>
          </w:r>
        </w:p>
        <w:p w14:paraId="755D6EEC" w14:textId="005C64E1" w:rsidR="00C72994" w:rsidRPr="00CA16AF" w:rsidRDefault="00C72994" w:rsidP="000F6EE0">
          <w:pPr>
            <w:ind w:firstLine="360"/>
          </w:pPr>
          <w:r w:rsidRPr="00CA16AF">
            <w:t xml:space="preserve">Konkursa ietvaros plānots finansēt 3 (trīs) projektus, kur MK rīkojuma 6. punktā noteiktajiem uzdevumiem pieejamais ir finansējums 1 674 000 </w:t>
          </w:r>
          <w:r w:rsidRPr="00CA16AF">
            <w:rPr>
              <w:i/>
              <w:iCs/>
            </w:rPr>
            <w:t>euro</w:t>
          </w:r>
          <w:r w:rsidRPr="00CA16AF">
            <w:t xml:space="preserve"> (viens miljons seši simti septiņdesmit četri tūkstoši </w:t>
          </w:r>
          <w:r w:rsidRPr="00CA16AF">
            <w:rPr>
              <w:i/>
              <w:iCs/>
            </w:rPr>
            <w:t>euro</w:t>
          </w:r>
          <w:r w:rsidRPr="00CA16AF">
            <w:t>), tajā skaitā provizoriskais  projekta finansējums:</w:t>
          </w:r>
        </w:p>
        <w:p w14:paraId="727C8264" w14:textId="6F5E7A71" w:rsidR="00612622" w:rsidRPr="00CA16AF" w:rsidRDefault="00C72994" w:rsidP="000F6EE0">
          <w:r w:rsidRPr="00CA16AF">
            <w:t xml:space="preserve">1) MK rīkojuma 6.1.  un 6.2. apakšpunkta uzdevumam  – 1 097 400 </w:t>
          </w:r>
          <w:r w:rsidRPr="00CA16AF">
            <w:rPr>
              <w:i/>
              <w:iCs/>
            </w:rPr>
            <w:t>euro</w:t>
          </w:r>
          <w:r w:rsidRPr="00CA16AF">
            <w:t xml:space="preserve"> (viens miljons deviņdesmit septiņi tūkstoši četri simti </w:t>
          </w:r>
          <w:r w:rsidRPr="00CA16AF">
            <w:rPr>
              <w:i/>
              <w:iCs/>
            </w:rPr>
            <w:t>euro</w:t>
          </w:r>
          <w:r w:rsidRPr="00CA16AF">
            <w:t>);</w:t>
          </w:r>
        </w:p>
        <w:p w14:paraId="5B55D90A" w14:textId="3D048C05" w:rsidR="00C72994" w:rsidRPr="00CA16AF" w:rsidRDefault="00C72994" w:rsidP="00612622">
          <w:r w:rsidRPr="00CA16AF">
            <w:t xml:space="preserve">2) MK rīkojuma 6.3. apakšpunkta uzdevumam – 167 400 </w:t>
          </w:r>
          <w:r w:rsidRPr="00CA16AF">
            <w:rPr>
              <w:i/>
              <w:iCs/>
            </w:rPr>
            <w:t>euro</w:t>
          </w:r>
          <w:r w:rsidRPr="00CA16AF">
            <w:t xml:space="preserve"> (viens simts sešdesmit septiņi tūkstoši četri simti </w:t>
          </w:r>
          <w:r w:rsidRPr="00CA16AF">
            <w:rPr>
              <w:i/>
              <w:iCs/>
            </w:rPr>
            <w:t>euro</w:t>
          </w:r>
          <w:r w:rsidRPr="00CA16AF">
            <w:t>);</w:t>
          </w:r>
        </w:p>
        <w:p w14:paraId="0B2886DC" w14:textId="102807C0" w:rsidR="00C72994" w:rsidRPr="00CA16AF" w:rsidRDefault="00C72994" w:rsidP="00612622">
          <w:r w:rsidRPr="00CA16AF">
            <w:t xml:space="preserve">3) MK rīkojuma 6.4. apakšpunkta uzdevumam – 409 200 </w:t>
          </w:r>
          <w:r w:rsidRPr="00CA16AF">
            <w:rPr>
              <w:i/>
              <w:iCs/>
            </w:rPr>
            <w:t>euro</w:t>
          </w:r>
          <w:r w:rsidRPr="00CA16AF">
            <w:t xml:space="preserve"> (četri simti deviņi tūkstoši divi simti </w:t>
          </w:r>
          <w:r w:rsidRPr="00CA16AF">
            <w:rPr>
              <w:i/>
              <w:iCs/>
            </w:rPr>
            <w:t>euro</w:t>
          </w:r>
          <w:r w:rsidRPr="00CA16AF">
            <w:t>);</w:t>
          </w:r>
        </w:p>
        <w:p w14:paraId="14410688" w14:textId="0DBCE99E" w:rsidR="005070FA" w:rsidRPr="00CA16AF" w:rsidRDefault="005070FA" w:rsidP="00612622">
          <w:r w:rsidRPr="00CA16AF">
            <w:t xml:space="preserve">Saskaņā ar </w:t>
          </w:r>
          <w:r w:rsidR="00721BEA" w:rsidRPr="00CA16AF">
            <w:t xml:space="preserve">MK </w:t>
          </w:r>
          <w:r w:rsidRPr="00CA16AF">
            <w:t>rīkojumu:</w:t>
          </w:r>
        </w:p>
        <w:p w14:paraId="5F13C218" w14:textId="1F199A2A" w:rsidR="00580D36" w:rsidRPr="00CA16AF" w:rsidRDefault="004B0288" w:rsidP="004B0288">
          <w:r w:rsidRPr="00CA16AF">
            <w:t>P</w:t>
          </w:r>
          <w:r w:rsidR="00565E1B" w:rsidRPr="00CA16AF">
            <w:t>rogrammas virsmērķis ir</w:t>
          </w:r>
          <w:r w:rsidR="00580D36" w:rsidRPr="00CA16AF">
            <w:t xml:space="preserve"> </w:t>
          </w:r>
          <w:r w:rsidR="00051BB8" w:rsidRPr="00CA16AF">
            <w:t>radīt jaunas zināšanas un risinājumus dabas aizsardzības un sociālekonomisko interešu salāgošanai mainīgajos klimata apstākļos.</w:t>
          </w:r>
        </w:p>
        <w:p w14:paraId="3F783E61" w14:textId="028178CF" w:rsidR="00580D36" w:rsidRPr="00CA16AF" w:rsidRDefault="004B0288" w:rsidP="004B0288">
          <w:r w:rsidRPr="00CA16AF">
            <w:t>P</w:t>
          </w:r>
          <w:r w:rsidR="00B80EDC" w:rsidRPr="00CA16AF">
            <w:t>rogrammas mērķi</w:t>
          </w:r>
          <w:r w:rsidR="005070FA" w:rsidRPr="00CA16AF">
            <w:t>s</w:t>
          </w:r>
          <w:r w:rsidR="00B80EDC" w:rsidRPr="00CA16AF">
            <w:t xml:space="preserve"> </w:t>
          </w:r>
          <w:r w:rsidR="00580D36" w:rsidRPr="00CA16AF">
            <w:t xml:space="preserve">ir </w:t>
          </w:r>
          <w:r w:rsidR="00B80EDC" w:rsidRPr="00CA16AF">
            <w:t xml:space="preserve"> </w:t>
          </w:r>
          <w:r w:rsidR="00051BB8" w:rsidRPr="00CA16AF">
            <w:t xml:space="preserve">pamatojuma izstrāde atbilstošu aizsardzības pasākumu plānošanai un veikšanai, lai sasniegtu </w:t>
          </w:r>
          <w:r w:rsidR="00051BB8" w:rsidRPr="00CA16AF">
            <w:rPr>
              <w:color w:val="0070C0"/>
              <w:u w:val="single"/>
            </w:rPr>
            <w:t>Sugu un biotopu aizsardzības likumā</w:t>
          </w:r>
          <w:r w:rsidR="00051BB8" w:rsidRPr="00CA16AF">
            <w:rPr>
              <w:color w:val="0070C0"/>
            </w:rPr>
            <w:t xml:space="preserve"> </w:t>
          </w:r>
          <w:r w:rsidR="00051BB8" w:rsidRPr="00CA16AF">
            <w:t>definēto labvēlīgas aizsardzības statusu.</w:t>
          </w:r>
        </w:p>
        <w:p w14:paraId="713C63AA" w14:textId="05967A0D" w:rsidR="00BE73B3" w:rsidRPr="00CA16AF" w:rsidRDefault="0038623B" w:rsidP="004B0288">
          <w:pPr>
            <w:rPr>
              <w:shd w:val="clear" w:color="auto" w:fill="FFFFFF"/>
            </w:rPr>
          </w:pPr>
          <w:r w:rsidRPr="0038623B">
            <w:rPr>
              <w:shd w:val="clear" w:color="auto" w:fill="FFFFFF"/>
            </w:rPr>
            <w:lastRenderedPageBreak/>
            <w:t>Lai sasniegtu programmas mērķus atbilstoši MK rīkojuma 6.punktam, ir noteikti šādi programmas uzdevumi un apakšuzdevumi, kuri ir detalizētāk aprakstīti šī nolikuma 12. pielikumā</w:t>
          </w:r>
          <w:r w:rsidR="00F8170E" w:rsidRPr="00CA16AF">
            <w:rPr>
              <w:shd w:val="clear" w:color="auto" w:fill="FFFFFF"/>
            </w:rPr>
            <w:t>:</w:t>
          </w:r>
        </w:p>
        <w:p w14:paraId="781610BA" w14:textId="2E08FDD0" w:rsidR="004B0288" w:rsidRPr="00CA16AF" w:rsidRDefault="004B0288" w:rsidP="005A6D64">
          <w:pPr>
            <w:pStyle w:val="ListParagraph"/>
          </w:pPr>
          <w:r w:rsidRPr="00CA16AF">
            <w:t>nodrošināt zināšanu bāzes palielināšanu Latvijas un Eiropas Savienības (turpmāk – ES) plānošanas dokumentos un normatīvajos aktos ietverto dabas aizsardzības pasākumu noteikšanai, sociāli ekonomisko faktoru un klimata pārmaiņu ietekmju izvērtējumam ES nozīmes sugām un ES nozīmes biotopiem, kuru aizsardzības statusa novērtējums ir nelabvēlīgs</w:t>
          </w:r>
          <w:r w:rsidR="0038623B">
            <w:t xml:space="preserve"> </w:t>
          </w:r>
          <w:r w:rsidR="0038623B" w:rsidRPr="0038623B">
            <w:t>(MK rīkojuma 6.1. apakšpunkts)</w:t>
          </w:r>
          <w:r w:rsidRPr="00CA16AF">
            <w:t xml:space="preserve">; </w:t>
          </w:r>
        </w:p>
        <w:p w14:paraId="1CA9BEC1" w14:textId="2B02F88B" w:rsidR="004B0288" w:rsidRPr="00CA16AF" w:rsidRDefault="004B0288" w:rsidP="005A6D64">
          <w:pPr>
            <w:pStyle w:val="ListParagraph"/>
          </w:pPr>
          <w:r w:rsidRPr="00CA16AF">
            <w:t>nodrošināt zināšanu bāzes palielināšanu par sugu ekoloģiju, apdraudējumiem un izplatību tām ES nozīmes sugām un biotopiem, kuru aizsardzības statusa novērtējums nav zināms</w:t>
          </w:r>
          <w:r w:rsidR="0038623B">
            <w:t xml:space="preserve"> </w:t>
          </w:r>
          <w:r w:rsidR="0038623B" w:rsidRPr="0038623B">
            <w:t>(MK rīkojuma 6.</w:t>
          </w:r>
          <w:r w:rsidR="0038623B">
            <w:t>2</w:t>
          </w:r>
          <w:r w:rsidR="0038623B" w:rsidRPr="0038623B">
            <w:t>. apakšpunkts)</w:t>
          </w:r>
          <w:r w:rsidRPr="00CA16AF">
            <w:t>:</w:t>
          </w:r>
        </w:p>
        <w:p w14:paraId="27AA4A83" w14:textId="43ABCA7F" w:rsidR="004B0288" w:rsidRPr="00CA16AF" w:rsidRDefault="004B0288" w:rsidP="003E1E18">
          <w:pPr>
            <w:pStyle w:val="ListParagraph"/>
            <w:numPr>
              <w:ilvl w:val="1"/>
              <w:numId w:val="43"/>
            </w:numPr>
          </w:pPr>
          <w:bookmarkStart w:id="4" w:name="_Hlk167190476"/>
          <w:r w:rsidRPr="00CA16AF">
            <w:t>izmantot vērtēšanas metodiku atbilstoši Biotopu direktīvas ziņojuma par 2013.-2018. gadu sagatavošanā izmantotajai</w:t>
          </w:r>
          <w:r w:rsidR="00B77255">
            <w:t xml:space="preserve"> metodikai</w:t>
          </w:r>
          <w:r w:rsidRPr="00CA16AF">
            <w:t xml:space="preserve">; </w:t>
          </w:r>
        </w:p>
        <w:bookmarkEnd w:id="4"/>
        <w:p w14:paraId="2ABCC097" w14:textId="77777777" w:rsidR="004B0288" w:rsidRPr="00CA16AF" w:rsidRDefault="004B0288" w:rsidP="003E1E18">
          <w:pPr>
            <w:pStyle w:val="ListParagraph"/>
            <w:numPr>
              <w:ilvl w:val="1"/>
              <w:numId w:val="43"/>
            </w:numPr>
          </w:pPr>
          <w:r w:rsidRPr="00CA16AF">
            <w:t xml:space="preserve">nodrošināt nepieciešamo datu ieguvi un zinātniski pamatotu ieteikumu izstrādi sauszemes biotopu veidiem, kuru aizsardzības statusa novērtējums ir nelabvēlīgs un kuru aizsardzības statusa novērtējums nav zināms, atbilstoši Biotopu direktīvas ziņojuma pielikuma informācijai par biotopu aizsardzības stāvokļa vērtējumu; </w:t>
          </w:r>
        </w:p>
        <w:p w14:paraId="6ACF2D1F" w14:textId="77777777" w:rsidR="004B0288" w:rsidRPr="00CA16AF" w:rsidRDefault="004B0288" w:rsidP="003E1E18">
          <w:pPr>
            <w:pStyle w:val="ListParagraph"/>
            <w:numPr>
              <w:ilvl w:val="1"/>
              <w:numId w:val="43"/>
            </w:numPr>
          </w:pPr>
          <w:r w:rsidRPr="00CA16AF">
            <w:t xml:space="preserve">nodrošināt nepieciešamo datu ieguvi un zinātniski pamatotu ieteikumu izstrādi sauszemes sugām, kuru aizsardzības statusa novērtējums ir nelabvēlīgs un kuru aizsardzības statusa novērtējums nav zināms, atbilstoši Biotopu direktīvas ziņojuma pielikuma informācijai par sugu aizsardzības stāvokļa vērtējumu; </w:t>
          </w:r>
        </w:p>
        <w:p w14:paraId="58F6BE97" w14:textId="75EE58E7" w:rsidR="004B0288" w:rsidRPr="00CA16AF" w:rsidRDefault="004B0288" w:rsidP="003E1E18">
          <w:pPr>
            <w:pStyle w:val="ListParagraph"/>
            <w:numPr>
              <w:ilvl w:val="1"/>
              <w:numId w:val="43"/>
            </w:numPr>
          </w:pPr>
          <w:bookmarkStart w:id="5" w:name="_Hlk167190504"/>
          <w:r w:rsidRPr="00CA16AF">
            <w:t>izmantot vērtēšanas metodiku atbilstoši Putnu direktīvas ziņojuma par 2013.-2018. gadu sagatavošanā izmantotajai</w:t>
          </w:r>
          <w:r w:rsidR="00B77255">
            <w:t xml:space="preserve"> metodikai</w:t>
          </w:r>
          <w:r w:rsidRPr="00CA16AF">
            <w:t xml:space="preserve">; </w:t>
          </w:r>
        </w:p>
        <w:bookmarkEnd w:id="5"/>
        <w:p w14:paraId="616904F4" w14:textId="77777777" w:rsidR="00C76A31" w:rsidRPr="00CA16AF" w:rsidRDefault="004B0288" w:rsidP="003E1E18">
          <w:pPr>
            <w:pStyle w:val="ListParagraph"/>
            <w:numPr>
              <w:ilvl w:val="1"/>
              <w:numId w:val="43"/>
            </w:numPr>
          </w:pPr>
          <w:r w:rsidRPr="00CA16AF">
            <w:t xml:space="preserve">nodrošināt nepieciešamo datu ieguvi un zinātniski pamatotu ieteikumu izstrādi putnu sugām, kurām 1) īstermiņa tendences ir “samazinās”, “neskaidras”, “nav datu”, 2) kurām ilgtermiņa tendences ir trīs iepriekš minētās, 3) sugām, kurām veidojamas Natura 2000 teritorijas, atbilstoši Putnu direktīvas ziņojuma pielikuma informācijai; </w:t>
          </w:r>
        </w:p>
        <w:p w14:paraId="7E73D676" w14:textId="77777777" w:rsidR="00C76A31" w:rsidRPr="00CA16AF" w:rsidRDefault="004B0288" w:rsidP="003E1E18">
          <w:pPr>
            <w:pStyle w:val="ListParagraph"/>
            <w:numPr>
              <w:ilvl w:val="1"/>
              <w:numId w:val="43"/>
            </w:numPr>
          </w:pPr>
          <w:r w:rsidRPr="00CA16AF">
            <w:t xml:space="preserve"> veikt aizsardzības režīma, apsaimniekošanas, sociālekonomisko un klimata pārmaiņu ietekmes novērtējumu uz Biotopu direktīvas I, II un IV pielikuma biotopu un sugu aizsardzības stāvokli Latvijā (prioritāte – sugas ar nelabvēlīgu aizsardzības stāvokli);</w:t>
          </w:r>
          <w:r w:rsidR="00C76A31" w:rsidRPr="00CA16AF">
            <w:t xml:space="preserve"> </w:t>
          </w:r>
        </w:p>
        <w:p w14:paraId="6552DE97" w14:textId="1F01786B" w:rsidR="00EE4EC2" w:rsidRPr="00CA16AF" w:rsidRDefault="004B0288" w:rsidP="005A6D64">
          <w:pPr>
            <w:pStyle w:val="ListParagraph"/>
          </w:pPr>
          <w:r w:rsidRPr="00CA16AF">
            <w:t>izstrādāt zinātniski pamatotus priekšlikumus optimālai ES nozīmes sugu un biotopu telpiskai savienotībai (konektivitātei), iekļaujot vienotā dabas teritoriju tīklā īpaši aizsargājamās dabas teritorijas, mikroliegumus un ārpus aizsargājamo dabas teritoriju tīkla esošos biotopus un sugu dzīvotnes</w:t>
          </w:r>
          <w:r w:rsidR="0038623B">
            <w:t xml:space="preserve"> </w:t>
          </w:r>
          <w:r w:rsidR="0038623B" w:rsidRPr="0038623B">
            <w:t>(MK rīkojuma 6.</w:t>
          </w:r>
          <w:r w:rsidR="0038623B">
            <w:t>3</w:t>
          </w:r>
          <w:r w:rsidR="0038623B" w:rsidRPr="0038623B">
            <w:t>. apakšpunkts)</w:t>
          </w:r>
          <w:r w:rsidRPr="00CA16AF">
            <w:t>:</w:t>
          </w:r>
          <w:r w:rsidR="00EE4EC2" w:rsidRPr="00CA16AF">
            <w:t xml:space="preserve"> </w:t>
          </w:r>
        </w:p>
        <w:p w14:paraId="6F425175" w14:textId="2702A20D" w:rsidR="00443865" w:rsidRDefault="004B0288" w:rsidP="00443865">
          <w:pPr>
            <w:pStyle w:val="ListParagraph"/>
            <w:numPr>
              <w:ilvl w:val="1"/>
              <w:numId w:val="43"/>
            </w:numPr>
          </w:pPr>
          <w:bookmarkStart w:id="6" w:name="_Hlk169087860"/>
          <w:r w:rsidRPr="00CA16AF">
            <w:t xml:space="preserve"> </w:t>
          </w:r>
          <w:bookmarkStart w:id="7" w:name="_Hlk169087820"/>
          <w:r w:rsidR="00443865">
            <w:t xml:space="preserve">ievērojot  biotopu konektivitātes jeb savienojamības pieeju, noteikt/iezīmēt teritorijas, kur dabas vērtību koncentrācija ir visaugstākā un sniegt priekšlikumus par tālākajiem virzieniem šo teritoriju aizsardzībai; </w:t>
          </w:r>
        </w:p>
        <w:p w14:paraId="5E3BDD5A" w14:textId="5DB90AE8" w:rsidR="00443865" w:rsidRDefault="00443865" w:rsidP="00443865">
          <w:pPr>
            <w:pStyle w:val="ListParagraph"/>
            <w:numPr>
              <w:ilvl w:val="1"/>
              <w:numId w:val="43"/>
            </w:numPr>
          </w:pPr>
          <w:r>
            <w:t>izmantojot telpiskās analīzes rīkus un jau esošos zālāju konektivitātes datus, noteikt teritorijas, Natura 2000 tīkla stiprināšanai un aizsargāto dabas teritoriju attīstībai (Biotopu konektivitātes modelis visā valsts teritorijā, arī ārpus aizsargājamām teritorijām, kas iezīmēs zālāju un mežu teritorijas, ņemot vērā ES Bioloģiskās daudzveidības stratēģijas līdz 2030. gadam uzstādījumus);</w:t>
          </w:r>
        </w:p>
        <w:p w14:paraId="558B037A" w14:textId="0EF94296" w:rsidR="004B0288" w:rsidRPr="00CA16AF" w:rsidRDefault="00443865" w:rsidP="00443865">
          <w:pPr>
            <w:pStyle w:val="ListParagraph"/>
            <w:numPr>
              <w:ilvl w:val="1"/>
              <w:numId w:val="43"/>
            </w:numPr>
          </w:pPr>
          <w:r>
            <w:t>izvērtējumā ietvert priekšlikumus jaunu aizsargāto dabas teritoriju izveidei, kompensācijas mehānismu uzlabošanai, kā arī priekšlikumus apsaimniekošanas nosacījumu pilnveidošanai  un brīvprātīgu aizsardzības shēmu ieviešanai, ņemot vērā īpašumtiesības.</w:t>
          </w:r>
        </w:p>
        <w:p w14:paraId="51114140" w14:textId="58A2FECC" w:rsidR="004B0288" w:rsidRPr="00CA16AF" w:rsidRDefault="004B0288" w:rsidP="005A6D64">
          <w:pPr>
            <w:pStyle w:val="ListParagraph"/>
          </w:pPr>
          <w:bookmarkStart w:id="8" w:name="_Hlk169087886"/>
          <w:bookmarkEnd w:id="7"/>
          <w:bookmarkEnd w:id="6"/>
          <w:r w:rsidRPr="00CA16AF">
            <w:t>nodrošināt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r w:rsidR="0038623B">
            <w:t xml:space="preserve"> </w:t>
          </w:r>
          <w:r w:rsidR="0038623B" w:rsidRPr="0038623B">
            <w:t>(MK rīkojuma 6.</w:t>
          </w:r>
          <w:r w:rsidR="0038623B">
            <w:t>4</w:t>
          </w:r>
          <w:r w:rsidR="0038623B" w:rsidRPr="0038623B">
            <w:t>. apakšpunkts)</w:t>
          </w:r>
          <w:r w:rsidRPr="00CA16AF">
            <w:t>:</w:t>
          </w:r>
        </w:p>
        <w:p w14:paraId="6F5E69B3" w14:textId="12DB0277" w:rsidR="00443865" w:rsidRDefault="00443865" w:rsidP="00443865">
          <w:pPr>
            <w:pStyle w:val="ListParagraph"/>
            <w:numPr>
              <w:ilvl w:val="1"/>
              <w:numId w:val="43"/>
            </w:numPr>
          </w:pPr>
          <w:bookmarkStart w:id="9" w:name="_Hlk169087911"/>
          <w:bookmarkEnd w:id="8"/>
          <w:r>
            <w:t xml:space="preserve">pētījumā izstrādāt vairākus alternatīvos scenārijus, ņemot vērā nākotnes prognozes un stratēģiskos uzstādījumus politikas plānošanas dokumentos, lai rastu optimālu līdzsvaru, </w:t>
          </w:r>
          <w:r>
            <w:lastRenderedPageBreak/>
            <w:t>salāgojot   klimata pārmaiņu mazināšanas mērķus  ar dabas aizsardzības mērķiem, veicinot ilgtspējīgu teritoriju attīstību. Scenārijos iekļaut tādus pasākumus, kas saistīti ar zemes izmantošanu (piemēram, zemes apsaimniekošana un infrastruktūras attīstība, tostarp atjaunojamo energoresursu izmantošanai);</w:t>
          </w:r>
        </w:p>
        <w:p w14:paraId="6C8BF75A" w14:textId="7975F24E" w:rsidR="00443865" w:rsidRDefault="00443865" w:rsidP="00443865">
          <w:pPr>
            <w:pStyle w:val="ListParagraph"/>
            <w:numPr>
              <w:ilvl w:val="1"/>
              <w:numId w:val="43"/>
            </w:numPr>
          </w:pPr>
          <w:r>
            <w:t>izveidot līdzsvarotu pasākumu kopumu, kas saskaņotu nolikuma 10.4.1. apakšpunktā minēto mērķu sasniegšanas scenārijus, pielāgojoties klimata mainībai un veicinot ilgtspējīgu saimniecisko darbību, vienlaikus arī nodrošinot dabas saglabāšanu nākamajām paaudzēm;</w:t>
          </w:r>
        </w:p>
        <w:p w14:paraId="10B7CD00" w14:textId="7443EA99" w:rsidR="00A031F6" w:rsidRPr="00CA16AF" w:rsidRDefault="004B0288" w:rsidP="003E1E18">
          <w:pPr>
            <w:pStyle w:val="ListParagraph"/>
            <w:numPr>
              <w:ilvl w:val="1"/>
              <w:numId w:val="43"/>
            </w:numPr>
          </w:pPr>
          <w:r w:rsidRPr="00CA16AF">
            <w:t>prognozēt klimata pārmaiņu ietekmi uz ekosistēmām, ES nozīmes biotopiem un sugām Latvijā: daudzpusīga ietekmju analīze un pielāgošanās iespējas</w:t>
          </w:r>
          <w:bookmarkEnd w:id="9"/>
          <w:r w:rsidRPr="00CA16AF">
            <w:t>.</w:t>
          </w:r>
        </w:p>
      </w:sdtContent>
    </w:sdt>
    <w:bookmarkEnd w:id="3"/>
    <w:p w14:paraId="570CDF43" w14:textId="77777777" w:rsidR="001C6A8E" w:rsidRPr="00CA16AF" w:rsidRDefault="001C6A8E" w:rsidP="00DE1110">
      <w:pPr>
        <w:ind w:left="360"/>
      </w:pPr>
    </w:p>
    <w:p w14:paraId="550BFEF2" w14:textId="092AF12F" w:rsidR="00565E1B" w:rsidRPr="00CA16AF" w:rsidRDefault="005B584D" w:rsidP="000A3AFA">
      <w:pPr>
        <w:ind w:left="360" w:hanging="360"/>
      </w:pPr>
      <w:r w:rsidRPr="00CA16AF">
        <w:t xml:space="preserve">      </w:t>
      </w:r>
      <w:r w:rsidRPr="00CA16AF">
        <w:tab/>
      </w:r>
      <w:r w:rsidR="00565E1B" w:rsidRPr="00CA16AF">
        <w:t xml:space="preserve">Īstenojot projektu, ir jāveic </w:t>
      </w:r>
      <w:r w:rsidR="00856A32" w:rsidRPr="00CA16AF">
        <w:t xml:space="preserve">programmas </w:t>
      </w:r>
      <w:r w:rsidR="003376E0" w:rsidRPr="00CA16AF">
        <w:t>visi</w:t>
      </w:r>
      <w:r w:rsidR="00F95745" w:rsidRPr="00CA16AF">
        <w:t xml:space="preserve"> </w:t>
      </w:r>
      <w:r w:rsidR="00A53B48" w:rsidRPr="00CA16AF">
        <w:t xml:space="preserve">MK </w:t>
      </w:r>
      <w:r w:rsidR="005070FA" w:rsidRPr="00CA16AF">
        <w:t>rīkojumā</w:t>
      </w:r>
      <w:r w:rsidR="003B60E1" w:rsidRPr="00CA16AF">
        <w:t xml:space="preserve"> 7. punktā</w:t>
      </w:r>
      <w:r w:rsidR="005070FA" w:rsidRPr="00CA16AF">
        <w:t xml:space="preserve"> </w:t>
      </w:r>
      <w:r w:rsidR="00565E1B" w:rsidRPr="00CA16AF">
        <w:t>paredzēt</w:t>
      </w:r>
      <w:r w:rsidR="003376E0" w:rsidRPr="00CA16AF">
        <w:t>ie</w:t>
      </w:r>
      <w:r w:rsidRPr="00CA16AF">
        <w:t xml:space="preserve"> kopīgie (horizontālie)  uzdevumi. </w:t>
      </w:r>
      <w:r w:rsidR="005070FA" w:rsidRPr="00CA16AF">
        <w:t xml:space="preserve"> </w:t>
      </w:r>
      <w:r w:rsidR="003B60E1" w:rsidRPr="00CA16AF">
        <w:t>MK rīkojuma 6.</w:t>
      </w:r>
      <w:r w:rsidR="00B101CF" w:rsidRPr="00CA16AF">
        <w:t>1. un 6.2. apa</w:t>
      </w:r>
      <w:r w:rsidR="00244592" w:rsidRPr="00CA16AF">
        <w:t>k</w:t>
      </w:r>
      <w:r w:rsidR="00B101CF" w:rsidRPr="00CA16AF">
        <w:t>š</w:t>
      </w:r>
      <w:r w:rsidR="003B60E1" w:rsidRPr="00CA16AF">
        <w:t>punktā noteiktiem programmas uzdevumiem</w:t>
      </w:r>
      <w:r w:rsidR="00B101CF" w:rsidRPr="00CA16AF">
        <w:t xml:space="preserve"> projekta īstenošanas laikā ir jāsasniedz MK rīkojuma  8.1., 8.3. un 8.4. apakšpunktā noteiktie rezultāti</w:t>
      </w:r>
      <w:r w:rsidR="003B60E1" w:rsidRPr="00CA16AF">
        <w:t xml:space="preserve">, </w:t>
      </w:r>
      <w:r w:rsidR="00244592" w:rsidRPr="00CA16AF">
        <w:t>MK rīkojuma 6.3. apakšpunktā projekta īstenošanas laikā ir jāsasniedz MK rīkojuma  8.1., 8.2.,  8.3. un 8.4. apakšpunktā noteiktie rezultāti, MK rīkojuma 6.4. apakšpunktā MK rīkojuma  8.1., 8.3. un 8.4. apakšpunktā noteiktie rezultāti.</w:t>
      </w:r>
    </w:p>
    <w:p w14:paraId="4873204E" w14:textId="38E55899" w:rsidR="00984EA5" w:rsidRPr="00CA16AF" w:rsidRDefault="00FC0D8A" w:rsidP="00577BA2">
      <w:pPr>
        <w:pStyle w:val="Heading1"/>
      </w:pPr>
      <w:bookmarkStart w:id="10" w:name="_Toc503263850"/>
      <w:r w:rsidRPr="00CA16AF">
        <w:tab/>
      </w:r>
      <w:bookmarkStart w:id="11" w:name="_Toc147845011"/>
      <w:r w:rsidR="00E64D81" w:rsidRPr="00CA16AF">
        <w:t>1.</w:t>
      </w:r>
      <w:r w:rsidR="00282BCC" w:rsidRPr="00CA16AF">
        <w:t xml:space="preserve"> </w:t>
      </w:r>
      <w:r w:rsidR="00202F9F" w:rsidRPr="00CA16AF">
        <w:t>Lietotie termini</w:t>
      </w:r>
      <w:bookmarkEnd w:id="10"/>
      <w:bookmarkEnd w:id="11"/>
    </w:p>
    <w:p w14:paraId="03AB26BB" w14:textId="77777777" w:rsidR="00F01431" w:rsidRPr="00CA16AF" w:rsidRDefault="00FC0D8A" w:rsidP="00577BA2">
      <w:pPr>
        <w:spacing w:after="0" w:line="240" w:lineRule="auto"/>
        <w:rPr>
          <w:szCs w:val="24"/>
        </w:rPr>
      </w:pPr>
      <w:r w:rsidRPr="00CA16AF">
        <w:tab/>
      </w:r>
    </w:p>
    <w:tbl>
      <w:tblPr>
        <w:tblStyle w:val="TableGrid"/>
        <w:tblW w:w="0" w:type="auto"/>
        <w:tblLook w:val="04A0" w:firstRow="1" w:lastRow="0" w:firstColumn="1" w:lastColumn="0" w:noHBand="0" w:noVBand="1"/>
      </w:tblPr>
      <w:tblGrid>
        <w:gridCol w:w="890"/>
        <w:gridCol w:w="2043"/>
        <w:gridCol w:w="6838"/>
      </w:tblGrid>
      <w:tr w:rsidR="00DB1546" w:rsidRPr="00CA16AF" w14:paraId="01637268" w14:textId="77777777" w:rsidTr="007E2E3D">
        <w:tc>
          <w:tcPr>
            <w:tcW w:w="556" w:type="dxa"/>
          </w:tcPr>
          <w:p w14:paraId="7B4B087A" w14:textId="78AB8F3C" w:rsidR="00DB1546" w:rsidRPr="00CA16AF" w:rsidRDefault="00DB1546" w:rsidP="00DE1110">
            <w:pPr>
              <w:ind w:left="360"/>
            </w:pPr>
            <w:r w:rsidRPr="00CA16AF">
              <w:t>Nr.</w:t>
            </w:r>
          </w:p>
        </w:tc>
        <w:tc>
          <w:tcPr>
            <w:tcW w:w="1830" w:type="dxa"/>
          </w:tcPr>
          <w:p w14:paraId="08911D1F" w14:textId="4FBC2AE2" w:rsidR="00DB1546" w:rsidRPr="00CA16AF" w:rsidRDefault="00DB1546" w:rsidP="00DE1110">
            <w:pPr>
              <w:ind w:left="360"/>
            </w:pPr>
            <w:r w:rsidRPr="00CA16AF">
              <w:t>Termins</w:t>
            </w:r>
          </w:p>
        </w:tc>
        <w:tc>
          <w:tcPr>
            <w:tcW w:w="7242" w:type="dxa"/>
          </w:tcPr>
          <w:p w14:paraId="4216D7D9" w14:textId="493FDFA0" w:rsidR="00DB1546" w:rsidRPr="00CA16AF" w:rsidRDefault="00DB1546" w:rsidP="00DE1110">
            <w:pPr>
              <w:ind w:left="360"/>
            </w:pPr>
            <w:r w:rsidRPr="00CA16AF">
              <w:t>Skaidrojums</w:t>
            </w:r>
          </w:p>
        </w:tc>
      </w:tr>
      <w:tr w:rsidR="00DB1546" w:rsidRPr="00CA16AF" w14:paraId="72C5098A" w14:textId="77777777" w:rsidTr="007E2E3D">
        <w:tc>
          <w:tcPr>
            <w:tcW w:w="556" w:type="dxa"/>
          </w:tcPr>
          <w:p w14:paraId="5F28B9B3" w14:textId="3272C728" w:rsidR="00DB1546" w:rsidRPr="00CA16AF" w:rsidRDefault="00DB1546" w:rsidP="00DE1110">
            <w:pPr>
              <w:ind w:left="360"/>
            </w:pPr>
            <w:r w:rsidRPr="00CA16AF">
              <w:t>1.</w:t>
            </w:r>
          </w:p>
        </w:tc>
        <w:tc>
          <w:tcPr>
            <w:tcW w:w="1830" w:type="dxa"/>
          </w:tcPr>
          <w:p w14:paraId="3868F187" w14:textId="35D3BE4F" w:rsidR="00DB1546" w:rsidRPr="00CA16AF" w:rsidRDefault="00DB1546" w:rsidP="00632095">
            <w:pPr>
              <w:ind w:left="360" w:hanging="360"/>
            </w:pPr>
            <w:r w:rsidRPr="00CA16AF">
              <w:t>Zinātniskā grupa</w:t>
            </w:r>
          </w:p>
        </w:tc>
        <w:tc>
          <w:tcPr>
            <w:tcW w:w="7242" w:type="dxa"/>
          </w:tcPr>
          <w:p w14:paraId="2D06A3C2" w14:textId="4564BADF" w:rsidR="00DB1546" w:rsidRPr="00CA16AF" w:rsidRDefault="00583792" w:rsidP="00DE1110">
            <w:pPr>
              <w:ind w:left="360"/>
            </w:pPr>
            <w:r w:rsidRPr="00CA16AF">
              <w:t>zinātniskais personāls un zinātnes tehniskais personāls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 kas piedalās projekta īstenošanā. Zinātniskās grupas sastāvā ir projekta vadītājs, projekta galvenie izpildītāji (ja tādi ir nepieciešami) un projekta izpildītāji</w:t>
            </w:r>
          </w:p>
        </w:tc>
      </w:tr>
      <w:tr w:rsidR="00DB1546" w:rsidRPr="00CA16AF" w14:paraId="438727AC" w14:textId="77777777" w:rsidTr="007E2E3D">
        <w:tc>
          <w:tcPr>
            <w:tcW w:w="556" w:type="dxa"/>
          </w:tcPr>
          <w:p w14:paraId="0C0BD897" w14:textId="784F1A27" w:rsidR="00DB1546" w:rsidRPr="00CA16AF" w:rsidRDefault="00DB1546" w:rsidP="00DE1110">
            <w:pPr>
              <w:ind w:left="360"/>
            </w:pPr>
            <w:r w:rsidRPr="00CA16AF">
              <w:t>2.</w:t>
            </w:r>
          </w:p>
        </w:tc>
        <w:tc>
          <w:tcPr>
            <w:tcW w:w="1830" w:type="dxa"/>
          </w:tcPr>
          <w:p w14:paraId="3D80CA3C" w14:textId="1D260EF7" w:rsidR="00DB1546" w:rsidRPr="00CA16AF" w:rsidRDefault="00DB1546" w:rsidP="009C69DB">
            <w:pPr>
              <w:spacing w:after="0"/>
              <w:ind w:left="357" w:hanging="357"/>
              <w:jc w:val="center"/>
            </w:pPr>
            <w:r w:rsidRPr="00CA16AF">
              <w:t>Zinātniskais personāls</w:t>
            </w:r>
          </w:p>
        </w:tc>
        <w:tc>
          <w:tcPr>
            <w:tcW w:w="7242" w:type="dxa"/>
          </w:tcPr>
          <w:p w14:paraId="10DB2E2D" w14:textId="43220C63" w:rsidR="00DB1546" w:rsidRPr="00CA16AF" w:rsidRDefault="00583792" w:rsidP="00DE1110">
            <w:pPr>
              <w:ind w:left="360"/>
            </w:pPr>
            <w:r w:rsidRPr="00CA16AF">
              <w:t>vadošie pētnieki, pētnieki, zinātniskie asistenti, augstskolas akadēmiskais personāls</w:t>
            </w:r>
            <w:r w:rsidRPr="00CA16AF">
              <w:rPr>
                <w:rStyle w:val="FootnoteReference"/>
              </w:rPr>
              <w:footnoteReference w:id="1"/>
            </w:r>
            <w:r w:rsidRPr="00CA16AF">
              <w:t xml:space="preserve"> un studējošie</w:t>
            </w:r>
          </w:p>
        </w:tc>
      </w:tr>
      <w:tr w:rsidR="004D49B2" w:rsidRPr="00CA16AF" w14:paraId="0641AE52" w14:textId="77777777" w:rsidTr="007E2E3D">
        <w:tc>
          <w:tcPr>
            <w:tcW w:w="556" w:type="dxa"/>
          </w:tcPr>
          <w:p w14:paraId="0A451043" w14:textId="20C929E7" w:rsidR="004D49B2" w:rsidRPr="00CA16AF" w:rsidRDefault="004D49B2" w:rsidP="00DE1110">
            <w:pPr>
              <w:ind w:left="360"/>
            </w:pPr>
            <w:r w:rsidRPr="00CA16AF">
              <w:t>3.</w:t>
            </w:r>
          </w:p>
        </w:tc>
        <w:tc>
          <w:tcPr>
            <w:tcW w:w="1830" w:type="dxa"/>
          </w:tcPr>
          <w:p w14:paraId="168D8E45" w14:textId="7EF13294" w:rsidR="004D49B2" w:rsidRPr="00CA16AF" w:rsidRDefault="004D49B2" w:rsidP="009C69DB">
            <w:pPr>
              <w:spacing w:after="0"/>
              <w:ind w:left="357" w:hanging="357"/>
              <w:jc w:val="center"/>
            </w:pPr>
            <w:r w:rsidRPr="00CA16AF">
              <w:t>Projekta iesniedzējs</w:t>
            </w:r>
          </w:p>
        </w:tc>
        <w:tc>
          <w:tcPr>
            <w:tcW w:w="7242" w:type="dxa"/>
          </w:tcPr>
          <w:p w14:paraId="4F979BD2" w14:textId="788D7A17" w:rsidR="004D49B2" w:rsidRPr="00CA16AF" w:rsidRDefault="00583792" w:rsidP="00DE1110">
            <w:pPr>
              <w:ind w:left="360"/>
            </w:pPr>
            <w:r w:rsidRPr="00CA16AF">
              <w:t>projekta iesniedzējs ir zinātniska institūcija, kas reģistrēta Latvijas Republikas Zinātnisko institūciju reģistrā (publisko tiesību subjekts vai privāto tiesību subjekts) vai augstskola, kā arī atbilst pētniecības organizācijas definīcijai</w:t>
            </w:r>
            <w:r w:rsidRPr="00CA16AF">
              <w:rPr>
                <w:rStyle w:val="FootnoteReference"/>
              </w:rPr>
              <w:footnoteReference w:id="2"/>
            </w:r>
            <w:r w:rsidRPr="00CA16AF">
              <w:t>. Projekta iesniedzējs atbild par projekta īstenošanu un projekta rezultātu sasniegšanu kopumā</w:t>
            </w:r>
          </w:p>
        </w:tc>
      </w:tr>
      <w:tr w:rsidR="004D49B2" w:rsidRPr="00CA16AF" w14:paraId="50256E9D" w14:textId="77777777" w:rsidTr="007E2E3D">
        <w:tc>
          <w:tcPr>
            <w:tcW w:w="556" w:type="dxa"/>
          </w:tcPr>
          <w:p w14:paraId="5BC9BF5B" w14:textId="3F3C5C2B" w:rsidR="004D49B2" w:rsidRPr="00CA16AF" w:rsidRDefault="004D49B2" w:rsidP="00DE1110">
            <w:pPr>
              <w:ind w:left="360"/>
            </w:pPr>
            <w:r w:rsidRPr="00CA16AF">
              <w:t>4.</w:t>
            </w:r>
          </w:p>
        </w:tc>
        <w:tc>
          <w:tcPr>
            <w:tcW w:w="1830" w:type="dxa"/>
          </w:tcPr>
          <w:p w14:paraId="65BEDD0C" w14:textId="31C3299D" w:rsidR="004D49B2" w:rsidRPr="00CA16AF" w:rsidRDefault="004D49B2" w:rsidP="00DE1110">
            <w:pPr>
              <w:ind w:left="360"/>
            </w:pPr>
            <w:r w:rsidRPr="00CA16AF">
              <w:t>Projekta sadarbības partneris-</w:t>
            </w:r>
            <w:r w:rsidRPr="00CA16AF">
              <w:lastRenderedPageBreak/>
              <w:t>zinātniskā institūcija</w:t>
            </w:r>
          </w:p>
        </w:tc>
        <w:tc>
          <w:tcPr>
            <w:tcW w:w="7242" w:type="dxa"/>
          </w:tcPr>
          <w:p w14:paraId="66331124" w14:textId="1480BF71" w:rsidR="004D49B2" w:rsidRPr="00CA16AF" w:rsidRDefault="000C4C45" w:rsidP="00DE1110">
            <w:pPr>
              <w:ind w:left="360"/>
            </w:pPr>
            <w:r w:rsidRPr="00CA16AF">
              <w:lastRenderedPageBreak/>
              <w:t>zinātniska institūcija, kas reģistrēta Latvijas Republikas Zinātnisko institūciju reģistrā (publisko tiesību subjekts vai privāto tiesību subjekts) vai augstskola</w:t>
            </w:r>
            <w:r w:rsidR="004D49B2" w:rsidRPr="00CA16AF">
              <w:t xml:space="preserve">, kā arī atbilst pētniecības </w:t>
            </w:r>
            <w:r w:rsidR="004D49B2" w:rsidRPr="00CA16AF">
              <w:lastRenderedPageBreak/>
              <w:t>organizācijas definīcijai, projekta piedalās ar savu personālu vai pētniecības infrastruktūru</w:t>
            </w:r>
          </w:p>
        </w:tc>
      </w:tr>
      <w:tr w:rsidR="004D49B2" w:rsidRPr="00CA16AF" w14:paraId="252247E7" w14:textId="77777777" w:rsidTr="007E2E3D">
        <w:tc>
          <w:tcPr>
            <w:tcW w:w="556" w:type="dxa"/>
          </w:tcPr>
          <w:p w14:paraId="068CA337" w14:textId="272031DF" w:rsidR="004D49B2" w:rsidRPr="00CA16AF" w:rsidRDefault="004D49B2" w:rsidP="00DE1110">
            <w:pPr>
              <w:ind w:left="360"/>
            </w:pPr>
            <w:r w:rsidRPr="00CA16AF">
              <w:lastRenderedPageBreak/>
              <w:t>5.</w:t>
            </w:r>
          </w:p>
        </w:tc>
        <w:tc>
          <w:tcPr>
            <w:tcW w:w="1830" w:type="dxa"/>
          </w:tcPr>
          <w:p w14:paraId="5C5E17E5" w14:textId="25255D5D" w:rsidR="004D49B2" w:rsidRPr="00CA16AF" w:rsidRDefault="004D49B2" w:rsidP="00DE1110">
            <w:pPr>
              <w:ind w:left="360"/>
            </w:pPr>
            <w:r w:rsidRPr="00CA16AF">
              <w:t>Projekta sadarbības partneris-valsts institūcija</w:t>
            </w:r>
          </w:p>
        </w:tc>
        <w:tc>
          <w:tcPr>
            <w:tcW w:w="7242" w:type="dxa"/>
          </w:tcPr>
          <w:p w14:paraId="20C79EC2" w14:textId="5CC03006" w:rsidR="004D49B2" w:rsidRPr="00CA16AF" w:rsidRDefault="00583792" w:rsidP="00DE1110">
            <w:pPr>
              <w:ind w:left="360"/>
            </w:pPr>
            <w:r w:rsidRPr="00CA16AF">
              <w:t xml:space="preserve">valsts </w:t>
            </w:r>
            <w:r w:rsidR="004D49B2" w:rsidRPr="00CA16AF">
              <w:t xml:space="preserve">institūcija, kurai zinātniskās darbības veikšana ir noteikta ar ārējo tiesību aktu, tās nolikumā vai statūtos, </w:t>
            </w:r>
            <w:r w:rsidR="00085E22" w:rsidRPr="00CA16AF">
              <w:t>projekta īstenošanā iesaistās ar tā valdījumā vai īpašumā esošo mantu, intelektuālo īpašumu, finansējumu vai cilvēkresursiem</w:t>
            </w:r>
          </w:p>
        </w:tc>
      </w:tr>
      <w:tr w:rsidR="00DB1546" w:rsidRPr="00CA16AF" w14:paraId="41500839" w14:textId="77777777" w:rsidTr="007E2E3D">
        <w:tc>
          <w:tcPr>
            <w:tcW w:w="556" w:type="dxa"/>
          </w:tcPr>
          <w:p w14:paraId="3309DB95" w14:textId="64EC076A" w:rsidR="00DB1546" w:rsidRPr="00CA16AF" w:rsidRDefault="00D90F2E" w:rsidP="00DE1110">
            <w:pPr>
              <w:ind w:left="360"/>
            </w:pPr>
            <w:r w:rsidRPr="00CA16AF">
              <w:t>6</w:t>
            </w:r>
            <w:r w:rsidR="00DB1546" w:rsidRPr="00CA16AF">
              <w:t>.</w:t>
            </w:r>
          </w:p>
        </w:tc>
        <w:tc>
          <w:tcPr>
            <w:tcW w:w="1830" w:type="dxa"/>
          </w:tcPr>
          <w:p w14:paraId="1C39C4C3" w14:textId="56C2DCDE" w:rsidR="00DB1546" w:rsidRPr="00CA16AF" w:rsidRDefault="00DB1546" w:rsidP="00DE1110">
            <w:pPr>
              <w:ind w:left="360"/>
            </w:pPr>
            <w:r w:rsidRPr="00CA16AF">
              <w:t>Projekta vadītājs</w:t>
            </w:r>
          </w:p>
        </w:tc>
        <w:tc>
          <w:tcPr>
            <w:tcW w:w="7242" w:type="dxa"/>
          </w:tcPr>
          <w:p w14:paraId="3C2D77EE" w14:textId="5ED68C13" w:rsidR="00DB1546" w:rsidRPr="00CA16AF" w:rsidRDefault="00DB1546" w:rsidP="00DE1110">
            <w:pPr>
              <w:ind w:left="360"/>
            </w:pPr>
            <w:r w:rsidRPr="00CA16AF">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721BEA" w:rsidRPr="00CA16AF">
              <w:t>MK</w:t>
            </w:r>
            <w:r w:rsidRPr="00CA16AF">
              <w:t xml:space="preserve"> noteikumos paredzētajā kārtībā</w:t>
            </w:r>
          </w:p>
          <w:p w14:paraId="6F3E3A50" w14:textId="375EBA95" w:rsidR="00794E5C" w:rsidRPr="00CA16AF" w:rsidRDefault="00794E5C" w:rsidP="00DE1110">
            <w:pPr>
              <w:ind w:left="360"/>
            </w:pPr>
            <w:r w:rsidRPr="00CA16AF">
              <w:t xml:space="preserve">Projekta vadītājs ir reģistrējies Nacionālajā zinātniskās darbības informācijas sistēmā (turpmāk – informācijas sistēma). </w:t>
            </w:r>
          </w:p>
        </w:tc>
      </w:tr>
      <w:tr w:rsidR="00DB1546" w:rsidRPr="00CA16AF" w14:paraId="27925CCF" w14:textId="77777777" w:rsidTr="007E2E3D">
        <w:tc>
          <w:tcPr>
            <w:tcW w:w="556" w:type="dxa"/>
          </w:tcPr>
          <w:p w14:paraId="3658419C" w14:textId="44BEA098" w:rsidR="00DB1546" w:rsidRPr="00CA16AF" w:rsidRDefault="00D90F2E" w:rsidP="000D0FE7">
            <w:pPr>
              <w:ind w:left="360" w:hanging="360"/>
              <w:jc w:val="center"/>
            </w:pPr>
            <w:r w:rsidRPr="00CA16AF">
              <w:t>7</w:t>
            </w:r>
            <w:r w:rsidR="00DB1546" w:rsidRPr="00CA16AF">
              <w:t>.</w:t>
            </w:r>
          </w:p>
        </w:tc>
        <w:tc>
          <w:tcPr>
            <w:tcW w:w="1830" w:type="dxa"/>
          </w:tcPr>
          <w:p w14:paraId="72D9BB69" w14:textId="15415F6B" w:rsidR="00DB1546" w:rsidRPr="00CA16AF" w:rsidRDefault="00DB1546" w:rsidP="009C69DB">
            <w:pPr>
              <w:ind w:left="360" w:hanging="360"/>
              <w:jc w:val="center"/>
            </w:pPr>
            <w:r w:rsidRPr="00CA16AF">
              <w:t>Projekta galvenie izpildītāji</w:t>
            </w:r>
          </w:p>
        </w:tc>
        <w:tc>
          <w:tcPr>
            <w:tcW w:w="7242" w:type="dxa"/>
          </w:tcPr>
          <w:p w14:paraId="25F79EC3" w14:textId="1C801980" w:rsidR="00DB1546" w:rsidRPr="00CA16AF" w:rsidRDefault="00DB1546" w:rsidP="00DE1110">
            <w:pPr>
              <w:ind w:left="360"/>
            </w:pPr>
            <w:r w:rsidRPr="00CA16AF">
              <w:t>zinātnieki, kuri īsteno projektu vai apakšprojektu un atbild par tā daļu izpildi</w:t>
            </w:r>
          </w:p>
        </w:tc>
      </w:tr>
      <w:tr w:rsidR="00DB1546" w:rsidRPr="00CA16AF" w14:paraId="787DE17C" w14:textId="77777777" w:rsidTr="007E2E3D">
        <w:tc>
          <w:tcPr>
            <w:tcW w:w="556" w:type="dxa"/>
          </w:tcPr>
          <w:p w14:paraId="34FF2CFE" w14:textId="53CE5D13" w:rsidR="00DB1546" w:rsidRPr="00CA16AF" w:rsidRDefault="00D90F2E" w:rsidP="000D0FE7">
            <w:pPr>
              <w:ind w:left="360" w:hanging="360"/>
              <w:jc w:val="center"/>
            </w:pPr>
            <w:r w:rsidRPr="00CA16AF">
              <w:t>8</w:t>
            </w:r>
            <w:r w:rsidR="00DB1546" w:rsidRPr="00CA16AF">
              <w:t>.</w:t>
            </w:r>
          </w:p>
        </w:tc>
        <w:tc>
          <w:tcPr>
            <w:tcW w:w="1830" w:type="dxa"/>
          </w:tcPr>
          <w:p w14:paraId="3C6DE42A" w14:textId="1EA2C543" w:rsidR="00DB1546" w:rsidRPr="00CA16AF" w:rsidRDefault="00DB1546" w:rsidP="009C69DB">
            <w:pPr>
              <w:ind w:left="360" w:hanging="360"/>
              <w:jc w:val="center"/>
            </w:pPr>
            <w:r w:rsidRPr="00CA16AF">
              <w:t>Projekta izpildītāji</w:t>
            </w:r>
          </w:p>
        </w:tc>
        <w:tc>
          <w:tcPr>
            <w:tcW w:w="7242" w:type="dxa"/>
          </w:tcPr>
          <w:p w14:paraId="5ED6FB91" w14:textId="434E4F93" w:rsidR="00DB1546" w:rsidRPr="00CA16AF" w:rsidRDefault="00DB1546" w:rsidP="00DE1110">
            <w:pPr>
              <w:ind w:left="360"/>
            </w:pPr>
            <w:r w:rsidRPr="00CA16AF">
              <w:t>zinātniskās grupas locekļi, kuri veic atsevišķus zinātniskus uzdevumus projekta īstenošanā un atbild par tā attiecīgo daļu izpildi</w:t>
            </w:r>
          </w:p>
        </w:tc>
      </w:tr>
      <w:tr w:rsidR="00DB1546" w:rsidRPr="00CA16AF" w14:paraId="630860D7" w14:textId="77777777" w:rsidTr="00A17527">
        <w:trPr>
          <w:trHeight w:val="1527"/>
        </w:trPr>
        <w:tc>
          <w:tcPr>
            <w:tcW w:w="556" w:type="dxa"/>
          </w:tcPr>
          <w:p w14:paraId="10403CE6" w14:textId="51ECF7AF" w:rsidR="00DB1546" w:rsidRPr="00CA16AF" w:rsidRDefault="00D90F2E" w:rsidP="00DE1110">
            <w:pPr>
              <w:ind w:left="360"/>
            </w:pPr>
            <w:r w:rsidRPr="00CA16AF">
              <w:t>9</w:t>
            </w:r>
            <w:r w:rsidR="00DB1546" w:rsidRPr="00CA16AF">
              <w:t>.</w:t>
            </w:r>
          </w:p>
        </w:tc>
        <w:tc>
          <w:tcPr>
            <w:tcW w:w="1830" w:type="dxa"/>
          </w:tcPr>
          <w:p w14:paraId="0B6CF7EF" w14:textId="5A1EFA65" w:rsidR="00DB1546" w:rsidRPr="00CA16AF" w:rsidRDefault="004F3DF3" w:rsidP="009C69DB">
            <w:pPr>
              <w:ind w:left="360" w:hanging="360"/>
              <w:jc w:val="center"/>
            </w:pPr>
            <w:r w:rsidRPr="00CA16AF">
              <w:t>Augstskolā</w:t>
            </w:r>
            <w:r w:rsidR="00632095" w:rsidRPr="00CA16AF">
              <w:t xml:space="preserve"> </w:t>
            </w:r>
            <w:r w:rsidRPr="00CA16AF">
              <w:t>studējošie</w:t>
            </w:r>
          </w:p>
        </w:tc>
        <w:tc>
          <w:tcPr>
            <w:tcW w:w="7242" w:type="dxa"/>
          </w:tcPr>
          <w:p w14:paraId="6E703E06" w14:textId="325BBEC1" w:rsidR="00DB1546" w:rsidRPr="00CA16AF" w:rsidRDefault="00583792" w:rsidP="00DE1110">
            <w:pPr>
              <w:ind w:left="360"/>
            </w:pPr>
            <w:r w:rsidRPr="00CA16AF">
              <w:t>projekta zinātniskajā grupā iesaistītais studējošais ir bakalaura studiju programmu students, profesionālo studiju programmu students, maģistra studiju programmu students (maģistrants), rezidents medicīnā un doktorants</w:t>
            </w:r>
            <w:r w:rsidRPr="00CA16AF">
              <w:rPr>
                <w:vertAlign w:val="superscript"/>
              </w:rPr>
              <w:footnoteReference w:id="3"/>
            </w:r>
            <w:r w:rsidRPr="00CA16AF">
              <w:t>. Augstskolā studējošos jāiesaista projektā atbilstoši nolikuma 2</w:t>
            </w:r>
            <w:r w:rsidR="00900626" w:rsidRPr="00CA16AF">
              <w:t>1</w:t>
            </w:r>
            <w:r w:rsidRPr="00CA16AF">
              <w:t>.-2</w:t>
            </w:r>
            <w:r w:rsidR="00900626" w:rsidRPr="00CA16AF">
              <w:t>4</w:t>
            </w:r>
            <w:r w:rsidRPr="00CA16AF">
              <w:t>. punkta nosacījumiem</w:t>
            </w:r>
          </w:p>
        </w:tc>
      </w:tr>
      <w:tr w:rsidR="00DB1546" w:rsidRPr="00CA16AF" w14:paraId="519AFA15" w14:textId="77777777" w:rsidTr="007E2E3D">
        <w:tc>
          <w:tcPr>
            <w:tcW w:w="556" w:type="dxa"/>
          </w:tcPr>
          <w:p w14:paraId="53781143" w14:textId="52057BA3" w:rsidR="00DB1546" w:rsidRPr="00CA16AF" w:rsidRDefault="00D90F2E" w:rsidP="00DE1110">
            <w:pPr>
              <w:ind w:left="360"/>
            </w:pPr>
            <w:r w:rsidRPr="00CA16AF">
              <w:t>10</w:t>
            </w:r>
            <w:r w:rsidR="00DB1546" w:rsidRPr="00CA16AF">
              <w:t>.</w:t>
            </w:r>
          </w:p>
        </w:tc>
        <w:tc>
          <w:tcPr>
            <w:tcW w:w="1830" w:type="dxa"/>
          </w:tcPr>
          <w:p w14:paraId="403B2C87" w14:textId="1012D1DB" w:rsidR="00DB1546" w:rsidRPr="00CA16AF" w:rsidRDefault="00A236C0" w:rsidP="009C69DB">
            <w:pPr>
              <w:ind w:left="360" w:hanging="360"/>
              <w:jc w:val="center"/>
            </w:pPr>
            <w:r w:rsidRPr="00CA16AF">
              <w:t>Projekta kontaktpersona</w:t>
            </w:r>
          </w:p>
        </w:tc>
        <w:tc>
          <w:tcPr>
            <w:tcW w:w="7242" w:type="dxa"/>
          </w:tcPr>
          <w:p w14:paraId="3928142E" w14:textId="20D2DC70" w:rsidR="00DB1546" w:rsidRPr="00CA16AF" w:rsidRDefault="00583792" w:rsidP="00DE1110">
            <w:pPr>
              <w:ind w:left="360"/>
            </w:pPr>
            <w:r w:rsidRPr="00CA16AF">
              <w:t xml:space="preserve">fiziska persona, kas reģistrējusies informācijas sistēmā, aizpilda informāciju par projekta pieteikumu, augšupielādē tā pielikumus, kā arī nepieciešamības gadījumā uztur kontaktus ar Latvijas Zinātnes padomes </w:t>
            </w:r>
            <w:r w:rsidR="001321B0" w:rsidRPr="00CA16AF">
              <w:t xml:space="preserve">(turpmāk – padome) </w:t>
            </w:r>
            <w:r w:rsidRPr="00CA16AF">
              <w:t xml:space="preserve">darbiniekiem (projekta kontaktpersona var būt arī projekta vadītājs) un </w:t>
            </w:r>
            <w:r w:rsidR="00A031F6" w:rsidRPr="00CA16AF">
              <w:t>Vi</w:t>
            </w:r>
            <w:r w:rsidR="00412F18">
              <w:t>edās administrācija</w:t>
            </w:r>
            <w:r w:rsidR="00A031F6" w:rsidRPr="00CA16AF">
              <w:t>s  un reģionālās attīstības</w:t>
            </w:r>
            <w:r w:rsidR="00A51183" w:rsidRPr="00CA16AF">
              <w:t xml:space="preserve"> ministrijas</w:t>
            </w:r>
            <w:r w:rsidRPr="00CA16AF">
              <w:t xml:space="preserve"> darbiniekiem projekta </w:t>
            </w:r>
            <w:r w:rsidR="00A51183" w:rsidRPr="00CA16AF">
              <w:t xml:space="preserve">iesniegšanas un </w:t>
            </w:r>
            <w:r w:rsidRPr="00CA16AF">
              <w:t>īstenošan</w:t>
            </w:r>
            <w:r w:rsidR="00A51183" w:rsidRPr="00CA16AF">
              <w:t>as laikā</w:t>
            </w:r>
            <w:r w:rsidRPr="00CA16AF">
              <w:t>. Projekta pieteikuma iesniedzējs norāda projekta kontaktpersonu</w:t>
            </w:r>
            <w:r w:rsidR="007178D2" w:rsidRPr="00CA16AF">
              <w:t xml:space="preserve"> projekta pieteikuma A daļas 1.</w:t>
            </w:r>
            <w:r w:rsidR="007D382C" w:rsidRPr="00CA16AF">
              <w:t xml:space="preserve"> </w:t>
            </w:r>
            <w:r w:rsidRPr="00CA16AF">
              <w:t>nodaļā “Vispārīgā informācija”. Ja projektam ir sadarbības partneri, norāda arī to kontaktpersonas.</w:t>
            </w:r>
            <w:r w:rsidR="00794E5C" w:rsidRPr="00CA16AF">
              <w:t xml:space="preserve"> Kontaktpersona un projekta vadītājs var būt viena un tā pati persona.</w:t>
            </w:r>
          </w:p>
        </w:tc>
      </w:tr>
    </w:tbl>
    <w:p w14:paraId="4F22D33A" w14:textId="548436FD" w:rsidR="00984EA5" w:rsidRPr="00CA16AF" w:rsidRDefault="00984EA5" w:rsidP="00DE1110">
      <w:pPr>
        <w:ind w:left="360"/>
      </w:pPr>
    </w:p>
    <w:p w14:paraId="060E385B" w14:textId="7F34FDB4" w:rsidR="008F77DA" w:rsidRPr="00CA16AF" w:rsidRDefault="00E64D81" w:rsidP="00C45FB7">
      <w:pPr>
        <w:pStyle w:val="Heading1"/>
      </w:pPr>
      <w:bookmarkStart w:id="12" w:name="_Toc503263851"/>
      <w:bookmarkStart w:id="13" w:name="_Toc147845012"/>
      <w:r w:rsidRPr="00CA16AF">
        <w:lastRenderedPageBreak/>
        <w:t xml:space="preserve">2. </w:t>
      </w:r>
      <w:bookmarkEnd w:id="12"/>
      <w:r w:rsidR="00A468E6" w:rsidRPr="00CA16AF">
        <w:t>Projekta pieteikum</w:t>
      </w:r>
      <w:r w:rsidR="004C5C60" w:rsidRPr="00CA16AF">
        <w:t>a noformēšana un iesniegšana</w:t>
      </w:r>
      <w:bookmarkEnd w:id="13"/>
    </w:p>
    <w:p w14:paraId="6A94BE31" w14:textId="77777777" w:rsidR="00984EA5" w:rsidRPr="00CA16AF" w:rsidRDefault="00984EA5" w:rsidP="00C45FB7">
      <w:pPr>
        <w:spacing w:after="0" w:line="240" w:lineRule="auto"/>
      </w:pPr>
    </w:p>
    <w:p w14:paraId="1413A066" w14:textId="773B3EA5" w:rsidR="00D43674" w:rsidRPr="00CA16AF" w:rsidRDefault="00440BEB" w:rsidP="00440BEB">
      <w:pPr>
        <w:ind w:left="360"/>
      </w:pPr>
      <w:r w:rsidRPr="00CA16AF">
        <w:t xml:space="preserve">1. </w:t>
      </w:r>
      <w:r w:rsidR="00D43674" w:rsidRPr="00CA16AF">
        <w:t xml:space="preserve">Lai projekta iesniedzējs varētu iesniegt projekta pieteikumu, jāaizpilda visas tās daļas, ņemot vērā </w:t>
      </w:r>
      <w:r w:rsidR="00721BEA" w:rsidRPr="00CA16AF">
        <w:t xml:space="preserve">MK </w:t>
      </w:r>
      <w:r w:rsidR="00577BA2" w:rsidRPr="00CA16AF">
        <w:t xml:space="preserve">noteikumus, </w:t>
      </w:r>
      <w:r w:rsidR="00D43674" w:rsidRPr="00CA16AF">
        <w:t>nolikum</w:t>
      </w:r>
      <w:r w:rsidR="00577BA2" w:rsidRPr="00CA16AF">
        <w:t>u</w:t>
      </w:r>
      <w:r w:rsidR="00D43674" w:rsidRPr="00CA16AF">
        <w:t xml:space="preserve"> un metodika</w:t>
      </w:r>
      <w:r w:rsidR="00222637" w:rsidRPr="00CA16AF">
        <w:t>s</w:t>
      </w:r>
      <w:r w:rsidR="00D43674" w:rsidRPr="00CA16AF">
        <w:t xml:space="preserve"> nosacījumus</w:t>
      </w:r>
      <w:r w:rsidR="00577BA2" w:rsidRPr="00CA16AF">
        <w:t>.</w:t>
      </w:r>
    </w:p>
    <w:p w14:paraId="4FE41456" w14:textId="36DC6A52" w:rsidR="00FE05BD" w:rsidRPr="00CA16AF" w:rsidRDefault="00D43674" w:rsidP="00DE1110">
      <w:pPr>
        <w:ind w:left="360"/>
      </w:pPr>
      <w:r w:rsidRPr="00CA16AF">
        <w:tab/>
        <w:t>2. Projekta pieteikuma A daļu “Vispārīgā informācija”</w:t>
      </w:r>
      <w:r w:rsidR="00CA38B4" w:rsidRPr="00CA16AF">
        <w:t xml:space="preserve"> un tās nodaļas</w:t>
      </w:r>
      <w:r w:rsidRPr="00CA16AF">
        <w:t xml:space="preserve"> aizpilda informācijas sistēmā. </w:t>
      </w:r>
      <w:r w:rsidR="00CA38B4" w:rsidRPr="00CA16AF">
        <w:t xml:space="preserve">Projekta pieteikuma </w:t>
      </w:r>
      <w:r w:rsidR="00222637" w:rsidRPr="00CA16AF">
        <w:t xml:space="preserve">no </w:t>
      </w:r>
      <w:r w:rsidR="00CA38B4" w:rsidRPr="00CA16AF">
        <w:t xml:space="preserve">B </w:t>
      </w:r>
      <w:r w:rsidR="00222637" w:rsidRPr="00CA16AF">
        <w:t>līdz</w:t>
      </w:r>
      <w:r w:rsidR="00CA38B4" w:rsidRPr="00CA16AF">
        <w:t xml:space="preserve"> </w:t>
      </w:r>
      <w:r w:rsidR="0093617F" w:rsidRPr="00CA16AF">
        <w:t>I</w:t>
      </w:r>
      <w:r w:rsidR="00C35953" w:rsidRPr="00CA16AF">
        <w:t xml:space="preserve"> </w:t>
      </w:r>
      <w:r w:rsidR="00CA38B4" w:rsidRPr="00CA16AF">
        <w:t>daļ</w:t>
      </w:r>
      <w:r w:rsidR="00D5478C" w:rsidRPr="00CA16AF">
        <w:t>ai</w:t>
      </w:r>
      <w:r w:rsidR="00222637" w:rsidRPr="00CA16AF">
        <w:t xml:space="preserve"> (ieskaitot)</w:t>
      </w:r>
      <w:r w:rsidR="00CA38B4" w:rsidRPr="00CA16AF">
        <w:t xml:space="preserve"> aizpilda uz veidlapas un augšupielādē informācijas sistēmā metodikā norādītajā datnes formātā.</w:t>
      </w:r>
    </w:p>
    <w:p w14:paraId="36202E97" w14:textId="77777777" w:rsidR="0022369A" w:rsidRPr="00CA16AF" w:rsidRDefault="0022369A" w:rsidP="00DE1110">
      <w:pPr>
        <w:ind w:left="360"/>
      </w:pPr>
    </w:p>
    <w:p w14:paraId="59E30874" w14:textId="0860B1FF" w:rsidR="00222637" w:rsidRPr="00CA16AF" w:rsidRDefault="00CA38B4" w:rsidP="00DE1110">
      <w:pPr>
        <w:ind w:left="360"/>
      </w:pPr>
      <w:r w:rsidRPr="00CA16AF">
        <w:t>3</w:t>
      </w:r>
      <w:r w:rsidR="0022369A" w:rsidRPr="00CA16AF">
        <w:t xml:space="preserve">. Projekta </w:t>
      </w:r>
      <w:r w:rsidR="00C35953" w:rsidRPr="00CA16AF">
        <w:t>pieteikuma</w:t>
      </w:r>
      <w:r w:rsidR="00222637" w:rsidRPr="00CA16AF">
        <w:t>:</w:t>
      </w:r>
    </w:p>
    <w:p w14:paraId="592CADE1" w14:textId="3E73C0C0" w:rsidR="00222637" w:rsidRPr="00CA16AF" w:rsidRDefault="00440BEB" w:rsidP="00DE1110">
      <w:pPr>
        <w:ind w:left="360"/>
      </w:pPr>
      <w:r w:rsidRPr="00CA16AF">
        <w:t>3</w:t>
      </w:r>
      <w:r w:rsidR="00222637" w:rsidRPr="00CA16AF">
        <w:t>.1.</w:t>
      </w:r>
      <w:r w:rsidR="0022369A" w:rsidRPr="00CA16AF">
        <w:t xml:space="preserve"> A daļu </w:t>
      </w:r>
      <w:r w:rsidR="00CA38B4" w:rsidRPr="00CA16AF">
        <w:t xml:space="preserve">“Vispārīgā informācija” </w:t>
      </w:r>
      <w:r w:rsidR="00A20CFE" w:rsidRPr="00CA16AF">
        <w:t xml:space="preserve">un tās nodaļas </w:t>
      </w:r>
      <w:r w:rsidR="0022369A" w:rsidRPr="00CA16AF">
        <w:t>aizpilda latviešu un angļu valodā</w:t>
      </w:r>
      <w:r w:rsidR="00AA6136" w:rsidRPr="00CA16AF">
        <w:t xml:space="preserve">; </w:t>
      </w:r>
    </w:p>
    <w:p w14:paraId="36E1ADD2" w14:textId="79B66D39" w:rsidR="00222637" w:rsidRPr="00CA16AF" w:rsidRDefault="00222637" w:rsidP="00DE1110">
      <w:pPr>
        <w:ind w:left="360"/>
      </w:pPr>
      <w:r w:rsidRPr="00CA16AF">
        <w:t>3.2.</w:t>
      </w:r>
      <w:r w:rsidR="00C35953" w:rsidRPr="00CA16AF">
        <w:t xml:space="preserve"> </w:t>
      </w:r>
      <w:r w:rsidR="00A20CFE" w:rsidRPr="00CA16AF">
        <w:t xml:space="preserve">B </w:t>
      </w:r>
      <w:r w:rsidR="00C35953" w:rsidRPr="00CA16AF">
        <w:t>daļu “Projekta apraksts”</w:t>
      </w:r>
      <w:r w:rsidR="007178D2" w:rsidRPr="00CA16AF">
        <w:t xml:space="preserve"> </w:t>
      </w:r>
      <w:r w:rsidR="00A20CFE" w:rsidRPr="00CA16AF">
        <w:t>un C</w:t>
      </w:r>
      <w:r w:rsidR="0022369A" w:rsidRPr="00CA16AF">
        <w:t xml:space="preserve"> daļu</w:t>
      </w:r>
      <w:r w:rsidR="00C35953" w:rsidRPr="00CA16AF">
        <w:t xml:space="preserve"> “Curriculum Vitae”</w:t>
      </w:r>
      <w:r w:rsidR="0022369A" w:rsidRPr="00CA16AF">
        <w:t xml:space="preserve"> obligāti aizpilda angļu valodā (ir </w:t>
      </w:r>
      <w:r w:rsidR="00342286" w:rsidRPr="00CA16AF">
        <w:t>tiesības</w:t>
      </w:r>
      <w:r w:rsidR="0022369A" w:rsidRPr="00CA16AF">
        <w:t xml:space="preserve"> pievienot tulkojumu latviešu valodā</w:t>
      </w:r>
      <w:r w:rsidR="00AA6136" w:rsidRPr="00CA16AF">
        <w:t>);</w:t>
      </w:r>
    </w:p>
    <w:p w14:paraId="0BA826A8" w14:textId="66891DFD" w:rsidR="0022369A" w:rsidRPr="00CA16AF" w:rsidRDefault="00222637" w:rsidP="00DE1110">
      <w:pPr>
        <w:ind w:left="360"/>
      </w:pPr>
      <w:r w:rsidRPr="00CA16AF">
        <w:t>3.3.</w:t>
      </w:r>
      <w:r w:rsidR="00C35953" w:rsidRPr="00CA16AF">
        <w:t xml:space="preserve"> </w:t>
      </w:r>
      <w:r w:rsidR="00CA38B4" w:rsidRPr="00CA16AF">
        <w:t>D</w:t>
      </w:r>
      <w:r w:rsidR="00C35953" w:rsidRPr="00CA16AF">
        <w:t xml:space="preserve"> daļu “Projekta iesniedzēja apliecinājums”</w:t>
      </w:r>
      <w:r w:rsidR="00CA38B4" w:rsidRPr="00CA16AF">
        <w:t xml:space="preserve">, </w:t>
      </w:r>
      <w:r w:rsidR="0022369A" w:rsidRPr="00CA16AF">
        <w:t>E</w:t>
      </w:r>
      <w:r w:rsidR="00C35953" w:rsidRPr="00CA16AF">
        <w:t xml:space="preserve"> daļu “Projekta sadarbības partnera-zinātniskās institūcijas apliecinājums”</w:t>
      </w:r>
      <w:r w:rsidR="0022369A" w:rsidRPr="00CA16AF">
        <w:t>, F</w:t>
      </w:r>
      <w:r w:rsidR="00C35953" w:rsidRPr="00CA16AF">
        <w:t xml:space="preserve"> daļu “Projekta sadarbības partnera-valsts institūcijas apliecinājums”</w:t>
      </w:r>
      <w:r w:rsidR="00A20CFE" w:rsidRPr="00CA16AF">
        <w:t>,</w:t>
      </w:r>
      <w:r w:rsidR="0022369A" w:rsidRPr="00CA16AF">
        <w:t xml:space="preserve"> G</w:t>
      </w:r>
      <w:r w:rsidR="00C35953" w:rsidRPr="00CA16AF">
        <w:t xml:space="preserve"> daļu “Finanšu apgrozījuma pārskata veidlapa”</w:t>
      </w:r>
      <w:r w:rsidR="00AF2D93" w:rsidRPr="00CA16AF">
        <w:t>,</w:t>
      </w:r>
      <w:r w:rsidR="00721E1F" w:rsidRPr="00CA16AF">
        <w:t xml:space="preserve"> </w:t>
      </w:r>
      <w:r w:rsidR="00A20CFE" w:rsidRPr="00CA16AF">
        <w:t>H</w:t>
      </w:r>
      <w:r w:rsidR="0022369A" w:rsidRPr="00CA16AF">
        <w:t xml:space="preserve"> daļu</w:t>
      </w:r>
      <w:r w:rsidR="00C35953" w:rsidRPr="00CA16AF">
        <w:t xml:space="preserve"> “Darbības, kurām nav saimnieciska rakstura”</w:t>
      </w:r>
      <w:r w:rsidR="0022369A" w:rsidRPr="00CA16AF">
        <w:t xml:space="preserve"> </w:t>
      </w:r>
      <w:r w:rsidR="00AF2D93" w:rsidRPr="00CA16AF">
        <w:t>un I daļu “</w:t>
      </w:r>
      <w:r w:rsidR="004B4BCB" w:rsidRPr="00CA16AF">
        <w:t>Horizontālie uzdevumi un sasniedzamie rezultāti (MK rīkojuma 7. un 8. punkts)”</w:t>
      </w:r>
      <w:r w:rsidR="00AA1152" w:rsidRPr="00CA16AF">
        <w:t xml:space="preserve"> </w:t>
      </w:r>
      <w:r w:rsidR="0022369A" w:rsidRPr="00CA16AF">
        <w:t>aizpilda tikai latviešu valodā.</w:t>
      </w:r>
    </w:p>
    <w:p w14:paraId="374543E8" w14:textId="3E167959" w:rsidR="00051DDD" w:rsidRPr="00CA16AF" w:rsidRDefault="00051DDD" w:rsidP="00DE1110">
      <w:pPr>
        <w:ind w:left="360"/>
      </w:pPr>
    </w:p>
    <w:p w14:paraId="774AF292" w14:textId="7589388D" w:rsidR="00585476" w:rsidRPr="00CA16AF" w:rsidRDefault="00984EA5" w:rsidP="00DE1110">
      <w:pPr>
        <w:ind w:left="360"/>
      </w:pPr>
      <w:r w:rsidRPr="00CA16AF">
        <w:tab/>
      </w:r>
      <w:r w:rsidR="00CA38B4" w:rsidRPr="00CA16AF">
        <w:t>4</w:t>
      </w:r>
      <w:r w:rsidR="00051DDD" w:rsidRPr="00CA16AF">
        <w:t xml:space="preserve">. </w:t>
      </w:r>
      <w:r w:rsidR="00264985" w:rsidRPr="00CA16AF">
        <w:t>P</w:t>
      </w:r>
      <w:r w:rsidR="00585476" w:rsidRPr="00CA16AF">
        <w:t xml:space="preserve">rojekta </w:t>
      </w:r>
      <w:r w:rsidR="00C35953" w:rsidRPr="00CA16AF">
        <w:t xml:space="preserve">pieteikuma B līdz </w:t>
      </w:r>
      <w:r w:rsidR="0093617F" w:rsidRPr="00CA16AF">
        <w:t>I</w:t>
      </w:r>
      <w:r w:rsidR="00C35953" w:rsidRPr="00CA16AF">
        <w:t xml:space="preserve"> daļu </w:t>
      </w:r>
      <w:r w:rsidR="00585476" w:rsidRPr="00CA16AF">
        <w:t xml:space="preserve">informācijas sistēmā var augšupielādēt atsevišķi, taču visam ir jābūt augšupielādētam, kā arī aizpildītam informācijas sistēmā līdz </w:t>
      </w:r>
      <w:r w:rsidR="00CA38B4" w:rsidRPr="00CA16AF">
        <w:t xml:space="preserve">konkursa sludinājumā noteiktā </w:t>
      </w:r>
      <w:r w:rsidR="00585476" w:rsidRPr="00CA16AF">
        <w:t xml:space="preserve">projektu </w:t>
      </w:r>
      <w:r w:rsidR="00CA38B4" w:rsidRPr="00CA16AF">
        <w:t xml:space="preserve">pieteikumu </w:t>
      </w:r>
      <w:r w:rsidR="00585476" w:rsidRPr="00CA16AF">
        <w:t>iesniegšanas termiņa</w:t>
      </w:r>
      <w:r w:rsidR="00CA38B4" w:rsidRPr="00CA16AF">
        <w:t xml:space="preserve"> beigām</w:t>
      </w:r>
      <w:r w:rsidR="00585476" w:rsidRPr="00CA16AF">
        <w:t>.</w:t>
      </w:r>
      <w:r w:rsidR="003E40F0" w:rsidRPr="00CA16AF">
        <w:t xml:space="preserve"> Pirms projekta iesnieguma iesniegšanas projekta vadītājs saskaņo to.</w:t>
      </w:r>
    </w:p>
    <w:p w14:paraId="1148BC55" w14:textId="77777777" w:rsidR="00984EA5" w:rsidRPr="00CA16AF" w:rsidRDefault="00984EA5" w:rsidP="00DE1110">
      <w:pPr>
        <w:ind w:left="360"/>
      </w:pPr>
    </w:p>
    <w:p w14:paraId="2E6DD4EF" w14:textId="75A8B9D5" w:rsidR="001973DE" w:rsidRPr="00CA16AF" w:rsidRDefault="007E2E3D" w:rsidP="00C80D88">
      <w:pPr>
        <w:pStyle w:val="Heading2"/>
      </w:pPr>
      <w:bookmarkStart w:id="14" w:name="_Toc147845013"/>
      <w:r w:rsidRPr="00CA16AF">
        <w:t>2.1.</w:t>
      </w:r>
      <w:r w:rsidR="00A468E6" w:rsidRPr="00CA16AF">
        <w:t xml:space="preserve"> Projekta pieteikuma A daļas “Vispārīgā informācija” noformēšana</w:t>
      </w:r>
      <w:bookmarkEnd w:id="14"/>
    </w:p>
    <w:p w14:paraId="5E6D72A0" w14:textId="77777777" w:rsidR="00835945" w:rsidRPr="00CA16AF" w:rsidRDefault="00835945" w:rsidP="00C80D88">
      <w:pPr>
        <w:spacing w:after="0" w:line="240" w:lineRule="auto"/>
      </w:pPr>
    </w:p>
    <w:p w14:paraId="0615C552" w14:textId="11526C3C" w:rsidR="00835945" w:rsidRPr="00CA16AF" w:rsidRDefault="00440BEB" w:rsidP="00C80D88">
      <w:pPr>
        <w:spacing w:after="0" w:line="240" w:lineRule="auto"/>
      </w:pPr>
      <w:r w:rsidRPr="00CA16AF">
        <w:t xml:space="preserve">   </w:t>
      </w:r>
      <w:r w:rsidR="00835945" w:rsidRPr="00CA16AF">
        <w:t xml:space="preserve">5. Projekta pieteikuma A daļu “Vispārīgā informācija” projekta iesniedzējs aizpilda informācijas </w:t>
      </w:r>
      <w:r w:rsidRPr="00CA16AF">
        <w:t xml:space="preserve">          </w:t>
      </w:r>
      <w:r w:rsidR="00835945" w:rsidRPr="00CA16AF">
        <w:t>sistēmā latviešu un angļu valodā.</w:t>
      </w:r>
    </w:p>
    <w:p w14:paraId="66E29C94" w14:textId="77777777" w:rsidR="00835945" w:rsidRPr="00CA16AF" w:rsidRDefault="00835945" w:rsidP="00C80D88">
      <w:pPr>
        <w:spacing w:after="0" w:line="240" w:lineRule="auto"/>
      </w:pPr>
    </w:p>
    <w:p w14:paraId="468E9650" w14:textId="6CBC59E2" w:rsidR="00984EA5" w:rsidRPr="00CA16AF" w:rsidRDefault="004C5C60" w:rsidP="00C80D88">
      <w:pPr>
        <w:pStyle w:val="Heading3"/>
        <w:spacing w:line="240" w:lineRule="auto"/>
      </w:pPr>
      <w:bookmarkStart w:id="15" w:name="_Toc147845014"/>
      <w:r w:rsidRPr="00CA16AF">
        <w:t>2.1.1. Pirmā nodaļa “Vispārīgā informācija”</w:t>
      </w:r>
      <w:bookmarkEnd w:id="15"/>
    </w:p>
    <w:p w14:paraId="2E27D16F" w14:textId="1E9DC2BE" w:rsidR="00294982" w:rsidRPr="00CA16AF" w:rsidRDefault="00294982" w:rsidP="00DE1110">
      <w:pPr>
        <w:ind w:left="360"/>
      </w:pPr>
    </w:p>
    <w:p w14:paraId="77A9581C" w14:textId="2C512122" w:rsidR="00294982" w:rsidRPr="00CA16AF" w:rsidRDefault="00440BEB" w:rsidP="00440BEB">
      <w:pPr>
        <w:ind w:left="360"/>
      </w:pPr>
      <w:r w:rsidRPr="00CA16AF">
        <w:rPr>
          <w:szCs w:val="24"/>
        </w:rPr>
        <w:t>6.</w:t>
      </w:r>
      <w:r w:rsidRPr="00CA16AF">
        <w:t xml:space="preserve"> </w:t>
      </w:r>
      <w:r w:rsidR="00835945" w:rsidRPr="00CA16AF">
        <w:t>Pirmo</w:t>
      </w:r>
      <w:r w:rsidR="00294982" w:rsidRPr="00CA16AF">
        <w:t xml:space="preserve"> nodaļu “Vispārīgā informācija” aizpilda </w:t>
      </w:r>
      <w:r w:rsidR="0052589C" w:rsidRPr="00CA16AF">
        <w:t xml:space="preserve">informācijas sistēmā </w:t>
      </w:r>
      <w:r w:rsidR="00294982" w:rsidRPr="00CA16AF">
        <w:t>par projekta iesniedzēju un sadarbības</w:t>
      </w:r>
      <w:r w:rsidR="00C45FB7" w:rsidRPr="00CA16AF">
        <w:t xml:space="preserve"> partneriem (ja attiecināms)</w:t>
      </w:r>
      <w:r w:rsidR="00295845" w:rsidRPr="00CA16AF">
        <w:t>, kā arī par visu projektu kopumā</w:t>
      </w:r>
      <w:r w:rsidR="00C45FB7" w:rsidRPr="00CA16AF">
        <w:t>.</w:t>
      </w:r>
    </w:p>
    <w:tbl>
      <w:tblPr>
        <w:tblStyle w:val="TableGrid"/>
        <w:tblW w:w="0" w:type="auto"/>
        <w:tblLook w:val="04A0" w:firstRow="1" w:lastRow="0" w:firstColumn="1" w:lastColumn="0" w:noHBand="0" w:noVBand="1"/>
      </w:tblPr>
      <w:tblGrid>
        <w:gridCol w:w="2669"/>
        <w:gridCol w:w="7102"/>
      </w:tblGrid>
      <w:tr w:rsidR="00FB7E03" w:rsidRPr="00CA16AF" w14:paraId="72AC0463" w14:textId="77777777" w:rsidTr="00295845">
        <w:tc>
          <w:tcPr>
            <w:tcW w:w="2669" w:type="dxa"/>
            <w:shd w:val="clear" w:color="auto" w:fill="auto"/>
          </w:tcPr>
          <w:p w14:paraId="5325E290" w14:textId="23E49D52" w:rsidR="00FB7E03" w:rsidRPr="00CA16AF" w:rsidRDefault="00FB7E03" w:rsidP="00C80D88">
            <w:pPr>
              <w:spacing w:after="0" w:line="240" w:lineRule="auto"/>
              <w:rPr>
                <w:b/>
              </w:rPr>
            </w:pPr>
            <w:r w:rsidRPr="00CA16AF">
              <w:rPr>
                <w:b/>
              </w:rPr>
              <w:t>Projekta nosaukums</w:t>
            </w:r>
          </w:p>
        </w:tc>
        <w:tc>
          <w:tcPr>
            <w:tcW w:w="7102" w:type="dxa"/>
            <w:shd w:val="clear" w:color="auto" w:fill="auto"/>
          </w:tcPr>
          <w:p w14:paraId="6F718FF1" w14:textId="283A2169" w:rsidR="00FB7E03" w:rsidRPr="00CA16AF" w:rsidRDefault="00BC2DAF" w:rsidP="00C80D88">
            <w:pPr>
              <w:spacing w:after="0" w:line="240" w:lineRule="auto"/>
              <w:rPr>
                <w:sz w:val="26"/>
              </w:rPr>
            </w:pPr>
            <w:r w:rsidRPr="00CA16AF">
              <w:rPr>
                <w:i/>
              </w:rPr>
              <w:t>Viens teikums</w:t>
            </w:r>
            <w:r w:rsidR="00FB7E03" w:rsidRPr="00CA16AF">
              <w:rPr>
                <w:i/>
              </w:rPr>
              <w:t>,</w:t>
            </w:r>
            <w:r w:rsidRPr="00CA16AF">
              <w:rPr>
                <w:i/>
              </w:rPr>
              <w:t xml:space="preserve"> kas</w:t>
            </w:r>
            <w:r w:rsidR="00FB7E03" w:rsidRPr="00CA16AF">
              <w:rPr>
                <w:i/>
              </w:rPr>
              <w:t xml:space="preserve"> atspoguļo </w:t>
            </w:r>
            <w:r w:rsidR="00C35953" w:rsidRPr="00CA16AF">
              <w:rPr>
                <w:i/>
              </w:rPr>
              <w:t xml:space="preserve">projekta </w:t>
            </w:r>
            <w:r w:rsidR="00FB7E03" w:rsidRPr="00CA16AF">
              <w:rPr>
                <w:i/>
              </w:rPr>
              <w:t>mērķi</w:t>
            </w:r>
          </w:p>
        </w:tc>
      </w:tr>
      <w:tr w:rsidR="00FB7E03" w:rsidRPr="00CA16AF" w14:paraId="18135991" w14:textId="77777777" w:rsidTr="00295845">
        <w:tc>
          <w:tcPr>
            <w:tcW w:w="2669" w:type="dxa"/>
            <w:shd w:val="clear" w:color="auto" w:fill="auto"/>
          </w:tcPr>
          <w:p w14:paraId="4C314346" w14:textId="2A5E36A4" w:rsidR="00FB7E03" w:rsidRPr="00CA16AF" w:rsidRDefault="0098458C" w:rsidP="00C80D88">
            <w:pPr>
              <w:spacing w:after="0" w:line="240" w:lineRule="auto"/>
              <w:rPr>
                <w:b/>
                <w:i/>
              </w:rPr>
            </w:pPr>
            <w:r w:rsidRPr="00CA16AF">
              <w:rPr>
                <w:b/>
              </w:rPr>
              <w:t>1</w:t>
            </w:r>
            <w:r w:rsidR="00DE40A6" w:rsidRPr="00CA16AF">
              <w:rPr>
                <w:b/>
              </w:rPr>
              <w:t>.</w:t>
            </w:r>
            <w:r w:rsidR="00AA6136" w:rsidRPr="00CA16AF">
              <w:rPr>
                <w:b/>
              </w:rPr>
              <w:t xml:space="preserve"> </w:t>
            </w:r>
            <w:r w:rsidR="00FB7E03" w:rsidRPr="00CA16AF">
              <w:rPr>
                <w:b/>
              </w:rPr>
              <w:t>Projekta iesniedzējs</w:t>
            </w:r>
          </w:p>
        </w:tc>
        <w:tc>
          <w:tcPr>
            <w:tcW w:w="7102" w:type="dxa"/>
            <w:shd w:val="clear" w:color="auto" w:fill="auto"/>
          </w:tcPr>
          <w:p w14:paraId="18EEB145" w14:textId="3BAE94EC" w:rsidR="00FB7E03" w:rsidRPr="00CA16AF" w:rsidRDefault="00381002" w:rsidP="00C80D88">
            <w:pPr>
              <w:spacing w:after="0" w:line="240" w:lineRule="auto"/>
              <w:rPr>
                <w:i/>
              </w:rPr>
            </w:pPr>
            <w:r w:rsidRPr="00CA16AF">
              <w:rPr>
                <w:i/>
              </w:rPr>
              <w:t>Norāda zinātniskās institūcijas</w:t>
            </w:r>
            <w:r w:rsidR="007178D2" w:rsidRPr="00CA16AF">
              <w:rPr>
                <w:i/>
              </w:rPr>
              <w:t xml:space="preserve"> </w:t>
            </w:r>
            <w:r w:rsidRPr="00CA16AF">
              <w:rPr>
                <w:i/>
              </w:rPr>
              <w:t>nosaukumu, reģistrācijas numuru, adresi, ielu, mājas Nr., novadu/pilsētu, pasta indeksu, e-pasta adresi, interneta adresi</w:t>
            </w:r>
            <w:r w:rsidR="00295845" w:rsidRPr="00CA16AF">
              <w:rPr>
                <w:i/>
              </w:rPr>
              <w:t>, projekta kontaktpersonu un tās tālruņa Nr. un e-pasta adresi</w:t>
            </w:r>
          </w:p>
        </w:tc>
      </w:tr>
      <w:tr w:rsidR="0098458C" w:rsidRPr="00CA16AF" w14:paraId="00A6EAFE" w14:textId="77777777" w:rsidTr="00295845">
        <w:tc>
          <w:tcPr>
            <w:tcW w:w="2669" w:type="dxa"/>
            <w:shd w:val="clear" w:color="auto" w:fill="auto"/>
          </w:tcPr>
          <w:p w14:paraId="3BDB6404" w14:textId="68CE04F6" w:rsidR="0098458C" w:rsidRPr="00CA16AF" w:rsidRDefault="0098458C" w:rsidP="00C80D88">
            <w:pPr>
              <w:spacing w:after="0" w:line="240" w:lineRule="auto"/>
              <w:rPr>
                <w:b/>
              </w:rPr>
            </w:pPr>
            <w:r w:rsidRPr="00CA16AF">
              <w:rPr>
                <w:b/>
              </w:rPr>
              <w:t>2. Projekta iesniedzēja vadītājs vai tā pilnvarotā persona</w:t>
            </w:r>
          </w:p>
        </w:tc>
        <w:tc>
          <w:tcPr>
            <w:tcW w:w="7102" w:type="dxa"/>
            <w:shd w:val="clear" w:color="auto" w:fill="auto"/>
          </w:tcPr>
          <w:p w14:paraId="6A98BD66" w14:textId="24FD5B8A" w:rsidR="0098458C" w:rsidRPr="00CA16AF" w:rsidRDefault="0098458C" w:rsidP="00C80D88">
            <w:pPr>
              <w:spacing w:after="0" w:line="240" w:lineRule="auto"/>
              <w:rPr>
                <w:i/>
              </w:rPr>
            </w:pPr>
            <w:r w:rsidRPr="00CA16AF">
              <w:rPr>
                <w:i/>
              </w:rPr>
              <w:t>Vārds, uzvārds (pievienotie vārds un uzvārds norādāms formā, kas norādīta personu apliecinošos dokumentos), personas kods, kontaktinformācija (tālruņa numurs un e-pasts).</w:t>
            </w:r>
          </w:p>
        </w:tc>
      </w:tr>
      <w:tr w:rsidR="0098458C" w:rsidRPr="00CA16AF" w14:paraId="47B27A52" w14:textId="77777777" w:rsidTr="00295845">
        <w:tc>
          <w:tcPr>
            <w:tcW w:w="2669" w:type="dxa"/>
            <w:shd w:val="clear" w:color="auto" w:fill="auto"/>
          </w:tcPr>
          <w:p w14:paraId="6216ECAE" w14:textId="498462C2" w:rsidR="0098458C" w:rsidRPr="00CA16AF" w:rsidRDefault="0098458C" w:rsidP="00C80D88">
            <w:pPr>
              <w:spacing w:after="0" w:line="240" w:lineRule="auto"/>
              <w:rPr>
                <w:b/>
              </w:rPr>
            </w:pPr>
            <w:r w:rsidRPr="00CA16AF">
              <w:rPr>
                <w:b/>
              </w:rPr>
              <w:lastRenderedPageBreak/>
              <w:t>3.Projekta kontaktpersona</w:t>
            </w:r>
          </w:p>
        </w:tc>
        <w:tc>
          <w:tcPr>
            <w:tcW w:w="7102" w:type="dxa"/>
            <w:shd w:val="clear" w:color="auto" w:fill="auto"/>
          </w:tcPr>
          <w:p w14:paraId="2482C453" w14:textId="32FAA0D9" w:rsidR="0098458C" w:rsidRPr="00CA16AF" w:rsidRDefault="0098458C" w:rsidP="00C80D88">
            <w:pPr>
              <w:spacing w:after="0" w:line="240" w:lineRule="auto"/>
              <w:rPr>
                <w:i/>
              </w:rPr>
            </w:pPr>
            <w:r w:rsidRPr="00CA16AF">
              <w:rPr>
                <w:i/>
              </w:rPr>
              <w:t>Vārds, uzvārds (pievienotie vārds un uzvārds norādāms formā, kas norādīta personu apliecinošos dokumentos), personas kods, kontaktinformācija (tālruņa numurs un e-pasts).</w:t>
            </w:r>
          </w:p>
        </w:tc>
      </w:tr>
      <w:tr w:rsidR="00FB7E03" w:rsidRPr="00CA16AF" w14:paraId="6F8FFEC9" w14:textId="77777777" w:rsidTr="00295845">
        <w:tc>
          <w:tcPr>
            <w:tcW w:w="2669" w:type="dxa"/>
            <w:shd w:val="clear" w:color="auto" w:fill="auto"/>
          </w:tcPr>
          <w:p w14:paraId="395FDDAD" w14:textId="7B62F2B0" w:rsidR="00FB7E03" w:rsidRPr="00CA16AF" w:rsidRDefault="003E40F0" w:rsidP="00C80D88">
            <w:pPr>
              <w:spacing w:after="0" w:line="240" w:lineRule="auto"/>
              <w:rPr>
                <w:b/>
                <w:i/>
              </w:rPr>
            </w:pPr>
            <w:r w:rsidRPr="00CA16AF">
              <w:rPr>
                <w:b/>
              </w:rPr>
              <w:t>4</w:t>
            </w:r>
            <w:r w:rsidR="00DE40A6" w:rsidRPr="00CA16AF">
              <w:rPr>
                <w:b/>
              </w:rPr>
              <w:t>.</w:t>
            </w:r>
            <w:r w:rsidR="00AA6136" w:rsidRPr="00CA16AF">
              <w:rPr>
                <w:b/>
              </w:rPr>
              <w:t xml:space="preserve"> </w:t>
            </w:r>
            <w:r w:rsidR="00FB7E03" w:rsidRPr="00CA16AF">
              <w:rPr>
                <w:b/>
              </w:rPr>
              <w:t>Projekta sadarbības partneris</w:t>
            </w:r>
            <w:r w:rsidR="00381002" w:rsidRPr="00CA16AF">
              <w:rPr>
                <w:b/>
              </w:rPr>
              <w:t xml:space="preserve"> – zinātniskā institūcija</w:t>
            </w:r>
            <w:r w:rsidR="00FB7E03" w:rsidRPr="00CA16AF">
              <w:rPr>
                <w:b/>
              </w:rPr>
              <w:t xml:space="preserve"> (ja attiecināms)</w:t>
            </w:r>
          </w:p>
        </w:tc>
        <w:tc>
          <w:tcPr>
            <w:tcW w:w="7102" w:type="dxa"/>
            <w:shd w:val="clear" w:color="auto" w:fill="auto"/>
          </w:tcPr>
          <w:p w14:paraId="2DC8130F" w14:textId="22E7A45E" w:rsidR="00FB7E03" w:rsidRPr="00CA16AF" w:rsidRDefault="00381002" w:rsidP="00C80D88">
            <w:pPr>
              <w:spacing w:after="0" w:line="240" w:lineRule="auto"/>
              <w:rPr>
                <w:i/>
              </w:rPr>
            </w:pPr>
            <w:r w:rsidRPr="00CA16AF">
              <w:rPr>
                <w:i/>
              </w:rPr>
              <w:t xml:space="preserve">Norāda zinātniskās institūcijas nosaukumu, reģistrācijas numuru, </w:t>
            </w:r>
            <w:r w:rsidR="00414442" w:rsidRPr="00CA16AF">
              <w:rPr>
                <w:i/>
              </w:rPr>
              <w:t xml:space="preserve">juridisko </w:t>
            </w:r>
            <w:r w:rsidRPr="00CA16AF">
              <w:rPr>
                <w:i/>
              </w:rPr>
              <w:t>adresi, ielu, mājas Nr., novadu/pilsētu, pasta indeksu, e-pasta adresi, interneta adresi</w:t>
            </w:r>
            <w:r w:rsidR="00295845" w:rsidRPr="00CA16AF">
              <w:rPr>
                <w:i/>
              </w:rPr>
              <w:t>, projekta kontaktpersonu un tās tālruņa Nr. un e-pasta adresi</w:t>
            </w:r>
          </w:p>
        </w:tc>
      </w:tr>
      <w:tr w:rsidR="00381002" w:rsidRPr="00CA16AF" w14:paraId="7A496F92" w14:textId="77777777" w:rsidTr="00295845">
        <w:tc>
          <w:tcPr>
            <w:tcW w:w="2669" w:type="dxa"/>
            <w:shd w:val="clear" w:color="auto" w:fill="auto"/>
          </w:tcPr>
          <w:p w14:paraId="51CDD370" w14:textId="1E054439" w:rsidR="00381002" w:rsidRPr="00CA16AF" w:rsidRDefault="003E40F0" w:rsidP="00C80D88">
            <w:pPr>
              <w:spacing w:after="0" w:line="240" w:lineRule="auto"/>
              <w:rPr>
                <w:b/>
              </w:rPr>
            </w:pPr>
            <w:r w:rsidRPr="00CA16AF">
              <w:rPr>
                <w:b/>
              </w:rPr>
              <w:t>5</w:t>
            </w:r>
            <w:r w:rsidR="00DE40A6" w:rsidRPr="00CA16AF">
              <w:rPr>
                <w:b/>
              </w:rPr>
              <w:t>.</w:t>
            </w:r>
            <w:r w:rsidR="00AA6136" w:rsidRPr="00CA16AF">
              <w:rPr>
                <w:b/>
              </w:rPr>
              <w:t xml:space="preserve"> </w:t>
            </w:r>
            <w:r w:rsidR="00381002" w:rsidRPr="00CA16AF">
              <w:rPr>
                <w:b/>
              </w:rPr>
              <w:t>Projekta sadarbības partneris – valsts institūcija (ja attiecināms)</w:t>
            </w:r>
          </w:p>
        </w:tc>
        <w:tc>
          <w:tcPr>
            <w:tcW w:w="7102" w:type="dxa"/>
            <w:shd w:val="clear" w:color="auto" w:fill="auto"/>
          </w:tcPr>
          <w:p w14:paraId="60355D4E" w14:textId="389AB2EA" w:rsidR="00381002" w:rsidRPr="00CA16AF" w:rsidRDefault="00381002" w:rsidP="00C80D88">
            <w:pPr>
              <w:spacing w:after="0" w:line="240" w:lineRule="auto"/>
            </w:pPr>
            <w:r w:rsidRPr="00CA16AF">
              <w:rPr>
                <w:i/>
              </w:rPr>
              <w:t>Norāda institūcijas nosaukumu, reģistrācijas numuru, adresi, ielu, mājas Nr., novadu/pilsētu, pasta indeksu, e-pasta adresi, interneta adresi</w:t>
            </w:r>
            <w:r w:rsidR="00295845" w:rsidRPr="00CA16AF">
              <w:rPr>
                <w:i/>
              </w:rPr>
              <w:t>, projekta kontaktpersonu un tās tālruņa Nr. un e-pasta adresi</w:t>
            </w:r>
          </w:p>
        </w:tc>
      </w:tr>
      <w:tr w:rsidR="00FB7E03" w:rsidRPr="00CA16AF" w14:paraId="774488BB" w14:textId="77777777" w:rsidTr="00295845">
        <w:tc>
          <w:tcPr>
            <w:tcW w:w="2669" w:type="dxa"/>
            <w:shd w:val="clear" w:color="auto" w:fill="auto"/>
          </w:tcPr>
          <w:p w14:paraId="022E6B25" w14:textId="3EAECB22" w:rsidR="00FB7E03" w:rsidRPr="00CA16AF" w:rsidRDefault="003E40F0" w:rsidP="00C80D88">
            <w:pPr>
              <w:spacing w:after="0" w:line="240" w:lineRule="auto"/>
              <w:rPr>
                <w:b/>
              </w:rPr>
            </w:pPr>
            <w:r w:rsidRPr="00CA16AF">
              <w:rPr>
                <w:b/>
              </w:rPr>
              <w:t>6</w:t>
            </w:r>
            <w:r w:rsidR="00DE40A6" w:rsidRPr="00CA16AF">
              <w:rPr>
                <w:b/>
              </w:rPr>
              <w:t xml:space="preserve">. </w:t>
            </w:r>
            <w:r w:rsidR="00FB7E03" w:rsidRPr="00CA16AF">
              <w:rPr>
                <w:b/>
              </w:rPr>
              <w:t>Projekta vadītājs</w:t>
            </w:r>
          </w:p>
        </w:tc>
        <w:tc>
          <w:tcPr>
            <w:tcW w:w="7102" w:type="dxa"/>
            <w:shd w:val="clear" w:color="auto" w:fill="auto"/>
          </w:tcPr>
          <w:p w14:paraId="49D12350" w14:textId="2C7A9586" w:rsidR="00FB7E03" w:rsidRPr="00CA16AF" w:rsidRDefault="00FB7E03" w:rsidP="00C80D88">
            <w:pPr>
              <w:spacing w:after="0" w:line="240" w:lineRule="auto"/>
              <w:rPr>
                <w:i/>
              </w:rPr>
            </w:pPr>
            <w:r w:rsidRPr="00CA16AF">
              <w:rPr>
                <w:i/>
              </w:rPr>
              <w:t xml:space="preserve">Vārds, uzvārds (pievienotais vārds un uzvārds norādāms formā, kas norādīta personu apliecinošos dokumentos), </w:t>
            </w:r>
            <w:r w:rsidR="0098458C" w:rsidRPr="00CA16AF">
              <w:rPr>
                <w:i/>
              </w:rPr>
              <w:t xml:space="preserve">personas kods, </w:t>
            </w:r>
            <w:r w:rsidRPr="00CA16AF">
              <w:rPr>
                <w:i/>
              </w:rPr>
              <w:t>kontaktinformāc</w:t>
            </w:r>
            <w:r w:rsidR="004F6649" w:rsidRPr="00CA16AF">
              <w:rPr>
                <w:i/>
              </w:rPr>
              <w:t>ija (tālruņa numurs un e-pasts)</w:t>
            </w:r>
          </w:p>
        </w:tc>
      </w:tr>
      <w:tr w:rsidR="004F6649" w:rsidRPr="00CA16AF" w14:paraId="07AAFBE2" w14:textId="77777777" w:rsidTr="00295845">
        <w:tc>
          <w:tcPr>
            <w:tcW w:w="2669" w:type="dxa"/>
            <w:shd w:val="clear" w:color="auto" w:fill="auto"/>
          </w:tcPr>
          <w:p w14:paraId="712030D5" w14:textId="537A6003" w:rsidR="004F6649" w:rsidRPr="00CA16AF" w:rsidRDefault="00FC7806" w:rsidP="00C80D88">
            <w:pPr>
              <w:spacing w:after="0" w:line="240" w:lineRule="auto"/>
              <w:rPr>
                <w:b/>
              </w:rPr>
            </w:pPr>
            <w:r w:rsidRPr="00CA16AF">
              <w:rPr>
                <w:b/>
              </w:rPr>
              <w:t>7</w:t>
            </w:r>
            <w:r w:rsidR="00295845" w:rsidRPr="00CA16AF">
              <w:rPr>
                <w:b/>
              </w:rPr>
              <w:t>.</w:t>
            </w:r>
            <w:r w:rsidR="00287D1F" w:rsidRPr="00CA16AF">
              <w:t xml:space="preserve"> </w:t>
            </w:r>
            <w:r w:rsidR="00287D1F" w:rsidRPr="00CA16AF">
              <w:rPr>
                <w:rFonts w:eastAsiaTheme="minorHAnsi"/>
                <w:b/>
                <w:bCs/>
                <w:color w:val="000000" w:themeColor="text1"/>
                <w:szCs w:val="24"/>
              </w:rPr>
              <w:t>Projekta pamata zinātnes nozare un papildus zinātnes nozares</w:t>
            </w:r>
            <w:r w:rsidR="00287D1F" w:rsidRPr="00CA16AF">
              <w:rPr>
                <w:rStyle w:val="FootnoteReference"/>
                <w:rFonts w:eastAsiaTheme="minorHAnsi"/>
                <w:color w:val="000000" w:themeColor="text1"/>
                <w:szCs w:val="24"/>
              </w:rPr>
              <w:footnoteReference w:id="4"/>
            </w:r>
          </w:p>
        </w:tc>
        <w:tc>
          <w:tcPr>
            <w:tcW w:w="7102" w:type="dxa"/>
            <w:shd w:val="clear" w:color="auto" w:fill="auto"/>
          </w:tcPr>
          <w:p w14:paraId="2BB11832" w14:textId="4FDAB578" w:rsidR="00287D1F" w:rsidRPr="00CA16AF" w:rsidRDefault="00287D1F" w:rsidP="00C80D88">
            <w:pPr>
              <w:spacing w:after="0" w:line="240" w:lineRule="auto"/>
              <w:rPr>
                <w:i/>
              </w:rPr>
            </w:pPr>
            <w:r w:rsidRPr="00CA16AF">
              <w:rPr>
                <w:i/>
              </w:rPr>
              <w:t>Izvēlas projekta zinātnes nozari atbilstoši 27.09.2022. MK noteikumiem nr. 595 “Noteikumi par Latvijas zinātnes nozaru grupām, zinātnes nozarēm un apakšnozarēm”.</w:t>
            </w:r>
          </w:p>
          <w:p w14:paraId="7AFE4506" w14:textId="67F1B65D" w:rsidR="004F6649" w:rsidRPr="00CA16AF" w:rsidRDefault="00287D1F" w:rsidP="00C80D88">
            <w:pPr>
              <w:spacing w:after="0" w:line="240" w:lineRule="auto"/>
            </w:pPr>
            <w:r w:rsidRPr="00CA16AF">
              <w:rPr>
                <w:i/>
              </w:rPr>
              <w:t>Kopā var norādīt līdz trim zinātnes nozarēm.</w:t>
            </w:r>
          </w:p>
        </w:tc>
      </w:tr>
      <w:tr w:rsidR="004F6649" w:rsidRPr="00CA16AF" w14:paraId="02610FF5" w14:textId="77777777" w:rsidTr="00295845">
        <w:tc>
          <w:tcPr>
            <w:tcW w:w="2669" w:type="dxa"/>
            <w:shd w:val="clear" w:color="auto" w:fill="auto"/>
          </w:tcPr>
          <w:p w14:paraId="0AAC51B9" w14:textId="1A7533F0" w:rsidR="004F6649" w:rsidRPr="00CA16AF" w:rsidRDefault="00FC7806" w:rsidP="00C80D88">
            <w:pPr>
              <w:spacing w:after="0" w:line="240" w:lineRule="auto"/>
              <w:rPr>
                <w:b/>
              </w:rPr>
            </w:pPr>
            <w:r w:rsidRPr="00CA16AF">
              <w:rPr>
                <w:b/>
              </w:rPr>
              <w:t>8</w:t>
            </w:r>
            <w:r w:rsidR="00295845" w:rsidRPr="00CA16AF">
              <w:rPr>
                <w:b/>
              </w:rPr>
              <w:t>.Viedās specializācijas joma, ja attiecināms</w:t>
            </w:r>
          </w:p>
        </w:tc>
        <w:tc>
          <w:tcPr>
            <w:tcW w:w="7102" w:type="dxa"/>
            <w:shd w:val="clear" w:color="auto" w:fill="auto"/>
          </w:tcPr>
          <w:p w14:paraId="0FC7E321" w14:textId="798840FB" w:rsidR="004F6649" w:rsidRPr="00CA16AF" w:rsidRDefault="00357022" w:rsidP="00C80D88">
            <w:pPr>
              <w:spacing w:after="0" w:line="240" w:lineRule="auto"/>
              <w:rPr>
                <w:i/>
              </w:rPr>
            </w:pPr>
            <w:r w:rsidRPr="00CA16AF">
              <w:rPr>
                <w:i/>
              </w:rPr>
              <w:t>Izvēlas viedās specializācijas jomu</w:t>
            </w:r>
            <w:r w:rsidR="00E236FE" w:rsidRPr="00CA16AF">
              <w:rPr>
                <w:i/>
              </w:rPr>
              <w:t xml:space="preserve"> saskaņā ar informācijas sistēmas izvēlnē norādīto.</w:t>
            </w:r>
          </w:p>
        </w:tc>
      </w:tr>
      <w:tr w:rsidR="00295845" w:rsidRPr="00CA16AF" w14:paraId="11BF6BC7" w14:textId="77777777" w:rsidTr="00295845">
        <w:tc>
          <w:tcPr>
            <w:tcW w:w="2669" w:type="dxa"/>
            <w:shd w:val="clear" w:color="auto" w:fill="auto"/>
          </w:tcPr>
          <w:p w14:paraId="4505FD69" w14:textId="6C0E0E69" w:rsidR="00295845" w:rsidRPr="00CA16AF" w:rsidRDefault="00FC7806" w:rsidP="00C80D88">
            <w:pPr>
              <w:spacing w:after="0" w:line="240" w:lineRule="auto"/>
              <w:rPr>
                <w:b/>
              </w:rPr>
            </w:pPr>
            <w:r w:rsidRPr="00CA16AF">
              <w:rPr>
                <w:b/>
              </w:rPr>
              <w:t>9</w:t>
            </w:r>
            <w:r w:rsidR="00295845" w:rsidRPr="00CA16AF">
              <w:rPr>
                <w:b/>
              </w:rPr>
              <w:t>.Projekta mērķis</w:t>
            </w:r>
          </w:p>
        </w:tc>
        <w:tc>
          <w:tcPr>
            <w:tcW w:w="7102" w:type="dxa"/>
            <w:shd w:val="clear" w:color="auto" w:fill="auto"/>
          </w:tcPr>
          <w:p w14:paraId="11D77565" w14:textId="4FD81071" w:rsidR="00295845" w:rsidRPr="00CA16AF" w:rsidRDefault="00295845" w:rsidP="00C80D88">
            <w:pPr>
              <w:spacing w:after="0" w:line="240" w:lineRule="auto"/>
            </w:pPr>
            <w:r w:rsidRPr="00CA16AF">
              <w:rPr>
                <w:i/>
              </w:rPr>
              <w:t>Norāda projekta mērķi vienā teikumā</w:t>
            </w:r>
            <w:r w:rsidR="00357022" w:rsidRPr="00CA16AF">
              <w:rPr>
                <w:i/>
              </w:rPr>
              <w:t xml:space="preserve"> (ma</w:t>
            </w:r>
            <w:r w:rsidR="00AA6136" w:rsidRPr="00CA16AF">
              <w:rPr>
                <w:i/>
              </w:rPr>
              <w:t xml:space="preserve">ksimāli </w:t>
            </w:r>
            <w:r w:rsidR="00357022" w:rsidRPr="00CA16AF">
              <w:rPr>
                <w:i/>
              </w:rPr>
              <w:t>250 simboli)</w:t>
            </w:r>
            <w:r w:rsidRPr="00CA16AF">
              <w:rPr>
                <w:i/>
              </w:rPr>
              <w:t xml:space="preserve">. Projekta mērķis atbilst programmas mērķim un </w:t>
            </w:r>
            <w:r w:rsidR="00357022" w:rsidRPr="00CA16AF">
              <w:rPr>
                <w:i/>
              </w:rPr>
              <w:t>programmas uzdevumiem</w:t>
            </w:r>
            <w:r w:rsidRPr="00CA16AF" w:rsidDel="00295845">
              <w:rPr>
                <w:i/>
              </w:rPr>
              <w:t xml:space="preserve"> </w:t>
            </w:r>
          </w:p>
        </w:tc>
      </w:tr>
      <w:tr w:rsidR="00295845" w:rsidRPr="00CA16AF" w14:paraId="1C0A95AB" w14:textId="77777777" w:rsidTr="00295845">
        <w:tc>
          <w:tcPr>
            <w:tcW w:w="2669" w:type="dxa"/>
            <w:shd w:val="clear" w:color="auto" w:fill="auto"/>
          </w:tcPr>
          <w:p w14:paraId="6D27400E" w14:textId="60280538" w:rsidR="00295845" w:rsidRPr="00CA16AF" w:rsidRDefault="003E40F0" w:rsidP="00C80D88">
            <w:pPr>
              <w:spacing w:after="0" w:line="240" w:lineRule="auto"/>
              <w:rPr>
                <w:b/>
              </w:rPr>
            </w:pPr>
            <w:r w:rsidRPr="00CA16AF">
              <w:rPr>
                <w:b/>
              </w:rPr>
              <w:t>1</w:t>
            </w:r>
            <w:r w:rsidR="00FC7806" w:rsidRPr="00CA16AF">
              <w:rPr>
                <w:b/>
              </w:rPr>
              <w:t>0</w:t>
            </w:r>
            <w:r w:rsidR="00357022" w:rsidRPr="00CA16AF">
              <w:rPr>
                <w:b/>
              </w:rPr>
              <w:t>. Projekta tematisk</w:t>
            </w:r>
            <w:r w:rsidR="003E3807" w:rsidRPr="00CA16AF">
              <w:rPr>
                <w:b/>
              </w:rPr>
              <w:t>ie</w:t>
            </w:r>
            <w:r w:rsidR="00357022" w:rsidRPr="00CA16AF">
              <w:rPr>
                <w:b/>
              </w:rPr>
              <w:t xml:space="preserve"> uzdevum</w:t>
            </w:r>
            <w:r w:rsidR="003E3807" w:rsidRPr="00CA16AF">
              <w:rPr>
                <w:b/>
              </w:rPr>
              <w:t>i</w:t>
            </w:r>
          </w:p>
        </w:tc>
        <w:tc>
          <w:tcPr>
            <w:tcW w:w="7102" w:type="dxa"/>
            <w:shd w:val="clear" w:color="auto" w:fill="auto"/>
          </w:tcPr>
          <w:p w14:paraId="15D15DDD" w14:textId="01F125CB" w:rsidR="00295845" w:rsidRPr="00CA16AF" w:rsidRDefault="003E3807" w:rsidP="00C80D88">
            <w:pPr>
              <w:spacing w:after="0" w:line="240" w:lineRule="auto"/>
              <w:rPr>
                <w:i/>
              </w:rPr>
            </w:pPr>
            <w:r w:rsidRPr="00CA16AF">
              <w:rPr>
                <w:i/>
              </w:rPr>
              <w:t xml:space="preserve">Apliecina, ka projekta </w:t>
            </w:r>
            <w:r w:rsidR="00577BA2" w:rsidRPr="00CA16AF">
              <w:rPr>
                <w:i/>
              </w:rPr>
              <w:t xml:space="preserve">pieteikums </w:t>
            </w:r>
            <w:r w:rsidRPr="00CA16AF">
              <w:rPr>
                <w:i/>
              </w:rPr>
              <w:t xml:space="preserve">aptver </w:t>
            </w:r>
            <w:r w:rsidR="00C77607" w:rsidRPr="00CA16AF">
              <w:rPr>
                <w:i/>
              </w:rPr>
              <w:t>projekta pieteikumā iekļautos</w:t>
            </w:r>
            <w:r w:rsidR="001321B0" w:rsidRPr="00CA16AF">
              <w:rPr>
                <w:i/>
              </w:rPr>
              <w:t xml:space="preserve"> </w:t>
            </w:r>
            <w:r w:rsidR="00721BEA" w:rsidRPr="00CA16AF">
              <w:rPr>
                <w:i/>
              </w:rPr>
              <w:t xml:space="preserve">MK </w:t>
            </w:r>
            <w:r w:rsidR="002161D6" w:rsidRPr="00CA16AF">
              <w:rPr>
                <w:i/>
              </w:rPr>
              <w:t>rīkojum</w:t>
            </w:r>
            <w:r w:rsidR="001321B0" w:rsidRPr="00CA16AF">
              <w:rPr>
                <w:i/>
              </w:rPr>
              <w:t xml:space="preserve">a 6.punkta </w:t>
            </w:r>
            <w:r w:rsidR="002161D6" w:rsidRPr="00CA16AF">
              <w:rPr>
                <w:i/>
              </w:rPr>
              <w:t xml:space="preserve"> </w:t>
            </w:r>
            <w:r w:rsidRPr="00CA16AF">
              <w:rPr>
                <w:i/>
              </w:rPr>
              <w:t xml:space="preserve">noteiktos </w:t>
            </w:r>
            <w:r w:rsidR="001321B0" w:rsidRPr="00CA16AF">
              <w:rPr>
                <w:i/>
              </w:rPr>
              <w:t xml:space="preserve">programmas </w:t>
            </w:r>
            <w:r w:rsidRPr="00CA16AF">
              <w:rPr>
                <w:i/>
              </w:rPr>
              <w:t>uzdevumus</w:t>
            </w:r>
          </w:p>
        </w:tc>
      </w:tr>
      <w:tr w:rsidR="00295845" w:rsidRPr="00CA16AF" w14:paraId="3832FD43" w14:textId="77777777" w:rsidTr="00295845">
        <w:tc>
          <w:tcPr>
            <w:tcW w:w="2669" w:type="dxa"/>
            <w:shd w:val="clear" w:color="auto" w:fill="auto"/>
          </w:tcPr>
          <w:p w14:paraId="67283897" w14:textId="5F83CB17" w:rsidR="00295845" w:rsidRPr="00CA16AF" w:rsidRDefault="003E40F0" w:rsidP="00C80D88">
            <w:pPr>
              <w:spacing w:after="0" w:line="240" w:lineRule="auto"/>
              <w:rPr>
                <w:b/>
              </w:rPr>
            </w:pPr>
            <w:r w:rsidRPr="00CA16AF">
              <w:rPr>
                <w:b/>
                <w:szCs w:val="24"/>
              </w:rPr>
              <w:t>1</w:t>
            </w:r>
            <w:r w:rsidR="00FC7806" w:rsidRPr="00CA16AF">
              <w:rPr>
                <w:b/>
                <w:szCs w:val="24"/>
              </w:rPr>
              <w:t>1</w:t>
            </w:r>
            <w:r w:rsidR="0052589C" w:rsidRPr="00CA16AF">
              <w:rPr>
                <w:b/>
                <w:szCs w:val="24"/>
              </w:rPr>
              <w:t xml:space="preserve">. </w:t>
            </w:r>
            <w:r w:rsidR="00357022" w:rsidRPr="00CA16AF">
              <w:rPr>
                <w:b/>
                <w:szCs w:val="24"/>
              </w:rPr>
              <w:t xml:space="preserve">Pamatojums </w:t>
            </w:r>
          </w:p>
        </w:tc>
        <w:tc>
          <w:tcPr>
            <w:tcW w:w="7102" w:type="dxa"/>
            <w:shd w:val="clear" w:color="auto" w:fill="auto"/>
          </w:tcPr>
          <w:p w14:paraId="0D0FF4E7" w14:textId="64A921AC" w:rsidR="00295845" w:rsidRPr="00CA16AF" w:rsidRDefault="003E3807" w:rsidP="00C80D88">
            <w:pPr>
              <w:spacing w:after="0" w:line="240" w:lineRule="auto"/>
              <w:rPr>
                <w:i/>
              </w:rPr>
            </w:pPr>
            <w:r w:rsidRPr="00CA16AF">
              <w:rPr>
                <w:i/>
              </w:rPr>
              <w:t>Nav attiecināms (norāda attiecīgajā laukā „N/A”)</w:t>
            </w:r>
          </w:p>
        </w:tc>
      </w:tr>
      <w:tr w:rsidR="00357022" w:rsidRPr="00CA16AF" w14:paraId="29A1FBF1" w14:textId="77777777" w:rsidTr="00295845">
        <w:tc>
          <w:tcPr>
            <w:tcW w:w="2669" w:type="dxa"/>
            <w:shd w:val="clear" w:color="auto" w:fill="auto"/>
          </w:tcPr>
          <w:p w14:paraId="001BEC72" w14:textId="1C594690" w:rsidR="00357022" w:rsidRPr="00CA16AF" w:rsidRDefault="003E40F0" w:rsidP="00C80D88">
            <w:pPr>
              <w:spacing w:after="0" w:line="240" w:lineRule="auto"/>
              <w:rPr>
                <w:b/>
              </w:rPr>
            </w:pPr>
            <w:r w:rsidRPr="00CA16AF">
              <w:rPr>
                <w:b/>
              </w:rPr>
              <w:t>1</w:t>
            </w:r>
            <w:r w:rsidR="00FC7806" w:rsidRPr="00CA16AF">
              <w:rPr>
                <w:b/>
              </w:rPr>
              <w:t>2</w:t>
            </w:r>
            <w:r w:rsidR="0052589C" w:rsidRPr="00CA16AF">
              <w:rPr>
                <w:b/>
              </w:rPr>
              <w:t xml:space="preserve">. </w:t>
            </w:r>
            <w:r w:rsidR="00357022" w:rsidRPr="00CA16AF">
              <w:rPr>
                <w:b/>
              </w:rPr>
              <w:t>Pētniecības veid</w:t>
            </w:r>
            <w:r w:rsidR="0052589C" w:rsidRPr="00CA16AF">
              <w:rPr>
                <w:b/>
              </w:rPr>
              <w:t>s</w:t>
            </w:r>
          </w:p>
        </w:tc>
        <w:tc>
          <w:tcPr>
            <w:tcW w:w="7102" w:type="dxa"/>
            <w:shd w:val="clear" w:color="auto" w:fill="auto"/>
          </w:tcPr>
          <w:p w14:paraId="4A4A90CE" w14:textId="72A33540" w:rsidR="00357022" w:rsidRPr="00CA16AF" w:rsidRDefault="00357022" w:rsidP="00C80D88">
            <w:pPr>
              <w:spacing w:after="0" w:line="240" w:lineRule="auto"/>
              <w:rPr>
                <w:i/>
              </w:rPr>
            </w:pPr>
            <w:r w:rsidRPr="00CA16AF">
              <w:rPr>
                <w:i/>
              </w:rPr>
              <w:t>Norāda, vai projekta ietvaros veiks fundamentālo vai lietišķo pētniecību</w:t>
            </w:r>
            <w:r w:rsidR="00AA6136" w:rsidRPr="00CA16AF">
              <w:rPr>
                <w:i/>
              </w:rPr>
              <w:t>,</w:t>
            </w:r>
            <w:r w:rsidR="0052589C" w:rsidRPr="00CA16AF">
              <w:rPr>
                <w:i/>
              </w:rPr>
              <w:t xml:space="preserve"> vai abus</w:t>
            </w:r>
          </w:p>
        </w:tc>
      </w:tr>
      <w:tr w:rsidR="00357022" w:rsidRPr="00CA16AF" w14:paraId="14DC3339" w14:textId="77777777" w:rsidTr="00295845">
        <w:tc>
          <w:tcPr>
            <w:tcW w:w="2669" w:type="dxa"/>
            <w:shd w:val="clear" w:color="auto" w:fill="auto"/>
          </w:tcPr>
          <w:p w14:paraId="3FF3F83E" w14:textId="7295908D" w:rsidR="00357022" w:rsidRPr="00CA16AF" w:rsidRDefault="0052589C" w:rsidP="00C80D88">
            <w:pPr>
              <w:spacing w:after="0" w:line="240" w:lineRule="auto"/>
              <w:rPr>
                <w:b/>
              </w:rPr>
            </w:pPr>
            <w:r w:rsidRPr="00CA16AF">
              <w:rPr>
                <w:b/>
              </w:rPr>
              <w:t>1</w:t>
            </w:r>
            <w:r w:rsidR="00FC7806" w:rsidRPr="00CA16AF">
              <w:rPr>
                <w:b/>
              </w:rPr>
              <w:t>3</w:t>
            </w:r>
            <w:r w:rsidRPr="00CA16AF">
              <w:rPr>
                <w:b/>
              </w:rPr>
              <w:t>.</w:t>
            </w:r>
            <w:r w:rsidR="00357022" w:rsidRPr="00CA16AF">
              <w:rPr>
                <w:b/>
              </w:rPr>
              <w:t>Projekta kopējais finansējums</w:t>
            </w:r>
          </w:p>
        </w:tc>
        <w:tc>
          <w:tcPr>
            <w:tcW w:w="7102" w:type="dxa"/>
            <w:shd w:val="clear" w:color="auto" w:fill="auto"/>
          </w:tcPr>
          <w:p w14:paraId="0D87267D" w14:textId="77CF5250" w:rsidR="00357022" w:rsidRPr="00CA16AF" w:rsidRDefault="00357022" w:rsidP="00C80D88">
            <w:pPr>
              <w:spacing w:after="0" w:line="240" w:lineRule="auto"/>
              <w:rPr>
                <w:i/>
              </w:rPr>
            </w:pPr>
            <w:r w:rsidRPr="00CA16AF">
              <w:rPr>
                <w:i/>
              </w:rPr>
              <w:t xml:space="preserve">Norāda kopējo projektam </w:t>
            </w:r>
            <w:r w:rsidR="0052589C" w:rsidRPr="00CA16AF">
              <w:rPr>
                <w:i/>
              </w:rPr>
              <w:t xml:space="preserve">plānoto </w:t>
            </w:r>
            <w:r w:rsidRPr="00CA16AF">
              <w:rPr>
                <w:i/>
              </w:rPr>
              <w:t>finansējumu (euro), ņemot vērā nolikuma 5.</w:t>
            </w:r>
            <w:r w:rsidR="003E40F0" w:rsidRPr="00CA16AF">
              <w:rPr>
                <w:i/>
              </w:rPr>
              <w:t xml:space="preserve"> </w:t>
            </w:r>
            <w:r w:rsidRPr="00CA16AF">
              <w:rPr>
                <w:i/>
              </w:rPr>
              <w:t>punktā noteikto</w:t>
            </w:r>
          </w:p>
        </w:tc>
      </w:tr>
      <w:tr w:rsidR="00357022" w:rsidRPr="00CA16AF" w14:paraId="6D830172" w14:textId="77777777" w:rsidTr="00295845">
        <w:tc>
          <w:tcPr>
            <w:tcW w:w="2669" w:type="dxa"/>
            <w:shd w:val="clear" w:color="auto" w:fill="auto"/>
          </w:tcPr>
          <w:p w14:paraId="51CC531A" w14:textId="5E66324F" w:rsidR="00357022" w:rsidRPr="00CA16AF" w:rsidRDefault="0052589C" w:rsidP="00C80D88">
            <w:pPr>
              <w:spacing w:after="0" w:line="240" w:lineRule="auto"/>
              <w:rPr>
                <w:b/>
              </w:rPr>
            </w:pPr>
            <w:r w:rsidRPr="00CA16AF">
              <w:rPr>
                <w:b/>
              </w:rPr>
              <w:t>14.Projekta kopsavilkums</w:t>
            </w:r>
            <w:r w:rsidRPr="00CA16AF" w:rsidDel="0052589C">
              <w:rPr>
                <w:b/>
              </w:rPr>
              <w:t xml:space="preserve"> </w:t>
            </w:r>
          </w:p>
        </w:tc>
        <w:tc>
          <w:tcPr>
            <w:tcW w:w="7102" w:type="dxa"/>
            <w:shd w:val="clear" w:color="auto" w:fill="auto"/>
          </w:tcPr>
          <w:p w14:paraId="4E672B54" w14:textId="30108DDA" w:rsidR="0052589C" w:rsidRPr="00CA16AF" w:rsidRDefault="0052589C" w:rsidP="00C80D88">
            <w:pPr>
              <w:spacing w:after="0" w:line="240" w:lineRule="auto"/>
              <w:rPr>
                <w:i/>
              </w:rPr>
            </w:pPr>
            <w:r w:rsidRPr="00CA16AF">
              <w:rPr>
                <w:i/>
              </w:rPr>
              <w:t>Sniegt īsu un paskaidrojošu kopsavilkumu, kas ilustrē projekta mērķi un pētījuma gaitu, tajā skaitā plānojamos rezultātus un to ietekmi</w:t>
            </w:r>
            <w:r w:rsidR="007D382C" w:rsidRPr="00CA16AF">
              <w:rPr>
                <w:i/>
              </w:rPr>
              <w:t>,</w:t>
            </w:r>
            <w:r w:rsidRPr="00CA16AF">
              <w:rPr>
                <w:i/>
              </w:rPr>
              <w:t xml:space="preserve"> un ir izmantojams informācijas sniegšanai par projektu ministrijas</w:t>
            </w:r>
            <w:r w:rsidR="00136F2A" w:rsidRPr="00CA16AF">
              <w:rPr>
                <w:i/>
              </w:rPr>
              <w:t xml:space="preserve"> un</w:t>
            </w:r>
            <w:r w:rsidRPr="00CA16AF">
              <w:rPr>
                <w:i/>
              </w:rPr>
              <w:t xml:space="preserve"> padomes interneta vietnēs</w:t>
            </w:r>
          </w:p>
          <w:p w14:paraId="269CEED4" w14:textId="186DE641" w:rsidR="00357022" w:rsidRPr="00CA16AF" w:rsidRDefault="0052589C" w:rsidP="00C80D88">
            <w:pPr>
              <w:spacing w:after="0" w:line="240" w:lineRule="auto"/>
              <w:rPr>
                <w:i/>
              </w:rPr>
            </w:pPr>
            <w:r w:rsidRPr="00CA16AF">
              <w:rPr>
                <w:i/>
              </w:rPr>
              <w:t>Ne vairāk kā 1500 rakstu zīmes (ieskaitot atstarpes)</w:t>
            </w:r>
          </w:p>
        </w:tc>
      </w:tr>
      <w:tr w:rsidR="00357022" w:rsidRPr="00CA16AF" w14:paraId="274D563B" w14:textId="77777777" w:rsidTr="00295845">
        <w:tc>
          <w:tcPr>
            <w:tcW w:w="2669" w:type="dxa"/>
            <w:shd w:val="clear" w:color="auto" w:fill="auto"/>
          </w:tcPr>
          <w:p w14:paraId="5EA5D2D1" w14:textId="781BE104" w:rsidR="00357022" w:rsidRPr="00CA16AF" w:rsidRDefault="0052589C" w:rsidP="00C80D88">
            <w:pPr>
              <w:spacing w:after="0" w:line="240" w:lineRule="auto"/>
              <w:rPr>
                <w:b/>
              </w:rPr>
            </w:pPr>
            <w:r w:rsidRPr="00CA16AF">
              <w:rPr>
                <w:b/>
              </w:rPr>
              <w:t>15.Atslēgas vārdi</w:t>
            </w:r>
          </w:p>
        </w:tc>
        <w:tc>
          <w:tcPr>
            <w:tcW w:w="7102" w:type="dxa"/>
            <w:shd w:val="clear" w:color="auto" w:fill="auto"/>
          </w:tcPr>
          <w:p w14:paraId="73B95060" w14:textId="41365E05" w:rsidR="00357022" w:rsidRPr="00CA16AF" w:rsidRDefault="0052589C" w:rsidP="00C80D88">
            <w:pPr>
              <w:spacing w:after="0" w:line="240" w:lineRule="auto"/>
              <w:rPr>
                <w:i/>
              </w:rPr>
            </w:pPr>
            <w:r w:rsidRPr="00CA16AF">
              <w:rPr>
                <w:i/>
              </w:rPr>
              <w:t>Norāda ne vairāk kā 5 atslēgas vārdus</w:t>
            </w:r>
          </w:p>
        </w:tc>
      </w:tr>
      <w:tr w:rsidR="0052589C" w:rsidRPr="00CA16AF" w14:paraId="4932697E" w14:textId="77777777" w:rsidTr="00295845">
        <w:tc>
          <w:tcPr>
            <w:tcW w:w="2669" w:type="dxa"/>
            <w:shd w:val="clear" w:color="auto" w:fill="auto"/>
          </w:tcPr>
          <w:p w14:paraId="336641CD" w14:textId="6214B588" w:rsidR="0052589C" w:rsidRPr="00CA16AF" w:rsidRDefault="0052589C" w:rsidP="00C80D88">
            <w:pPr>
              <w:spacing w:after="0" w:line="240" w:lineRule="auto"/>
              <w:rPr>
                <w:b/>
              </w:rPr>
            </w:pPr>
            <w:r w:rsidRPr="00CA16AF">
              <w:rPr>
                <w:b/>
              </w:rPr>
              <w:t>16. Projekta īstenošanas periods</w:t>
            </w:r>
          </w:p>
        </w:tc>
        <w:tc>
          <w:tcPr>
            <w:tcW w:w="7102" w:type="dxa"/>
            <w:shd w:val="clear" w:color="auto" w:fill="auto"/>
          </w:tcPr>
          <w:p w14:paraId="74F72AD0" w14:textId="5B00EDE5" w:rsidR="0052589C" w:rsidRPr="00CA16AF" w:rsidRDefault="0052589C" w:rsidP="00C80D88">
            <w:pPr>
              <w:spacing w:after="0" w:line="240" w:lineRule="auto"/>
              <w:rPr>
                <w:i/>
              </w:rPr>
            </w:pPr>
            <w:r w:rsidRPr="00CA16AF">
              <w:rPr>
                <w:i/>
              </w:rPr>
              <w:t xml:space="preserve">Īstenošanas periodu norāda mēnešos, ievērojot nolikuma </w:t>
            </w:r>
            <w:r w:rsidR="00AA6136" w:rsidRPr="00CA16AF">
              <w:rPr>
                <w:i/>
              </w:rPr>
              <w:t>4</w:t>
            </w:r>
            <w:r w:rsidRPr="00CA16AF">
              <w:rPr>
                <w:i/>
              </w:rPr>
              <w:t>.</w:t>
            </w:r>
            <w:r w:rsidR="00AA6136" w:rsidRPr="00CA16AF">
              <w:rPr>
                <w:i/>
              </w:rPr>
              <w:t xml:space="preserve"> </w:t>
            </w:r>
            <w:r w:rsidRPr="00CA16AF">
              <w:rPr>
                <w:i/>
              </w:rPr>
              <w:t>punktā noteikto</w:t>
            </w:r>
          </w:p>
        </w:tc>
      </w:tr>
    </w:tbl>
    <w:p w14:paraId="3B11095E" w14:textId="77777777" w:rsidR="00FB7E03" w:rsidRPr="00CA16AF" w:rsidRDefault="00FB7E03" w:rsidP="00C80D88">
      <w:pPr>
        <w:spacing w:after="0" w:line="240" w:lineRule="auto"/>
      </w:pPr>
    </w:p>
    <w:p w14:paraId="1C4B24F3" w14:textId="77777777" w:rsidR="00C45FB7" w:rsidRPr="00CA16AF" w:rsidRDefault="004C5C60" w:rsidP="00C80D88">
      <w:pPr>
        <w:pStyle w:val="Heading3"/>
        <w:spacing w:line="240" w:lineRule="auto"/>
      </w:pPr>
      <w:bookmarkStart w:id="16" w:name="_Toc147845015"/>
      <w:r w:rsidRPr="00CA16AF">
        <w:t>2.1.2. Otrā nodaļa “Zinātniskā grupa”</w:t>
      </w:r>
      <w:bookmarkEnd w:id="16"/>
    </w:p>
    <w:p w14:paraId="3C4A3A12" w14:textId="09D53D72" w:rsidR="004C5C60" w:rsidRPr="00CA16AF" w:rsidRDefault="00F66A47" w:rsidP="00C80D88">
      <w:pPr>
        <w:pStyle w:val="Heading3"/>
        <w:spacing w:line="240" w:lineRule="auto"/>
      </w:pPr>
      <w:r w:rsidRPr="00CA16AF">
        <w:tab/>
      </w:r>
    </w:p>
    <w:p w14:paraId="3104AFE6" w14:textId="4ABCDA61" w:rsidR="008F5E13" w:rsidRPr="00CA16AF" w:rsidRDefault="00C45FB7" w:rsidP="00C80D88">
      <w:pPr>
        <w:spacing w:after="0" w:line="240" w:lineRule="auto"/>
      </w:pPr>
      <w:r w:rsidRPr="00CA16AF">
        <w:tab/>
        <w:t>7</w:t>
      </w:r>
      <w:r w:rsidR="00F66A47" w:rsidRPr="00CA16AF">
        <w:t xml:space="preserve">. </w:t>
      </w:r>
      <w:r w:rsidRPr="00CA16AF">
        <w:t>Otro nodaļu</w:t>
      </w:r>
      <w:r w:rsidR="00F66A47" w:rsidRPr="00CA16AF">
        <w:t xml:space="preserve"> </w:t>
      </w:r>
      <w:r w:rsidR="004F6649" w:rsidRPr="00CA16AF">
        <w:t>„Zinātniskā grupa” aizpilda informācijas sistēmā</w:t>
      </w:r>
      <w:r w:rsidR="004720E7" w:rsidRPr="00CA16AF">
        <w:t>, norādot šādu informāciju</w:t>
      </w:r>
      <w:r w:rsidRPr="00CA16AF">
        <w:t xml:space="preserve"> par projektā iesaistīto zinātnisko grupu</w:t>
      </w:r>
      <w:r w:rsidR="0052589C" w:rsidRPr="00CA16AF">
        <w:t>, kas aptver vi</w:t>
      </w:r>
      <w:r w:rsidR="00D60410" w:rsidRPr="00CA16AF">
        <w:t>sas projektā iesaistītās institūcijas (projekta iesniedzējs un visi sadarbības partneri)</w:t>
      </w:r>
      <w:r w:rsidR="004720E7" w:rsidRPr="00CA16AF">
        <w:t>:</w:t>
      </w:r>
    </w:p>
    <w:p w14:paraId="1E4B1D1B" w14:textId="77777777" w:rsidR="00C45FB7" w:rsidRPr="00CA16AF" w:rsidRDefault="00C45FB7" w:rsidP="00C80D88">
      <w:pPr>
        <w:spacing w:after="0" w:line="240" w:lineRule="auto"/>
      </w:pPr>
    </w:p>
    <w:tbl>
      <w:tblPr>
        <w:tblStyle w:val="TableGrid"/>
        <w:tblW w:w="0" w:type="auto"/>
        <w:tblLook w:val="04A0" w:firstRow="1" w:lastRow="0" w:firstColumn="1" w:lastColumn="0" w:noHBand="0" w:noVBand="1"/>
      </w:tblPr>
      <w:tblGrid>
        <w:gridCol w:w="1688"/>
        <w:gridCol w:w="1309"/>
        <w:gridCol w:w="2243"/>
        <w:gridCol w:w="2342"/>
        <w:gridCol w:w="2046"/>
      </w:tblGrid>
      <w:tr w:rsidR="00460DF2" w:rsidRPr="00CA16AF" w14:paraId="587CCE1A" w14:textId="77777777" w:rsidTr="00C33843">
        <w:tc>
          <w:tcPr>
            <w:tcW w:w="1688" w:type="dxa"/>
          </w:tcPr>
          <w:p w14:paraId="1BDCEB4A" w14:textId="77777777" w:rsidR="00460DF2" w:rsidRPr="00CA16AF" w:rsidRDefault="00460DF2" w:rsidP="00C80D88">
            <w:pPr>
              <w:spacing w:after="0" w:line="240" w:lineRule="auto"/>
              <w:jc w:val="left"/>
              <w:rPr>
                <w:b/>
                <w:szCs w:val="24"/>
              </w:rPr>
            </w:pPr>
          </w:p>
        </w:tc>
        <w:tc>
          <w:tcPr>
            <w:tcW w:w="1309" w:type="dxa"/>
          </w:tcPr>
          <w:p w14:paraId="71920D87" w14:textId="3EFCC9E7" w:rsidR="00460DF2" w:rsidRPr="00CA16AF" w:rsidRDefault="00460DF2" w:rsidP="00C80D88">
            <w:pPr>
              <w:spacing w:after="0" w:line="240" w:lineRule="auto"/>
              <w:jc w:val="center"/>
              <w:rPr>
                <w:b/>
                <w:szCs w:val="24"/>
              </w:rPr>
            </w:pPr>
            <w:r w:rsidRPr="00CA16AF">
              <w:rPr>
                <w:b/>
                <w:szCs w:val="24"/>
              </w:rPr>
              <w:t>Pārstāvētā institūcija</w:t>
            </w:r>
          </w:p>
        </w:tc>
        <w:tc>
          <w:tcPr>
            <w:tcW w:w="2243" w:type="dxa"/>
          </w:tcPr>
          <w:p w14:paraId="053B3C78" w14:textId="26BBD67F" w:rsidR="00460DF2" w:rsidRPr="00CA16AF" w:rsidRDefault="00460DF2" w:rsidP="00C80D88">
            <w:pPr>
              <w:spacing w:after="0" w:line="240" w:lineRule="auto"/>
              <w:jc w:val="center"/>
              <w:rPr>
                <w:b/>
                <w:szCs w:val="24"/>
              </w:rPr>
            </w:pPr>
            <w:r w:rsidRPr="00CA16AF">
              <w:rPr>
                <w:b/>
                <w:szCs w:val="24"/>
              </w:rPr>
              <w:t>Vārds</w:t>
            </w:r>
            <w:r w:rsidR="00E40753" w:rsidRPr="00CA16AF">
              <w:rPr>
                <w:b/>
                <w:szCs w:val="24"/>
              </w:rPr>
              <w:t>,</w:t>
            </w:r>
            <w:r w:rsidRPr="00CA16AF">
              <w:rPr>
                <w:b/>
                <w:szCs w:val="24"/>
              </w:rPr>
              <w:t xml:space="preserve"> uzvārds</w:t>
            </w:r>
          </w:p>
        </w:tc>
        <w:tc>
          <w:tcPr>
            <w:tcW w:w="2342" w:type="dxa"/>
          </w:tcPr>
          <w:p w14:paraId="4C8B7F1D" w14:textId="411575A4" w:rsidR="00460DF2" w:rsidRPr="00CA16AF" w:rsidRDefault="00460DF2" w:rsidP="00C80D88">
            <w:pPr>
              <w:spacing w:after="0" w:line="240" w:lineRule="auto"/>
              <w:jc w:val="center"/>
              <w:rPr>
                <w:b/>
                <w:szCs w:val="24"/>
              </w:rPr>
            </w:pPr>
            <w:r w:rsidRPr="00CA16AF">
              <w:rPr>
                <w:b/>
                <w:szCs w:val="24"/>
              </w:rPr>
              <w:t xml:space="preserve">Slodze </w:t>
            </w:r>
            <w:r w:rsidR="00E40753" w:rsidRPr="00CA16AF">
              <w:rPr>
                <w:b/>
                <w:szCs w:val="24"/>
              </w:rPr>
              <w:t>(</w:t>
            </w:r>
            <w:r w:rsidRPr="00CA16AF">
              <w:rPr>
                <w:b/>
                <w:szCs w:val="24"/>
              </w:rPr>
              <w:t>PLE</w:t>
            </w:r>
            <w:r w:rsidR="00E40753" w:rsidRPr="00CA16AF">
              <w:rPr>
                <w:b/>
                <w:szCs w:val="24"/>
              </w:rPr>
              <w:t>)</w:t>
            </w:r>
          </w:p>
        </w:tc>
        <w:tc>
          <w:tcPr>
            <w:tcW w:w="2046" w:type="dxa"/>
          </w:tcPr>
          <w:p w14:paraId="1E986C3B" w14:textId="77777777" w:rsidR="00460DF2" w:rsidRPr="00CA16AF" w:rsidRDefault="00460DF2" w:rsidP="00C80D88">
            <w:pPr>
              <w:spacing w:after="0" w:line="240" w:lineRule="auto"/>
              <w:jc w:val="center"/>
              <w:rPr>
                <w:b/>
                <w:szCs w:val="24"/>
              </w:rPr>
            </w:pPr>
            <w:r w:rsidRPr="00CA16AF">
              <w:rPr>
                <w:b/>
                <w:szCs w:val="24"/>
              </w:rPr>
              <w:t>CV</w:t>
            </w:r>
          </w:p>
        </w:tc>
      </w:tr>
      <w:tr w:rsidR="00460DF2" w:rsidRPr="00CA16AF" w14:paraId="6CAA4DBA" w14:textId="77777777" w:rsidTr="00C33843">
        <w:tc>
          <w:tcPr>
            <w:tcW w:w="1688" w:type="dxa"/>
          </w:tcPr>
          <w:p w14:paraId="46FB9DE7" w14:textId="75C732A9" w:rsidR="00460DF2" w:rsidRPr="00CA16AF" w:rsidRDefault="00E40753" w:rsidP="00C80D88">
            <w:pPr>
              <w:spacing w:after="0" w:line="240" w:lineRule="auto"/>
              <w:jc w:val="left"/>
              <w:rPr>
                <w:b/>
                <w:szCs w:val="24"/>
              </w:rPr>
            </w:pPr>
            <w:r w:rsidRPr="00CA16AF">
              <w:rPr>
                <w:b/>
                <w:szCs w:val="24"/>
              </w:rPr>
              <w:br w:type="page"/>
              <w:t>Projekta vadītājs</w:t>
            </w:r>
          </w:p>
        </w:tc>
        <w:tc>
          <w:tcPr>
            <w:tcW w:w="1309" w:type="dxa"/>
          </w:tcPr>
          <w:p w14:paraId="17668441" w14:textId="0BAB56F7" w:rsidR="00460DF2" w:rsidRPr="00CA16AF" w:rsidRDefault="00E40753" w:rsidP="00C80D88">
            <w:pPr>
              <w:spacing w:after="0" w:line="240" w:lineRule="auto"/>
              <w:jc w:val="left"/>
              <w:rPr>
                <w:i/>
                <w:szCs w:val="24"/>
              </w:rPr>
            </w:pPr>
            <w:r w:rsidRPr="00CA16AF">
              <w:rPr>
                <w:i/>
                <w:szCs w:val="24"/>
              </w:rPr>
              <w:t>N</w:t>
            </w:r>
            <w:r w:rsidR="00460DF2" w:rsidRPr="00CA16AF">
              <w:rPr>
                <w:i/>
                <w:szCs w:val="24"/>
              </w:rPr>
              <w:t>orāda pārstāvēto institūciju</w:t>
            </w:r>
          </w:p>
        </w:tc>
        <w:tc>
          <w:tcPr>
            <w:tcW w:w="2243" w:type="dxa"/>
          </w:tcPr>
          <w:p w14:paraId="3DE57452" w14:textId="18D8E6D8" w:rsidR="00460DF2" w:rsidRPr="00CA16AF" w:rsidRDefault="00460DF2" w:rsidP="00C80D88">
            <w:pPr>
              <w:spacing w:after="0" w:line="240" w:lineRule="auto"/>
              <w:jc w:val="left"/>
              <w:rPr>
                <w:i/>
                <w:szCs w:val="24"/>
              </w:rPr>
            </w:pPr>
            <w:r w:rsidRPr="00CA16AF">
              <w:rPr>
                <w:i/>
                <w:szCs w:val="24"/>
              </w:rPr>
              <w:t>Obligāti norāda projekta vadītāja vārdu un uzvārdu</w:t>
            </w:r>
          </w:p>
        </w:tc>
        <w:tc>
          <w:tcPr>
            <w:tcW w:w="2342" w:type="dxa"/>
          </w:tcPr>
          <w:p w14:paraId="26AC399E" w14:textId="3BF75131" w:rsidR="00460DF2" w:rsidRPr="00CA16AF" w:rsidRDefault="00460DF2" w:rsidP="00C80D88">
            <w:pPr>
              <w:spacing w:after="0" w:line="240" w:lineRule="auto"/>
              <w:jc w:val="left"/>
              <w:rPr>
                <w:i/>
                <w:szCs w:val="24"/>
              </w:rPr>
            </w:pPr>
            <w:r w:rsidRPr="00CA16AF">
              <w:rPr>
                <w:i/>
                <w:szCs w:val="24"/>
              </w:rPr>
              <w:t>Norāda projekta vadītāja slodzi katru projekta īstenošanas gadu</w:t>
            </w:r>
          </w:p>
        </w:tc>
        <w:tc>
          <w:tcPr>
            <w:tcW w:w="2046" w:type="dxa"/>
          </w:tcPr>
          <w:p w14:paraId="382B3558" w14:textId="71165DFD" w:rsidR="00460DF2" w:rsidRPr="00CA16AF" w:rsidRDefault="00460DF2" w:rsidP="00C80D88">
            <w:pPr>
              <w:spacing w:after="0" w:line="240" w:lineRule="auto"/>
              <w:jc w:val="left"/>
              <w:rPr>
                <w:i/>
                <w:szCs w:val="24"/>
              </w:rPr>
            </w:pPr>
            <w:r w:rsidRPr="00CA16AF">
              <w:rPr>
                <w:i/>
                <w:szCs w:val="24"/>
              </w:rPr>
              <w:t xml:space="preserve">Pievieno CV atbilstoši projekta pieteikuma </w:t>
            </w:r>
            <w:r w:rsidR="00264985" w:rsidRPr="00CA16AF">
              <w:rPr>
                <w:i/>
                <w:szCs w:val="24"/>
              </w:rPr>
              <w:t xml:space="preserve">C </w:t>
            </w:r>
            <w:r w:rsidRPr="00CA16AF">
              <w:rPr>
                <w:i/>
                <w:szCs w:val="24"/>
              </w:rPr>
              <w:t>daļai</w:t>
            </w:r>
          </w:p>
        </w:tc>
      </w:tr>
      <w:tr w:rsidR="00460DF2" w:rsidRPr="00CA16AF" w14:paraId="7885BC31" w14:textId="77777777" w:rsidTr="00C33843">
        <w:tc>
          <w:tcPr>
            <w:tcW w:w="1688" w:type="dxa"/>
          </w:tcPr>
          <w:p w14:paraId="5C74D3D3" w14:textId="7EC952E0" w:rsidR="00460DF2" w:rsidRPr="00CA16AF" w:rsidRDefault="00460DF2" w:rsidP="00C80D88">
            <w:pPr>
              <w:spacing w:after="0" w:line="240" w:lineRule="auto"/>
              <w:jc w:val="left"/>
              <w:rPr>
                <w:b/>
                <w:szCs w:val="24"/>
              </w:rPr>
            </w:pPr>
            <w:r w:rsidRPr="00CA16AF">
              <w:rPr>
                <w:b/>
                <w:szCs w:val="24"/>
              </w:rPr>
              <w:lastRenderedPageBreak/>
              <w:t>Projekta g</w:t>
            </w:r>
            <w:r w:rsidR="00E40753" w:rsidRPr="00CA16AF">
              <w:rPr>
                <w:b/>
                <w:szCs w:val="24"/>
              </w:rPr>
              <w:t>alvenie izpildītāji</w:t>
            </w:r>
          </w:p>
        </w:tc>
        <w:tc>
          <w:tcPr>
            <w:tcW w:w="1309" w:type="dxa"/>
          </w:tcPr>
          <w:p w14:paraId="53B80077" w14:textId="2D58DAB0" w:rsidR="00460DF2" w:rsidRPr="00CA16AF" w:rsidRDefault="00E40753" w:rsidP="00C80D88">
            <w:pPr>
              <w:spacing w:after="0" w:line="240" w:lineRule="auto"/>
              <w:jc w:val="left"/>
              <w:rPr>
                <w:i/>
                <w:szCs w:val="24"/>
              </w:rPr>
            </w:pPr>
            <w:r w:rsidRPr="00CA16AF">
              <w:rPr>
                <w:i/>
                <w:szCs w:val="24"/>
              </w:rPr>
              <w:t>N</w:t>
            </w:r>
            <w:r w:rsidR="00460DF2" w:rsidRPr="00CA16AF">
              <w:rPr>
                <w:i/>
                <w:szCs w:val="24"/>
              </w:rPr>
              <w:t>orāda pārstāvēto institūciju</w:t>
            </w:r>
          </w:p>
        </w:tc>
        <w:tc>
          <w:tcPr>
            <w:tcW w:w="2243" w:type="dxa"/>
          </w:tcPr>
          <w:p w14:paraId="08EF3E37" w14:textId="46DFF578" w:rsidR="00460DF2" w:rsidRPr="00CA16AF" w:rsidRDefault="00460DF2" w:rsidP="00C80D88">
            <w:pPr>
              <w:spacing w:after="0" w:line="240" w:lineRule="auto"/>
              <w:jc w:val="left"/>
              <w:rPr>
                <w:i/>
                <w:szCs w:val="24"/>
              </w:rPr>
            </w:pPr>
            <w:r w:rsidRPr="00CA16AF">
              <w:rPr>
                <w:i/>
                <w:szCs w:val="24"/>
              </w:rPr>
              <w:t>Obligāti norāda projekta galveno izpildītāju vārdu un uzvārdu</w:t>
            </w:r>
          </w:p>
        </w:tc>
        <w:tc>
          <w:tcPr>
            <w:tcW w:w="2342" w:type="dxa"/>
          </w:tcPr>
          <w:p w14:paraId="5D32816C" w14:textId="0008BEE2" w:rsidR="00460DF2" w:rsidRPr="00CA16AF" w:rsidRDefault="00460DF2" w:rsidP="00C80D88">
            <w:pPr>
              <w:spacing w:after="0" w:line="240" w:lineRule="auto"/>
              <w:jc w:val="left"/>
              <w:rPr>
                <w:i/>
                <w:szCs w:val="24"/>
              </w:rPr>
            </w:pPr>
            <w:r w:rsidRPr="00CA16AF">
              <w:rPr>
                <w:i/>
                <w:szCs w:val="24"/>
              </w:rPr>
              <w:t>Norāda projekta galveno izpildītāju slodzi katru projekta īstenošanas gadu</w:t>
            </w:r>
          </w:p>
        </w:tc>
        <w:tc>
          <w:tcPr>
            <w:tcW w:w="2046" w:type="dxa"/>
          </w:tcPr>
          <w:p w14:paraId="759BE3F9" w14:textId="2AE9ED5B" w:rsidR="00460DF2" w:rsidRPr="00CA16AF" w:rsidRDefault="00460DF2" w:rsidP="00C80D88">
            <w:pPr>
              <w:spacing w:after="0" w:line="240" w:lineRule="auto"/>
              <w:jc w:val="left"/>
              <w:rPr>
                <w:i/>
                <w:szCs w:val="24"/>
              </w:rPr>
            </w:pPr>
            <w:r w:rsidRPr="00CA16AF">
              <w:rPr>
                <w:i/>
                <w:szCs w:val="24"/>
              </w:rPr>
              <w:t xml:space="preserve">Pievieno CV atbilstoši projekta pieteikuma </w:t>
            </w:r>
            <w:r w:rsidR="00264985" w:rsidRPr="00CA16AF">
              <w:rPr>
                <w:i/>
                <w:szCs w:val="24"/>
              </w:rPr>
              <w:t xml:space="preserve">C </w:t>
            </w:r>
            <w:r w:rsidRPr="00CA16AF">
              <w:rPr>
                <w:i/>
                <w:szCs w:val="24"/>
              </w:rPr>
              <w:t>daļai</w:t>
            </w:r>
          </w:p>
        </w:tc>
      </w:tr>
      <w:tr w:rsidR="00460DF2" w:rsidRPr="00CA16AF" w14:paraId="347CD06A" w14:textId="77777777" w:rsidTr="00C33843">
        <w:tc>
          <w:tcPr>
            <w:tcW w:w="1688" w:type="dxa"/>
          </w:tcPr>
          <w:p w14:paraId="62FADC32" w14:textId="2BA38FE2" w:rsidR="00460DF2" w:rsidRPr="00CA16AF" w:rsidRDefault="00460DF2" w:rsidP="00C80D88">
            <w:pPr>
              <w:spacing w:after="0" w:line="240" w:lineRule="auto"/>
              <w:jc w:val="left"/>
              <w:rPr>
                <w:b/>
                <w:szCs w:val="24"/>
              </w:rPr>
            </w:pPr>
            <w:r w:rsidRPr="00CA16AF">
              <w:rPr>
                <w:b/>
                <w:szCs w:val="24"/>
              </w:rPr>
              <w:t>Projekta izpildītāji</w:t>
            </w:r>
          </w:p>
        </w:tc>
        <w:tc>
          <w:tcPr>
            <w:tcW w:w="1309" w:type="dxa"/>
          </w:tcPr>
          <w:p w14:paraId="161FFD4B" w14:textId="23FA49F3" w:rsidR="00460DF2" w:rsidRPr="00CA16AF" w:rsidRDefault="00E40753" w:rsidP="00C80D88">
            <w:pPr>
              <w:spacing w:after="0" w:line="240" w:lineRule="auto"/>
              <w:jc w:val="left"/>
              <w:rPr>
                <w:i/>
                <w:szCs w:val="24"/>
              </w:rPr>
            </w:pPr>
            <w:r w:rsidRPr="00CA16AF">
              <w:rPr>
                <w:i/>
                <w:szCs w:val="24"/>
              </w:rPr>
              <w:t>N</w:t>
            </w:r>
            <w:r w:rsidR="00460DF2" w:rsidRPr="00CA16AF">
              <w:rPr>
                <w:i/>
                <w:szCs w:val="24"/>
              </w:rPr>
              <w:t>orāda pārstāvēto institūciju</w:t>
            </w:r>
          </w:p>
        </w:tc>
        <w:tc>
          <w:tcPr>
            <w:tcW w:w="2243" w:type="dxa"/>
          </w:tcPr>
          <w:p w14:paraId="4CDE5EE7" w14:textId="39212046" w:rsidR="00460DF2" w:rsidRPr="00CA16AF" w:rsidRDefault="00460DF2" w:rsidP="00C80D88">
            <w:pPr>
              <w:spacing w:after="0" w:line="240" w:lineRule="auto"/>
              <w:jc w:val="left"/>
              <w:rPr>
                <w:i/>
                <w:szCs w:val="24"/>
              </w:rPr>
            </w:pPr>
            <w:r w:rsidRPr="00CA16AF">
              <w:rPr>
                <w:i/>
                <w:szCs w:val="24"/>
              </w:rPr>
              <w:t>Var izvēlēties, vai norādīt vārdu un uzvārdu</w:t>
            </w:r>
          </w:p>
        </w:tc>
        <w:tc>
          <w:tcPr>
            <w:tcW w:w="2342" w:type="dxa"/>
          </w:tcPr>
          <w:p w14:paraId="09EB9D9C" w14:textId="569500CC" w:rsidR="00460DF2" w:rsidRPr="00CA16AF" w:rsidRDefault="00460DF2" w:rsidP="00C80D88">
            <w:pPr>
              <w:spacing w:after="0" w:line="240" w:lineRule="auto"/>
              <w:jc w:val="left"/>
              <w:rPr>
                <w:i/>
                <w:szCs w:val="24"/>
              </w:rPr>
            </w:pPr>
            <w:r w:rsidRPr="00CA16AF">
              <w:rPr>
                <w:i/>
                <w:szCs w:val="24"/>
              </w:rPr>
              <w:t>Norāda projekta izpildītāja slodzi katru projekta īstenošanas gadu</w:t>
            </w:r>
          </w:p>
        </w:tc>
        <w:tc>
          <w:tcPr>
            <w:tcW w:w="2046" w:type="dxa"/>
          </w:tcPr>
          <w:p w14:paraId="2F0A2D69" w14:textId="6F3CC860" w:rsidR="00460DF2" w:rsidRPr="00CA16AF" w:rsidRDefault="00F13162" w:rsidP="00C80D88">
            <w:pPr>
              <w:spacing w:after="0" w:line="240" w:lineRule="auto"/>
              <w:jc w:val="left"/>
              <w:rPr>
                <w:i/>
                <w:szCs w:val="24"/>
              </w:rPr>
            </w:pPr>
            <w:r w:rsidRPr="00CA16AF">
              <w:rPr>
                <w:i/>
                <w:szCs w:val="24"/>
              </w:rPr>
              <w:t>Projekta izpildītāju CV netiek pievienots</w:t>
            </w:r>
          </w:p>
        </w:tc>
      </w:tr>
      <w:tr w:rsidR="00460DF2" w:rsidRPr="00CA16AF" w14:paraId="7570D132" w14:textId="77777777" w:rsidTr="00C33843">
        <w:tc>
          <w:tcPr>
            <w:tcW w:w="1688" w:type="dxa"/>
          </w:tcPr>
          <w:p w14:paraId="17804ECD" w14:textId="76D2191E" w:rsidR="00460DF2" w:rsidRPr="00CA16AF" w:rsidRDefault="00460DF2" w:rsidP="00C80D88">
            <w:pPr>
              <w:spacing w:after="0" w:line="240" w:lineRule="auto"/>
              <w:jc w:val="left"/>
              <w:rPr>
                <w:b/>
                <w:szCs w:val="24"/>
              </w:rPr>
            </w:pPr>
            <w:r w:rsidRPr="00CA16AF">
              <w:rPr>
                <w:b/>
                <w:szCs w:val="24"/>
              </w:rPr>
              <w:t xml:space="preserve">Projekta izpildītāji studējošie </w:t>
            </w:r>
          </w:p>
        </w:tc>
        <w:tc>
          <w:tcPr>
            <w:tcW w:w="1309" w:type="dxa"/>
          </w:tcPr>
          <w:p w14:paraId="4097FD6C" w14:textId="4940E38A" w:rsidR="00460DF2" w:rsidRPr="00CA16AF" w:rsidRDefault="00E40753" w:rsidP="007B4559">
            <w:pPr>
              <w:spacing w:after="0" w:line="240" w:lineRule="auto"/>
              <w:jc w:val="left"/>
              <w:rPr>
                <w:i/>
                <w:szCs w:val="24"/>
              </w:rPr>
            </w:pPr>
            <w:r w:rsidRPr="00CA16AF">
              <w:rPr>
                <w:i/>
                <w:szCs w:val="24"/>
              </w:rPr>
              <w:t>N</w:t>
            </w:r>
            <w:r w:rsidR="00460DF2" w:rsidRPr="00CA16AF">
              <w:rPr>
                <w:i/>
                <w:szCs w:val="24"/>
              </w:rPr>
              <w:t>orāda pārstāvēto institūciju</w:t>
            </w:r>
          </w:p>
        </w:tc>
        <w:tc>
          <w:tcPr>
            <w:tcW w:w="2243" w:type="dxa"/>
          </w:tcPr>
          <w:p w14:paraId="305BC360" w14:textId="446116B7" w:rsidR="00460DF2" w:rsidRPr="00CA16AF" w:rsidRDefault="00460DF2" w:rsidP="007B4559">
            <w:pPr>
              <w:spacing w:after="0" w:line="240" w:lineRule="auto"/>
              <w:jc w:val="left"/>
              <w:rPr>
                <w:i/>
                <w:szCs w:val="24"/>
              </w:rPr>
            </w:pPr>
            <w:r w:rsidRPr="00CA16AF">
              <w:rPr>
                <w:i/>
                <w:szCs w:val="24"/>
              </w:rPr>
              <w:t>Norāda informāciju par katru plānoto studējošo. Var izvēlēties, vai norādīt vārdu un uzvārdu</w:t>
            </w:r>
          </w:p>
        </w:tc>
        <w:tc>
          <w:tcPr>
            <w:tcW w:w="2342" w:type="dxa"/>
          </w:tcPr>
          <w:p w14:paraId="4B62F67E" w14:textId="3B910134" w:rsidR="00460DF2" w:rsidRPr="00CA16AF" w:rsidRDefault="00460DF2" w:rsidP="00C80D88">
            <w:pPr>
              <w:spacing w:after="0" w:line="240" w:lineRule="auto"/>
              <w:jc w:val="left"/>
              <w:rPr>
                <w:i/>
                <w:szCs w:val="24"/>
              </w:rPr>
            </w:pPr>
            <w:r w:rsidRPr="00CA16AF">
              <w:rPr>
                <w:i/>
                <w:szCs w:val="24"/>
              </w:rPr>
              <w:t>Norāda studējošo slodzi katru projekta īstenošanas gadu</w:t>
            </w:r>
            <w:r w:rsidR="00264985" w:rsidRPr="00CA16AF">
              <w:rPr>
                <w:i/>
                <w:szCs w:val="24"/>
              </w:rPr>
              <w:t xml:space="preserve"> atbilstoši nolikuma 21.-24. punktam</w:t>
            </w:r>
          </w:p>
        </w:tc>
        <w:tc>
          <w:tcPr>
            <w:tcW w:w="2046" w:type="dxa"/>
          </w:tcPr>
          <w:p w14:paraId="2E971797" w14:textId="088D2E99" w:rsidR="00460DF2" w:rsidRPr="00CA16AF" w:rsidRDefault="00F13162" w:rsidP="007B4559">
            <w:pPr>
              <w:spacing w:after="0" w:line="240" w:lineRule="auto"/>
              <w:jc w:val="left"/>
              <w:rPr>
                <w:i/>
                <w:szCs w:val="24"/>
              </w:rPr>
            </w:pPr>
            <w:r w:rsidRPr="00CA16AF">
              <w:rPr>
                <w:i/>
                <w:szCs w:val="24"/>
              </w:rPr>
              <w:t>Projekta izpildītāju – studējošo CV netiek pievienots</w:t>
            </w:r>
          </w:p>
        </w:tc>
      </w:tr>
    </w:tbl>
    <w:p w14:paraId="1FDF0F8C" w14:textId="77777777" w:rsidR="00984EA5" w:rsidRPr="00CA16AF" w:rsidRDefault="00984EA5" w:rsidP="00C80D88">
      <w:pPr>
        <w:spacing w:after="0" w:line="240" w:lineRule="auto"/>
      </w:pPr>
    </w:p>
    <w:p w14:paraId="711812E1" w14:textId="79ED97B8" w:rsidR="004C5C60" w:rsidRPr="00CA16AF" w:rsidRDefault="004C5C60" w:rsidP="00C80D88">
      <w:pPr>
        <w:pStyle w:val="Heading3"/>
        <w:spacing w:line="240" w:lineRule="auto"/>
      </w:pPr>
      <w:bookmarkStart w:id="17" w:name="_Toc147845016"/>
      <w:r w:rsidRPr="00CA16AF">
        <w:t>2.1.3. Trešā nodaļa “Projekta budžets”</w:t>
      </w:r>
      <w:bookmarkEnd w:id="17"/>
    </w:p>
    <w:p w14:paraId="55B813D6" w14:textId="77777777" w:rsidR="002A6E68" w:rsidRPr="00CA16AF" w:rsidRDefault="002A6E68" w:rsidP="00C80D88">
      <w:pPr>
        <w:spacing w:after="0" w:line="240" w:lineRule="auto"/>
      </w:pPr>
    </w:p>
    <w:p w14:paraId="59EEBFF9" w14:textId="5E9DCFE6" w:rsidR="005B6893" w:rsidRPr="00CA16AF" w:rsidRDefault="00F05649" w:rsidP="00C80D88">
      <w:pPr>
        <w:spacing w:after="0" w:line="240" w:lineRule="auto"/>
      </w:pPr>
      <w:r w:rsidRPr="00CA16AF">
        <w:tab/>
      </w:r>
      <w:r w:rsidR="002A6E68" w:rsidRPr="00CA16AF">
        <w:t>8</w:t>
      </w:r>
      <w:r w:rsidR="00802C49" w:rsidRPr="00CA16AF">
        <w:t xml:space="preserve">. </w:t>
      </w:r>
      <w:r w:rsidR="002A6E68" w:rsidRPr="00CA16AF">
        <w:t>Trešo</w:t>
      </w:r>
      <w:r w:rsidR="00BE7A57" w:rsidRPr="00CA16AF">
        <w:t xml:space="preserve"> </w:t>
      </w:r>
      <w:r w:rsidR="003003F2" w:rsidRPr="00CA16AF">
        <w:t xml:space="preserve">nodaļu “Projekta budžets” </w:t>
      </w:r>
      <w:r w:rsidR="002A6E68" w:rsidRPr="00CA16AF">
        <w:t>aizpilda informācijas sistēmā, n</w:t>
      </w:r>
      <w:r w:rsidRPr="00CA16AF">
        <w:t>orād</w:t>
      </w:r>
      <w:r w:rsidR="002A6E68" w:rsidRPr="00CA16AF">
        <w:t>ot</w:t>
      </w:r>
      <w:r w:rsidRPr="00CA16AF">
        <w:t xml:space="preserve"> </w:t>
      </w:r>
      <w:r w:rsidR="00802C49" w:rsidRPr="00CA16AF">
        <w:t xml:space="preserve">projekta īstenošanas </w:t>
      </w:r>
      <w:r w:rsidRPr="00CA16AF">
        <w:t xml:space="preserve">izmaksas atbilstoši </w:t>
      </w:r>
      <w:r w:rsidR="00721BEA" w:rsidRPr="00CA16AF">
        <w:t xml:space="preserve">MK </w:t>
      </w:r>
      <w:r w:rsidRPr="00CA16AF">
        <w:t>noteikumu 14. punktam,</w:t>
      </w:r>
      <w:r w:rsidR="00BE7A57" w:rsidRPr="00CA16AF">
        <w:t xml:space="preserve"> ievērojot </w:t>
      </w:r>
      <w:r w:rsidR="00721BEA" w:rsidRPr="00CA16AF">
        <w:t xml:space="preserve">MK </w:t>
      </w:r>
      <w:r w:rsidR="00BE7A57" w:rsidRPr="00CA16AF">
        <w:t xml:space="preserve">noteikumu 11. punktā noteikto par projekta atbalstāmajām darbībām, </w:t>
      </w:r>
      <w:r w:rsidR="009C4FCE" w:rsidRPr="00CA16AF">
        <w:t>kurām nav saimniecisk</w:t>
      </w:r>
      <w:r w:rsidR="004F0244" w:rsidRPr="00CA16AF">
        <w:t>a</w:t>
      </w:r>
      <w:r w:rsidR="009C4FCE" w:rsidRPr="00CA16AF">
        <w:t xml:space="preserve"> rakstur</w:t>
      </w:r>
      <w:r w:rsidR="004F0244" w:rsidRPr="00CA16AF">
        <w:t>a</w:t>
      </w:r>
      <w:r w:rsidR="00BE7A57" w:rsidRPr="00CA16AF">
        <w:t xml:space="preserve"> (atbilstoši </w:t>
      </w:r>
      <w:r w:rsidR="00721BEA" w:rsidRPr="00CA16AF">
        <w:t xml:space="preserve">MK </w:t>
      </w:r>
      <w:r w:rsidR="00BE7A57" w:rsidRPr="00CA16AF">
        <w:t>noteikumu 2.2. apakšpunktam).</w:t>
      </w:r>
      <w:r w:rsidRPr="00CA16AF">
        <w:t xml:space="preserve"> </w:t>
      </w:r>
      <w:r w:rsidR="00E300AF" w:rsidRPr="00CA16AF">
        <w:t>Izmaksas projekta iesniedzējam un katram projekta sadarbības partnerim norāda šādā kārtībā:</w:t>
      </w:r>
    </w:p>
    <w:p w14:paraId="50717DDB" w14:textId="77777777" w:rsidR="005B6893" w:rsidRPr="00CA16AF" w:rsidRDefault="005B6893" w:rsidP="00C80D88">
      <w:pPr>
        <w:spacing w:after="0" w:line="240" w:lineRule="auto"/>
      </w:pPr>
    </w:p>
    <w:tbl>
      <w:tblPr>
        <w:tblStyle w:val="TableGrid"/>
        <w:tblW w:w="9730" w:type="dxa"/>
        <w:tblLook w:val="04A0" w:firstRow="1" w:lastRow="0" w:firstColumn="1" w:lastColumn="0" w:noHBand="0" w:noVBand="1"/>
      </w:tblPr>
      <w:tblGrid>
        <w:gridCol w:w="603"/>
        <w:gridCol w:w="2177"/>
        <w:gridCol w:w="1390"/>
        <w:gridCol w:w="1390"/>
        <w:gridCol w:w="1390"/>
        <w:gridCol w:w="1390"/>
        <w:gridCol w:w="1390"/>
      </w:tblGrid>
      <w:tr w:rsidR="001D3FAF" w:rsidRPr="00CA16AF" w14:paraId="790CCE33" w14:textId="429B9AB9" w:rsidTr="00253865">
        <w:trPr>
          <w:trHeight w:val="395"/>
        </w:trPr>
        <w:tc>
          <w:tcPr>
            <w:tcW w:w="603" w:type="dxa"/>
            <w:vMerge w:val="restart"/>
          </w:tcPr>
          <w:p w14:paraId="2988473A" w14:textId="77777777" w:rsidR="001D3FAF" w:rsidRPr="00CA16AF" w:rsidRDefault="001D3FAF" w:rsidP="00C80D88">
            <w:pPr>
              <w:spacing w:after="0" w:line="240" w:lineRule="auto"/>
              <w:jc w:val="left"/>
              <w:rPr>
                <w:b/>
                <w:szCs w:val="24"/>
              </w:rPr>
            </w:pPr>
            <w:r w:rsidRPr="00CA16AF">
              <w:rPr>
                <w:b/>
                <w:szCs w:val="24"/>
              </w:rPr>
              <w:t>Nr. p.k.</w:t>
            </w:r>
          </w:p>
        </w:tc>
        <w:tc>
          <w:tcPr>
            <w:tcW w:w="2177" w:type="dxa"/>
            <w:vMerge w:val="restart"/>
          </w:tcPr>
          <w:p w14:paraId="6C213A55" w14:textId="4382A2D8" w:rsidR="001D3FAF" w:rsidRPr="00CA16AF" w:rsidRDefault="001D3FAF" w:rsidP="00C80D88">
            <w:pPr>
              <w:spacing w:after="0" w:line="240" w:lineRule="auto"/>
              <w:jc w:val="left"/>
              <w:rPr>
                <w:b/>
                <w:szCs w:val="24"/>
              </w:rPr>
            </w:pPr>
            <w:r w:rsidRPr="00CA16AF">
              <w:rPr>
                <w:b/>
                <w:szCs w:val="24"/>
              </w:rPr>
              <w:t>Izmaksu veids/Ekonomiskās klasifikācijas kods</w:t>
            </w:r>
          </w:p>
        </w:tc>
        <w:tc>
          <w:tcPr>
            <w:tcW w:w="6950" w:type="dxa"/>
            <w:gridSpan w:val="5"/>
          </w:tcPr>
          <w:p w14:paraId="7F651737" w14:textId="5151CEF6" w:rsidR="001D3FAF" w:rsidRPr="007A5240" w:rsidRDefault="001D3FAF" w:rsidP="00C80D88">
            <w:pPr>
              <w:spacing w:after="0" w:line="240" w:lineRule="auto"/>
              <w:jc w:val="center"/>
              <w:rPr>
                <w:b/>
                <w:szCs w:val="24"/>
              </w:rPr>
            </w:pPr>
            <w:r w:rsidRPr="007A5240">
              <w:rPr>
                <w:b/>
                <w:szCs w:val="24"/>
              </w:rPr>
              <w:t>Izmaksu summa</w:t>
            </w:r>
          </w:p>
        </w:tc>
      </w:tr>
      <w:tr w:rsidR="00A72DB8" w:rsidRPr="00CA16AF" w14:paraId="444E3B4E" w14:textId="12874302" w:rsidTr="00A72DB8">
        <w:tc>
          <w:tcPr>
            <w:tcW w:w="603" w:type="dxa"/>
            <w:vMerge/>
          </w:tcPr>
          <w:p w14:paraId="7B4F6645" w14:textId="77777777" w:rsidR="00A72DB8" w:rsidRPr="00CA16AF" w:rsidRDefault="00A72DB8" w:rsidP="00C80D88">
            <w:pPr>
              <w:spacing w:after="0" w:line="240" w:lineRule="auto"/>
              <w:jc w:val="left"/>
              <w:rPr>
                <w:b/>
                <w:szCs w:val="24"/>
              </w:rPr>
            </w:pPr>
          </w:p>
        </w:tc>
        <w:tc>
          <w:tcPr>
            <w:tcW w:w="2177" w:type="dxa"/>
            <w:vMerge/>
          </w:tcPr>
          <w:p w14:paraId="30136D10" w14:textId="77777777" w:rsidR="00A72DB8" w:rsidRPr="00CA16AF" w:rsidRDefault="00A72DB8" w:rsidP="00C80D88">
            <w:pPr>
              <w:spacing w:after="0" w:line="240" w:lineRule="auto"/>
              <w:jc w:val="left"/>
              <w:rPr>
                <w:b/>
                <w:szCs w:val="24"/>
              </w:rPr>
            </w:pPr>
          </w:p>
        </w:tc>
        <w:tc>
          <w:tcPr>
            <w:tcW w:w="1390" w:type="dxa"/>
          </w:tcPr>
          <w:p w14:paraId="744BCC5C" w14:textId="4CE2A358" w:rsidR="00A72DB8" w:rsidRPr="007A5240" w:rsidRDefault="00A72DB8" w:rsidP="00C80D88">
            <w:pPr>
              <w:spacing w:after="0" w:line="240" w:lineRule="auto"/>
              <w:jc w:val="center"/>
              <w:rPr>
                <w:b/>
                <w:szCs w:val="24"/>
              </w:rPr>
            </w:pPr>
            <w:r>
              <w:rPr>
                <w:b/>
                <w:szCs w:val="24"/>
              </w:rPr>
              <w:t>2024. gads</w:t>
            </w:r>
          </w:p>
        </w:tc>
        <w:tc>
          <w:tcPr>
            <w:tcW w:w="1390" w:type="dxa"/>
          </w:tcPr>
          <w:p w14:paraId="6C0C972D" w14:textId="333A4774" w:rsidR="00A72DB8" w:rsidRPr="007A5240" w:rsidRDefault="00A72DB8" w:rsidP="00A72DB8">
            <w:pPr>
              <w:spacing w:after="0" w:line="240" w:lineRule="auto"/>
              <w:jc w:val="center"/>
              <w:rPr>
                <w:bCs/>
                <w:color w:val="FF0000"/>
                <w:szCs w:val="24"/>
              </w:rPr>
            </w:pPr>
            <w:r w:rsidRPr="00A72DB8">
              <w:rPr>
                <w:b/>
                <w:szCs w:val="24"/>
              </w:rPr>
              <w:t>2025.gads</w:t>
            </w:r>
          </w:p>
        </w:tc>
        <w:tc>
          <w:tcPr>
            <w:tcW w:w="1665" w:type="dxa"/>
          </w:tcPr>
          <w:p w14:paraId="25B24D5A" w14:textId="49159324" w:rsidR="00A72DB8" w:rsidRPr="007A5240" w:rsidRDefault="00A72DB8" w:rsidP="00C80D88">
            <w:pPr>
              <w:spacing w:after="0" w:line="240" w:lineRule="auto"/>
              <w:jc w:val="center"/>
              <w:rPr>
                <w:b/>
                <w:szCs w:val="24"/>
              </w:rPr>
            </w:pPr>
            <w:r>
              <w:rPr>
                <w:b/>
                <w:szCs w:val="24"/>
              </w:rPr>
              <w:t>2026.gads</w:t>
            </w:r>
          </w:p>
        </w:tc>
        <w:tc>
          <w:tcPr>
            <w:tcW w:w="2505" w:type="dxa"/>
            <w:gridSpan w:val="2"/>
          </w:tcPr>
          <w:p w14:paraId="6C5BFABF" w14:textId="42AA28EF" w:rsidR="00A72DB8" w:rsidRPr="007A5240" w:rsidRDefault="00A72DB8" w:rsidP="00C80D88">
            <w:pPr>
              <w:spacing w:after="0" w:line="240" w:lineRule="auto"/>
              <w:jc w:val="center"/>
              <w:rPr>
                <w:b/>
                <w:szCs w:val="24"/>
              </w:rPr>
            </w:pPr>
            <w:r w:rsidRPr="007A5240">
              <w:rPr>
                <w:b/>
                <w:szCs w:val="24"/>
              </w:rPr>
              <w:t>Kopā</w:t>
            </w:r>
          </w:p>
        </w:tc>
      </w:tr>
      <w:tr w:rsidR="00A72DB8" w:rsidRPr="00CA16AF" w14:paraId="02EF46DB" w14:textId="427557B1" w:rsidTr="00A72DB8">
        <w:tc>
          <w:tcPr>
            <w:tcW w:w="2780" w:type="dxa"/>
            <w:gridSpan w:val="2"/>
          </w:tcPr>
          <w:p w14:paraId="0845EF5D" w14:textId="005148C2" w:rsidR="00A72DB8" w:rsidRPr="00CA16AF" w:rsidRDefault="00A72DB8" w:rsidP="00C80D88">
            <w:pPr>
              <w:spacing w:after="0" w:line="240" w:lineRule="auto"/>
              <w:jc w:val="left"/>
              <w:rPr>
                <w:b/>
                <w:szCs w:val="24"/>
              </w:rPr>
            </w:pPr>
            <w:r w:rsidRPr="00CA16AF">
              <w:rPr>
                <w:b/>
                <w:szCs w:val="24"/>
              </w:rPr>
              <w:t>1. Tiešās attiecināmās izmaksas</w:t>
            </w:r>
          </w:p>
        </w:tc>
        <w:tc>
          <w:tcPr>
            <w:tcW w:w="1390" w:type="dxa"/>
          </w:tcPr>
          <w:p w14:paraId="7DFC75F5" w14:textId="77777777" w:rsidR="00A72DB8" w:rsidRPr="00CA16AF" w:rsidRDefault="00A72DB8" w:rsidP="00C80D88">
            <w:pPr>
              <w:spacing w:after="0" w:line="240" w:lineRule="auto"/>
              <w:jc w:val="center"/>
              <w:rPr>
                <w:b/>
                <w:szCs w:val="24"/>
              </w:rPr>
            </w:pPr>
          </w:p>
        </w:tc>
        <w:tc>
          <w:tcPr>
            <w:tcW w:w="1390" w:type="dxa"/>
          </w:tcPr>
          <w:p w14:paraId="402478F8" w14:textId="77777777" w:rsidR="00A72DB8" w:rsidRPr="00CA16AF" w:rsidRDefault="00A72DB8" w:rsidP="00C80D88">
            <w:pPr>
              <w:spacing w:after="0" w:line="240" w:lineRule="auto"/>
              <w:jc w:val="center"/>
              <w:rPr>
                <w:b/>
                <w:szCs w:val="24"/>
              </w:rPr>
            </w:pPr>
          </w:p>
        </w:tc>
        <w:tc>
          <w:tcPr>
            <w:tcW w:w="1665" w:type="dxa"/>
          </w:tcPr>
          <w:p w14:paraId="188D61D7" w14:textId="6BEEB862" w:rsidR="00A72DB8" w:rsidRPr="00CA16AF" w:rsidRDefault="00A72DB8" w:rsidP="00C80D88">
            <w:pPr>
              <w:spacing w:after="0" w:line="240" w:lineRule="auto"/>
              <w:jc w:val="center"/>
              <w:rPr>
                <w:b/>
                <w:szCs w:val="24"/>
              </w:rPr>
            </w:pPr>
          </w:p>
        </w:tc>
        <w:tc>
          <w:tcPr>
            <w:tcW w:w="2505" w:type="dxa"/>
            <w:gridSpan w:val="2"/>
          </w:tcPr>
          <w:p w14:paraId="239AD9BF" w14:textId="3A58DE40" w:rsidR="00A72DB8" w:rsidRPr="00CA16AF" w:rsidRDefault="00A72DB8" w:rsidP="00C80D88">
            <w:pPr>
              <w:spacing w:after="0" w:line="240" w:lineRule="auto"/>
              <w:jc w:val="center"/>
              <w:rPr>
                <w:b/>
                <w:szCs w:val="24"/>
              </w:rPr>
            </w:pPr>
          </w:p>
        </w:tc>
      </w:tr>
      <w:tr w:rsidR="00253865" w:rsidRPr="00CA16AF" w14:paraId="777FF80B" w14:textId="09893F6B" w:rsidTr="00253865">
        <w:tc>
          <w:tcPr>
            <w:tcW w:w="603" w:type="dxa"/>
            <w:vMerge w:val="restart"/>
          </w:tcPr>
          <w:p w14:paraId="7C09385C" w14:textId="382BB3FC" w:rsidR="00253865" w:rsidRPr="00CA16AF" w:rsidRDefault="00253865" w:rsidP="00C80D88">
            <w:pPr>
              <w:spacing w:after="0" w:line="240" w:lineRule="auto"/>
              <w:jc w:val="left"/>
              <w:rPr>
                <w:b/>
                <w:szCs w:val="24"/>
              </w:rPr>
            </w:pPr>
            <w:r w:rsidRPr="00CA16AF">
              <w:rPr>
                <w:szCs w:val="24"/>
              </w:rPr>
              <w:t>1.</w:t>
            </w:r>
          </w:p>
          <w:p w14:paraId="307DF98E" w14:textId="65DE3E19" w:rsidR="00253865" w:rsidRPr="00CA16AF" w:rsidRDefault="00253865" w:rsidP="00C80D88">
            <w:pPr>
              <w:spacing w:after="0" w:line="240" w:lineRule="auto"/>
              <w:jc w:val="left"/>
              <w:rPr>
                <w:b/>
                <w:szCs w:val="24"/>
              </w:rPr>
            </w:pPr>
          </w:p>
        </w:tc>
        <w:tc>
          <w:tcPr>
            <w:tcW w:w="2177" w:type="dxa"/>
          </w:tcPr>
          <w:p w14:paraId="6BDB86B1" w14:textId="01C78C37" w:rsidR="00253865" w:rsidRPr="00CA16AF" w:rsidRDefault="00253865" w:rsidP="00C80D88">
            <w:pPr>
              <w:spacing w:after="0" w:line="240" w:lineRule="auto"/>
              <w:jc w:val="left"/>
              <w:rPr>
                <w:szCs w:val="24"/>
              </w:rPr>
            </w:pPr>
            <w:r w:rsidRPr="00CA16AF">
              <w:rPr>
                <w:szCs w:val="24"/>
              </w:rPr>
              <w:t>Atlīdzība, t.sk. darba devēja sociālās apdrošināšanas obligātās iemaksas/EKK 1000</w:t>
            </w:r>
          </w:p>
        </w:tc>
        <w:tc>
          <w:tcPr>
            <w:tcW w:w="6950" w:type="dxa"/>
            <w:gridSpan w:val="5"/>
          </w:tcPr>
          <w:p w14:paraId="4C81944A" w14:textId="3BFB9EAF" w:rsidR="00253865" w:rsidRPr="00CA16AF" w:rsidRDefault="00253865" w:rsidP="00B404F9">
            <w:pPr>
              <w:spacing w:after="0" w:line="240" w:lineRule="auto"/>
              <w:rPr>
                <w:i/>
                <w:szCs w:val="24"/>
              </w:rPr>
            </w:pPr>
            <w:r w:rsidRPr="00CA16AF">
              <w:rPr>
                <w:i/>
                <w:szCs w:val="24"/>
              </w:rPr>
              <w:t>Norāda projektā iesaistītās zinātniskās grupas atlīdzību un ar to saistītās izmaksas par katru projekta īstenošanas gadu (atbilstoši MK noteikumu 14.1.1. un 14.1.2. apakšpunktam)</w:t>
            </w:r>
          </w:p>
        </w:tc>
      </w:tr>
      <w:tr w:rsidR="00253865" w:rsidRPr="00CA16AF" w14:paraId="578AEA36" w14:textId="08229D3E" w:rsidTr="00CE6FD4">
        <w:tc>
          <w:tcPr>
            <w:tcW w:w="603" w:type="dxa"/>
            <w:vMerge/>
          </w:tcPr>
          <w:p w14:paraId="035BBC1B" w14:textId="77777777" w:rsidR="00253865" w:rsidRPr="00CA16AF" w:rsidRDefault="00253865" w:rsidP="00C80D88">
            <w:pPr>
              <w:spacing w:after="0" w:line="240" w:lineRule="auto"/>
              <w:jc w:val="left"/>
              <w:rPr>
                <w:b/>
                <w:szCs w:val="24"/>
              </w:rPr>
            </w:pPr>
          </w:p>
        </w:tc>
        <w:tc>
          <w:tcPr>
            <w:tcW w:w="2177" w:type="dxa"/>
          </w:tcPr>
          <w:p w14:paraId="714BFFE4" w14:textId="0D2EE3D7" w:rsidR="00253865" w:rsidRPr="00CA16AF" w:rsidRDefault="00253865" w:rsidP="00C80D88">
            <w:pPr>
              <w:spacing w:after="0" w:line="240" w:lineRule="auto"/>
              <w:jc w:val="left"/>
              <w:rPr>
                <w:szCs w:val="24"/>
              </w:rPr>
            </w:pPr>
            <w:r w:rsidRPr="00CA16AF">
              <w:rPr>
                <w:szCs w:val="24"/>
              </w:rPr>
              <w:t xml:space="preserve">projektā iesaistītā personāla kopēja noslodze PLE </w:t>
            </w:r>
          </w:p>
        </w:tc>
        <w:tc>
          <w:tcPr>
            <w:tcW w:w="6950" w:type="dxa"/>
            <w:gridSpan w:val="5"/>
          </w:tcPr>
          <w:p w14:paraId="27BB578C" w14:textId="617EE1E0" w:rsidR="00253865" w:rsidRPr="00CA16AF" w:rsidRDefault="00253865" w:rsidP="00B404F9">
            <w:pPr>
              <w:spacing w:after="0" w:line="240" w:lineRule="auto"/>
              <w:rPr>
                <w:i/>
                <w:szCs w:val="24"/>
              </w:rPr>
            </w:pPr>
            <w:r w:rsidRPr="00CA16AF">
              <w:rPr>
                <w:i/>
                <w:szCs w:val="24"/>
              </w:rPr>
              <w:t>Norāda kopējo projektā iesaistītās zinātniskās grupas noslodzi pilna laika ekvivalenta izteiksmē (turpmāk - PLE) par katru projekta īstenošanas gadu</w:t>
            </w:r>
          </w:p>
        </w:tc>
      </w:tr>
      <w:tr w:rsidR="00253865" w:rsidRPr="00CA16AF" w14:paraId="62BC5C97" w14:textId="4A9D939E" w:rsidTr="00683E1D">
        <w:tc>
          <w:tcPr>
            <w:tcW w:w="603" w:type="dxa"/>
            <w:vMerge/>
          </w:tcPr>
          <w:p w14:paraId="074809A4" w14:textId="77777777" w:rsidR="00253865" w:rsidRPr="00CA16AF" w:rsidRDefault="00253865" w:rsidP="00C80D88">
            <w:pPr>
              <w:spacing w:after="0" w:line="240" w:lineRule="auto"/>
              <w:jc w:val="left"/>
              <w:rPr>
                <w:b/>
                <w:szCs w:val="24"/>
              </w:rPr>
            </w:pPr>
          </w:p>
        </w:tc>
        <w:tc>
          <w:tcPr>
            <w:tcW w:w="2177" w:type="dxa"/>
          </w:tcPr>
          <w:p w14:paraId="71A67AE5" w14:textId="77777777" w:rsidR="00253865" w:rsidRPr="00CA16AF" w:rsidRDefault="00253865" w:rsidP="00C80D88">
            <w:pPr>
              <w:spacing w:after="0" w:line="240" w:lineRule="auto"/>
              <w:jc w:val="left"/>
              <w:rPr>
                <w:szCs w:val="24"/>
              </w:rPr>
            </w:pPr>
            <w:r w:rsidRPr="00CA16AF">
              <w:rPr>
                <w:szCs w:val="24"/>
              </w:rPr>
              <w:t>t.sk. studējošo kopēja noslodze PLE</w:t>
            </w:r>
          </w:p>
        </w:tc>
        <w:tc>
          <w:tcPr>
            <w:tcW w:w="6950" w:type="dxa"/>
            <w:gridSpan w:val="5"/>
          </w:tcPr>
          <w:p w14:paraId="618D4DA0" w14:textId="12230882" w:rsidR="00253865" w:rsidRPr="00CA16AF" w:rsidRDefault="00253865" w:rsidP="00B404F9">
            <w:pPr>
              <w:spacing w:after="0" w:line="240" w:lineRule="auto"/>
              <w:rPr>
                <w:i/>
                <w:szCs w:val="24"/>
              </w:rPr>
            </w:pPr>
            <w:r w:rsidRPr="00CA16AF">
              <w:rPr>
                <w:i/>
                <w:szCs w:val="24"/>
              </w:rPr>
              <w:t>Norāda kopējo projektā iesaistīto augstskolās studējošo slodzi atbilstoši nolikuma 21.-22. punktam par katru projekta īstenošanas gadu (ne mazāk par 2,0 PLE visa projekta īstenošanas laikā)</w:t>
            </w:r>
          </w:p>
        </w:tc>
      </w:tr>
      <w:tr w:rsidR="00253865" w:rsidRPr="00CA16AF" w14:paraId="0718F3E5" w14:textId="7E564CCA" w:rsidTr="0068608A">
        <w:tc>
          <w:tcPr>
            <w:tcW w:w="603" w:type="dxa"/>
          </w:tcPr>
          <w:p w14:paraId="6F39099C" w14:textId="416833C6" w:rsidR="00253865" w:rsidRPr="00CA16AF" w:rsidRDefault="00253865" w:rsidP="00C80D88">
            <w:pPr>
              <w:spacing w:after="0" w:line="240" w:lineRule="auto"/>
              <w:jc w:val="left"/>
              <w:rPr>
                <w:szCs w:val="24"/>
              </w:rPr>
            </w:pPr>
            <w:r w:rsidRPr="00CA16AF">
              <w:rPr>
                <w:szCs w:val="24"/>
              </w:rPr>
              <w:t>2.</w:t>
            </w:r>
          </w:p>
        </w:tc>
        <w:tc>
          <w:tcPr>
            <w:tcW w:w="2177" w:type="dxa"/>
          </w:tcPr>
          <w:p w14:paraId="7A329011" w14:textId="7FB04FC5" w:rsidR="00253865" w:rsidRPr="00CA16AF" w:rsidRDefault="00253865" w:rsidP="00C80D88">
            <w:pPr>
              <w:spacing w:after="0" w:line="240" w:lineRule="auto"/>
              <w:jc w:val="left"/>
              <w:rPr>
                <w:szCs w:val="24"/>
              </w:rPr>
            </w:pPr>
            <w:r w:rsidRPr="00CA16AF">
              <w:rPr>
                <w:szCs w:val="24"/>
              </w:rPr>
              <w:t>Komandējumu izdevumi/EKK 2100</w:t>
            </w:r>
          </w:p>
        </w:tc>
        <w:tc>
          <w:tcPr>
            <w:tcW w:w="6950" w:type="dxa"/>
            <w:gridSpan w:val="5"/>
          </w:tcPr>
          <w:p w14:paraId="502F9D8B" w14:textId="608E430B" w:rsidR="00253865" w:rsidRPr="00CA16AF" w:rsidRDefault="00253865" w:rsidP="00D95B23">
            <w:pPr>
              <w:spacing w:after="0" w:line="240" w:lineRule="auto"/>
              <w:rPr>
                <w:i/>
                <w:szCs w:val="24"/>
              </w:rPr>
            </w:pPr>
            <w:r w:rsidRPr="00CA16AF">
              <w:rPr>
                <w:i/>
                <w:szCs w:val="24"/>
              </w:rPr>
              <w:t>Norāda zinātniskās grupas vietējo un ārvalstu komandējumu un darba (dienesta) braucienu izdevumus par katru projekta īstenošanas gadu (atbilstoši MK noteikumu 14.1.3. apakšpunktam)</w:t>
            </w:r>
          </w:p>
        </w:tc>
      </w:tr>
      <w:tr w:rsidR="00253865" w:rsidRPr="00CA16AF" w14:paraId="282FF6D2" w14:textId="0327BB89" w:rsidTr="008A3464">
        <w:tc>
          <w:tcPr>
            <w:tcW w:w="603" w:type="dxa"/>
          </w:tcPr>
          <w:p w14:paraId="635158B4" w14:textId="55971B3B" w:rsidR="00253865" w:rsidRPr="00CA16AF" w:rsidRDefault="00253865" w:rsidP="00C80D88">
            <w:pPr>
              <w:spacing w:after="0" w:line="240" w:lineRule="auto"/>
              <w:jc w:val="left"/>
              <w:rPr>
                <w:szCs w:val="24"/>
              </w:rPr>
            </w:pPr>
            <w:r w:rsidRPr="00CA16AF">
              <w:rPr>
                <w:szCs w:val="24"/>
              </w:rPr>
              <w:t>3.</w:t>
            </w:r>
          </w:p>
        </w:tc>
        <w:tc>
          <w:tcPr>
            <w:tcW w:w="2177" w:type="dxa"/>
          </w:tcPr>
          <w:p w14:paraId="42C4DA4A" w14:textId="0FD1DCE9" w:rsidR="00253865" w:rsidRPr="00CA16AF" w:rsidRDefault="00253865" w:rsidP="00C80D88">
            <w:pPr>
              <w:spacing w:after="0" w:line="240" w:lineRule="auto"/>
              <w:jc w:val="left"/>
              <w:rPr>
                <w:szCs w:val="24"/>
              </w:rPr>
            </w:pPr>
            <w:r w:rsidRPr="00CA16AF">
              <w:rPr>
                <w:szCs w:val="24"/>
              </w:rPr>
              <w:t>Amortizācijas izmaksas/EKK 5000</w:t>
            </w:r>
          </w:p>
        </w:tc>
        <w:tc>
          <w:tcPr>
            <w:tcW w:w="6950" w:type="dxa"/>
            <w:gridSpan w:val="5"/>
          </w:tcPr>
          <w:p w14:paraId="34F3D5BC" w14:textId="193B7FBF" w:rsidR="00253865" w:rsidRPr="00CA16AF" w:rsidRDefault="00253865" w:rsidP="000723E8">
            <w:pPr>
              <w:spacing w:after="0" w:line="240" w:lineRule="auto"/>
              <w:rPr>
                <w:i/>
                <w:szCs w:val="24"/>
              </w:rPr>
            </w:pPr>
            <w:r w:rsidRPr="00CA16AF">
              <w:rPr>
                <w:i/>
                <w:szCs w:val="24"/>
              </w:rPr>
              <w:t>Norāda amortizācijas izmaksas, kas nepieciešamas projekta īstenošanai, attiecinot iegādātos pamatlīdzekļus par katru projekta īstenošanas gadu (atbilstoši MK noteikumu 14.1.4. apakšpunktam)</w:t>
            </w:r>
          </w:p>
        </w:tc>
      </w:tr>
      <w:tr w:rsidR="00253865" w:rsidRPr="00CA16AF" w14:paraId="6ACB4B50" w14:textId="37EC72EB" w:rsidTr="00577CD4">
        <w:tc>
          <w:tcPr>
            <w:tcW w:w="603" w:type="dxa"/>
          </w:tcPr>
          <w:p w14:paraId="531CB00D" w14:textId="20FC7A48" w:rsidR="00253865" w:rsidRPr="00CA16AF" w:rsidRDefault="00253865" w:rsidP="00C80D88">
            <w:pPr>
              <w:spacing w:after="0" w:line="240" w:lineRule="auto"/>
              <w:jc w:val="left"/>
              <w:rPr>
                <w:szCs w:val="24"/>
              </w:rPr>
            </w:pPr>
            <w:r w:rsidRPr="00CA16AF">
              <w:rPr>
                <w:szCs w:val="24"/>
              </w:rPr>
              <w:t>4.</w:t>
            </w:r>
          </w:p>
        </w:tc>
        <w:tc>
          <w:tcPr>
            <w:tcW w:w="2177" w:type="dxa"/>
          </w:tcPr>
          <w:p w14:paraId="0E9AD3CB" w14:textId="365581E9" w:rsidR="00253865" w:rsidRPr="00CA16AF" w:rsidRDefault="00253865" w:rsidP="00C80D88">
            <w:pPr>
              <w:spacing w:after="0" w:line="240" w:lineRule="auto"/>
              <w:jc w:val="left"/>
              <w:rPr>
                <w:szCs w:val="24"/>
              </w:rPr>
            </w:pPr>
            <w:r w:rsidRPr="00CA16AF">
              <w:rPr>
                <w:szCs w:val="24"/>
              </w:rPr>
              <w:t xml:space="preserve">Inventāra, instrumentu un materiālu iegādes izmaksas un piegādes </w:t>
            </w:r>
            <w:r w:rsidRPr="00CA16AF">
              <w:rPr>
                <w:szCs w:val="24"/>
              </w:rPr>
              <w:lastRenderedPageBreak/>
              <w:t>izmaksas/EKK 2300</w:t>
            </w:r>
          </w:p>
        </w:tc>
        <w:tc>
          <w:tcPr>
            <w:tcW w:w="6950" w:type="dxa"/>
            <w:gridSpan w:val="5"/>
          </w:tcPr>
          <w:p w14:paraId="118AE729" w14:textId="2750EA3F" w:rsidR="00253865" w:rsidRPr="00CA16AF" w:rsidRDefault="00253865" w:rsidP="000723E8">
            <w:pPr>
              <w:spacing w:after="0" w:line="240" w:lineRule="auto"/>
              <w:rPr>
                <w:i/>
                <w:szCs w:val="24"/>
              </w:rPr>
            </w:pPr>
            <w:r w:rsidRPr="00CA16AF">
              <w:rPr>
                <w:i/>
                <w:szCs w:val="24"/>
              </w:rPr>
              <w:lastRenderedPageBreak/>
              <w:t>Norāda projekta īstenošanai nepieciešamā inventāra, instrumentu un materiālu iegādes izmaksas un piegādes izmaksas par katru projekta īstenošanas gadu (atbilstoši MK noteikumu 14.1.5. apakšpunktam)</w:t>
            </w:r>
          </w:p>
        </w:tc>
      </w:tr>
      <w:tr w:rsidR="00253865" w:rsidRPr="00CA16AF" w14:paraId="5A62380A" w14:textId="2211F89F" w:rsidTr="004E3A68">
        <w:tc>
          <w:tcPr>
            <w:tcW w:w="603" w:type="dxa"/>
          </w:tcPr>
          <w:p w14:paraId="14152231" w14:textId="10EBD973" w:rsidR="00253865" w:rsidRPr="00CA16AF" w:rsidRDefault="00253865" w:rsidP="00C80D88">
            <w:pPr>
              <w:spacing w:after="0" w:line="240" w:lineRule="auto"/>
              <w:jc w:val="left"/>
              <w:rPr>
                <w:szCs w:val="24"/>
              </w:rPr>
            </w:pPr>
            <w:r w:rsidRPr="00CA16AF">
              <w:rPr>
                <w:szCs w:val="24"/>
              </w:rPr>
              <w:t>5.</w:t>
            </w:r>
          </w:p>
        </w:tc>
        <w:tc>
          <w:tcPr>
            <w:tcW w:w="2177" w:type="dxa"/>
          </w:tcPr>
          <w:p w14:paraId="09CD7B75" w14:textId="58D8DD8A" w:rsidR="00253865" w:rsidRPr="00CA16AF" w:rsidRDefault="00253865" w:rsidP="00C80D88">
            <w:pPr>
              <w:spacing w:after="0" w:line="240" w:lineRule="auto"/>
              <w:jc w:val="left"/>
              <w:rPr>
                <w:szCs w:val="24"/>
              </w:rPr>
            </w:pPr>
            <w:r w:rsidRPr="00CA16AF">
              <w:rPr>
                <w:szCs w:val="24"/>
              </w:rPr>
              <w:t xml:space="preserve">Citas projekta īstenošanai nepieciešamās izmaksas, t.sk.: </w:t>
            </w:r>
          </w:p>
        </w:tc>
        <w:tc>
          <w:tcPr>
            <w:tcW w:w="6950" w:type="dxa"/>
            <w:gridSpan w:val="5"/>
          </w:tcPr>
          <w:p w14:paraId="674214D4" w14:textId="74EC76CB" w:rsidR="00253865" w:rsidRPr="00CA16AF" w:rsidRDefault="00253865" w:rsidP="00D65F52">
            <w:pPr>
              <w:spacing w:after="0" w:line="240" w:lineRule="auto"/>
              <w:rPr>
                <w:i/>
                <w:szCs w:val="24"/>
              </w:rPr>
            </w:pPr>
            <w:r w:rsidRPr="00CA16AF">
              <w:rPr>
                <w:i/>
                <w:szCs w:val="24"/>
              </w:rPr>
              <w:t>Atbilstoši MK noteikumu 14.1.6. apakšpunktam</w:t>
            </w:r>
          </w:p>
        </w:tc>
      </w:tr>
      <w:tr w:rsidR="00253865" w:rsidRPr="00CA16AF" w14:paraId="568F3F49" w14:textId="747280F6" w:rsidTr="00E61E81">
        <w:tc>
          <w:tcPr>
            <w:tcW w:w="603" w:type="dxa"/>
          </w:tcPr>
          <w:p w14:paraId="050CC9E7" w14:textId="77777777" w:rsidR="00253865" w:rsidRPr="00CA16AF" w:rsidRDefault="00253865" w:rsidP="00C80D88">
            <w:pPr>
              <w:spacing w:after="0" w:line="240" w:lineRule="auto"/>
              <w:jc w:val="left"/>
              <w:rPr>
                <w:szCs w:val="24"/>
              </w:rPr>
            </w:pPr>
            <w:r w:rsidRPr="00CA16AF">
              <w:rPr>
                <w:szCs w:val="24"/>
              </w:rPr>
              <w:t>5.1.</w:t>
            </w:r>
          </w:p>
        </w:tc>
        <w:tc>
          <w:tcPr>
            <w:tcW w:w="2177" w:type="dxa"/>
          </w:tcPr>
          <w:p w14:paraId="56AA5678" w14:textId="57325B51" w:rsidR="00253865" w:rsidRPr="00CA16AF" w:rsidRDefault="00253865" w:rsidP="00C80D88">
            <w:pPr>
              <w:spacing w:after="0" w:line="240" w:lineRule="auto"/>
              <w:jc w:val="left"/>
              <w:rPr>
                <w:szCs w:val="24"/>
              </w:rPr>
            </w:pPr>
            <w:r w:rsidRPr="00CA16AF">
              <w:rPr>
                <w:szCs w:val="24"/>
              </w:rPr>
              <w:t xml:space="preserve">ārējo pakalpojumu izmaksas/EKK 2200 </w:t>
            </w:r>
          </w:p>
        </w:tc>
        <w:tc>
          <w:tcPr>
            <w:tcW w:w="6950" w:type="dxa"/>
            <w:gridSpan w:val="5"/>
          </w:tcPr>
          <w:p w14:paraId="67285BEB" w14:textId="63442B10" w:rsidR="00253865" w:rsidRPr="00CA16AF" w:rsidRDefault="00253865" w:rsidP="00C738DB">
            <w:pPr>
              <w:spacing w:after="0" w:line="240" w:lineRule="auto"/>
              <w:rPr>
                <w:i/>
                <w:szCs w:val="24"/>
              </w:rPr>
            </w:pPr>
            <w:r w:rsidRPr="00CA16AF">
              <w:rPr>
                <w:i/>
                <w:szCs w:val="24"/>
              </w:rPr>
              <w:t>Norāda ārējo pakalpojumu izmaksas (tai skaitā darbu saskaņā ar uzņēmuma līgumiem), pētniecības pakalpojumu nodrošināšanas izmaksas (ko neveic projekta iesniedzējs vai sadarbības partneri, tai skaitā konkrētu  uzdevumu izpilde ar uzņēmuma vai autoratlīdzības līgumu), tehnoloģiju tiesību aizsardzības izmaksas, tulkošanas izmaksas  (atbilstoši MK noteikumu 14.1.6.1. apakšpunktam)</w:t>
            </w:r>
          </w:p>
        </w:tc>
      </w:tr>
      <w:tr w:rsidR="00253865" w:rsidRPr="00CA16AF" w14:paraId="2ABDC01E" w14:textId="570D5776" w:rsidTr="00B10E55">
        <w:trPr>
          <w:trHeight w:val="683"/>
        </w:trPr>
        <w:tc>
          <w:tcPr>
            <w:tcW w:w="603" w:type="dxa"/>
          </w:tcPr>
          <w:p w14:paraId="507BB227" w14:textId="77777777" w:rsidR="00253865" w:rsidRPr="00CA16AF" w:rsidRDefault="00253865" w:rsidP="00C80D88">
            <w:pPr>
              <w:spacing w:after="0" w:line="240" w:lineRule="auto"/>
              <w:jc w:val="left"/>
              <w:rPr>
                <w:szCs w:val="24"/>
              </w:rPr>
            </w:pPr>
            <w:r w:rsidRPr="00CA16AF">
              <w:rPr>
                <w:szCs w:val="24"/>
              </w:rPr>
              <w:t>5.2.</w:t>
            </w:r>
          </w:p>
        </w:tc>
        <w:tc>
          <w:tcPr>
            <w:tcW w:w="2177" w:type="dxa"/>
          </w:tcPr>
          <w:p w14:paraId="346E6BD1" w14:textId="71C8057F" w:rsidR="00253865" w:rsidRPr="00CA16AF" w:rsidRDefault="00253865" w:rsidP="00C80D88">
            <w:pPr>
              <w:spacing w:after="0" w:line="240" w:lineRule="auto"/>
              <w:jc w:val="left"/>
              <w:rPr>
                <w:szCs w:val="24"/>
              </w:rPr>
            </w:pPr>
            <w:r w:rsidRPr="00CA16AF">
              <w:rPr>
                <w:szCs w:val="24"/>
              </w:rPr>
              <w:t>informācijas un publicitātes pasākumu izmaksas/EKK 2200</w:t>
            </w:r>
          </w:p>
        </w:tc>
        <w:tc>
          <w:tcPr>
            <w:tcW w:w="6950" w:type="dxa"/>
            <w:gridSpan w:val="5"/>
          </w:tcPr>
          <w:p w14:paraId="5133D825" w14:textId="0C85827C" w:rsidR="00253865" w:rsidRPr="00CA16AF" w:rsidRDefault="00253865" w:rsidP="003E0C66">
            <w:pPr>
              <w:spacing w:after="0" w:line="240" w:lineRule="auto"/>
              <w:rPr>
                <w:i/>
                <w:szCs w:val="24"/>
              </w:rPr>
            </w:pPr>
            <w:r w:rsidRPr="00CA16AF">
              <w:rPr>
                <w:i/>
                <w:szCs w:val="24"/>
              </w:rPr>
              <w:t xml:space="preserve">Norāda zinātnisko pētījumu publicēšanas izmaksas, informācijas un publicitātes pasākumu izmaksas, tai skaitā izmaksas par projekta vidusposma zinātniskās konferences un projekta noslēguma zinātniskās konferences organizēšanu (atbilstoši MK noteikumu 14.1.6.2. apakšpunktam) </w:t>
            </w:r>
          </w:p>
        </w:tc>
      </w:tr>
      <w:tr w:rsidR="00253865" w:rsidRPr="00CA16AF" w14:paraId="37635A3C" w14:textId="1A0C7DF4" w:rsidTr="00671B82">
        <w:tc>
          <w:tcPr>
            <w:tcW w:w="603" w:type="dxa"/>
          </w:tcPr>
          <w:p w14:paraId="4C80051B" w14:textId="77777777" w:rsidR="00253865" w:rsidRPr="00CA16AF" w:rsidRDefault="00253865" w:rsidP="00C80D88">
            <w:pPr>
              <w:spacing w:after="0" w:line="240" w:lineRule="auto"/>
              <w:jc w:val="left"/>
              <w:rPr>
                <w:szCs w:val="24"/>
              </w:rPr>
            </w:pPr>
            <w:r w:rsidRPr="00CA16AF">
              <w:rPr>
                <w:szCs w:val="24"/>
              </w:rPr>
              <w:t>5.3.</w:t>
            </w:r>
          </w:p>
        </w:tc>
        <w:tc>
          <w:tcPr>
            <w:tcW w:w="2177" w:type="dxa"/>
          </w:tcPr>
          <w:p w14:paraId="6650BE37" w14:textId="61AA761B" w:rsidR="00253865" w:rsidRPr="00CA16AF" w:rsidRDefault="00253865" w:rsidP="00C80D88">
            <w:pPr>
              <w:spacing w:after="0" w:line="240" w:lineRule="auto"/>
              <w:jc w:val="left"/>
              <w:rPr>
                <w:szCs w:val="24"/>
              </w:rPr>
            </w:pPr>
            <w:r w:rsidRPr="00CA16AF">
              <w:rPr>
                <w:szCs w:val="24"/>
              </w:rPr>
              <w:t xml:space="preserve">finanšu pakalpojumu izmaksas/EKK 2200 </w:t>
            </w:r>
          </w:p>
        </w:tc>
        <w:tc>
          <w:tcPr>
            <w:tcW w:w="6950" w:type="dxa"/>
            <w:gridSpan w:val="5"/>
          </w:tcPr>
          <w:p w14:paraId="5CE819B4" w14:textId="0B2DE4D8" w:rsidR="00253865" w:rsidRPr="00CA16AF" w:rsidRDefault="00253865" w:rsidP="00C21373">
            <w:pPr>
              <w:spacing w:after="0" w:line="240" w:lineRule="auto"/>
              <w:rPr>
                <w:i/>
                <w:szCs w:val="24"/>
              </w:rPr>
            </w:pPr>
            <w:r w:rsidRPr="00CA16AF">
              <w:rPr>
                <w:i/>
                <w:szCs w:val="24"/>
              </w:rPr>
              <w:t>Norāda finanšu pakalpojumu izmaksas, kas ietver bankas pakalpojumu izmaksas par projekta ietvaros veiktajiem maksājumiem  (atbilstoši MK noteikumu 14.1.6.3. apakšpunktam)</w:t>
            </w:r>
          </w:p>
        </w:tc>
      </w:tr>
      <w:tr w:rsidR="00253865" w:rsidRPr="00CA16AF" w14:paraId="2C479B34" w14:textId="3CCCB68F" w:rsidTr="003912E9">
        <w:tc>
          <w:tcPr>
            <w:tcW w:w="2780" w:type="dxa"/>
            <w:gridSpan w:val="2"/>
          </w:tcPr>
          <w:p w14:paraId="6CD8B003" w14:textId="7B283C7C" w:rsidR="00253865" w:rsidRPr="00CA16AF" w:rsidRDefault="00253865" w:rsidP="00C80D88">
            <w:pPr>
              <w:spacing w:after="0" w:line="240" w:lineRule="auto"/>
              <w:jc w:val="left"/>
              <w:rPr>
                <w:b/>
                <w:szCs w:val="24"/>
              </w:rPr>
            </w:pPr>
            <w:r w:rsidRPr="00CA16AF">
              <w:rPr>
                <w:color w:val="000000" w:themeColor="text1"/>
                <w:szCs w:val="24"/>
              </w:rPr>
              <w:t>Tiešās attiecināmās izmaksas kopā (1.+2.+3.+4.+5.)</w:t>
            </w:r>
          </w:p>
        </w:tc>
        <w:tc>
          <w:tcPr>
            <w:tcW w:w="6950" w:type="dxa"/>
            <w:gridSpan w:val="5"/>
          </w:tcPr>
          <w:p w14:paraId="59DFBF71" w14:textId="1B219047" w:rsidR="00253865" w:rsidRPr="00CA16AF" w:rsidRDefault="00253865" w:rsidP="00CD408E">
            <w:pPr>
              <w:spacing w:after="0" w:line="240" w:lineRule="auto"/>
              <w:rPr>
                <w:i/>
                <w:szCs w:val="24"/>
              </w:rPr>
            </w:pPr>
            <w:r w:rsidRPr="00CA16AF">
              <w:rPr>
                <w:i/>
                <w:szCs w:val="24"/>
              </w:rPr>
              <w:t>Šīs tabulas 1.-5.punktā norādīto izmaksu kopsumma</w:t>
            </w:r>
          </w:p>
        </w:tc>
      </w:tr>
      <w:tr w:rsidR="00253865" w:rsidRPr="00CA16AF" w14:paraId="511E63B3" w14:textId="3766FADD" w:rsidTr="008A1696">
        <w:tc>
          <w:tcPr>
            <w:tcW w:w="2780" w:type="dxa"/>
            <w:gridSpan w:val="2"/>
          </w:tcPr>
          <w:p w14:paraId="79898E21" w14:textId="262D98BF" w:rsidR="00253865" w:rsidRPr="00CA16AF" w:rsidRDefault="00253865" w:rsidP="00C80D88">
            <w:pPr>
              <w:spacing w:after="0" w:line="240" w:lineRule="auto"/>
              <w:jc w:val="left"/>
              <w:rPr>
                <w:b/>
                <w:szCs w:val="24"/>
              </w:rPr>
            </w:pPr>
            <w:r w:rsidRPr="00CA16AF">
              <w:rPr>
                <w:b/>
                <w:szCs w:val="24"/>
              </w:rPr>
              <w:t>6. Netiešās attiecināmās izmaksas (15% no tiešo attiecināmo MK noteikumu 14.1. apakšpunktā minēto tiešo attiecināmo izmaksu kopsummas, izņemot 14.1.6. apakšpunktā noteiktās tiešās attiecināmās izmaksas, kas radušās saistībā ar ārējo pakalpojumu izmaksām)</w:t>
            </w:r>
          </w:p>
        </w:tc>
        <w:tc>
          <w:tcPr>
            <w:tcW w:w="6950" w:type="dxa"/>
            <w:gridSpan w:val="5"/>
          </w:tcPr>
          <w:p w14:paraId="2ECEE772" w14:textId="77777777" w:rsidR="00253865" w:rsidRPr="00CA16AF" w:rsidRDefault="00253865" w:rsidP="00CD408E">
            <w:pPr>
              <w:spacing w:after="0" w:line="240" w:lineRule="auto"/>
              <w:rPr>
                <w:i/>
                <w:szCs w:val="24"/>
              </w:rPr>
            </w:pPr>
            <w:r w:rsidRPr="00CA16AF">
              <w:rPr>
                <w:i/>
                <w:szCs w:val="24"/>
              </w:rPr>
              <w:t xml:space="preserve">Norāda projekta īstenošanas netiešās attiecināmās izmaksas, kas nav tieši saistītas ar projekta rezultātu sasniegšanu, bet projekta ietvaros nodrošina atbilstošus apstākļus atbalstāmo darbību īstenošanai un rezultātu sasniegšanai. </w:t>
            </w:r>
          </w:p>
          <w:p w14:paraId="5291D4C8" w14:textId="77777777" w:rsidR="00253865" w:rsidRPr="00CA16AF" w:rsidRDefault="00253865" w:rsidP="00CD408E">
            <w:pPr>
              <w:spacing w:after="0" w:line="240" w:lineRule="auto"/>
              <w:rPr>
                <w:i/>
                <w:szCs w:val="24"/>
              </w:rPr>
            </w:pPr>
            <w:r w:rsidRPr="00CA16AF">
              <w:rPr>
                <w:i/>
                <w:szCs w:val="24"/>
              </w:rPr>
              <w:t>Netiešās attiecināmās izmaksas ir 15% no tiešo attiecināmo MK noteikumu 14.1. apakšpunktā minēto tiešo attiecināmo izmaksu kopsummas, izņemot 14.1.6. apakšpunktā noteiktās tiešās attiecināmās izmaksas, kas radušās saistībā ar ārējo pakalpojumu izmaksām) (atbilstoši MK noteikumu 14.2.punktam)</w:t>
            </w:r>
          </w:p>
          <w:p w14:paraId="3F9CEABA" w14:textId="77777777" w:rsidR="00253865" w:rsidRPr="00CA16AF" w:rsidRDefault="00253865" w:rsidP="00CD408E">
            <w:pPr>
              <w:spacing w:after="0" w:line="240" w:lineRule="auto"/>
              <w:rPr>
                <w:i/>
                <w:szCs w:val="24"/>
              </w:rPr>
            </w:pPr>
          </w:p>
          <w:p w14:paraId="269F2A9E" w14:textId="15858546" w:rsidR="00253865" w:rsidRPr="00CA16AF" w:rsidRDefault="00253865" w:rsidP="00CD408E">
            <w:pPr>
              <w:spacing w:after="0" w:line="240" w:lineRule="auto"/>
              <w:rPr>
                <w:i/>
                <w:szCs w:val="24"/>
              </w:rPr>
            </w:pPr>
          </w:p>
        </w:tc>
      </w:tr>
      <w:tr w:rsidR="001D3FAF" w:rsidRPr="00CA16AF" w14:paraId="5DF448E5" w14:textId="77777777" w:rsidTr="00A72DB8">
        <w:tc>
          <w:tcPr>
            <w:tcW w:w="2780" w:type="dxa"/>
            <w:gridSpan w:val="2"/>
          </w:tcPr>
          <w:p w14:paraId="15E3A12C" w14:textId="7D7707EE" w:rsidR="001D3FAF" w:rsidRPr="00CA16AF" w:rsidRDefault="001D3FAF" w:rsidP="00C80D88">
            <w:pPr>
              <w:spacing w:after="0" w:line="240" w:lineRule="auto"/>
              <w:jc w:val="left"/>
              <w:rPr>
                <w:b/>
                <w:szCs w:val="24"/>
              </w:rPr>
            </w:pPr>
            <w:r w:rsidRPr="00CA16AF">
              <w:rPr>
                <w:b/>
                <w:szCs w:val="24"/>
              </w:rPr>
              <w:t>Kopā tiešās + netiešās attiecināmās izmaksas (1.+2.+3.+4.+5.+6.)</w:t>
            </w:r>
          </w:p>
        </w:tc>
        <w:tc>
          <w:tcPr>
            <w:tcW w:w="1390" w:type="dxa"/>
          </w:tcPr>
          <w:p w14:paraId="58AAD1FA" w14:textId="4EA0F225" w:rsidR="001D3FAF" w:rsidRPr="00CA16AF" w:rsidRDefault="001D3FAF" w:rsidP="00C80D88">
            <w:pPr>
              <w:spacing w:after="0" w:line="240" w:lineRule="auto"/>
              <w:jc w:val="left"/>
              <w:rPr>
                <w:i/>
                <w:szCs w:val="24"/>
              </w:rPr>
            </w:pPr>
            <w:r w:rsidRPr="00CA16AF">
              <w:rPr>
                <w:i/>
                <w:szCs w:val="24"/>
              </w:rPr>
              <w:t>Sakrīt ar kopējo pieprasīto projekta finansējumu</w:t>
            </w:r>
          </w:p>
        </w:tc>
        <w:tc>
          <w:tcPr>
            <w:tcW w:w="1390" w:type="dxa"/>
          </w:tcPr>
          <w:p w14:paraId="2C46381E" w14:textId="11BC5D13" w:rsidR="001D3FAF" w:rsidRPr="00CA16AF" w:rsidRDefault="001D3FAF" w:rsidP="00C80D88">
            <w:pPr>
              <w:spacing w:after="0" w:line="240" w:lineRule="auto"/>
              <w:jc w:val="center"/>
              <w:rPr>
                <w:szCs w:val="24"/>
              </w:rPr>
            </w:pPr>
            <w:r w:rsidRPr="00CA16AF">
              <w:rPr>
                <w:i/>
                <w:szCs w:val="24"/>
              </w:rPr>
              <w:t>Sakrīt ar kopējo pieprasīto projekta finansējumu</w:t>
            </w:r>
          </w:p>
        </w:tc>
        <w:tc>
          <w:tcPr>
            <w:tcW w:w="1665" w:type="dxa"/>
          </w:tcPr>
          <w:p w14:paraId="0AD2A3B4" w14:textId="37A17213" w:rsidR="001D3FAF" w:rsidRPr="00CA16AF" w:rsidRDefault="00253865" w:rsidP="00C80D88">
            <w:pPr>
              <w:spacing w:after="0" w:line="240" w:lineRule="auto"/>
              <w:jc w:val="center"/>
              <w:rPr>
                <w:i/>
                <w:szCs w:val="24"/>
              </w:rPr>
            </w:pPr>
            <w:r w:rsidRPr="00CA16AF">
              <w:rPr>
                <w:i/>
                <w:szCs w:val="24"/>
              </w:rPr>
              <w:t>Sakrīt ar kopējo pieprasīto projekta finansējumu</w:t>
            </w:r>
          </w:p>
        </w:tc>
        <w:tc>
          <w:tcPr>
            <w:tcW w:w="1115" w:type="dxa"/>
          </w:tcPr>
          <w:p w14:paraId="6BD24AA2" w14:textId="47A21540" w:rsidR="001D3FAF" w:rsidRPr="00CA16AF" w:rsidRDefault="00253865" w:rsidP="00C80D88">
            <w:pPr>
              <w:spacing w:after="0" w:line="240" w:lineRule="auto"/>
              <w:jc w:val="center"/>
              <w:rPr>
                <w:i/>
                <w:szCs w:val="24"/>
              </w:rPr>
            </w:pPr>
            <w:r w:rsidRPr="00CA16AF">
              <w:rPr>
                <w:i/>
                <w:szCs w:val="24"/>
              </w:rPr>
              <w:t>Sakrīt ar kopējo pieprasīto projekta finansējumu</w:t>
            </w:r>
          </w:p>
        </w:tc>
        <w:tc>
          <w:tcPr>
            <w:tcW w:w="1390" w:type="dxa"/>
          </w:tcPr>
          <w:p w14:paraId="57B57E40" w14:textId="301603A1" w:rsidR="001D3FAF" w:rsidRPr="00CA16AF" w:rsidRDefault="00253865" w:rsidP="00C80D88">
            <w:pPr>
              <w:spacing w:after="0" w:line="240" w:lineRule="auto"/>
              <w:jc w:val="center"/>
              <w:rPr>
                <w:i/>
                <w:szCs w:val="24"/>
              </w:rPr>
            </w:pPr>
            <w:r w:rsidRPr="00CA16AF">
              <w:rPr>
                <w:i/>
                <w:szCs w:val="24"/>
              </w:rPr>
              <w:t>Sakrīt ar kopējo pieprasīto projekta finansējumu</w:t>
            </w:r>
          </w:p>
        </w:tc>
      </w:tr>
    </w:tbl>
    <w:p w14:paraId="4B8E8656" w14:textId="77777777" w:rsidR="004923DC" w:rsidRPr="00CA16AF" w:rsidRDefault="004923DC" w:rsidP="00C45FB7">
      <w:pPr>
        <w:spacing w:after="0" w:line="240" w:lineRule="auto"/>
      </w:pPr>
    </w:p>
    <w:p w14:paraId="2AE26C79" w14:textId="1B69728C" w:rsidR="004C5C60" w:rsidRPr="00CA16AF" w:rsidRDefault="00270AAB" w:rsidP="00C80D88">
      <w:pPr>
        <w:pStyle w:val="Heading3"/>
        <w:spacing w:line="240" w:lineRule="auto"/>
      </w:pPr>
      <w:bookmarkStart w:id="18" w:name="_Toc147845017"/>
      <w:r w:rsidRPr="00CA16AF">
        <w:t>2.1.4. Ceturtā nodaļa “Projekta rezultāti”</w:t>
      </w:r>
      <w:bookmarkEnd w:id="18"/>
    </w:p>
    <w:p w14:paraId="375C2FB7" w14:textId="77777777" w:rsidR="00122E9E" w:rsidRPr="00CA16AF" w:rsidRDefault="00122E9E" w:rsidP="00C80D88">
      <w:pPr>
        <w:spacing w:after="0" w:line="240" w:lineRule="auto"/>
      </w:pPr>
    </w:p>
    <w:p w14:paraId="5BDFA1B1" w14:textId="187CF895" w:rsidR="00F05649" w:rsidRPr="00CA16AF" w:rsidRDefault="00122E9E" w:rsidP="00546B1B">
      <w:pPr>
        <w:spacing w:after="0" w:line="240" w:lineRule="auto"/>
      </w:pPr>
      <w:r w:rsidRPr="00CA16AF">
        <w:tab/>
        <w:t>9</w:t>
      </w:r>
      <w:r w:rsidR="00F05649" w:rsidRPr="00CA16AF">
        <w:t xml:space="preserve">. </w:t>
      </w:r>
      <w:r w:rsidR="00AF4DF1" w:rsidRPr="00CA16AF">
        <w:t xml:space="preserve">Ceturto </w:t>
      </w:r>
      <w:r w:rsidR="00F66A47" w:rsidRPr="00CA16AF">
        <w:t xml:space="preserve">nodaļu „Projekta rezultāti” aizpilda </w:t>
      </w:r>
      <w:r w:rsidR="00F05649" w:rsidRPr="00CA16AF">
        <w:t>informācijas sistēmā, ņemot vērā</w:t>
      </w:r>
      <w:r w:rsidR="00721BEA" w:rsidRPr="00CA16AF">
        <w:t xml:space="preserve"> MK</w:t>
      </w:r>
      <w:r w:rsidR="00F05649" w:rsidRPr="00CA16AF">
        <w:t xml:space="preserve"> noteikumu 12.</w:t>
      </w:r>
      <w:r w:rsidR="003231A2" w:rsidRPr="00CA16AF">
        <w:t xml:space="preserve"> </w:t>
      </w:r>
      <w:r w:rsidR="00F05649" w:rsidRPr="00CA16AF">
        <w:t xml:space="preserve">punktā noteikto par </w:t>
      </w:r>
      <w:r w:rsidR="000A14D4" w:rsidRPr="00CA16AF">
        <w:t xml:space="preserve">projekta </w:t>
      </w:r>
      <w:r w:rsidR="00F05649" w:rsidRPr="00CA16AF">
        <w:t>rezultātiem</w:t>
      </w:r>
      <w:r w:rsidR="000A14D4" w:rsidRPr="00CA16AF">
        <w:t>, o</w:t>
      </w:r>
      <w:r w:rsidR="00D60410" w:rsidRPr="00CA16AF">
        <w:t>bligāti norād</w:t>
      </w:r>
      <w:r w:rsidR="000A14D4" w:rsidRPr="00CA16AF">
        <w:t>ot</w:t>
      </w:r>
      <w:r w:rsidR="00D60410" w:rsidRPr="00CA16AF">
        <w:t xml:space="preserve"> vismaz trīs dažād</w:t>
      </w:r>
      <w:r w:rsidR="000A14D4" w:rsidRPr="00CA16AF">
        <w:t>us</w:t>
      </w:r>
      <w:r w:rsidR="00D60410" w:rsidRPr="00CA16AF">
        <w:t xml:space="preserve"> sasniedzamo</w:t>
      </w:r>
      <w:r w:rsidR="000A14D4" w:rsidRPr="00CA16AF">
        <w:t xml:space="preserve">s </w:t>
      </w:r>
      <w:r w:rsidR="00D60410" w:rsidRPr="00CA16AF">
        <w:t>rezultātu veid</w:t>
      </w:r>
      <w:r w:rsidR="000A14D4" w:rsidRPr="00CA16AF">
        <w:t>us</w:t>
      </w:r>
      <w:r w:rsidR="00D60410" w:rsidRPr="00CA16AF">
        <w:t xml:space="preserve"> un to skaitliskās vērtības </w:t>
      </w:r>
      <w:r w:rsidR="00AF4DF1" w:rsidRPr="00CA16AF">
        <w:t>projekta ietvaros.</w:t>
      </w:r>
      <w:r w:rsidR="006F6369" w:rsidRPr="00CA16AF">
        <w:t xml:space="preserve"> Norādītais rezultātu skaits ir saistošs projekta finansēšanas gadījumā.</w:t>
      </w:r>
    </w:p>
    <w:p w14:paraId="5D6F30ED" w14:textId="77777777" w:rsidR="00AF40BD" w:rsidRPr="00CA16AF" w:rsidRDefault="00AF40BD" w:rsidP="00D65F52">
      <w:pPr>
        <w:spacing w:after="0" w:line="240" w:lineRule="auto"/>
      </w:pPr>
    </w:p>
    <w:tbl>
      <w:tblPr>
        <w:tblStyle w:val="TableGrid"/>
        <w:tblW w:w="9781" w:type="dxa"/>
        <w:tblInd w:w="-5" w:type="dxa"/>
        <w:tblLook w:val="04A0" w:firstRow="1" w:lastRow="0" w:firstColumn="1" w:lastColumn="0" w:noHBand="0" w:noVBand="1"/>
      </w:tblPr>
      <w:tblGrid>
        <w:gridCol w:w="756"/>
        <w:gridCol w:w="5790"/>
        <w:gridCol w:w="3235"/>
      </w:tblGrid>
      <w:tr w:rsidR="00AF40BD" w:rsidRPr="00CA16AF" w14:paraId="42F654AB" w14:textId="77777777" w:rsidTr="002F74EC">
        <w:tc>
          <w:tcPr>
            <w:tcW w:w="756" w:type="dxa"/>
          </w:tcPr>
          <w:p w14:paraId="0DB4D116" w14:textId="77777777" w:rsidR="00AF40BD" w:rsidRPr="00CA16AF" w:rsidRDefault="00AF40BD" w:rsidP="00C80D88">
            <w:pPr>
              <w:spacing w:after="0" w:line="240" w:lineRule="auto"/>
              <w:jc w:val="center"/>
              <w:rPr>
                <w:rFonts w:eastAsia="Times New Roman"/>
                <w:szCs w:val="24"/>
              </w:rPr>
            </w:pPr>
            <w:r w:rsidRPr="00CA16AF">
              <w:rPr>
                <w:rFonts w:eastAsia="Times New Roman"/>
                <w:szCs w:val="24"/>
              </w:rPr>
              <w:t>Nr. p.k.</w:t>
            </w:r>
          </w:p>
        </w:tc>
        <w:tc>
          <w:tcPr>
            <w:tcW w:w="5790" w:type="dxa"/>
            <w:vAlign w:val="center"/>
          </w:tcPr>
          <w:p w14:paraId="6CC5FC6D" w14:textId="42C7B552" w:rsidR="00AF40BD" w:rsidRPr="00CA16AF" w:rsidRDefault="000A14D4" w:rsidP="0039592D">
            <w:pPr>
              <w:spacing w:after="0" w:line="240" w:lineRule="auto"/>
              <w:rPr>
                <w:rFonts w:eastAsia="Times New Roman"/>
                <w:szCs w:val="24"/>
              </w:rPr>
            </w:pPr>
            <w:r w:rsidRPr="00CA16AF">
              <w:rPr>
                <w:rFonts w:eastAsia="Times New Roman"/>
                <w:szCs w:val="24"/>
              </w:rPr>
              <w:t>Projekta r</w:t>
            </w:r>
            <w:r w:rsidR="00AF40BD" w:rsidRPr="00CA16AF">
              <w:rPr>
                <w:rFonts w:eastAsia="Times New Roman"/>
                <w:szCs w:val="24"/>
              </w:rPr>
              <w:t xml:space="preserve">ezultāta veids atbilstoši </w:t>
            </w:r>
            <w:r w:rsidR="00721BEA" w:rsidRPr="00CA16AF">
              <w:rPr>
                <w:rFonts w:eastAsia="Times New Roman"/>
                <w:szCs w:val="24"/>
              </w:rPr>
              <w:t xml:space="preserve">MK </w:t>
            </w:r>
            <w:r w:rsidR="00AF40BD" w:rsidRPr="00CA16AF">
              <w:rPr>
                <w:rFonts w:eastAsia="Times New Roman"/>
                <w:szCs w:val="24"/>
              </w:rPr>
              <w:t>noteikumiem</w:t>
            </w:r>
          </w:p>
          <w:p w14:paraId="0271CDB9" w14:textId="77777777" w:rsidR="00AF40BD" w:rsidRPr="00CA16AF" w:rsidRDefault="00AF40BD" w:rsidP="0039592D">
            <w:pPr>
              <w:spacing w:after="0" w:line="240" w:lineRule="auto"/>
              <w:rPr>
                <w:rFonts w:eastAsia="Times New Roman"/>
                <w:i/>
                <w:szCs w:val="24"/>
              </w:rPr>
            </w:pPr>
            <w:r w:rsidRPr="00CA16AF">
              <w:rPr>
                <w:rFonts w:eastAsia="Times New Roman"/>
                <w:i/>
                <w:szCs w:val="24"/>
              </w:rPr>
              <w:t xml:space="preserve"> (obligāti vismaz trīs no MK noteikumu 12. punkta)</w:t>
            </w:r>
          </w:p>
          <w:p w14:paraId="62EDE9E0" w14:textId="77777777" w:rsidR="00AF40BD" w:rsidRPr="00CA16AF" w:rsidRDefault="00AF40BD" w:rsidP="0039592D">
            <w:pPr>
              <w:spacing w:after="0" w:line="240" w:lineRule="auto"/>
              <w:rPr>
                <w:rFonts w:eastAsia="Times New Roman"/>
                <w:szCs w:val="24"/>
              </w:rPr>
            </w:pPr>
          </w:p>
          <w:p w14:paraId="5C323501" w14:textId="02D15D62" w:rsidR="00AF40BD" w:rsidRPr="00CA16AF" w:rsidRDefault="00AF40BD" w:rsidP="0039592D">
            <w:pPr>
              <w:spacing w:after="0" w:line="240" w:lineRule="auto"/>
              <w:rPr>
                <w:rFonts w:eastAsia="Times New Roman"/>
                <w:i/>
                <w:szCs w:val="24"/>
              </w:rPr>
            </w:pPr>
            <w:r w:rsidRPr="00CA16AF">
              <w:rPr>
                <w:rFonts w:eastAsia="Times New Roman"/>
                <w:i/>
                <w:szCs w:val="24"/>
              </w:rPr>
              <w:lastRenderedPageBreak/>
              <w:t>*atzīmējot</w:t>
            </w:r>
            <w:r w:rsidR="000A14D4" w:rsidRPr="00CA16AF">
              <w:rPr>
                <w:rFonts w:eastAsia="Times New Roman"/>
                <w:i/>
                <w:szCs w:val="24"/>
              </w:rPr>
              <w:t xml:space="preserve"> projekta</w:t>
            </w:r>
            <w:r w:rsidRPr="00CA16AF">
              <w:rPr>
                <w:rFonts w:eastAsia="Times New Roman"/>
                <w:i/>
                <w:szCs w:val="24"/>
              </w:rPr>
              <w:t xml:space="preserve"> rezultātus, to skaitu jāsaskaņo ar </w:t>
            </w:r>
            <w:r w:rsidR="00721BEA" w:rsidRPr="00CA16AF">
              <w:rPr>
                <w:rFonts w:eastAsia="Times New Roman"/>
                <w:i/>
                <w:szCs w:val="24"/>
              </w:rPr>
              <w:t xml:space="preserve">MK </w:t>
            </w:r>
            <w:r w:rsidRPr="00CA16AF">
              <w:rPr>
                <w:rFonts w:eastAsia="Times New Roman"/>
                <w:i/>
                <w:szCs w:val="24"/>
              </w:rPr>
              <w:t>rīkojuma 8. punktā noteikto kategorijās, kas pārklājas</w:t>
            </w:r>
          </w:p>
        </w:tc>
        <w:tc>
          <w:tcPr>
            <w:tcW w:w="3235" w:type="dxa"/>
          </w:tcPr>
          <w:p w14:paraId="0D285729" w14:textId="77777777" w:rsidR="00AF40BD" w:rsidRPr="00CA16AF" w:rsidRDefault="00AF40BD" w:rsidP="00C80D88">
            <w:pPr>
              <w:spacing w:after="0" w:line="240" w:lineRule="auto"/>
              <w:jc w:val="center"/>
              <w:rPr>
                <w:rFonts w:eastAsia="Times New Roman"/>
                <w:szCs w:val="24"/>
              </w:rPr>
            </w:pPr>
            <w:r w:rsidRPr="00CA16AF">
              <w:rPr>
                <w:rFonts w:eastAsia="Times New Roman"/>
                <w:szCs w:val="24"/>
              </w:rPr>
              <w:lastRenderedPageBreak/>
              <w:t xml:space="preserve">Skaits </w:t>
            </w:r>
          </w:p>
          <w:p w14:paraId="5FA473AB" w14:textId="77777777" w:rsidR="00AF40BD" w:rsidRPr="00CA16AF" w:rsidRDefault="00AF40BD" w:rsidP="00C80D88">
            <w:pPr>
              <w:spacing w:after="0" w:line="240" w:lineRule="auto"/>
              <w:jc w:val="center"/>
              <w:rPr>
                <w:rFonts w:eastAsia="Times New Roman"/>
                <w:szCs w:val="24"/>
              </w:rPr>
            </w:pPr>
            <w:r w:rsidRPr="00CA16AF">
              <w:rPr>
                <w:i/>
                <w:szCs w:val="24"/>
              </w:rPr>
              <w:t xml:space="preserve">Skaitu norāda projekta vidusposmam un projekta </w:t>
            </w:r>
            <w:r w:rsidRPr="00CA16AF">
              <w:rPr>
                <w:i/>
                <w:szCs w:val="24"/>
              </w:rPr>
              <w:lastRenderedPageBreak/>
              <w:t>noslēgumam (ieskaitot vidusposmu) atbilstoši iespējām un projekta apjomam</w:t>
            </w:r>
          </w:p>
        </w:tc>
      </w:tr>
      <w:tr w:rsidR="00AF40BD" w:rsidRPr="00CA16AF" w14:paraId="587F9394" w14:textId="77777777" w:rsidTr="002F74EC">
        <w:tc>
          <w:tcPr>
            <w:tcW w:w="756" w:type="dxa"/>
          </w:tcPr>
          <w:p w14:paraId="7F1AED06" w14:textId="77777777" w:rsidR="00AF40BD" w:rsidRPr="00CA16AF" w:rsidRDefault="00AF40BD" w:rsidP="00C80D88">
            <w:pPr>
              <w:spacing w:after="0" w:line="240" w:lineRule="auto"/>
              <w:rPr>
                <w:rFonts w:eastAsia="Times New Roman"/>
                <w:szCs w:val="24"/>
              </w:rPr>
            </w:pPr>
            <w:r w:rsidRPr="00CA16AF">
              <w:rPr>
                <w:rFonts w:eastAsia="Times New Roman"/>
                <w:szCs w:val="24"/>
              </w:rPr>
              <w:lastRenderedPageBreak/>
              <w:t>1.</w:t>
            </w:r>
          </w:p>
        </w:tc>
        <w:tc>
          <w:tcPr>
            <w:tcW w:w="5790" w:type="dxa"/>
          </w:tcPr>
          <w:p w14:paraId="4703F544" w14:textId="77777777" w:rsidR="00AF40BD" w:rsidRPr="00CA16AF" w:rsidRDefault="00AF40BD" w:rsidP="00034F09">
            <w:pPr>
              <w:spacing w:after="0" w:line="240" w:lineRule="auto"/>
              <w:rPr>
                <w:rFonts w:eastAsia="Times New Roman"/>
                <w:szCs w:val="24"/>
              </w:rPr>
            </w:pPr>
            <w:r w:rsidRPr="00CA16AF">
              <w:rPr>
                <w:rFonts w:eastAsia="Times New Roman"/>
                <w:szCs w:val="24"/>
              </w:rPr>
              <w:t xml:space="preserve">Oriģināli zinātniskie raksti, kas iesniegti vai pieņemti publicēšanai </w:t>
            </w:r>
            <w:r w:rsidRPr="00CA16AF">
              <w:rPr>
                <w:rFonts w:eastAsia="Times New Roman"/>
                <w:i/>
                <w:szCs w:val="24"/>
              </w:rPr>
              <w:t>Web of Science Core Collection</w:t>
            </w:r>
            <w:r w:rsidRPr="00CA16AF">
              <w:rPr>
                <w:rFonts w:eastAsia="Times New Roman"/>
                <w:szCs w:val="24"/>
              </w:rPr>
              <w:t xml:space="preserve"> vai </w:t>
            </w:r>
            <w:r w:rsidRPr="00CA16AF">
              <w:rPr>
                <w:rFonts w:eastAsia="Times New Roman"/>
                <w:i/>
                <w:szCs w:val="24"/>
              </w:rPr>
              <w:t>SCOPUS</w:t>
            </w:r>
            <w:r w:rsidRPr="00CA16AF">
              <w:rPr>
                <w:rFonts w:eastAsia="Times New Roman"/>
                <w:szCs w:val="24"/>
              </w:rPr>
              <w:t xml:space="preserve"> datubāzēs iekļautajos žurnālos vai konferenču rakstu krājumos:</w:t>
            </w:r>
          </w:p>
        </w:tc>
        <w:tc>
          <w:tcPr>
            <w:tcW w:w="3235" w:type="dxa"/>
          </w:tcPr>
          <w:p w14:paraId="7DE515BB" w14:textId="77777777" w:rsidR="00AF40BD" w:rsidRPr="00CA16AF" w:rsidRDefault="00AF40BD" w:rsidP="00C80D88">
            <w:pPr>
              <w:spacing w:after="0" w:line="240" w:lineRule="auto"/>
              <w:jc w:val="left"/>
              <w:rPr>
                <w:i/>
                <w:szCs w:val="24"/>
              </w:rPr>
            </w:pPr>
            <w:r w:rsidRPr="00CA16AF">
              <w:rPr>
                <w:i/>
                <w:szCs w:val="24"/>
              </w:rPr>
              <w:t>Norāda skaitu</w:t>
            </w:r>
          </w:p>
        </w:tc>
      </w:tr>
      <w:tr w:rsidR="00AF40BD" w:rsidRPr="00CA16AF" w14:paraId="4410DC90" w14:textId="77777777" w:rsidTr="002F74EC">
        <w:tc>
          <w:tcPr>
            <w:tcW w:w="756" w:type="dxa"/>
          </w:tcPr>
          <w:p w14:paraId="314D7D4B" w14:textId="77777777" w:rsidR="00AF40BD" w:rsidRPr="00CA16AF" w:rsidRDefault="00AF40BD" w:rsidP="00C80D88">
            <w:pPr>
              <w:spacing w:after="0" w:line="240" w:lineRule="auto"/>
              <w:jc w:val="center"/>
              <w:rPr>
                <w:rFonts w:eastAsia="Times New Roman"/>
                <w:szCs w:val="24"/>
              </w:rPr>
            </w:pPr>
            <w:r w:rsidRPr="00CA16AF">
              <w:rPr>
                <w:rFonts w:eastAsia="Times New Roman"/>
                <w:szCs w:val="24"/>
              </w:rPr>
              <w:t>1.1.</w:t>
            </w:r>
          </w:p>
        </w:tc>
        <w:tc>
          <w:tcPr>
            <w:tcW w:w="5790" w:type="dxa"/>
          </w:tcPr>
          <w:p w14:paraId="04CC68A3" w14:textId="19A1355A" w:rsidR="00AF40BD" w:rsidRPr="00CA16AF" w:rsidRDefault="00AF40BD" w:rsidP="00546B1B">
            <w:pPr>
              <w:spacing w:after="0" w:line="240" w:lineRule="auto"/>
              <w:rPr>
                <w:rFonts w:eastAsia="Times New Roman"/>
                <w:szCs w:val="24"/>
              </w:rPr>
            </w:pPr>
            <w:r w:rsidRPr="00CA16AF">
              <w:rPr>
                <w:rFonts w:eastAsia="Times New Roman"/>
                <w:szCs w:val="24"/>
              </w:rPr>
              <w:t>oriģināli zinātniskie raksti, kas iesniegti</w:t>
            </w:r>
            <w:r w:rsidR="00F7340E" w:rsidRPr="00CA16AF">
              <w:rPr>
                <w:rFonts w:eastAsia="Times New Roman"/>
                <w:szCs w:val="24"/>
              </w:rPr>
              <w:t xml:space="preserve"> un</w:t>
            </w:r>
            <w:r w:rsidR="00546B1B" w:rsidRPr="00CA16AF">
              <w:rPr>
                <w:rFonts w:eastAsia="Times New Roman"/>
                <w:szCs w:val="24"/>
              </w:rPr>
              <w:t xml:space="preserve"> </w:t>
            </w:r>
            <w:r w:rsidRPr="00CA16AF">
              <w:rPr>
                <w:rFonts w:eastAsia="Times New Roman"/>
                <w:szCs w:val="24"/>
              </w:rPr>
              <w:t>pieņemti</w:t>
            </w:r>
            <w:r w:rsidR="00F7340E" w:rsidRPr="00CA16AF">
              <w:rPr>
                <w:rFonts w:eastAsia="Times New Roman"/>
                <w:szCs w:val="24"/>
              </w:rPr>
              <w:t xml:space="preserve"> </w:t>
            </w:r>
            <w:r w:rsidRPr="00CA16AF">
              <w:rPr>
                <w:rFonts w:eastAsia="Times New Roman"/>
                <w:szCs w:val="24"/>
              </w:rPr>
              <w:t xml:space="preserve">publicēšanai </w:t>
            </w:r>
            <w:r w:rsidR="00F7340E" w:rsidRPr="00CA16AF">
              <w:rPr>
                <w:rFonts w:eastAsia="Times New Roman"/>
                <w:szCs w:val="24"/>
              </w:rPr>
              <w:t xml:space="preserve">vai publicēti </w:t>
            </w:r>
            <w:r w:rsidRPr="00CA16AF">
              <w:rPr>
                <w:rFonts w:eastAsia="Times New Roman"/>
                <w:i/>
                <w:szCs w:val="24"/>
              </w:rPr>
              <w:t>Web of Science Core Collection</w:t>
            </w:r>
            <w:r w:rsidRPr="00CA16AF">
              <w:rPr>
                <w:rFonts w:eastAsia="Times New Roman"/>
                <w:szCs w:val="24"/>
              </w:rPr>
              <w:t xml:space="preserve"> vai </w:t>
            </w:r>
            <w:r w:rsidRPr="00CA16AF">
              <w:rPr>
                <w:rFonts w:eastAsia="Times New Roman"/>
                <w:i/>
                <w:szCs w:val="24"/>
              </w:rPr>
              <w:t>SCOPUS</w:t>
            </w:r>
            <w:r w:rsidRPr="00CA16AF">
              <w:rPr>
                <w:rFonts w:eastAsia="Times New Roman"/>
                <w:szCs w:val="24"/>
              </w:rPr>
              <w:t xml:space="preserve"> datubāzēs iekļautajos žurnālos vai konferenču rakstu krājumos, kuru citēšanas indekss sasniedz vismaz 50 procentus no nozares vidējā citēšanas indeksa</w:t>
            </w:r>
          </w:p>
          <w:p w14:paraId="30D6E625" w14:textId="70241393" w:rsidR="000A14D4" w:rsidRPr="00CA16AF" w:rsidRDefault="00AF40BD" w:rsidP="00D65F52">
            <w:pPr>
              <w:spacing w:after="0" w:line="240" w:lineRule="auto"/>
              <w:rPr>
                <w:rFonts w:eastAsia="Times New Roman"/>
                <w:szCs w:val="24"/>
              </w:rPr>
            </w:pPr>
            <w:r w:rsidRPr="00CA16AF">
              <w:rPr>
                <w:i/>
                <w:szCs w:val="24"/>
              </w:rPr>
              <w:t xml:space="preserve">atbilstoši </w:t>
            </w:r>
            <w:r w:rsidR="00721BEA" w:rsidRPr="00CA16AF">
              <w:rPr>
                <w:i/>
                <w:szCs w:val="24"/>
              </w:rPr>
              <w:t xml:space="preserve">MK </w:t>
            </w:r>
            <w:r w:rsidRPr="00CA16AF">
              <w:rPr>
                <w:i/>
                <w:szCs w:val="24"/>
              </w:rPr>
              <w:t>noteikumu 12.1.1. apakšpunktam</w:t>
            </w:r>
          </w:p>
        </w:tc>
        <w:tc>
          <w:tcPr>
            <w:tcW w:w="3235" w:type="dxa"/>
          </w:tcPr>
          <w:p w14:paraId="3F47E45F" w14:textId="77777777" w:rsidR="00AF40BD" w:rsidRPr="00CA16AF" w:rsidRDefault="00AF40BD" w:rsidP="00C80D88">
            <w:pPr>
              <w:spacing w:after="0" w:line="240" w:lineRule="auto"/>
              <w:jc w:val="left"/>
              <w:rPr>
                <w:rFonts w:eastAsia="Times New Roman"/>
                <w:szCs w:val="24"/>
              </w:rPr>
            </w:pPr>
            <w:r w:rsidRPr="00CA16AF">
              <w:rPr>
                <w:i/>
                <w:szCs w:val="24"/>
              </w:rPr>
              <w:t>Norāda skaitu</w:t>
            </w:r>
          </w:p>
        </w:tc>
      </w:tr>
      <w:tr w:rsidR="00AF40BD" w:rsidRPr="00CA16AF" w14:paraId="66CAEB8A" w14:textId="77777777" w:rsidTr="002F74EC">
        <w:tc>
          <w:tcPr>
            <w:tcW w:w="756" w:type="dxa"/>
          </w:tcPr>
          <w:p w14:paraId="55EA6829" w14:textId="77777777" w:rsidR="00AF40BD" w:rsidRPr="00CA16AF" w:rsidRDefault="00AF40BD" w:rsidP="00C80D88">
            <w:pPr>
              <w:spacing w:after="0" w:line="240" w:lineRule="auto"/>
              <w:jc w:val="center"/>
              <w:rPr>
                <w:rFonts w:eastAsia="Times New Roman"/>
                <w:szCs w:val="24"/>
              </w:rPr>
            </w:pPr>
            <w:r w:rsidRPr="00CA16AF">
              <w:rPr>
                <w:rFonts w:eastAsia="Times New Roman"/>
                <w:szCs w:val="24"/>
              </w:rPr>
              <w:t>1.2.</w:t>
            </w:r>
          </w:p>
        </w:tc>
        <w:tc>
          <w:tcPr>
            <w:tcW w:w="5790" w:type="dxa"/>
          </w:tcPr>
          <w:p w14:paraId="14C1A898" w14:textId="77777777" w:rsidR="00546B1B" w:rsidRPr="00CA16AF" w:rsidRDefault="00AF40BD" w:rsidP="00034F09">
            <w:pPr>
              <w:spacing w:after="0" w:line="240" w:lineRule="auto"/>
              <w:rPr>
                <w:rFonts w:eastAsia="Times New Roman"/>
                <w:szCs w:val="24"/>
              </w:rPr>
            </w:pPr>
            <w:r w:rsidRPr="00CA16AF">
              <w:rPr>
                <w:rFonts w:eastAsia="Times New Roman"/>
                <w:szCs w:val="24"/>
              </w:rPr>
              <w:t xml:space="preserve">oriģināli zinātniskie raksti, kas publicēti </w:t>
            </w:r>
            <w:r w:rsidRPr="00CA16AF">
              <w:rPr>
                <w:rFonts w:eastAsia="Times New Roman"/>
                <w:i/>
                <w:iCs/>
                <w:szCs w:val="24"/>
              </w:rPr>
              <w:t>Web of Science</w:t>
            </w:r>
            <w:r w:rsidRPr="00CA16AF">
              <w:rPr>
                <w:rFonts w:eastAsia="Times New Roman"/>
                <w:szCs w:val="24"/>
              </w:rPr>
              <w:t xml:space="preserve"> vai </w:t>
            </w:r>
            <w:r w:rsidRPr="00CA16AF">
              <w:rPr>
                <w:rFonts w:eastAsia="Times New Roman"/>
                <w:i/>
                <w:iCs/>
                <w:szCs w:val="24"/>
              </w:rPr>
              <w:t>SCOPU</w:t>
            </w:r>
            <w:r w:rsidRPr="00CA16AF">
              <w:rPr>
                <w:rFonts w:eastAsia="Times New Roman"/>
                <w:szCs w:val="24"/>
              </w:rPr>
              <w:t xml:space="preserve">S </w:t>
            </w:r>
            <w:r w:rsidR="00F7340E" w:rsidRPr="00CA16AF">
              <w:rPr>
                <w:rFonts w:eastAsia="Times New Roman"/>
                <w:szCs w:val="24"/>
              </w:rPr>
              <w:t xml:space="preserve"> </w:t>
            </w:r>
            <w:r w:rsidRPr="00CA16AF">
              <w:rPr>
                <w:rFonts w:eastAsia="Times New Roman"/>
                <w:szCs w:val="24"/>
              </w:rPr>
              <w:t>datubāzēs iekļautajos žurnālos vai konferenču rakstu krājumos</w:t>
            </w:r>
          </w:p>
          <w:p w14:paraId="62EC7A0C" w14:textId="70E6A643" w:rsidR="00AF40BD" w:rsidRPr="00CA16AF" w:rsidRDefault="00AF40BD" w:rsidP="00034F09">
            <w:pPr>
              <w:spacing w:after="0" w:line="240" w:lineRule="auto"/>
              <w:rPr>
                <w:rFonts w:eastAsia="Times New Roman"/>
                <w:szCs w:val="24"/>
              </w:rPr>
            </w:pPr>
            <w:r w:rsidRPr="00CA16AF">
              <w:rPr>
                <w:i/>
                <w:szCs w:val="24"/>
              </w:rPr>
              <w:t xml:space="preserve">atbilstoši </w:t>
            </w:r>
            <w:r w:rsidR="00721BEA" w:rsidRPr="00CA16AF">
              <w:rPr>
                <w:i/>
                <w:szCs w:val="24"/>
              </w:rPr>
              <w:t xml:space="preserve">MK </w:t>
            </w:r>
            <w:r w:rsidRPr="00CA16AF">
              <w:rPr>
                <w:i/>
                <w:szCs w:val="24"/>
              </w:rPr>
              <w:t>noteikumu 12.1.2. apakšpunktam</w:t>
            </w:r>
            <w:r w:rsidRPr="00CA16AF" w:rsidDel="009D6FA6">
              <w:rPr>
                <w:rFonts w:eastAsia="Times New Roman"/>
                <w:b/>
                <w:szCs w:val="24"/>
              </w:rPr>
              <w:t xml:space="preserve"> </w:t>
            </w:r>
          </w:p>
        </w:tc>
        <w:tc>
          <w:tcPr>
            <w:tcW w:w="3235" w:type="dxa"/>
          </w:tcPr>
          <w:p w14:paraId="25130C48" w14:textId="77777777" w:rsidR="00AF40BD" w:rsidRPr="00CA16AF" w:rsidRDefault="00AF40BD" w:rsidP="00C80D88">
            <w:pPr>
              <w:spacing w:after="0" w:line="240" w:lineRule="auto"/>
              <w:jc w:val="left"/>
              <w:rPr>
                <w:rFonts w:eastAsia="Times New Roman"/>
                <w:szCs w:val="24"/>
              </w:rPr>
            </w:pPr>
            <w:r w:rsidRPr="00CA16AF">
              <w:rPr>
                <w:i/>
                <w:szCs w:val="24"/>
              </w:rPr>
              <w:t>Norāda skaitu</w:t>
            </w:r>
          </w:p>
        </w:tc>
      </w:tr>
      <w:tr w:rsidR="00AF40BD" w:rsidRPr="00CA16AF" w14:paraId="248EDE9F" w14:textId="77777777" w:rsidTr="002F74EC">
        <w:tc>
          <w:tcPr>
            <w:tcW w:w="756" w:type="dxa"/>
          </w:tcPr>
          <w:p w14:paraId="11BAEE9E" w14:textId="77777777" w:rsidR="00AF40BD" w:rsidRPr="00CA16AF" w:rsidRDefault="00AF40BD" w:rsidP="00C80D88">
            <w:pPr>
              <w:spacing w:after="0" w:line="240" w:lineRule="auto"/>
              <w:jc w:val="center"/>
              <w:rPr>
                <w:rFonts w:eastAsia="Times New Roman"/>
                <w:szCs w:val="24"/>
              </w:rPr>
            </w:pPr>
            <w:r w:rsidRPr="00CA16AF">
              <w:rPr>
                <w:rFonts w:eastAsia="Times New Roman"/>
                <w:szCs w:val="24"/>
              </w:rPr>
              <w:t>1.3.</w:t>
            </w:r>
          </w:p>
        </w:tc>
        <w:tc>
          <w:tcPr>
            <w:tcW w:w="5790" w:type="dxa"/>
          </w:tcPr>
          <w:p w14:paraId="4B60E2F0" w14:textId="77777777" w:rsidR="00AF40BD" w:rsidRPr="00CA16AF" w:rsidRDefault="00AF40BD" w:rsidP="0039592D">
            <w:pPr>
              <w:spacing w:after="0" w:line="240" w:lineRule="auto"/>
            </w:pPr>
            <w:r w:rsidRPr="00CA16AF">
              <w:t xml:space="preserve">oriģināli zinātniskie raksti, kas iesniegti vai pieņemti publicēšanai zinātniskajos izdevumos vai konferenču rakstu krājumos, kuri iekļauti datubāzē </w:t>
            </w:r>
            <w:r w:rsidRPr="00CA16AF">
              <w:rPr>
                <w:i/>
              </w:rPr>
              <w:t>ERIH PLUS</w:t>
            </w:r>
          </w:p>
          <w:p w14:paraId="5EEEEC39" w14:textId="52B201C5" w:rsidR="00AF40BD" w:rsidRPr="00CA16AF" w:rsidRDefault="00AF40BD" w:rsidP="0039592D">
            <w:pPr>
              <w:spacing w:after="0" w:line="240" w:lineRule="auto"/>
              <w:rPr>
                <w:rFonts w:eastAsia="Times New Roman"/>
                <w:szCs w:val="24"/>
              </w:rPr>
            </w:pPr>
            <w:r w:rsidRPr="00CA16AF">
              <w:rPr>
                <w:i/>
                <w:szCs w:val="24"/>
              </w:rPr>
              <w:t xml:space="preserve">atbilstoši </w:t>
            </w:r>
            <w:r w:rsidR="00721BEA" w:rsidRPr="00CA16AF">
              <w:rPr>
                <w:i/>
                <w:szCs w:val="24"/>
              </w:rPr>
              <w:t xml:space="preserve">MK </w:t>
            </w:r>
            <w:r w:rsidRPr="00CA16AF">
              <w:rPr>
                <w:i/>
                <w:szCs w:val="24"/>
              </w:rPr>
              <w:t>noteikumu 12.8. apakšpunktam</w:t>
            </w:r>
          </w:p>
        </w:tc>
        <w:tc>
          <w:tcPr>
            <w:tcW w:w="3235" w:type="dxa"/>
          </w:tcPr>
          <w:p w14:paraId="0EE93B26" w14:textId="77777777" w:rsidR="00AF40BD" w:rsidRPr="00CA16AF" w:rsidRDefault="00AF40BD" w:rsidP="00C80D88">
            <w:pPr>
              <w:spacing w:after="0" w:line="240" w:lineRule="auto"/>
              <w:jc w:val="left"/>
              <w:rPr>
                <w:rFonts w:eastAsia="Times New Roman"/>
                <w:szCs w:val="24"/>
              </w:rPr>
            </w:pPr>
            <w:r w:rsidRPr="00CA16AF">
              <w:rPr>
                <w:i/>
                <w:szCs w:val="24"/>
              </w:rPr>
              <w:t>Norāda skaitu</w:t>
            </w:r>
          </w:p>
        </w:tc>
      </w:tr>
      <w:tr w:rsidR="00AF40BD" w:rsidRPr="00CA16AF" w14:paraId="318B6CC0" w14:textId="77777777" w:rsidTr="002F74EC">
        <w:tc>
          <w:tcPr>
            <w:tcW w:w="756" w:type="dxa"/>
          </w:tcPr>
          <w:p w14:paraId="17FF4DFC" w14:textId="77777777" w:rsidR="00AF40BD" w:rsidRPr="00CA16AF" w:rsidRDefault="00AF40BD" w:rsidP="00C80D88">
            <w:pPr>
              <w:tabs>
                <w:tab w:val="left" w:pos="1005"/>
              </w:tabs>
              <w:spacing w:after="0" w:line="240" w:lineRule="auto"/>
              <w:jc w:val="center"/>
              <w:rPr>
                <w:rFonts w:eastAsia="Times New Roman"/>
                <w:szCs w:val="24"/>
              </w:rPr>
            </w:pPr>
            <w:r w:rsidRPr="00CA16AF">
              <w:rPr>
                <w:rFonts w:eastAsia="Times New Roman"/>
                <w:szCs w:val="24"/>
              </w:rPr>
              <w:t>1.4.</w:t>
            </w:r>
          </w:p>
        </w:tc>
        <w:tc>
          <w:tcPr>
            <w:tcW w:w="5790" w:type="dxa"/>
          </w:tcPr>
          <w:p w14:paraId="385F7651" w14:textId="1209C5AE" w:rsidR="00AF40BD" w:rsidRPr="00CA16AF" w:rsidRDefault="00AF40BD" w:rsidP="0039592D">
            <w:pPr>
              <w:tabs>
                <w:tab w:val="left" w:pos="1005"/>
              </w:tabs>
              <w:spacing w:after="0" w:line="240" w:lineRule="auto"/>
            </w:pPr>
            <w:r w:rsidRPr="00CA16AF">
              <w:t>citi anonīmi recenzēti zinātniskie raksti starptautiskos žurnālos un rakstu krājumos, izņemot konferenču materiālus</w:t>
            </w:r>
            <w:r w:rsidR="000F4CEE" w:rsidRPr="00CA16AF">
              <w:t xml:space="preserve"> </w:t>
            </w:r>
          </w:p>
          <w:p w14:paraId="414ADCFD" w14:textId="33A77CA3" w:rsidR="00AF40BD" w:rsidRPr="00CA16AF" w:rsidRDefault="00AF40BD" w:rsidP="0039592D">
            <w:pPr>
              <w:tabs>
                <w:tab w:val="left" w:pos="1005"/>
              </w:tabs>
              <w:spacing w:after="0" w:line="240" w:lineRule="auto"/>
              <w:rPr>
                <w:rFonts w:eastAsia="Times New Roman"/>
                <w:szCs w:val="24"/>
              </w:rPr>
            </w:pPr>
            <w:r w:rsidRPr="00CA16AF">
              <w:rPr>
                <w:i/>
                <w:szCs w:val="24"/>
              </w:rPr>
              <w:t xml:space="preserve">atbilstoši </w:t>
            </w:r>
            <w:r w:rsidR="00721BEA" w:rsidRPr="00CA16AF">
              <w:rPr>
                <w:i/>
                <w:szCs w:val="24"/>
              </w:rPr>
              <w:t xml:space="preserve">MK </w:t>
            </w:r>
            <w:r w:rsidRPr="00CA16AF">
              <w:rPr>
                <w:i/>
                <w:szCs w:val="24"/>
              </w:rPr>
              <w:t>noteikumu 12.8. apakšpunktam</w:t>
            </w:r>
          </w:p>
        </w:tc>
        <w:tc>
          <w:tcPr>
            <w:tcW w:w="3235" w:type="dxa"/>
          </w:tcPr>
          <w:p w14:paraId="700CAE66" w14:textId="77777777" w:rsidR="00AF40BD" w:rsidRPr="00CA16AF" w:rsidRDefault="00AF40BD" w:rsidP="00C80D88">
            <w:pPr>
              <w:spacing w:after="0" w:line="240" w:lineRule="auto"/>
              <w:jc w:val="left"/>
              <w:rPr>
                <w:rFonts w:eastAsia="Times New Roman"/>
                <w:szCs w:val="24"/>
              </w:rPr>
            </w:pPr>
            <w:r w:rsidRPr="00CA16AF">
              <w:rPr>
                <w:i/>
                <w:szCs w:val="24"/>
              </w:rPr>
              <w:t>Norāda skaitu</w:t>
            </w:r>
          </w:p>
        </w:tc>
      </w:tr>
      <w:tr w:rsidR="00AF40BD" w:rsidRPr="00CA16AF" w14:paraId="1326AF38" w14:textId="77777777" w:rsidTr="002F74EC">
        <w:tc>
          <w:tcPr>
            <w:tcW w:w="756" w:type="dxa"/>
          </w:tcPr>
          <w:p w14:paraId="4CD7D897" w14:textId="77777777" w:rsidR="00AF40BD" w:rsidRPr="00CA16AF" w:rsidRDefault="00AF40BD" w:rsidP="00C80D88">
            <w:pPr>
              <w:tabs>
                <w:tab w:val="left" w:pos="1005"/>
              </w:tabs>
              <w:spacing w:after="0" w:line="240" w:lineRule="auto"/>
              <w:jc w:val="center"/>
              <w:rPr>
                <w:rFonts w:eastAsia="Times New Roman"/>
                <w:szCs w:val="24"/>
              </w:rPr>
            </w:pPr>
            <w:r w:rsidRPr="00CA16AF">
              <w:rPr>
                <w:rFonts w:eastAsia="Times New Roman"/>
                <w:szCs w:val="24"/>
              </w:rPr>
              <w:t>1.5.</w:t>
            </w:r>
          </w:p>
        </w:tc>
        <w:tc>
          <w:tcPr>
            <w:tcW w:w="5790" w:type="dxa"/>
          </w:tcPr>
          <w:p w14:paraId="0F9D06B4" w14:textId="77777777" w:rsidR="00AF40BD" w:rsidRPr="00CA16AF" w:rsidRDefault="00AF40BD" w:rsidP="0039592D">
            <w:pPr>
              <w:tabs>
                <w:tab w:val="left" w:pos="1005"/>
              </w:tabs>
              <w:spacing w:after="0" w:line="240" w:lineRule="auto"/>
              <w:rPr>
                <w:rFonts w:eastAsia="Times New Roman"/>
                <w:szCs w:val="24"/>
              </w:rPr>
            </w:pPr>
            <w:r w:rsidRPr="00CA16AF">
              <w:rPr>
                <w:rFonts w:eastAsia="Times New Roman"/>
                <w:szCs w:val="24"/>
              </w:rPr>
              <w:t>citi anonīmi recenzēti zinātniskie raksti Latvijas žurnālos un rakstu krājumos, izņemot konferenču materiālus</w:t>
            </w:r>
          </w:p>
          <w:p w14:paraId="1616E5CF" w14:textId="475DC648" w:rsidR="00AF40BD" w:rsidRPr="00CA16AF" w:rsidRDefault="00AF40BD" w:rsidP="0039592D">
            <w:pPr>
              <w:tabs>
                <w:tab w:val="left" w:pos="1005"/>
              </w:tabs>
              <w:spacing w:after="0" w:line="240" w:lineRule="auto"/>
              <w:rPr>
                <w:rFonts w:eastAsia="Times New Roman"/>
                <w:szCs w:val="24"/>
              </w:rPr>
            </w:pPr>
            <w:r w:rsidRPr="00CA16AF">
              <w:rPr>
                <w:i/>
                <w:szCs w:val="24"/>
              </w:rPr>
              <w:t xml:space="preserve">atbilstoši </w:t>
            </w:r>
            <w:r w:rsidR="00721BEA" w:rsidRPr="00CA16AF">
              <w:rPr>
                <w:i/>
                <w:szCs w:val="24"/>
              </w:rPr>
              <w:t xml:space="preserve">MK </w:t>
            </w:r>
            <w:r w:rsidRPr="00CA16AF">
              <w:rPr>
                <w:i/>
                <w:szCs w:val="24"/>
              </w:rPr>
              <w:t>noteikumu 12.8. apakšpunktam</w:t>
            </w:r>
          </w:p>
        </w:tc>
        <w:tc>
          <w:tcPr>
            <w:tcW w:w="3235" w:type="dxa"/>
          </w:tcPr>
          <w:p w14:paraId="077AF571" w14:textId="77777777" w:rsidR="00AF40BD" w:rsidRPr="00CA16AF" w:rsidRDefault="00AF40BD" w:rsidP="00C80D88">
            <w:pPr>
              <w:spacing w:after="0" w:line="240" w:lineRule="auto"/>
              <w:jc w:val="left"/>
              <w:rPr>
                <w:rFonts w:eastAsia="Times New Roman"/>
                <w:szCs w:val="24"/>
              </w:rPr>
            </w:pPr>
            <w:r w:rsidRPr="00CA16AF">
              <w:rPr>
                <w:i/>
                <w:szCs w:val="24"/>
              </w:rPr>
              <w:t>Norāda skaitu</w:t>
            </w:r>
          </w:p>
        </w:tc>
      </w:tr>
      <w:tr w:rsidR="00AF40BD" w:rsidRPr="00CA16AF" w14:paraId="034B4265" w14:textId="77777777" w:rsidTr="002F74EC">
        <w:tc>
          <w:tcPr>
            <w:tcW w:w="756" w:type="dxa"/>
          </w:tcPr>
          <w:p w14:paraId="4E1CAF8A" w14:textId="77777777" w:rsidR="00AF40BD" w:rsidRPr="00CA16AF" w:rsidRDefault="00AF40BD" w:rsidP="00C80D88">
            <w:pPr>
              <w:tabs>
                <w:tab w:val="left" w:pos="1005"/>
              </w:tabs>
              <w:spacing w:after="0" w:line="240" w:lineRule="auto"/>
              <w:jc w:val="center"/>
              <w:rPr>
                <w:rFonts w:eastAsia="Times New Roman"/>
                <w:szCs w:val="24"/>
              </w:rPr>
            </w:pPr>
            <w:r w:rsidRPr="00CA16AF">
              <w:rPr>
                <w:rFonts w:eastAsia="Times New Roman"/>
                <w:szCs w:val="24"/>
              </w:rPr>
              <w:t>2.</w:t>
            </w:r>
          </w:p>
        </w:tc>
        <w:tc>
          <w:tcPr>
            <w:tcW w:w="5790" w:type="dxa"/>
          </w:tcPr>
          <w:p w14:paraId="3D8723D0" w14:textId="77777777" w:rsidR="00AF40BD" w:rsidRPr="00CA16AF" w:rsidRDefault="00AF40BD" w:rsidP="0039592D">
            <w:pPr>
              <w:tabs>
                <w:tab w:val="left" w:pos="1005"/>
              </w:tabs>
              <w:spacing w:after="0" w:line="240" w:lineRule="auto"/>
              <w:rPr>
                <w:rFonts w:eastAsia="Times New Roman"/>
                <w:szCs w:val="24"/>
              </w:rPr>
            </w:pPr>
            <w:r w:rsidRPr="00CA16AF">
              <w:rPr>
                <w:rFonts w:eastAsia="Times New Roman"/>
                <w:szCs w:val="24"/>
              </w:rPr>
              <w:t xml:space="preserve">Konferenču materiāli (izņemot </w:t>
            </w:r>
            <w:r w:rsidRPr="00CA16AF">
              <w:rPr>
                <w:rFonts w:eastAsia="Times New Roman"/>
                <w:i/>
                <w:szCs w:val="24"/>
              </w:rPr>
              <w:t>SCOPUS</w:t>
            </w:r>
            <w:r w:rsidRPr="00CA16AF">
              <w:rPr>
                <w:rFonts w:eastAsia="Times New Roman"/>
                <w:szCs w:val="24"/>
              </w:rPr>
              <w:t xml:space="preserve"> un </w:t>
            </w:r>
            <w:r w:rsidRPr="00CA16AF">
              <w:rPr>
                <w:rFonts w:eastAsia="Times New Roman"/>
                <w:i/>
                <w:szCs w:val="24"/>
              </w:rPr>
              <w:t>Web of Science Core Collection</w:t>
            </w:r>
            <w:r w:rsidRPr="00CA16AF">
              <w:rPr>
                <w:rFonts w:eastAsia="Times New Roman"/>
                <w:szCs w:val="24"/>
              </w:rPr>
              <w:t xml:space="preserve"> indeksētos):</w:t>
            </w:r>
          </w:p>
          <w:p w14:paraId="0475C4DF" w14:textId="6459474E" w:rsidR="00AF40BD" w:rsidRPr="00CA16AF" w:rsidRDefault="00AF40BD" w:rsidP="0039592D">
            <w:pPr>
              <w:tabs>
                <w:tab w:val="left" w:pos="1005"/>
              </w:tabs>
              <w:spacing w:after="0" w:line="240" w:lineRule="auto"/>
              <w:rPr>
                <w:rFonts w:eastAsia="Times New Roman"/>
                <w:szCs w:val="24"/>
              </w:rPr>
            </w:pPr>
            <w:r w:rsidRPr="00CA16AF">
              <w:rPr>
                <w:i/>
                <w:szCs w:val="24"/>
              </w:rPr>
              <w:t xml:space="preserve">atbilstoši </w:t>
            </w:r>
            <w:r w:rsidR="00721BEA" w:rsidRPr="00CA16AF">
              <w:rPr>
                <w:i/>
                <w:szCs w:val="24"/>
              </w:rPr>
              <w:t xml:space="preserve">MK </w:t>
            </w:r>
            <w:r w:rsidRPr="00CA16AF">
              <w:rPr>
                <w:i/>
                <w:szCs w:val="24"/>
              </w:rPr>
              <w:t>noteikumu 12.8. apakšpunktam</w:t>
            </w:r>
          </w:p>
        </w:tc>
        <w:tc>
          <w:tcPr>
            <w:tcW w:w="3235" w:type="dxa"/>
          </w:tcPr>
          <w:p w14:paraId="350E5E7A" w14:textId="77777777" w:rsidR="00AF40BD" w:rsidRPr="00CA16AF" w:rsidRDefault="00AF40BD" w:rsidP="00C80D88">
            <w:pPr>
              <w:spacing w:after="0" w:line="240" w:lineRule="auto"/>
              <w:jc w:val="left"/>
              <w:rPr>
                <w:rFonts w:eastAsia="Times New Roman"/>
                <w:szCs w:val="24"/>
              </w:rPr>
            </w:pPr>
            <w:r w:rsidRPr="00CA16AF">
              <w:rPr>
                <w:i/>
                <w:szCs w:val="24"/>
              </w:rPr>
              <w:t>Norāda skaitu</w:t>
            </w:r>
          </w:p>
        </w:tc>
      </w:tr>
      <w:tr w:rsidR="00AF40BD" w:rsidRPr="00CA16AF" w14:paraId="11874801" w14:textId="77777777" w:rsidTr="002F74EC">
        <w:tc>
          <w:tcPr>
            <w:tcW w:w="756" w:type="dxa"/>
          </w:tcPr>
          <w:p w14:paraId="793EC885" w14:textId="77777777" w:rsidR="00AF40BD" w:rsidRPr="00CA16AF" w:rsidRDefault="00AF40BD" w:rsidP="00C80D88">
            <w:pPr>
              <w:tabs>
                <w:tab w:val="left" w:pos="1005"/>
              </w:tabs>
              <w:spacing w:after="0" w:line="240" w:lineRule="auto"/>
              <w:jc w:val="center"/>
              <w:rPr>
                <w:rFonts w:eastAsia="Times New Roman"/>
                <w:szCs w:val="24"/>
              </w:rPr>
            </w:pPr>
            <w:r w:rsidRPr="00CA16AF">
              <w:rPr>
                <w:rFonts w:eastAsia="Times New Roman"/>
                <w:szCs w:val="24"/>
              </w:rPr>
              <w:t>2.1.</w:t>
            </w:r>
          </w:p>
        </w:tc>
        <w:tc>
          <w:tcPr>
            <w:tcW w:w="5790" w:type="dxa"/>
          </w:tcPr>
          <w:p w14:paraId="789FA07C" w14:textId="77777777" w:rsidR="00AF40BD" w:rsidRPr="00CA16AF" w:rsidRDefault="00AF40BD" w:rsidP="0039592D">
            <w:pPr>
              <w:tabs>
                <w:tab w:val="left" w:pos="1005"/>
              </w:tabs>
              <w:spacing w:after="0" w:line="240" w:lineRule="auto"/>
              <w:rPr>
                <w:rFonts w:eastAsia="Times New Roman"/>
                <w:szCs w:val="24"/>
              </w:rPr>
            </w:pPr>
            <w:r w:rsidRPr="00CA16AF">
              <w:t>konferenču materiāli – pilna teksta</w:t>
            </w:r>
          </w:p>
        </w:tc>
        <w:tc>
          <w:tcPr>
            <w:tcW w:w="3235" w:type="dxa"/>
          </w:tcPr>
          <w:p w14:paraId="1EDCA3DE" w14:textId="77777777" w:rsidR="00AF40BD" w:rsidRPr="00CA16AF" w:rsidRDefault="00AF40BD" w:rsidP="00C80D88">
            <w:pPr>
              <w:spacing w:after="0" w:line="240" w:lineRule="auto"/>
              <w:jc w:val="left"/>
              <w:rPr>
                <w:rFonts w:eastAsia="Times New Roman"/>
                <w:szCs w:val="24"/>
              </w:rPr>
            </w:pPr>
            <w:r w:rsidRPr="00CA16AF">
              <w:rPr>
                <w:i/>
                <w:szCs w:val="24"/>
              </w:rPr>
              <w:t>Norāda skaitu</w:t>
            </w:r>
          </w:p>
        </w:tc>
      </w:tr>
      <w:tr w:rsidR="00AF40BD" w:rsidRPr="00CA16AF" w14:paraId="603EF654" w14:textId="77777777" w:rsidTr="002F74EC">
        <w:tc>
          <w:tcPr>
            <w:tcW w:w="756" w:type="dxa"/>
          </w:tcPr>
          <w:p w14:paraId="0DE2055D" w14:textId="77777777" w:rsidR="00AF40BD" w:rsidRPr="00CA16AF" w:rsidRDefault="00AF40BD" w:rsidP="00C80D88">
            <w:pPr>
              <w:tabs>
                <w:tab w:val="left" w:pos="1005"/>
              </w:tabs>
              <w:spacing w:after="0" w:line="240" w:lineRule="auto"/>
              <w:jc w:val="center"/>
              <w:rPr>
                <w:rFonts w:eastAsia="Times New Roman"/>
                <w:szCs w:val="24"/>
              </w:rPr>
            </w:pPr>
            <w:r w:rsidRPr="00CA16AF">
              <w:rPr>
                <w:rFonts w:eastAsia="Times New Roman"/>
                <w:szCs w:val="24"/>
              </w:rPr>
              <w:t>2.2.</w:t>
            </w:r>
          </w:p>
        </w:tc>
        <w:tc>
          <w:tcPr>
            <w:tcW w:w="5790" w:type="dxa"/>
          </w:tcPr>
          <w:p w14:paraId="32F480B3" w14:textId="77777777" w:rsidR="00AF40BD" w:rsidRPr="00CA16AF" w:rsidRDefault="00AF40BD" w:rsidP="00A17527">
            <w:pPr>
              <w:tabs>
                <w:tab w:val="left" w:pos="1005"/>
              </w:tabs>
              <w:spacing w:after="0" w:line="240" w:lineRule="auto"/>
              <w:rPr>
                <w:rFonts w:eastAsia="Times New Roman"/>
                <w:szCs w:val="24"/>
              </w:rPr>
            </w:pPr>
            <w:r w:rsidRPr="00CA16AF">
              <w:t>konferenču materiāli – kopsavilkumi līdz 1 lpp.</w:t>
            </w:r>
          </w:p>
        </w:tc>
        <w:tc>
          <w:tcPr>
            <w:tcW w:w="3235" w:type="dxa"/>
          </w:tcPr>
          <w:p w14:paraId="68FA2A8B" w14:textId="77777777" w:rsidR="00AF40BD" w:rsidRPr="00CA16AF" w:rsidRDefault="00AF40BD" w:rsidP="00C80D88">
            <w:pPr>
              <w:spacing w:after="0" w:line="240" w:lineRule="auto"/>
              <w:jc w:val="left"/>
              <w:rPr>
                <w:rFonts w:eastAsia="Times New Roman"/>
                <w:szCs w:val="24"/>
              </w:rPr>
            </w:pPr>
            <w:r w:rsidRPr="00CA16AF">
              <w:rPr>
                <w:i/>
                <w:szCs w:val="24"/>
              </w:rPr>
              <w:t>Norāda skaitu</w:t>
            </w:r>
          </w:p>
        </w:tc>
      </w:tr>
      <w:tr w:rsidR="00AF40BD" w:rsidRPr="00CA16AF" w14:paraId="00888524" w14:textId="77777777" w:rsidTr="002F74EC">
        <w:tc>
          <w:tcPr>
            <w:tcW w:w="756" w:type="dxa"/>
          </w:tcPr>
          <w:p w14:paraId="6A7CDA91" w14:textId="77777777" w:rsidR="00AF40BD" w:rsidRPr="00CA16AF" w:rsidRDefault="00AF40BD" w:rsidP="00C80D88">
            <w:pPr>
              <w:tabs>
                <w:tab w:val="left" w:pos="1005"/>
              </w:tabs>
              <w:spacing w:after="0" w:line="240" w:lineRule="auto"/>
              <w:jc w:val="center"/>
              <w:rPr>
                <w:rFonts w:eastAsia="Times New Roman"/>
                <w:szCs w:val="24"/>
              </w:rPr>
            </w:pPr>
            <w:r w:rsidRPr="00CA16AF">
              <w:rPr>
                <w:rFonts w:eastAsia="Times New Roman"/>
                <w:szCs w:val="24"/>
              </w:rPr>
              <w:t>3.</w:t>
            </w:r>
          </w:p>
        </w:tc>
        <w:tc>
          <w:tcPr>
            <w:tcW w:w="5790" w:type="dxa"/>
          </w:tcPr>
          <w:p w14:paraId="52D9D5A6" w14:textId="77777777" w:rsidR="00AF40BD" w:rsidRPr="00CA16AF" w:rsidRDefault="00AF40BD" w:rsidP="00A17527">
            <w:pPr>
              <w:tabs>
                <w:tab w:val="left" w:pos="1005"/>
              </w:tabs>
              <w:spacing w:after="0" w:line="240" w:lineRule="auto"/>
              <w:rPr>
                <w:b/>
              </w:rPr>
            </w:pPr>
            <w:r w:rsidRPr="00CA16AF">
              <w:t>Recenzētas zinātniskās monogrāfijas vai to manuskripti</w:t>
            </w:r>
            <w:r w:rsidRPr="00CA16AF">
              <w:rPr>
                <w:b/>
              </w:rPr>
              <w:t>*</w:t>
            </w:r>
          </w:p>
          <w:p w14:paraId="09E62D81" w14:textId="77777777" w:rsidR="00AF40BD" w:rsidRPr="00CA16AF" w:rsidRDefault="00AF40BD" w:rsidP="00A17527">
            <w:pPr>
              <w:tabs>
                <w:tab w:val="left" w:pos="1005"/>
              </w:tabs>
              <w:spacing w:after="0" w:line="240" w:lineRule="auto"/>
              <w:rPr>
                <w:rFonts w:eastAsia="Times New Roman"/>
                <w:szCs w:val="24"/>
              </w:rPr>
            </w:pPr>
            <w:r w:rsidRPr="00CA16AF">
              <w:rPr>
                <w:i/>
                <w:szCs w:val="24"/>
              </w:rPr>
              <w:t>atbilstoši MK noteikumu 12.8. apakšpunktam</w:t>
            </w:r>
          </w:p>
        </w:tc>
        <w:tc>
          <w:tcPr>
            <w:tcW w:w="3235" w:type="dxa"/>
          </w:tcPr>
          <w:p w14:paraId="5E6C6C6D" w14:textId="77777777" w:rsidR="00AF40BD" w:rsidRPr="00CA16AF" w:rsidRDefault="00AF40BD" w:rsidP="00C80D88">
            <w:pPr>
              <w:spacing w:after="0" w:line="240" w:lineRule="auto"/>
              <w:jc w:val="left"/>
              <w:rPr>
                <w:rFonts w:eastAsia="Times New Roman"/>
                <w:szCs w:val="24"/>
              </w:rPr>
            </w:pPr>
            <w:r w:rsidRPr="00CA16AF">
              <w:rPr>
                <w:i/>
                <w:szCs w:val="24"/>
              </w:rPr>
              <w:t>Norāda skaitu</w:t>
            </w:r>
          </w:p>
        </w:tc>
      </w:tr>
      <w:tr w:rsidR="00AF40BD" w:rsidRPr="00CA16AF" w14:paraId="20E9CED2" w14:textId="77777777" w:rsidTr="002F74EC">
        <w:tc>
          <w:tcPr>
            <w:tcW w:w="756" w:type="dxa"/>
          </w:tcPr>
          <w:p w14:paraId="10686D01" w14:textId="77777777" w:rsidR="00AF40BD" w:rsidRPr="00CA16AF" w:rsidRDefault="00AF40BD" w:rsidP="00C80D88">
            <w:pPr>
              <w:tabs>
                <w:tab w:val="left" w:pos="1005"/>
              </w:tabs>
              <w:spacing w:after="0" w:line="240" w:lineRule="auto"/>
              <w:jc w:val="center"/>
              <w:rPr>
                <w:rFonts w:eastAsia="Times New Roman"/>
                <w:szCs w:val="24"/>
              </w:rPr>
            </w:pPr>
            <w:r w:rsidRPr="00CA16AF">
              <w:rPr>
                <w:rFonts w:eastAsia="Times New Roman"/>
                <w:szCs w:val="24"/>
              </w:rPr>
              <w:t>4.</w:t>
            </w:r>
          </w:p>
        </w:tc>
        <w:tc>
          <w:tcPr>
            <w:tcW w:w="5790" w:type="dxa"/>
          </w:tcPr>
          <w:p w14:paraId="112A7850" w14:textId="77777777" w:rsidR="00AF40BD" w:rsidRPr="00CA16AF" w:rsidRDefault="00AF40BD" w:rsidP="00A17527">
            <w:pPr>
              <w:tabs>
                <w:tab w:val="left" w:pos="1005"/>
              </w:tabs>
              <w:spacing w:after="0" w:line="240" w:lineRule="auto"/>
            </w:pPr>
            <w:r w:rsidRPr="00CA16AF">
              <w:t>Zinātnisko rakstu manuskripti, kas iekļauti manuskriptu datubāzēs (preprints) un zinātniskie raksti, kas izdoti autoru atbildībā (nerecenzēti)</w:t>
            </w:r>
          </w:p>
          <w:p w14:paraId="255655D7" w14:textId="626A4908" w:rsidR="00AF40BD" w:rsidRPr="00CA16AF" w:rsidRDefault="00AF40BD" w:rsidP="00A17527">
            <w:pPr>
              <w:tabs>
                <w:tab w:val="left" w:pos="1005"/>
              </w:tabs>
              <w:spacing w:after="0" w:line="240" w:lineRule="auto"/>
              <w:rPr>
                <w:rFonts w:eastAsia="Times New Roman"/>
                <w:szCs w:val="24"/>
              </w:rPr>
            </w:pPr>
            <w:r w:rsidRPr="00CA16AF">
              <w:rPr>
                <w:i/>
                <w:szCs w:val="24"/>
              </w:rPr>
              <w:t xml:space="preserve">atbilstoši </w:t>
            </w:r>
            <w:r w:rsidR="00721BEA" w:rsidRPr="00CA16AF">
              <w:rPr>
                <w:i/>
                <w:szCs w:val="24"/>
              </w:rPr>
              <w:t xml:space="preserve">MK </w:t>
            </w:r>
            <w:r w:rsidRPr="00CA16AF">
              <w:rPr>
                <w:i/>
                <w:szCs w:val="24"/>
              </w:rPr>
              <w:t>noteikumu 12.8. apakšpunktam</w:t>
            </w:r>
          </w:p>
        </w:tc>
        <w:tc>
          <w:tcPr>
            <w:tcW w:w="3235" w:type="dxa"/>
          </w:tcPr>
          <w:p w14:paraId="7C27E0D9" w14:textId="77777777" w:rsidR="00AF40BD" w:rsidRPr="00CA16AF" w:rsidRDefault="00AF40BD" w:rsidP="00C80D88">
            <w:pPr>
              <w:spacing w:after="0" w:line="240" w:lineRule="auto"/>
              <w:jc w:val="left"/>
              <w:rPr>
                <w:rFonts w:eastAsia="Times New Roman"/>
                <w:szCs w:val="24"/>
              </w:rPr>
            </w:pPr>
            <w:r w:rsidRPr="00CA16AF">
              <w:rPr>
                <w:i/>
                <w:szCs w:val="24"/>
              </w:rPr>
              <w:t>Norāda skaitu</w:t>
            </w:r>
          </w:p>
        </w:tc>
      </w:tr>
      <w:tr w:rsidR="00AF40BD" w:rsidRPr="00CA16AF" w14:paraId="3EB65FC8" w14:textId="77777777" w:rsidTr="002F74EC">
        <w:tc>
          <w:tcPr>
            <w:tcW w:w="756" w:type="dxa"/>
          </w:tcPr>
          <w:p w14:paraId="44B01266" w14:textId="77777777" w:rsidR="00AF40BD" w:rsidRPr="00CA16AF" w:rsidRDefault="00AF40BD" w:rsidP="00C80D88">
            <w:pPr>
              <w:tabs>
                <w:tab w:val="left" w:pos="1005"/>
              </w:tabs>
              <w:spacing w:after="0" w:line="240" w:lineRule="auto"/>
              <w:jc w:val="center"/>
              <w:rPr>
                <w:rFonts w:eastAsia="Times New Roman"/>
                <w:szCs w:val="24"/>
              </w:rPr>
            </w:pPr>
            <w:r w:rsidRPr="00CA16AF">
              <w:rPr>
                <w:rFonts w:eastAsia="Times New Roman"/>
                <w:szCs w:val="24"/>
              </w:rPr>
              <w:t>5.</w:t>
            </w:r>
          </w:p>
        </w:tc>
        <w:tc>
          <w:tcPr>
            <w:tcW w:w="5790" w:type="dxa"/>
          </w:tcPr>
          <w:p w14:paraId="31BEB12A" w14:textId="77777777" w:rsidR="00AF40BD" w:rsidRPr="00CA16AF" w:rsidRDefault="00AF40BD" w:rsidP="00A17527">
            <w:pPr>
              <w:tabs>
                <w:tab w:val="left" w:pos="1005"/>
              </w:tabs>
              <w:spacing w:after="0" w:line="240" w:lineRule="auto"/>
            </w:pPr>
            <w:r w:rsidRPr="00CA16AF">
              <w:t>Zinātniskās datubāzes un datu kopas, kas izstrādātas projekta ietvaros</w:t>
            </w:r>
          </w:p>
          <w:p w14:paraId="7B9F777D" w14:textId="77777777" w:rsidR="00AF40BD" w:rsidRPr="00CA16AF" w:rsidRDefault="00AF40BD" w:rsidP="00A17527">
            <w:pPr>
              <w:tabs>
                <w:tab w:val="left" w:pos="1005"/>
              </w:tabs>
              <w:spacing w:after="0" w:line="240" w:lineRule="auto"/>
              <w:rPr>
                <w:rFonts w:eastAsia="Times New Roman"/>
                <w:szCs w:val="24"/>
              </w:rPr>
            </w:pPr>
            <w:r w:rsidRPr="00CA16AF">
              <w:rPr>
                <w:i/>
                <w:szCs w:val="24"/>
              </w:rPr>
              <w:t>atbilstoši MK noteikumu 12.8. apakšpunktam</w:t>
            </w:r>
          </w:p>
        </w:tc>
        <w:tc>
          <w:tcPr>
            <w:tcW w:w="3235" w:type="dxa"/>
          </w:tcPr>
          <w:p w14:paraId="2FB7F172" w14:textId="77777777" w:rsidR="00AF40BD" w:rsidRPr="00CA16AF" w:rsidRDefault="00AF40BD" w:rsidP="00C80D88">
            <w:pPr>
              <w:spacing w:after="0" w:line="240" w:lineRule="auto"/>
              <w:jc w:val="left"/>
              <w:rPr>
                <w:rFonts w:eastAsia="Times New Roman"/>
                <w:szCs w:val="24"/>
              </w:rPr>
            </w:pPr>
            <w:r w:rsidRPr="00CA16AF">
              <w:rPr>
                <w:i/>
                <w:szCs w:val="24"/>
              </w:rPr>
              <w:t>Norāda skaitu</w:t>
            </w:r>
          </w:p>
        </w:tc>
      </w:tr>
      <w:tr w:rsidR="00AF40BD" w:rsidRPr="00CA16AF" w14:paraId="5B35D29F" w14:textId="77777777" w:rsidTr="002F74EC">
        <w:tc>
          <w:tcPr>
            <w:tcW w:w="756" w:type="dxa"/>
          </w:tcPr>
          <w:p w14:paraId="75854C6D" w14:textId="77777777" w:rsidR="00AF40BD" w:rsidRPr="00CA16AF" w:rsidRDefault="00AF40BD" w:rsidP="00C80D88">
            <w:pPr>
              <w:tabs>
                <w:tab w:val="left" w:pos="1005"/>
              </w:tabs>
              <w:spacing w:after="0" w:line="240" w:lineRule="auto"/>
              <w:jc w:val="center"/>
              <w:rPr>
                <w:rFonts w:eastAsia="Times New Roman"/>
                <w:szCs w:val="24"/>
              </w:rPr>
            </w:pPr>
            <w:r w:rsidRPr="00CA16AF">
              <w:rPr>
                <w:rFonts w:eastAsia="Times New Roman"/>
                <w:szCs w:val="24"/>
              </w:rPr>
              <w:t>6.</w:t>
            </w:r>
          </w:p>
        </w:tc>
        <w:tc>
          <w:tcPr>
            <w:tcW w:w="5790" w:type="dxa"/>
          </w:tcPr>
          <w:p w14:paraId="15D1EA76" w14:textId="77777777" w:rsidR="00AF40BD" w:rsidRPr="00CA16AF" w:rsidRDefault="00AF40BD" w:rsidP="00A17527">
            <w:pPr>
              <w:tabs>
                <w:tab w:val="left" w:pos="1005"/>
              </w:tabs>
              <w:spacing w:after="0" w:line="240" w:lineRule="auto"/>
            </w:pPr>
            <w:r w:rsidRPr="00CA16AF">
              <w:t>Tehnoloģiju tiesības un citi nemateriāli aktīvi:</w:t>
            </w:r>
          </w:p>
          <w:p w14:paraId="311C63E5" w14:textId="77777777" w:rsidR="00AF40BD" w:rsidRPr="00CA16AF" w:rsidRDefault="00AF40BD" w:rsidP="00A17527">
            <w:pPr>
              <w:tabs>
                <w:tab w:val="left" w:pos="1005"/>
              </w:tabs>
              <w:spacing w:after="0" w:line="240" w:lineRule="auto"/>
              <w:rPr>
                <w:rFonts w:eastAsia="Times New Roman"/>
                <w:szCs w:val="24"/>
              </w:rPr>
            </w:pPr>
            <w:r w:rsidRPr="00CA16AF">
              <w:rPr>
                <w:i/>
                <w:szCs w:val="24"/>
              </w:rPr>
              <w:t>atbilstoši MK noteikumu 12.2. apakšpunktam</w:t>
            </w:r>
          </w:p>
        </w:tc>
        <w:tc>
          <w:tcPr>
            <w:tcW w:w="3235" w:type="dxa"/>
          </w:tcPr>
          <w:p w14:paraId="2931166B" w14:textId="77777777" w:rsidR="00AF40BD" w:rsidRPr="00CA16AF" w:rsidRDefault="00AF40BD" w:rsidP="00C80D88">
            <w:pPr>
              <w:spacing w:after="0" w:line="240" w:lineRule="auto"/>
              <w:jc w:val="left"/>
              <w:rPr>
                <w:rFonts w:eastAsia="Times New Roman"/>
                <w:szCs w:val="24"/>
              </w:rPr>
            </w:pPr>
            <w:r w:rsidRPr="00CA16AF">
              <w:rPr>
                <w:i/>
                <w:szCs w:val="24"/>
              </w:rPr>
              <w:t>Norāda skaitu</w:t>
            </w:r>
          </w:p>
        </w:tc>
      </w:tr>
      <w:tr w:rsidR="00AF40BD" w:rsidRPr="00CA16AF" w14:paraId="25DD8316" w14:textId="77777777" w:rsidTr="002F74EC">
        <w:tc>
          <w:tcPr>
            <w:tcW w:w="756" w:type="dxa"/>
          </w:tcPr>
          <w:p w14:paraId="3ADE101A" w14:textId="77777777" w:rsidR="00AF40BD" w:rsidRPr="00CA16AF" w:rsidRDefault="00AF40BD" w:rsidP="00C80D88">
            <w:pPr>
              <w:tabs>
                <w:tab w:val="left" w:pos="1005"/>
              </w:tabs>
              <w:spacing w:after="0" w:line="240" w:lineRule="auto"/>
              <w:jc w:val="center"/>
              <w:rPr>
                <w:rFonts w:eastAsia="Times New Roman"/>
                <w:szCs w:val="24"/>
              </w:rPr>
            </w:pPr>
            <w:r w:rsidRPr="00CA16AF">
              <w:rPr>
                <w:rFonts w:eastAsia="Times New Roman"/>
                <w:szCs w:val="24"/>
              </w:rPr>
              <w:t>6.1.</w:t>
            </w:r>
          </w:p>
        </w:tc>
        <w:tc>
          <w:tcPr>
            <w:tcW w:w="5790" w:type="dxa"/>
          </w:tcPr>
          <w:p w14:paraId="741C9653" w14:textId="77777777" w:rsidR="00AF40BD" w:rsidRPr="00CA16AF" w:rsidRDefault="00AF40BD" w:rsidP="00A17527">
            <w:pPr>
              <w:tabs>
                <w:tab w:val="left" w:pos="1005"/>
              </w:tabs>
              <w:spacing w:after="0" w:line="240" w:lineRule="auto"/>
            </w:pPr>
            <w:r w:rsidRPr="00CA16AF">
              <w:t>jauna produkta vai jaunas tehnoloģijas, tai skaitā metodes, prototips</w:t>
            </w:r>
          </w:p>
          <w:p w14:paraId="07BFE90A" w14:textId="77777777" w:rsidR="00AF40BD" w:rsidRPr="00CA16AF" w:rsidRDefault="00AF40BD" w:rsidP="00A17527">
            <w:pPr>
              <w:tabs>
                <w:tab w:val="left" w:pos="1005"/>
              </w:tabs>
              <w:spacing w:after="0" w:line="240" w:lineRule="auto"/>
              <w:rPr>
                <w:rFonts w:eastAsia="Times New Roman"/>
                <w:szCs w:val="24"/>
              </w:rPr>
            </w:pPr>
            <w:r w:rsidRPr="00CA16AF">
              <w:rPr>
                <w:i/>
                <w:szCs w:val="24"/>
              </w:rPr>
              <w:t>atbilstoši MK noteikumu 12.4.  apakšpunktam</w:t>
            </w:r>
          </w:p>
        </w:tc>
        <w:tc>
          <w:tcPr>
            <w:tcW w:w="3235" w:type="dxa"/>
          </w:tcPr>
          <w:p w14:paraId="685BD3E9" w14:textId="77777777" w:rsidR="00AF40BD" w:rsidRPr="00CA16AF" w:rsidRDefault="00AF40BD" w:rsidP="00C80D88">
            <w:pPr>
              <w:spacing w:after="0" w:line="240" w:lineRule="auto"/>
              <w:jc w:val="left"/>
              <w:rPr>
                <w:rFonts w:eastAsia="Times New Roman"/>
                <w:szCs w:val="24"/>
              </w:rPr>
            </w:pPr>
            <w:r w:rsidRPr="00CA16AF">
              <w:rPr>
                <w:i/>
                <w:szCs w:val="24"/>
              </w:rPr>
              <w:t xml:space="preserve">Norāda skaitu </w:t>
            </w:r>
          </w:p>
        </w:tc>
      </w:tr>
      <w:tr w:rsidR="00AF40BD" w:rsidRPr="00CA16AF" w14:paraId="2663DA55" w14:textId="77777777" w:rsidTr="002F74EC">
        <w:trPr>
          <w:trHeight w:val="132"/>
        </w:trPr>
        <w:tc>
          <w:tcPr>
            <w:tcW w:w="756" w:type="dxa"/>
          </w:tcPr>
          <w:p w14:paraId="3DFABCFB" w14:textId="77777777" w:rsidR="00AF40BD" w:rsidRPr="00CA16AF" w:rsidRDefault="00AF40BD" w:rsidP="00C80D88">
            <w:pPr>
              <w:tabs>
                <w:tab w:val="left" w:pos="1110"/>
              </w:tabs>
              <w:spacing w:after="0" w:line="240" w:lineRule="auto"/>
              <w:jc w:val="center"/>
              <w:rPr>
                <w:rFonts w:eastAsia="Times New Roman"/>
                <w:szCs w:val="24"/>
              </w:rPr>
            </w:pPr>
            <w:r w:rsidRPr="00CA16AF">
              <w:rPr>
                <w:rFonts w:eastAsia="Times New Roman"/>
                <w:szCs w:val="24"/>
              </w:rPr>
              <w:t>6.2.</w:t>
            </w:r>
          </w:p>
        </w:tc>
        <w:tc>
          <w:tcPr>
            <w:tcW w:w="5790" w:type="dxa"/>
          </w:tcPr>
          <w:p w14:paraId="5730C8CA" w14:textId="315BB7DB" w:rsidR="00AF40BD" w:rsidRPr="00CA16AF" w:rsidRDefault="00AF40BD" w:rsidP="00A17527">
            <w:pPr>
              <w:tabs>
                <w:tab w:val="left" w:pos="1110"/>
              </w:tabs>
              <w:spacing w:after="0" w:line="240" w:lineRule="auto"/>
              <w:rPr>
                <w:rFonts w:eastAsia="Times New Roman"/>
                <w:szCs w:val="24"/>
              </w:rPr>
            </w:pPr>
            <w:r w:rsidRPr="00CA16AF">
              <w:rPr>
                <w:rFonts w:eastAsia="Times New Roman"/>
                <w:szCs w:val="24"/>
              </w:rPr>
              <w:t xml:space="preserve">jaunas ārstniecības un diagnostikas metodes (tai skaitā nekomercializējama metode), kas papildina </w:t>
            </w:r>
            <w:r w:rsidR="00721BEA" w:rsidRPr="00CA16AF">
              <w:rPr>
                <w:rFonts w:eastAsia="Times New Roman"/>
                <w:szCs w:val="24"/>
              </w:rPr>
              <w:t xml:space="preserve">MK </w:t>
            </w:r>
            <w:r w:rsidRPr="00CA16AF">
              <w:rPr>
                <w:rFonts w:eastAsia="Times New Roman"/>
                <w:szCs w:val="24"/>
              </w:rPr>
              <w:t>noteikumu 12.1., 12.2., 12.3. vai 12.4. apakšpunktā minētos rezultātus</w:t>
            </w:r>
          </w:p>
          <w:p w14:paraId="0593E4E6" w14:textId="77777777" w:rsidR="00AF40BD" w:rsidRPr="00CA16AF" w:rsidRDefault="00AF40BD" w:rsidP="00A17527">
            <w:pPr>
              <w:tabs>
                <w:tab w:val="left" w:pos="1110"/>
              </w:tabs>
              <w:spacing w:after="0" w:line="240" w:lineRule="auto"/>
              <w:rPr>
                <w:rFonts w:eastAsia="Times New Roman"/>
                <w:szCs w:val="24"/>
              </w:rPr>
            </w:pPr>
            <w:r w:rsidRPr="00CA16AF">
              <w:rPr>
                <w:i/>
                <w:szCs w:val="24"/>
              </w:rPr>
              <w:t>atbilstoši MK noteikumu 12.5.  apakšpunktam</w:t>
            </w:r>
          </w:p>
        </w:tc>
        <w:tc>
          <w:tcPr>
            <w:tcW w:w="3235" w:type="dxa"/>
          </w:tcPr>
          <w:p w14:paraId="15C0F42B" w14:textId="77777777" w:rsidR="00AF40BD" w:rsidRPr="00CA16AF" w:rsidRDefault="00AF40BD" w:rsidP="00C80D88">
            <w:pPr>
              <w:spacing w:after="0" w:line="240" w:lineRule="auto"/>
              <w:jc w:val="left"/>
              <w:rPr>
                <w:rFonts w:eastAsia="Times New Roman"/>
                <w:szCs w:val="24"/>
              </w:rPr>
            </w:pPr>
            <w:r w:rsidRPr="00CA16AF">
              <w:rPr>
                <w:i/>
                <w:szCs w:val="24"/>
              </w:rPr>
              <w:t xml:space="preserve">Norāda skaitu </w:t>
            </w:r>
          </w:p>
        </w:tc>
      </w:tr>
      <w:tr w:rsidR="00AF40BD" w:rsidRPr="00CA16AF" w14:paraId="434999B5" w14:textId="77777777" w:rsidTr="002F74EC">
        <w:trPr>
          <w:trHeight w:val="132"/>
        </w:trPr>
        <w:tc>
          <w:tcPr>
            <w:tcW w:w="756" w:type="dxa"/>
          </w:tcPr>
          <w:p w14:paraId="5FBBB802" w14:textId="77777777" w:rsidR="00AF40BD" w:rsidRPr="00CA16AF" w:rsidRDefault="00AF40BD" w:rsidP="00C80D88">
            <w:pPr>
              <w:tabs>
                <w:tab w:val="left" w:pos="1110"/>
              </w:tabs>
              <w:spacing w:after="0" w:line="240" w:lineRule="auto"/>
              <w:jc w:val="center"/>
              <w:rPr>
                <w:rFonts w:eastAsia="Times New Roman"/>
                <w:szCs w:val="24"/>
              </w:rPr>
            </w:pPr>
            <w:r w:rsidRPr="00CA16AF">
              <w:rPr>
                <w:rFonts w:eastAsia="Times New Roman"/>
                <w:szCs w:val="24"/>
              </w:rPr>
              <w:lastRenderedPageBreak/>
              <w:t>7.</w:t>
            </w:r>
          </w:p>
        </w:tc>
        <w:tc>
          <w:tcPr>
            <w:tcW w:w="5790" w:type="dxa"/>
          </w:tcPr>
          <w:p w14:paraId="3F8F095B" w14:textId="77777777" w:rsidR="00AF40BD" w:rsidRPr="00CA16AF" w:rsidRDefault="00AF40BD" w:rsidP="00A17527">
            <w:pPr>
              <w:tabs>
                <w:tab w:val="left" w:pos="1110"/>
              </w:tabs>
              <w:spacing w:after="0" w:line="240" w:lineRule="auto"/>
              <w:rPr>
                <w:rFonts w:eastAsia="Times New Roman"/>
                <w:szCs w:val="24"/>
              </w:rPr>
            </w:pPr>
            <w:r w:rsidRPr="00CA16AF">
              <w:rPr>
                <w:rFonts w:eastAsia="Times New Roman"/>
                <w:szCs w:val="24"/>
              </w:rPr>
              <w:t>Intelektuālā īpašuma licences līgumi:</w:t>
            </w:r>
          </w:p>
          <w:p w14:paraId="6D66BFB9" w14:textId="53D580FC" w:rsidR="00AF40BD" w:rsidRPr="00CA16AF" w:rsidRDefault="00AF40BD" w:rsidP="00A17527">
            <w:pPr>
              <w:tabs>
                <w:tab w:val="left" w:pos="1110"/>
              </w:tabs>
              <w:spacing w:after="0" w:line="240" w:lineRule="auto"/>
              <w:rPr>
                <w:rFonts w:eastAsia="Times New Roman"/>
                <w:szCs w:val="24"/>
              </w:rPr>
            </w:pPr>
            <w:r w:rsidRPr="00CA16AF">
              <w:rPr>
                <w:i/>
                <w:szCs w:val="24"/>
              </w:rPr>
              <w:t xml:space="preserve">atbilstoši </w:t>
            </w:r>
            <w:r w:rsidR="00721BEA" w:rsidRPr="00CA16AF">
              <w:rPr>
                <w:i/>
                <w:szCs w:val="24"/>
              </w:rPr>
              <w:t xml:space="preserve">MK </w:t>
            </w:r>
            <w:r w:rsidRPr="00CA16AF">
              <w:rPr>
                <w:i/>
                <w:szCs w:val="24"/>
              </w:rPr>
              <w:t>noteikumu 12.3. apakšpunktam</w:t>
            </w:r>
          </w:p>
        </w:tc>
        <w:tc>
          <w:tcPr>
            <w:tcW w:w="3235" w:type="dxa"/>
          </w:tcPr>
          <w:p w14:paraId="19D609FB" w14:textId="77777777" w:rsidR="00AF40BD" w:rsidRPr="00CA16AF" w:rsidRDefault="00AF40BD" w:rsidP="00C80D88">
            <w:pPr>
              <w:spacing w:after="0" w:line="240" w:lineRule="auto"/>
              <w:jc w:val="left"/>
              <w:rPr>
                <w:rFonts w:eastAsia="Times New Roman"/>
                <w:szCs w:val="24"/>
              </w:rPr>
            </w:pPr>
            <w:r w:rsidRPr="00CA16AF">
              <w:rPr>
                <w:i/>
                <w:szCs w:val="24"/>
              </w:rPr>
              <w:t xml:space="preserve">Norāda skaitu </w:t>
            </w:r>
          </w:p>
        </w:tc>
      </w:tr>
      <w:tr w:rsidR="00AF40BD" w:rsidRPr="00CA16AF" w14:paraId="722ECA77" w14:textId="77777777" w:rsidTr="002F74EC">
        <w:trPr>
          <w:trHeight w:val="132"/>
        </w:trPr>
        <w:tc>
          <w:tcPr>
            <w:tcW w:w="756" w:type="dxa"/>
          </w:tcPr>
          <w:p w14:paraId="799A7F14" w14:textId="77777777" w:rsidR="00AF40BD" w:rsidRPr="00CA16AF" w:rsidRDefault="00AF40BD" w:rsidP="00C80D88">
            <w:pPr>
              <w:tabs>
                <w:tab w:val="left" w:pos="1110"/>
              </w:tabs>
              <w:spacing w:after="0" w:line="240" w:lineRule="auto"/>
              <w:jc w:val="center"/>
              <w:rPr>
                <w:rFonts w:eastAsia="Times New Roman"/>
                <w:szCs w:val="24"/>
              </w:rPr>
            </w:pPr>
            <w:r w:rsidRPr="00CA16AF">
              <w:rPr>
                <w:rFonts w:eastAsia="Times New Roman"/>
                <w:szCs w:val="24"/>
              </w:rPr>
              <w:t>7.1.</w:t>
            </w:r>
          </w:p>
        </w:tc>
        <w:tc>
          <w:tcPr>
            <w:tcW w:w="5790" w:type="dxa"/>
          </w:tcPr>
          <w:p w14:paraId="370A29A9" w14:textId="77777777" w:rsidR="00AF40BD" w:rsidRPr="00CA16AF" w:rsidRDefault="00AF40BD" w:rsidP="00A17527">
            <w:pPr>
              <w:tabs>
                <w:tab w:val="left" w:pos="1110"/>
              </w:tabs>
              <w:spacing w:after="0" w:line="240" w:lineRule="auto"/>
              <w:rPr>
                <w:rFonts w:eastAsia="Times New Roman"/>
                <w:szCs w:val="24"/>
              </w:rPr>
            </w:pPr>
            <w:r w:rsidRPr="00CA16AF">
              <w:rPr>
                <w:rFonts w:eastAsia="Times New Roman"/>
                <w:szCs w:val="24"/>
              </w:rPr>
              <w:t>reģistrēti starptautiskās institūcijās (piemēram, WIPO, EPO)</w:t>
            </w:r>
          </w:p>
        </w:tc>
        <w:tc>
          <w:tcPr>
            <w:tcW w:w="3235" w:type="dxa"/>
          </w:tcPr>
          <w:p w14:paraId="1BED1AEE" w14:textId="77777777" w:rsidR="00AF40BD" w:rsidRPr="00CA16AF" w:rsidRDefault="00AF40BD" w:rsidP="00C80D88">
            <w:pPr>
              <w:spacing w:after="0" w:line="240" w:lineRule="auto"/>
              <w:jc w:val="left"/>
              <w:rPr>
                <w:i/>
                <w:szCs w:val="24"/>
              </w:rPr>
            </w:pPr>
            <w:r w:rsidRPr="00CA16AF">
              <w:rPr>
                <w:i/>
                <w:szCs w:val="24"/>
              </w:rPr>
              <w:t>Norāda skaitu</w:t>
            </w:r>
          </w:p>
        </w:tc>
      </w:tr>
      <w:tr w:rsidR="00AF40BD" w:rsidRPr="00CA16AF" w14:paraId="2E9EA197" w14:textId="77777777" w:rsidTr="002F74EC">
        <w:trPr>
          <w:trHeight w:val="132"/>
        </w:trPr>
        <w:tc>
          <w:tcPr>
            <w:tcW w:w="756" w:type="dxa"/>
          </w:tcPr>
          <w:p w14:paraId="081A254E" w14:textId="77777777" w:rsidR="00AF40BD" w:rsidRPr="00CA16AF" w:rsidRDefault="00AF40BD" w:rsidP="00C80D88">
            <w:pPr>
              <w:tabs>
                <w:tab w:val="left" w:pos="1110"/>
              </w:tabs>
              <w:spacing w:after="0" w:line="240" w:lineRule="auto"/>
              <w:jc w:val="center"/>
              <w:rPr>
                <w:rFonts w:eastAsia="Times New Roman"/>
                <w:szCs w:val="24"/>
              </w:rPr>
            </w:pPr>
            <w:r w:rsidRPr="00CA16AF">
              <w:rPr>
                <w:rFonts w:eastAsia="Times New Roman"/>
                <w:szCs w:val="24"/>
              </w:rPr>
              <w:t>7.2.</w:t>
            </w:r>
          </w:p>
        </w:tc>
        <w:tc>
          <w:tcPr>
            <w:tcW w:w="5790" w:type="dxa"/>
          </w:tcPr>
          <w:p w14:paraId="6E15CE5E" w14:textId="77777777" w:rsidR="00AF40BD" w:rsidRPr="00CA16AF" w:rsidRDefault="00AF40BD" w:rsidP="00A17527">
            <w:pPr>
              <w:tabs>
                <w:tab w:val="left" w:pos="1110"/>
              </w:tabs>
              <w:spacing w:after="0" w:line="240" w:lineRule="auto"/>
              <w:rPr>
                <w:rFonts w:eastAsia="Times New Roman"/>
                <w:szCs w:val="24"/>
              </w:rPr>
            </w:pPr>
            <w:r w:rsidRPr="00CA16AF">
              <w:rPr>
                <w:rFonts w:eastAsia="Times New Roman"/>
                <w:szCs w:val="24"/>
              </w:rPr>
              <w:t>reģistrēti Latvijā</w:t>
            </w:r>
          </w:p>
        </w:tc>
        <w:tc>
          <w:tcPr>
            <w:tcW w:w="3235" w:type="dxa"/>
          </w:tcPr>
          <w:p w14:paraId="559ACC5B" w14:textId="77777777" w:rsidR="00AF40BD" w:rsidRPr="00CA16AF" w:rsidRDefault="00AF40BD" w:rsidP="00C80D88">
            <w:pPr>
              <w:spacing w:after="0" w:line="240" w:lineRule="auto"/>
              <w:jc w:val="left"/>
              <w:rPr>
                <w:i/>
                <w:szCs w:val="24"/>
              </w:rPr>
            </w:pPr>
            <w:r w:rsidRPr="00CA16AF">
              <w:rPr>
                <w:i/>
                <w:szCs w:val="24"/>
              </w:rPr>
              <w:t>Norāda skaitu</w:t>
            </w:r>
          </w:p>
        </w:tc>
      </w:tr>
      <w:tr w:rsidR="00AF40BD" w:rsidRPr="00CA16AF" w14:paraId="1F22BB29" w14:textId="77777777" w:rsidTr="002F74EC">
        <w:tc>
          <w:tcPr>
            <w:tcW w:w="756" w:type="dxa"/>
          </w:tcPr>
          <w:p w14:paraId="16A9F23A" w14:textId="77777777" w:rsidR="00AF40BD" w:rsidRPr="00CA16AF" w:rsidRDefault="00AF40BD" w:rsidP="00C80D88">
            <w:pPr>
              <w:spacing w:after="0" w:line="240" w:lineRule="auto"/>
              <w:jc w:val="center"/>
              <w:rPr>
                <w:rFonts w:eastAsia="Times New Roman"/>
                <w:szCs w:val="24"/>
              </w:rPr>
            </w:pPr>
            <w:r w:rsidRPr="00CA16AF">
              <w:rPr>
                <w:rFonts w:eastAsia="Times New Roman"/>
                <w:szCs w:val="24"/>
              </w:rPr>
              <w:t>8.</w:t>
            </w:r>
          </w:p>
        </w:tc>
        <w:tc>
          <w:tcPr>
            <w:tcW w:w="5790" w:type="dxa"/>
          </w:tcPr>
          <w:p w14:paraId="10BE62C8" w14:textId="77777777" w:rsidR="00AF40BD" w:rsidRPr="00CA16AF" w:rsidRDefault="00AF40BD" w:rsidP="00A17527">
            <w:pPr>
              <w:spacing w:after="0" w:line="240" w:lineRule="auto"/>
            </w:pPr>
            <w:r w:rsidRPr="00CA16AF">
              <w:t>Ziņojumi par rīcībpolitikas ieteikumiem un rīcībpolitiku ietekmi</w:t>
            </w:r>
          </w:p>
          <w:p w14:paraId="72E03F9C" w14:textId="77777777" w:rsidR="00AF40BD" w:rsidRPr="00CA16AF" w:rsidRDefault="00AF40BD" w:rsidP="00A17527">
            <w:pPr>
              <w:spacing w:after="0" w:line="240" w:lineRule="auto"/>
              <w:rPr>
                <w:rFonts w:eastAsia="Times New Roman"/>
                <w:szCs w:val="24"/>
              </w:rPr>
            </w:pPr>
            <w:r w:rsidRPr="00CA16AF">
              <w:rPr>
                <w:i/>
                <w:szCs w:val="24"/>
              </w:rPr>
              <w:t>atbilstoši MK noteikumu 12.6. apakšpunktam</w:t>
            </w:r>
          </w:p>
        </w:tc>
        <w:tc>
          <w:tcPr>
            <w:tcW w:w="3235" w:type="dxa"/>
          </w:tcPr>
          <w:p w14:paraId="1FF54347" w14:textId="77777777" w:rsidR="00AF40BD" w:rsidRPr="00CA16AF" w:rsidRDefault="00AF40BD" w:rsidP="00C80D88">
            <w:pPr>
              <w:spacing w:after="0" w:line="240" w:lineRule="auto"/>
              <w:jc w:val="left"/>
              <w:rPr>
                <w:rFonts w:eastAsia="Times New Roman"/>
                <w:szCs w:val="24"/>
              </w:rPr>
            </w:pPr>
            <w:r w:rsidRPr="00CA16AF">
              <w:rPr>
                <w:i/>
                <w:szCs w:val="24"/>
              </w:rPr>
              <w:t xml:space="preserve">Norāda skaitu </w:t>
            </w:r>
          </w:p>
        </w:tc>
      </w:tr>
      <w:tr w:rsidR="00AF40BD" w:rsidRPr="00CA16AF" w14:paraId="450CEACB" w14:textId="77777777" w:rsidTr="002F74EC">
        <w:tc>
          <w:tcPr>
            <w:tcW w:w="756" w:type="dxa"/>
          </w:tcPr>
          <w:p w14:paraId="1272C87F" w14:textId="77777777" w:rsidR="00AF40BD" w:rsidRPr="00CA16AF" w:rsidRDefault="00AF40BD" w:rsidP="00C80D88">
            <w:pPr>
              <w:spacing w:after="0" w:line="240" w:lineRule="auto"/>
              <w:jc w:val="center"/>
              <w:rPr>
                <w:rFonts w:eastAsia="Times New Roman"/>
                <w:szCs w:val="24"/>
              </w:rPr>
            </w:pPr>
            <w:r w:rsidRPr="00CA16AF">
              <w:rPr>
                <w:rFonts w:eastAsia="Times New Roman"/>
                <w:szCs w:val="24"/>
              </w:rPr>
              <w:t>9.</w:t>
            </w:r>
          </w:p>
        </w:tc>
        <w:tc>
          <w:tcPr>
            <w:tcW w:w="5790" w:type="dxa"/>
          </w:tcPr>
          <w:p w14:paraId="5882773E" w14:textId="77777777" w:rsidR="00AF40BD" w:rsidRPr="00CA16AF" w:rsidRDefault="00AF40BD" w:rsidP="00A17527">
            <w:pPr>
              <w:spacing w:after="0" w:line="240" w:lineRule="auto"/>
            </w:pPr>
            <w:r w:rsidRPr="00CA16AF">
              <w:t>Iesniegts projekta pieteikums starptautiskā vai nacionālā pētniecības un attīstības projektu konkursā</w:t>
            </w:r>
          </w:p>
          <w:p w14:paraId="20256DD3" w14:textId="77777777" w:rsidR="00AF40BD" w:rsidRPr="00CA16AF" w:rsidRDefault="00AF40BD" w:rsidP="00A17527">
            <w:pPr>
              <w:spacing w:after="0" w:line="240" w:lineRule="auto"/>
            </w:pPr>
            <w:r w:rsidRPr="00CA16AF">
              <w:rPr>
                <w:i/>
                <w:szCs w:val="24"/>
              </w:rPr>
              <w:t>atbilstoši MK noteikumu 12.8. apakšpunktam</w:t>
            </w:r>
          </w:p>
        </w:tc>
        <w:tc>
          <w:tcPr>
            <w:tcW w:w="3235" w:type="dxa"/>
          </w:tcPr>
          <w:p w14:paraId="56F30B7F" w14:textId="77777777" w:rsidR="00AF40BD" w:rsidRPr="00CA16AF" w:rsidRDefault="00AF40BD" w:rsidP="00C80D88">
            <w:pPr>
              <w:spacing w:after="0" w:line="240" w:lineRule="auto"/>
              <w:jc w:val="left"/>
              <w:rPr>
                <w:i/>
                <w:szCs w:val="24"/>
              </w:rPr>
            </w:pPr>
            <w:r w:rsidRPr="00CA16AF">
              <w:rPr>
                <w:i/>
                <w:szCs w:val="24"/>
              </w:rPr>
              <w:t>Norāda skaitu</w:t>
            </w:r>
          </w:p>
        </w:tc>
      </w:tr>
      <w:tr w:rsidR="00AF40BD" w:rsidRPr="00CA16AF" w14:paraId="2FC01132" w14:textId="77777777" w:rsidTr="002F74EC">
        <w:tc>
          <w:tcPr>
            <w:tcW w:w="756" w:type="dxa"/>
          </w:tcPr>
          <w:p w14:paraId="1B98378E" w14:textId="77777777" w:rsidR="00AF40BD" w:rsidRPr="00CA16AF" w:rsidRDefault="00AF40BD" w:rsidP="00C80D88">
            <w:pPr>
              <w:spacing w:after="0" w:line="240" w:lineRule="auto"/>
              <w:jc w:val="center"/>
              <w:rPr>
                <w:rFonts w:eastAsia="Times New Roman"/>
                <w:szCs w:val="24"/>
              </w:rPr>
            </w:pPr>
            <w:r w:rsidRPr="00CA16AF">
              <w:rPr>
                <w:rFonts w:eastAsia="Times New Roman"/>
                <w:szCs w:val="24"/>
              </w:rPr>
              <w:t>10.</w:t>
            </w:r>
          </w:p>
        </w:tc>
        <w:tc>
          <w:tcPr>
            <w:tcW w:w="5790" w:type="dxa"/>
          </w:tcPr>
          <w:p w14:paraId="3997F2D7" w14:textId="77777777" w:rsidR="00AF40BD" w:rsidRPr="00CA16AF" w:rsidRDefault="00AF40BD" w:rsidP="00A17527">
            <w:pPr>
              <w:spacing w:after="0" w:line="240" w:lineRule="auto"/>
              <w:rPr>
                <w:rFonts w:eastAsia="Times New Roman"/>
                <w:szCs w:val="24"/>
              </w:rPr>
            </w:pPr>
            <w:r w:rsidRPr="00CA16AF">
              <w:rPr>
                <w:rFonts w:eastAsia="Times New Roman"/>
                <w:szCs w:val="24"/>
              </w:rPr>
              <w:t>Sekmīgi nokārtots maģistra valsts (gala) pārbaudījums, ievērojot programmas mērķi un uzdevumus</w:t>
            </w:r>
          </w:p>
          <w:p w14:paraId="154BFB0C" w14:textId="77777777" w:rsidR="00AF40BD" w:rsidRPr="00CA16AF" w:rsidRDefault="00AF40BD" w:rsidP="00A17527">
            <w:pPr>
              <w:spacing w:after="0" w:line="240" w:lineRule="auto"/>
              <w:rPr>
                <w:rFonts w:eastAsia="Times New Roman"/>
                <w:szCs w:val="24"/>
              </w:rPr>
            </w:pPr>
            <w:r w:rsidRPr="00CA16AF">
              <w:rPr>
                <w:i/>
                <w:szCs w:val="24"/>
              </w:rPr>
              <w:t>atbilstoši MK noteikumu 12.7. apakšpunktam</w:t>
            </w:r>
          </w:p>
        </w:tc>
        <w:tc>
          <w:tcPr>
            <w:tcW w:w="3235" w:type="dxa"/>
          </w:tcPr>
          <w:p w14:paraId="1EEAC624" w14:textId="77777777" w:rsidR="00AF40BD" w:rsidRPr="00CA16AF" w:rsidRDefault="00AF40BD" w:rsidP="00C80D88">
            <w:pPr>
              <w:spacing w:after="0" w:line="240" w:lineRule="auto"/>
              <w:jc w:val="left"/>
              <w:rPr>
                <w:rFonts w:eastAsia="Times New Roman"/>
                <w:szCs w:val="24"/>
              </w:rPr>
            </w:pPr>
            <w:r w:rsidRPr="00CA16AF">
              <w:rPr>
                <w:i/>
                <w:szCs w:val="24"/>
              </w:rPr>
              <w:t>Norāda skaitu</w:t>
            </w:r>
          </w:p>
        </w:tc>
      </w:tr>
      <w:tr w:rsidR="00AF40BD" w:rsidRPr="00CA16AF" w14:paraId="3078B4F1" w14:textId="77777777" w:rsidTr="002F74EC">
        <w:tc>
          <w:tcPr>
            <w:tcW w:w="756" w:type="dxa"/>
          </w:tcPr>
          <w:p w14:paraId="766074E4" w14:textId="77777777" w:rsidR="00AF40BD" w:rsidRPr="00CA16AF" w:rsidRDefault="00AF40BD" w:rsidP="00C80D88">
            <w:pPr>
              <w:spacing w:after="0" w:line="240" w:lineRule="auto"/>
              <w:jc w:val="center"/>
              <w:rPr>
                <w:rFonts w:eastAsia="Times New Roman"/>
                <w:szCs w:val="24"/>
              </w:rPr>
            </w:pPr>
            <w:r w:rsidRPr="00CA16AF">
              <w:rPr>
                <w:rFonts w:eastAsia="Times New Roman"/>
                <w:szCs w:val="24"/>
              </w:rPr>
              <w:t>11.</w:t>
            </w:r>
          </w:p>
        </w:tc>
        <w:tc>
          <w:tcPr>
            <w:tcW w:w="5790" w:type="dxa"/>
          </w:tcPr>
          <w:p w14:paraId="6D7144D6" w14:textId="77777777" w:rsidR="00AF40BD" w:rsidRPr="00CA16AF" w:rsidRDefault="00AF40BD" w:rsidP="00A17527">
            <w:pPr>
              <w:spacing w:after="0" w:line="240" w:lineRule="auto"/>
              <w:rPr>
                <w:rFonts w:eastAsia="Times New Roman"/>
                <w:szCs w:val="24"/>
              </w:rPr>
            </w:pPr>
            <w:r w:rsidRPr="00CA16AF">
              <w:rPr>
                <w:rFonts w:eastAsia="Times New Roman"/>
                <w:szCs w:val="24"/>
              </w:rPr>
              <w:t>Noteiktā kārtībā aizstāvēts promocijas darbs, ievērojot programmas mērķi un uzdevumus</w:t>
            </w:r>
          </w:p>
          <w:p w14:paraId="2D6AC93E" w14:textId="77777777" w:rsidR="00AF40BD" w:rsidRPr="00CA16AF" w:rsidRDefault="00AF40BD" w:rsidP="00A17527">
            <w:pPr>
              <w:spacing w:after="0" w:line="240" w:lineRule="auto"/>
              <w:rPr>
                <w:rFonts w:eastAsia="Times New Roman"/>
                <w:szCs w:val="24"/>
              </w:rPr>
            </w:pPr>
            <w:r w:rsidRPr="00CA16AF">
              <w:rPr>
                <w:i/>
                <w:szCs w:val="24"/>
              </w:rPr>
              <w:t>atbilstoši MK noteikumu 12.7. apakšpunktam</w:t>
            </w:r>
          </w:p>
        </w:tc>
        <w:tc>
          <w:tcPr>
            <w:tcW w:w="3235" w:type="dxa"/>
          </w:tcPr>
          <w:p w14:paraId="74B720F8" w14:textId="77777777" w:rsidR="00AF40BD" w:rsidRPr="00CA16AF" w:rsidRDefault="00AF40BD" w:rsidP="00C80D88">
            <w:pPr>
              <w:spacing w:after="0" w:line="240" w:lineRule="auto"/>
              <w:jc w:val="left"/>
              <w:rPr>
                <w:i/>
                <w:szCs w:val="24"/>
              </w:rPr>
            </w:pPr>
            <w:r w:rsidRPr="00CA16AF">
              <w:rPr>
                <w:i/>
                <w:szCs w:val="24"/>
              </w:rPr>
              <w:t>Norāda skaitu</w:t>
            </w:r>
          </w:p>
        </w:tc>
      </w:tr>
      <w:tr w:rsidR="00AF40BD" w:rsidRPr="00CA16AF" w14:paraId="30D03FC5" w14:textId="77777777" w:rsidTr="002F74EC">
        <w:tc>
          <w:tcPr>
            <w:tcW w:w="756" w:type="dxa"/>
          </w:tcPr>
          <w:p w14:paraId="21C25C4B" w14:textId="77777777" w:rsidR="00AF40BD" w:rsidRPr="00CA16AF" w:rsidRDefault="00AF40BD" w:rsidP="00C80D88">
            <w:pPr>
              <w:spacing w:after="0" w:line="240" w:lineRule="auto"/>
              <w:jc w:val="center"/>
              <w:rPr>
                <w:rFonts w:eastAsia="Times New Roman"/>
                <w:szCs w:val="24"/>
              </w:rPr>
            </w:pPr>
            <w:r w:rsidRPr="00CA16AF">
              <w:rPr>
                <w:rFonts w:eastAsia="Times New Roman"/>
                <w:szCs w:val="24"/>
              </w:rPr>
              <w:t>12.</w:t>
            </w:r>
          </w:p>
        </w:tc>
        <w:tc>
          <w:tcPr>
            <w:tcW w:w="5790" w:type="dxa"/>
          </w:tcPr>
          <w:p w14:paraId="385B5B73" w14:textId="77777777" w:rsidR="00AF40BD" w:rsidRPr="00CA16AF" w:rsidRDefault="00AF40BD" w:rsidP="00A17527">
            <w:pPr>
              <w:spacing w:after="0" w:line="240" w:lineRule="auto"/>
              <w:rPr>
                <w:rFonts w:eastAsia="Times New Roman"/>
                <w:szCs w:val="24"/>
              </w:rPr>
            </w:pPr>
            <w:r w:rsidRPr="00CA16AF">
              <w:rPr>
                <w:rFonts w:eastAsia="Times New Roman"/>
                <w:szCs w:val="24"/>
              </w:rPr>
              <w:t>Citi pētniecības specifikai atbilstoši projekta rezultāti (tai skaitā dati), kas papildina augstāk minētos rezultātus</w:t>
            </w:r>
          </w:p>
          <w:p w14:paraId="23D01914" w14:textId="77777777" w:rsidR="00AF40BD" w:rsidRPr="00CA16AF" w:rsidRDefault="00AF40BD" w:rsidP="00A17527">
            <w:pPr>
              <w:spacing w:after="0" w:line="240" w:lineRule="auto"/>
              <w:rPr>
                <w:rFonts w:eastAsia="Times New Roman"/>
                <w:i/>
                <w:szCs w:val="24"/>
              </w:rPr>
            </w:pPr>
            <w:r w:rsidRPr="00CA16AF">
              <w:rPr>
                <w:rFonts w:eastAsia="Times New Roman"/>
                <w:i/>
                <w:szCs w:val="24"/>
              </w:rPr>
              <w:t>atbilstoši MK noteikumu 12.8. apakšpunktam</w:t>
            </w:r>
          </w:p>
        </w:tc>
        <w:tc>
          <w:tcPr>
            <w:tcW w:w="3235" w:type="dxa"/>
          </w:tcPr>
          <w:p w14:paraId="015EE6FE" w14:textId="77777777" w:rsidR="00AF40BD" w:rsidRPr="00CA16AF" w:rsidRDefault="00AF40BD" w:rsidP="00C80D88">
            <w:pPr>
              <w:spacing w:after="0" w:line="240" w:lineRule="auto"/>
              <w:jc w:val="left"/>
              <w:rPr>
                <w:rFonts w:eastAsia="Times New Roman"/>
                <w:i/>
                <w:szCs w:val="24"/>
              </w:rPr>
            </w:pPr>
            <w:r w:rsidRPr="00CA16AF">
              <w:rPr>
                <w:rFonts w:eastAsia="Times New Roman"/>
                <w:i/>
                <w:szCs w:val="24"/>
              </w:rPr>
              <w:t xml:space="preserve">Norāda rezultāta veidu un skaitu </w:t>
            </w:r>
          </w:p>
        </w:tc>
      </w:tr>
    </w:tbl>
    <w:p w14:paraId="402B2376" w14:textId="77777777" w:rsidR="00AF40BD" w:rsidRPr="00CA16AF" w:rsidRDefault="00AF40BD" w:rsidP="00A17527">
      <w:pPr>
        <w:spacing w:after="0" w:line="240" w:lineRule="auto"/>
      </w:pPr>
    </w:p>
    <w:p w14:paraId="67619BC4" w14:textId="77777777" w:rsidR="00AF4DF1" w:rsidRPr="00CA16AF" w:rsidRDefault="00270AAB" w:rsidP="00C80D88">
      <w:pPr>
        <w:pStyle w:val="Heading3"/>
        <w:spacing w:line="240" w:lineRule="auto"/>
      </w:pPr>
      <w:bookmarkStart w:id="19" w:name="_Toc147845018"/>
      <w:r w:rsidRPr="00CA16AF">
        <w:t>2.1.5. Piektā nodaļa “Projekta laika grafiks”</w:t>
      </w:r>
      <w:bookmarkEnd w:id="19"/>
    </w:p>
    <w:p w14:paraId="0EB56DB1" w14:textId="26A193E2" w:rsidR="00270AAB" w:rsidRPr="00CA16AF" w:rsidRDefault="00F05649" w:rsidP="00C80D88">
      <w:pPr>
        <w:pStyle w:val="Heading3"/>
        <w:spacing w:line="240" w:lineRule="auto"/>
      </w:pPr>
      <w:r w:rsidRPr="00CA16AF">
        <w:tab/>
      </w:r>
    </w:p>
    <w:p w14:paraId="5D2D9119" w14:textId="2775FF7A" w:rsidR="00FE05BD" w:rsidRPr="00CA16AF" w:rsidRDefault="00AF4DF1" w:rsidP="00A17527">
      <w:pPr>
        <w:spacing w:after="0" w:line="240" w:lineRule="auto"/>
      </w:pPr>
      <w:r w:rsidRPr="00CA16AF">
        <w:tab/>
        <w:t>10</w:t>
      </w:r>
      <w:r w:rsidR="00F05649" w:rsidRPr="00CA16AF">
        <w:t xml:space="preserve">. </w:t>
      </w:r>
      <w:r w:rsidRPr="00CA16AF">
        <w:t>Piekto</w:t>
      </w:r>
      <w:r w:rsidR="004D49B2" w:rsidRPr="00CA16AF">
        <w:t xml:space="preserve"> </w:t>
      </w:r>
      <w:r w:rsidR="00F66A47" w:rsidRPr="00CA16AF">
        <w:t xml:space="preserve">nodaļu „Projekta laika grafiks” </w:t>
      </w:r>
      <w:r w:rsidR="00F05649" w:rsidRPr="00CA16AF">
        <w:t xml:space="preserve">aizpilda informācijas sistēmā, ievērojot nolikuma </w:t>
      </w:r>
      <w:r w:rsidR="003231A2" w:rsidRPr="00CA16AF">
        <w:t>4</w:t>
      </w:r>
      <w:r w:rsidR="00F05649" w:rsidRPr="00CA16AF">
        <w:t>.</w:t>
      </w:r>
      <w:r w:rsidR="00D6363E" w:rsidRPr="00CA16AF">
        <w:t xml:space="preserve"> </w:t>
      </w:r>
      <w:r w:rsidR="00F05649" w:rsidRPr="00CA16AF">
        <w:t xml:space="preserve">punktā noteikto par projekta īstenošanas </w:t>
      </w:r>
      <w:r w:rsidR="00557875" w:rsidRPr="00CA16AF">
        <w:t>termiņu</w:t>
      </w:r>
      <w:r w:rsidR="00F05649" w:rsidRPr="00CA16AF">
        <w:t>.</w:t>
      </w:r>
    </w:p>
    <w:p w14:paraId="0A8C6711" w14:textId="5CDA2293" w:rsidR="00F05649" w:rsidRPr="00CA16AF" w:rsidRDefault="00F05649" w:rsidP="00C80D88">
      <w:pPr>
        <w:spacing w:after="0" w:line="240" w:lineRule="auto"/>
      </w:pPr>
      <w:r w:rsidRPr="00CA16AF">
        <w:tab/>
      </w:r>
      <w:r w:rsidR="00AF4DF1" w:rsidRPr="00CA16AF">
        <w:t>11</w:t>
      </w:r>
      <w:r w:rsidRPr="00CA16AF">
        <w:t>. Norāda iesaistītās institūcijas un mēnešus,</w:t>
      </w:r>
      <w:r w:rsidR="00AF4DF1" w:rsidRPr="00CA16AF">
        <w:t xml:space="preserve"> kuros tās piedalīsies projekta īstenošanā.</w:t>
      </w:r>
    </w:p>
    <w:p w14:paraId="7D27043A" w14:textId="77777777" w:rsidR="00AF4DF1" w:rsidRPr="00CA16AF" w:rsidRDefault="00AF4DF1" w:rsidP="00C80D88">
      <w:pPr>
        <w:spacing w:after="0" w:line="240" w:lineRule="auto"/>
      </w:pPr>
    </w:p>
    <w:tbl>
      <w:tblPr>
        <w:tblStyle w:val="TableGrid"/>
        <w:tblW w:w="9603" w:type="dxa"/>
        <w:tblInd w:w="-5" w:type="dxa"/>
        <w:tblLayout w:type="fixed"/>
        <w:tblLook w:val="04A0" w:firstRow="1" w:lastRow="0" w:firstColumn="1" w:lastColumn="0" w:noHBand="0" w:noVBand="1"/>
      </w:tblPr>
      <w:tblGrid>
        <w:gridCol w:w="603"/>
        <w:gridCol w:w="2989"/>
        <w:gridCol w:w="1582"/>
        <w:gridCol w:w="1583"/>
        <w:gridCol w:w="1583"/>
        <w:gridCol w:w="1263"/>
      </w:tblGrid>
      <w:tr w:rsidR="00270AAB" w:rsidRPr="00CA16AF" w14:paraId="3911118D" w14:textId="77777777" w:rsidTr="00270AAB">
        <w:tc>
          <w:tcPr>
            <w:tcW w:w="603" w:type="dxa"/>
            <w:vMerge w:val="restart"/>
          </w:tcPr>
          <w:p w14:paraId="215DA657" w14:textId="77777777" w:rsidR="00270AAB" w:rsidRPr="00CA16AF" w:rsidRDefault="00270AAB" w:rsidP="00C80D88">
            <w:pPr>
              <w:spacing w:after="0" w:line="240" w:lineRule="auto"/>
              <w:rPr>
                <w:b/>
              </w:rPr>
            </w:pPr>
            <w:r w:rsidRPr="00CA16AF">
              <w:rPr>
                <w:b/>
              </w:rPr>
              <w:t>Nr. p.k.</w:t>
            </w:r>
          </w:p>
        </w:tc>
        <w:tc>
          <w:tcPr>
            <w:tcW w:w="2989" w:type="dxa"/>
            <w:vMerge w:val="restart"/>
          </w:tcPr>
          <w:p w14:paraId="20C32A7A" w14:textId="77777777" w:rsidR="00270AAB" w:rsidRPr="00CA16AF" w:rsidRDefault="00270AAB" w:rsidP="00C80D88">
            <w:pPr>
              <w:spacing w:after="0" w:line="240" w:lineRule="auto"/>
              <w:rPr>
                <w:b/>
              </w:rPr>
            </w:pPr>
            <w:r w:rsidRPr="00CA16AF">
              <w:rPr>
                <w:b/>
              </w:rPr>
              <w:t xml:space="preserve">Institūcija </w:t>
            </w:r>
          </w:p>
        </w:tc>
        <w:tc>
          <w:tcPr>
            <w:tcW w:w="6011" w:type="dxa"/>
            <w:gridSpan w:val="4"/>
          </w:tcPr>
          <w:p w14:paraId="7A41601C" w14:textId="77777777" w:rsidR="00270AAB" w:rsidRPr="00CA16AF" w:rsidRDefault="00270AAB" w:rsidP="00C80D88">
            <w:pPr>
              <w:spacing w:after="0" w:line="240" w:lineRule="auto"/>
              <w:rPr>
                <w:b/>
              </w:rPr>
            </w:pPr>
            <w:r w:rsidRPr="00CA16AF">
              <w:rPr>
                <w:b/>
              </w:rPr>
              <w:t>Projekta īstenošanas mēnesis</w:t>
            </w:r>
          </w:p>
        </w:tc>
      </w:tr>
      <w:tr w:rsidR="00270AAB" w:rsidRPr="00CA16AF" w14:paraId="2355E147" w14:textId="77777777" w:rsidTr="00270AAB">
        <w:tc>
          <w:tcPr>
            <w:tcW w:w="603" w:type="dxa"/>
            <w:vMerge/>
          </w:tcPr>
          <w:p w14:paraId="5EDB1FF8" w14:textId="77777777" w:rsidR="00270AAB" w:rsidRPr="00CA16AF" w:rsidRDefault="00270AAB" w:rsidP="00C80D88">
            <w:pPr>
              <w:spacing w:after="0" w:line="240" w:lineRule="auto"/>
              <w:rPr>
                <w:b/>
              </w:rPr>
            </w:pPr>
          </w:p>
        </w:tc>
        <w:tc>
          <w:tcPr>
            <w:tcW w:w="2989" w:type="dxa"/>
            <w:vMerge/>
          </w:tcPr>
          <w:p w14:paraId="17664D74" w14:textId="77777777" w:rsidR="00270AAB" w:rsidRPr="00CA16AF" w:rsidRDefault="00270AAB" w:rsidP="00C80D88">
            <w:pPr>
              <w:spacing w:after="0" w:line="240" w:lineRule="auto"/>
              <w:rPr>
                <w:b/>
              </w:rPr>
            </w:pPr>
          </w:p>
        </w:tc>
        <w:tc>
          <w:tcPr>
            <w:tcW w:w="1582" w:type="dxa"/>
          </w:tcPr>
          <w:p w14:paraId="4AB6253F" w14:textId="77777777" w:rsidR="00270AAB" w:rsidRPr="00CA16AF" w:rsidRDefault="00270AAB" w:rsidP="00C80D88">
            <w:pPr>
              <w:spacing w:after="0" w:line="240" w:lineRule="auto"/>
              <w:rPr>
                <w:b/>
              </w:rPr>
            </w:pPr>
            <w:r w:rsidRPr="00CA16AF">
              <w:rPr>
                <w:b/>
              </w:rPr>
              <w:t>1</w:t>
            </w:r>
          </w:p>
        </w:tc>
        <w:tc>
          <w:tcPr>
            <w:tcW w:w="1583" w:type="dxa"/>
          </w:tcPr>
          <w:p w14:paraId="48BFAE03" w14:textId="77777777" w:rsidR="00270AAB" w:rsidRPr="00CA16AF" w:rsidRDefault="00270AAB" w:rsidP="00C80D88">
            <w:pPr>
              <w:spacing w:after="0" w:line="240" w:lineRule="auto"/>
              <w:rPr>
                <w:b/>
              </w:rPr>
            </w:pPr>
            <w:r w:rsidRPr="00CA16AF">
              <w:rPr>
                <w:b/>
              </w:rPr>
              <w:t>2</w:t>
            </w:r>
          </w:p>
        </w:tc>
        <w:tc>
          <w:tcPr>
            <w:tcW w:w="1583" w:type="dxa"/>
          </w:tcPr>
          <w:p w14:paraId="7C8397E8" w14:textId="77777777" w:rsidR="00270AAB" w:rsidRPr="00CA16AF" w:rsidRDefault="00270AAB" w:rsidP="00C80D88">
            <w:pPr>
              <w:spacing w:after="0" w:line="240" w:lineRule="auto"/>
              <w:rPr>
                <w:b/>
              </w:rPr>
            </w:pPr>
            <w:r w:rsidRPr="00CA16AF">
              <w:rPr>
                <w:b/>
              </w:rPr>
              <w:t>...</w:t>
            </w:r>
          </w:p>
        </w:tc>
        <w:tc>
          <w:tcPr>
            <w:tcW w:w="1263" w:type="dxa"/>
          </w:tcPr>
          <w:p w14:paraId="5F6791EC" w14:textId="77777777" w:rsidR="00270AAB" w:rsidRPr="00CA16AF" w:rsidRDefault="00270AAB" w:rsidP="00C80D88">
            <w:pPr>
              <w:spacing w:after="0" w:line="240" w:lineRule="auto"/>
              <w:rPr>
                <w:b/>
              </w:rPr>
            </w:pPr>
            <w:r w:rsidRPr="00CA16AF">
              <w:rPr>
                <w:b/>
              </w:rPr>
              <w:t>n</w:t>
            </w:r>
          </w:p>
        </w:tc>
      </w:tr>
      <w:tr w:rsidR="00270AAB" w:rsidRPr="00CA16AF" w14:paraId="2F5391D9" w14:textId="77777777" w:rsidTr="00122E9E">
        <w:tc>
          <w:tcPr>
            <w:tcW w:w="603" w:type="dxa"/>
          </w:tcPr>
          <w:p w14:paraId="30B032C4" w14:textId="77777777" w:rsidR="00270AAB" w:rsidRPr="00CA16AF" w:rsidRDefault="00270AAB" w:rsidP="00C80D88">
            <w:pPr>
              <w:spacing w:after="0" w:line="240" w:lineRule="auto"/>
              <w:rPr>
                <w:b/>
              </w:rPr>
            </w:pPr>
            <w:r w:rsidRPr="00CA16AF">
              <w:rPr>
                <w:b/>
              </w:rPr>
              <w:t>1.</w:t>
            </w:r>
          </w:p>
        </w:tc>
        <w:tc>
          <w:tcPr>
            <w:tcW w:w="2989" w:type="dxa"/>
          </w:tcPr>
          <w:p w14:paraId="7298581A" w14:textId="25EA490B" w:rsidR="00270AAB" w:rsidRPr="00CA16AF" w:rsidRDefault="00270AAB" w:rsidP="00C80D88">
            <w:pPr>
              <w:spacing w:after="0" w:line="240" w:lineRule="auto"/>
              <w:jc w:val="left"/>
              <w:rPr>
                <w:i/>
              </w:rPr>
            </w:pPr>
            <w:r w:rsidRPr="00CA16AF">
              <w:rPr>
                <w:i/>
              </w:rPr>
              <w:t>Norāda projekta iesniedzēju</w:t>
            </w:r>
          </w:p>
        </w:tc>
        <w:tc>
          <w:tcPr>
            <w:tcW w:w="6011" w:type="dxa"/>
            <w:gridSpan w:val="4"/>
          </w:tcPr>
          <w:p w14:paraId="25BBC3CF" w14:textId="51DF3595" w:rsidR="00270AAB" w:rsidRPr="00CA16AF" w:rsidRDefault="00270AAB" w:rsidP="00C80D88">
            <w:pPr>
              <w:spacing w:after="0" w:line="240" w:lineRule="auto"/>
              <w:jc w:val="left"/>
              <w:rPr>
                <w:i/>
              </w:rPr>
            </w:pPr>
            <w:r w:rsidRPr="00CA16AF">
              <w:rPr>
                <w:i/>
              </w:rPr>
              <w:t>Projekta īstenošanas mēnešus katrai institūcijai norāda atbilstoši</w:t>
            </w:r>
            <w:r w:rsidR="00557875" w:rsidRPr="00CA16AF">
              <w:rPr>
                <w:i/>
              </w:rPr>
              <w:t xml:space="preserve"> projekta pieteikuma</w:t>
            </w:r>
            <w:r w:rsidRPr="00CA16AF">
              <w:rPr>
                <w:i/>
              </w:rPr>
              <w:t xml:space="preserve"> B daļas “Projekta apraksts” 3.2. </w:t>
            </w:r>
            <w:r w:rsidR="00297054" w:rsidRPr="00CA16AF">
              <w:rPr>
                <w:i/>
              </w:rPr>
              <w:t xml:space="preserve">apakšnodaļai </w:t>
            </w:r>
            <w:r w:rsidRPr="00CA16AF">
              <w:rPr>
                <w:i/>
              </w:rPr>
              <w:t>“Darba plāns”</w:t>
            </w:r>
          </w:p>
        </w:tc>
      </w:tr>
      <w:tr w:rsidR="00270AAB" w:rsidRPr="00CA16AF" w14:paraId="1167F05F" w14:textId="77777777" w:rsidTr="00270AAB">
        <w:tc>
          <w:tcPr>
            <w:tcW w:w="603" w:type="dxa"/>
          </w:tcPr>
          <w:p w14:paraId="340F0DC5" w14:textId="77777777" w:rsidR="00270AAB" w:rsidRPr="00CA16AF" w:rsidRDefault="00270AAB" w:rsidP="00C80D88">
            <w:pPr>
              <w:spacing w:after="0" w:line="240" w:lineRule="auto"/>
              <w:rPr>
                <w:b/>
              </w:rPr>
            </w:pPr>
            <w:r w:rsidRPr="00CA16AF">
              <w:rPr>
                <w:b/>
              </w:rPr>
              <w:t>2.</w:t>
            </w:r>
          </w:p>
        </w:tc>
        <w:tc>
          <w:tcPr>
            <w:tcW w:w="2989" w:type="dxa"/>
          </w:tcPr>
          <w:p w14:paraId="40901389" w14:textId="06C4D071" w:rsidR="00270AAB" w:rsidRPr="00CA16AF" w:rsidRDefault="00270AAB" w:rsidP="00C80D88">
            <w:pPr>
              <w:spacing w:after="0" w:line="240" w:lineRule="auto"/>
              <w:jc w:val="left"/>
              <w:rPr>
                <w:i/>
              </w:rPr>
            </w:pPr>
            <w:r w:rsidRPr="00CA16AF">
              <w:rPr>
                <w:i/>
              </w:rPr>
              <w:t>Norāda sadarbības partnerus (ja attiecināms)</w:t>
            </w:r>
          </w:p>
        </w:tc>
        <w:tc>
          <w:tcPr>
            <w:tcW w:w="1582" w:type="dxa"/>
          </w:tcPr>
          <w:p w14:paraId="724A47DB" w14:textId="77777777" w:rsidR="00270AAB" w:rsidRPr="00CA16AF" w:rsidRDefault="00270AAB" w:rsidP="00C80D88">
            <w:pPr>
              <w:spacing w:after="0" w:line="240" w:lineRule="auto"/>
            </w:pPr>
          </w:p>
        </w:tc>
        <w:tc>
          <w:tcPr>
            <w:tcW w:w="1583" w:type="dxa"/>
          </w:tcPr>
          <w:p w14:paraId="26B39BA4" w14:textId="77777777" w:rsidR="00270AAB" w:rsidRPr="00CA16AF" w:rsidRDefault="00270AAB" w:rsidP="00C80D88">
            <w:pPr>
              <w:spacing w:after="0" w:line="240" w:lineRule="auto"/>
            </w:pPr>
          </w:p>
        </w:tc>
        <w:tc>
          <w:tcPr>
            <w:tcW w:w="1583" w:type="dxa"/>
          </w:tcPr>
          <w:p w14:paraId="53669873" w14:textId="77777777" w:rsidR="00270AAB" w:rsidRPr="00CA16AF" w:rsidRDefault="00270AAB" w:rsidP="00C80D88">
            <w:pPr>
              <w:spacing w:after="0" w:line="240" w:lineRule="auto"/>
            </w:pPr>
          </w:p>
        </w:tc>
        <w:tc>
          <w:tcPr>
            <w:tcW w:w="1263" w:type="dxa"/>
          </w:tcPr>
          <w:p w14:paraId="21F3649F" w14:textId="77777777" w:rsidR="00270AAB" w:rsidRPr="00CA16AF" w:rsidRDefault="00270AAB" w:rsidP="00C80D88">
            <w:pPr>
              <w:spacing w:after="0" w:line="240" w:lineRule="auto"/>
            </w:pPr>
          </w:p>
        </w:tc>
      </w:tr>
      <w:tr w:rsidR="00270AAB" w:rsidRPr="00CA16AF" w14:paraId="6A53F105" w14:textId="77777777" w:rsidTr="00270AAB">
        <w:tc>
          <w:tcPr>
            <w:tcW w:w="603" w:type="dxa"/>
          </w:tcPr>
          <w:p w14:paraId="5B7D205C" w14:textId="77777777" w:rsidR="00270AAB" w:rsidRPr="00CA16AF" w:rsidRDefault="00270AAB" w:rsidP="00C80D88">
            <w:pPr>
              <w:spacing w:after="0" w:line="240" w:lineRule="auto"/>
              <w:rPr>
                <w:b/>
              </w:rPr>
            </w:pPr>
            <w:r w:rsidRPr="00CA16AF">
              <w:rPr>
                <w:b/>
              </w:rPr>
              <w:t>3.</w:t>
            </w:r>
          </w:p>
        </w:tc>
        <w:tc>
          <w:tcPr>
            <w:tcW w:w="2989" w:type="dxa"/>
          </w:tcPr>
          <w:p w14:paraId="6A4F5DEF" w14:textId="77777777" w:rsidR="00270AAB" w:rsidRPr="00CA16AF" w:rsidRDefault="00270AAB" w:rsidP="00C80D88">
            <w:pPr>
              <w:spacing w:after="0" w:line="240" w:lineRule="auto"/>
            </w:pPr>
          </w:p>
        </w:tc>
        <w:tc>
          <w:tcPr>
            <w:tcW w:w="1582" w:type="dxa"/>
          </w:tcPr>
          <w:p w14:paraId="01D384FA" w14:textId="77777777" w:rsidR="00270AAB" w:rsidRPr="00CA16AF" w:rsidRDefault="00270AAB" w:rsidP="00C80D88">
            <w:pPr>
              <w:spacing w:after="0" w:line="240" w:lineRule="auto"/>
            </w:pPr>
          </w:p>
        </w:tc>
        <w:tc>
          <w:tcPr>
            <w:tcW w:w="1583" w:type="dxa"/>
          </w:tcPr>
          <w:p w14:paraId="2AA1148F" w14:textId="77777777" w:rsidR="00270AAB" w:rsidRPr="00CA16AF" w:rsidRDefault="00270AAB" w:rsidP="00C80D88">
            <w:pPr>
              <w:spacing w:after="0" w:line="240" w:lineRule="auto"/>
            </w:pPr>
          </w:p>
        </w:tc>
        <w:tc>
          <w:tcPr>
            <w:tcW w:w="1583" w:type="dxa"/>
          </w:tcPr>
          <w:p w14:paraId="009E6C1A" w14:textId="77777777" w:rsidR="00270AAB" w:rsidRPr="00CA16AF" w:rsidRDefault="00270AAB" w:rsidP="00C80D88">
            <w:pPr>
              <w:spacing w:after="0" w:line="240" w:lineRule="auto"/>
            </w:pPr>
          </w:p>
        </w:tc>
        <w:tc>
          <w:tcPr>
            <w:tcW w:w="1263" w:type="dxa"/>
          </w:tcPr>
          <w:p w14:paraId="58A5C3C3" w14:textId="77777777" w:rsidR="00270AAB" w:rsidRPr="00CA16AF" w:rsidRDefault="00270AAB" w:rsidP="00C80D88">
            <w:pPr>
              <w:spacing w:after="0" w:line="240" w:lineRule="auto"/>
            </w:pPr>
          </w:p>
        </w:tc>
      </w:tr>
      <w:tr w:rsidR="00270AAB" w:rsidRPr="00CA16AF" w14:paraId="785614C6" w14:textId="77777777" w:rsidTr="00270AAB">
        <w:tc>
          <w:tcPr>
            <w:tcW w:w="603" w:type="dxa"/>
          </w:tcPr>
          <w:p w14:paraId="315248AD" w14:textId="77777777" w:rsidR="00270AAB" w:rsidRPr="00CA16AF" w:rsidRDefault="00270AAB" w:rsidP="00C80D88">
            <w:pPr>
              <w:spacing w:after="0" w:line="240" w:lineRule="auto"/>
              <w:rPr>
                <w:b/>
              </w:rPr>
            </w:pPr>
            <w:r w:rsidRPr="00CA16AF">
              <w:rPr>
                <w:b/>
              </w:rPr>
              <w:t>n</w:t>
            </w:r>
          </w:p>
        </w:tc>
        <w:tc>
          <w:tcPr>
            <w:tcW w:w="2989" w:type="dxa"/>
          </w:tcPr>
          <w:p w14:paraId="3CBAD1FD" w14:textId="77777777" w:rsidR="00270AAB" w:rsidRPr="00CA16AF" w:rsidRDefault="00270AAB" w:rsidP="00C80D88">
            <w:pPr>
              <w:spacing w:after="0" w:line="240" w:lineRule="auto"/>
            </w:pPr>
          </w:p>
        </w:tc>
        <w:tc>
          <w:tcPr>
            <w:tcW w:w="1582" w:type="dxa"/>
          </w:tcPr>
          <w:p w14:paraId="6616B924" w14:textId="77777777" w:rsidR="00270AAB" w:rsidRPr="00CA16AF" w:rsidRDefault="00270AAB" w:rsidP="00C80D88">
            <w:pPr>
              <w:spacing w:after="0" w:line="240" w:lineRule="auto"/>
            </w:pPr>
          </w:p>
        </w:tc>
        <w:tc>
          <w:tcPr>
            <w:tcW w:w="1583" w:type="dxa"/>
          </w:tcPr>
          <w:p w14:paraId="10C978F1" w14:textId="77777777" w:rsidR="00270AAB" w:rsidRPr="00CA16AF" w:rsidRDefault="00270AAB" w:rsidP="00C80D88">
            <w:pPr>
              <w:spacing w:after="0" w:line="240" w:lineRule="auto"/>
            </w:pPr>
          </w:p>
        </w:tc>
        <w:tc>
          <w:tcPr>
            <w:tcW w:w="1583" w:type="dxa"/>
          </w:tcPr>
          <w:p w14:paraId="1C316761" w14:textId="77777777" w:rsidR="00270AAB" w:rsidRPr="00CA16AF" w:rsidRDefault="00270AAB" w:rsidP="00C80D88">
            <w:pPr>
              <w:spacing w:after="0" w:line="240" w:lineRule="auto"/>
            </w:pPr>
          </w:p>
        </w:tc>
        <w:tc>
          <w:tcPr>
            <w:tcW w:w="1263" w:type="dxa"/>
          </w:tcPr>
          <w:p w14:paraId="2E57C610" w14:textId="77777777" w:rsidR="00270AAB" w:rsidRPr="00CA16AF" w:rsidRDefault="00270AAB" w:rsidP="00C80D88">
            <w:pPr>
              <w:spacing w:after="0" w:line="240" w:lineRule="auto"/>
            </w:pPr>
          </w:p>
        </w:tc>
      </w:tr>
    </w:tbl>
    <w:p w14:paraId="7075D3E6" w14:textId="77777777" w:rsidR="00270AAB" w:rsidRPr="00CA16AF" w:rsidRDefault="00270AAB" w:rsidP="00C45FB7">
      <w:pPr>
        <w:spacing w:after="0" w:line="240" w:lineRule="auto"/>
      </w:pPr>
    </w:p>
    <w:p w14:paraId="29FD8606" w14:textId="14354B39" w:rsidR="001973DE" w:rsidRPr="00CA16AF" w:rsidRDefault="007E2E3D" w:rsidP="001C1A55">
      <w:pPr>
        <w:pStyle w:val="Heading2"/>
      </w:pPr>
      <w:bookmarkStart w:id="20" w:name="_Toc147845019"/>
      <w:r w:rsidRPr="00CA16AF">
        <w:t>2.2.</w:t>
      </w:r>
      <w:r w:rsidR="001973DE" w:rsidRPr="00CA16AF">
        <w:t xml:space="preserve"> Projekta </w:t>
      </w:r>
      <w:r w:rsidR="00B12BF2" w:rsidRPr="00CA16AF">
        <w:t>pieteikuma</w:t>
      </w:r>
      <w:r w:rsidR="001973DE" w:rsidRPr="00CA16AF">
        <w:t xml:space="preserve"> </w:t>
      </w:r>
      <w:r w:rsidR="00F66A47" w:rsidRPr="00CA16AF">
        <w:t>B</w:t>
      </w:r>
      <w:r w:rsidR="001973DE" w:rsidRPr="00CA16AF">
        <w:t xml:space="preserve"> daļas “Projekta apraksts” aizpildīšana</w:t>
      </w:r>
      <w:r w:rsidR="00DE5103" w:rsidRPr="00CA16AF">
        <w:t xml:space="preserve"> un noformēšana</w:t>
      </w:r>
      <w:bookmarkEnd w:id="20"/>
    </w:p>
    <w:p w14:paraId="7E0B6313" w14:textId="77777777" w:rsidR="00984EA5" w:rsidRPr="00CA16AF" w:rsidRDefault="00984EA5" w:rsidP="00C45FB7">
      <w:pPr>
        <w:spacing w:after="0" w:line="240" w:lineRule="auto"/>
      </w:pPr>
    </w:p>
    <w:p w14:paraId="15E4DA5F" w14:textId="3A3857A7" w:rsidR="00884F5B" w:rsidRPr="00CA16AF" w:rsidRDefault="001C1A55" w:rsidP="00DE1110">
      <w:pPr>
        <w:ind w:left="360"/>
      </w:pPr>
      <w:r w:rsidRPr="00CA16AF">
        <w:t>12</w:t>
      </w:r>
      <w:r w:rsidR="00984EA5" w:rsidRPr="00CA16AF">
        <w:t xml:space="preserve">. </w:t>
      </w:r>
      <w:r w:rsidR="0068448E" w:rsidRPr="00CA16AF">
        <w:t>P</w:t>
      </w:r>
      <w:r w:rsidR="00D97A4B" w:rsidRPr="00CA16AF">
        <w:t xml:space="preserve">rojekta </w:t>
      </w:r>
      <w:r w:rsidR="005F015E" w:rsidRPr="00CA16AF">
        <w:t xml:space="preserve">aprakstu </w:t>
      </w:r>
      <w:r w:rsidR="00D97A4B" w:rsidRPr="00CA16AF">
        <w:t>aizpilda</w:t>
      </w:r>
      <w:r w:rsidR="005E6324" w:rsidRPr="00CA16AF">
        <w:t xml:space="preserve"> </w:t>
      </w:r>
      <w:r w:rsidR="00893082" w:rsidRPr="00CA16AF">
        <w:t>angļu valodā</w:t>
      </w:r>
      <w:r w:rsidR="005E6324" w:rsidRPr="00CA16AF">
        <w:t xml:space="preserve"> un iesniedz tulkojumu </w:t>
      </w:r>
      <w:r w:rsidR="00893082" w:rsidRPr="00CA16AF">
        <w:t>latviešu</w:t>
      </w:r>
      <w:r w:rsidR="005E6324" w:rsidRPr="00CA16AF">
        <w:t xml:space="preserve"> valodā</w:t>
      </w:r>
      <w:r w:rsidR="00D97A4B" w:rsidRPr="00CA16AF">
        <w:t xml:space="preserve"> vai </w:t>
      </w:r>
      <w:r w:rsidR="005E6324" w:rsidRPr="00CA16AF">
        <w:t>aizpilda projekta aprakstu</w:t>
      </w:r>
      <w:r w:rsidR="00D97A4B" w:rsidRPr="00CA16AF">
        <w:t xml:space="preserve"> </w:t>
      </w:r>
      <w:r w:rsidR="00A15E9A" w:rsidRPr="00CA16AF">
        <w:t xml:space="preserve">tikai </w:t>
      </w:r>
      <w:r w:rsidR="00D97A4B" w:rsidRPr="00CA16AF">
        <w:t>angļu valodā</w:t>
      </w:r>
      <w:r w:rsidR="004C3E36" w:rsidRPr="00CA16AF">
        <w:t>.</w:t>
      </w:r>
      <w:r w:rsidR="000710D2" w:rsidRPr="00CA16AF">
        <w:t xml:space="preserve"> Aizpildītu projekta apraksta veidlapu saglabā PDF datnes formātā un augšupielādē informācijas sistēmā</w:t>
      </w:r>
      <w:r w:rsidR="007E2E3D" w:rsidRPr="00CA16AF">
        <w:t xml:space="preserve"> tam atvēlētajā vietā</w:t>
      </w:r>
      <w:r w:rsidR="000710D2" w:rsidRPr="00CA16AF">
        <w:t>.</w:t>
      </w:r>
    </w:p>
    <w:p w14:paraId="7F55FCDD" w14:textId="1E8772E5" w:rsidR="000710D2" w:rsidRPr="00CA16AF" w:rsidRDefault="00695C84" w:rsidP="00DE1110">
      <w:pPr>
        <w:ind w:left="360"/>
      </w:pPr>
      <w:r w:rsidRPr="00CA16AF">
        <w:t>1</w:t>
      </w:r>
      <w:r w:rsidR="0068448E" w:rsidRPr="00CA16AF">
        <w:t>3</w:t>
      </w:r>
      <w:r w:rsidR="00984EA5" w:rsidRPr="00CA16AF">
        <w:t xml:space="preserve">. </w:t>
      </w:r>
      <w:r w:rsidR="004C3E36" w:rsidRPr="00CA16AF">
        <w:t>A</w:t>
      </w:r>
      <w:r w:rsidR="005804AB" w:rsidRPr="00CA16AF">
        <w:t xml:space="preserve">izpilda visas projekta </w:t>
      </w:r>
      <w:r w:rsidR="004C3E36" w:rsidRPr="00CA16AF">
        <w:t xml:space="preserve">apraksta </w:t>
      </w:r>
      <w:r w:rsidR="005E6324" w:rsidRPr="00CA16AF">
        <w:t xml:space="preserve">nodaļas un </w:t>
      </w:r>
      <w:r w:rsidR="006F5319" w:rsidRPr="00CA16AF">
        <w:t>apakšnodaļas</w:t>
      </w:r>
      <w:r w:rsidR="004C3E36" w:rsidRPr="00CA16AF">
        <w:t>, informāciju</w:t>
      </w:r>
      <w:r w:rsidR="005804AB" w:rsidRPr="00CA16AF">
        <w:t xml:space="preserve"> ievada tai paredzētajos laukos</w:t>
      </w:r>
      <w:r w:rsidR="007E2E3D" w:rsidRPr="00CA16AF">
        <w:t>, ņemot vērā šādus nosacījumus un vadlīnijas</w:t>
      </w:r>
      <w:r w:rsidR="000710D2" w:rsidRPr="00CA16AF">
        <w:t>:</w:t>
      </w:r>
    </w:p>
    <w:tbl>
      <w:tblPr>
        <w:tblStyle w:val="TableGrid"/>
        <w:tblW w:w="0" w:type="auto"/>
        <w:tblLayout w:type="fixed"/>
        <w:tblLook w:val="04A0" w:firstRow="1" w:lastRow="0" w:firstColumn="1" w:lastColumn="0" w:noHBand="0" w:noVBand="1"/>
      </w:tblPr>
      <w:tblGrid>
        <w:gridCol w:w="9628"/>
      </w:tblGrid>
      <w:tr w:rsidR="0074530E" w:rsidRPr="00CA16AF" w14:paraId="7037BF7B" w14:textId="77777777" w:rsidTr="001224C4">
        <w:tc>
          <w:tcPr>
            <w:tcW w:w="9628" w:type="dxa"/>
          </w:tcPr>
          <w:p w14:paraId="20D2B8CD" w14:textId="52858848" w:rsidR="0074530E" w:rsidRPr="00CA16AF" w:rsidRDefault="007E2E3D" w:rsidP="00C80D88">
            <w:pPr>
              <w:spacing w:after="0" w:line="240" w:lineRule="auto"/>
              <w:jc w:val="center"/>
              <w:rPr>
                <w:b/>
              </w:rPr>
            </w:pPr>
            <w:bookmarkStart w:id="21" w:name="_Hlk39229832"/>
            <w:r w:rsidRPr="00CA16AF">
              <w:rPr>
                <w:b/>
              </w:rPr>
              <w:t>B</w:t>
            </w:r>
            <w:r w:rsidR="0074530E" w:rsidRPr="00CA16AF">
              <w:rPr>
                <w:b/>
              </w:rPr>
              <w:t xml:space="preserve"> daļa “Projekta apraksts”</w:t>
            </w:r>
          </w:p>
          <w:p w14:paraId="75A8834B" w14:textId="77777777" w:rsidR="007A2949" w:rsidRPr="00CA16AF" w:rsidRDefault="007A2949" w:rsidP="00C80D88">
            <w:pPr>
              <w:spacing w:after="0" w:line="240" w:lineRule="auto"/>
            </w:pPr>
          </w:p>
          <w:p w14:paraId="612D1606" w14:textId="447C24FF" w:rsidR="007E2E3D" w:rsidRPr="00CA16AF" w:rsidRDefault="007E2E3D" w:rsidP="005A6D64">
            <w:pPr>
              <w:pStyle w:val="ListParagraph"/>
              <w:numPr>
                <w:ilvl w:val="0"/>
                <w:numId w:val="44"/>
              </w:numPr>
            </w:pPr>
            <w:r w:rsidRPr="00CA16AF">
              <w:t>Nosacījumi projekta apraksta noformēšanai:</w:t>
            </w:r>
          </w:p>
          <w:p w14:paraId="19B2DACB" w14:textId="6D70C95D" w:rsidR="007E2E3D" w:rsidRPr="00CA16AF" w:rsidRDefault="007E2E3D" w:rsidP="005A6D64">
            <w:pPr>
              <w:pStyle w:val="ListParagraph"/>
            </w:pPr>
            <w:r w:rsidRPr="00CA16AF">
              <w:t xml:space="preserve">apjoms nepārsniedz </w:t>
            </w:r>
            <w:r w:rsidR="000D5998" w:rsidRPr="00CA16AF">
              <w:t>20</w:t>
            </w:r>
            <w:r w:rsidR="00A3692F" w:rsidRPr="00CA16AF">
              <w:t xml:space="preserve"> </w:t>
            </w:r>
            <w:r w:rsidRPr="00CA16AF">
              <w:t>lappuses;</w:t>
            </w:r>
          </w:p>
          <w:p w14:paraId="7D8065D3" w14:textId="71F98057" w:rsidR="007E2E3D" w:rsidRPr="00CA16AF" w:rsidRDefault="007E2E3D" w:rsidP="005A6D64">
            <w:pPr>
              <w:pStyle w:val="ListParagraph"/>
            </w:pPr>
            <w:r w:rsidRPr="00CA16AF">
              <w:t>burtu lielums – ne mazāks par 11;</w:t>
            </w:r>
          </w:p>
          <w:p w14:paraId="41CF45D1" w14:textId="7C84BCA4" w:rsidR="007E2E3D" w:rsidRPr="00CA16AF" w:rsidRDefault="007E2E3D" w:rsidP="005A6D64">
            <w:pPr>
              <w:pStyle w:val="ListParagraph"/>
            </w:pPr>
            <w:r w:rsidRPr="00CA16AF">
              <w:lastRenderedPageBreak/>
              <w:t>vienkāršā rindstarpa;</w:t>
            </w:r>
          </w:p>
          <w:p w14:paraId="47B627A3" w14:textId="57222CB5" w:rsidR="007E2E3D" w:rsidRPr="00CA16AF" w:rsidRDefault="007E2E3D" w:rsidP="005A6D64">
            <w:pPr>
              <w:pStyle w:val="ListParagraph"/>
            </w:pPr>
            <w:r w:rsidRPr="00CA16AF">
              <w:t>atkāpes no malām – 2 cm no katras puses, 1,5 cm no augšas un apakšas;</w:t>
            </w:r>
          </w:p>
          <w:p w14:paraId="321B6159" w14:textId="079B4BF9" w:rsidR="007E2E3D" w:rsidRPr="00CA16AF" w:rsidRDefault="007E2E3D" w:rsidP="005A6D64">
            <w:pPr>
              <w:pStyle w:val="ListParagraph"/>
            </w:pPr>
            <w:r w:rsidRPr="00CA16AF">
              <w:t>visas tabulas, diagrammas, atsauces/atsauču saraksts un citi elementi ir iekļaujami pro</w:t>
            </w:r>
            <w:r w:rsidR="00D72762" w:rsidRPr="00CA16AF">
              <w:t xml:space="preserve">jekta aprakstā, nepārsniedzot </w:t>
            </w:r>
            <w:r w:rsidR="00930FAD">
              <w:t>20</w:t>
            </w:r>
            <w:r w:rsidR="00A3692F" w:rsidRPr="00CA16AF">
              <w:t xml:space="preserve"> </w:t>
            </w:r>
            <w:r w:rsidRPr="00CA16AF">
              <w:t>lappuses.</w:t>
            </w:r>
          </w:p>
          <w:p w14:paraId="356F7183" w14:textId="19604294" w:rsidR="007E2E3D" w:rsidRPr="00CA16AF" w:rsidRDefault="007E2E3D" w:rsidP="005A6D64">
            <w:pPr>
              <w:pStyle w:val="ListParagraph"/>
              <w:rPr>
                <w:b/>
              </w:rPr>
            </w:pPr>
            <w:r w:rsidRPr="00CA16AF">
              <w:t xml:space="preserve">papildus var pievienot (ieskenējot tā paša PDF beigās sociālo partneru apliecinājumu/rekomendācijas vēstules par sadarbību u.tml.), vienlaikus nepārsniedzot </w:t>
            </w:r>
            <w:sdt>
              <w:sdtPr>
                <w:id w:val="-743566419"/>
                <w:placeholder>
                  <w:docPart w:val="DefaultPlaceholder_-1854013440"/>
                </w:placeholder>
              </w:sdtPr>
              <w:sdtEndPr/>
              <w:sdtContent>
                <w:r w:rsidR="003376E0" w:rsidRPr="00CA16AF">
                  <w:t>2</w:t>
                </w:r>
                <w:r w:rsidR="000D5998" w:rsidRPr="00CA16AF">
                  <w:t>7</w:t>
                </w:r>
                <w:r w:rsidR="00D6363E" w:rsidRPr="00CA16AF">
                  <w:t xml:space="preserve"> </w:t>
                </w:r>
                <w:r w:rsidR="00376B9A" w:rsidRPr="00CA16AF">
                  <w:t>lappuses</w:t>
                </w:r>
              </w:sdtContent>
            </w:sdt>
            <w:r w:rsidR="00376B9A" w:rsidRPr="00CA16AF">
              <w:t xml:space="preserve"> kopā ar projekta aprakstu</w:t>
            </w:r>
            <w:r w:rsidRPr="00CA16AF">
              <w:t>.</w:t>
            </w:r>
          </w:p>
          <w:p w14:paraId="4F085688" w14:textId="77777777" w:rsidR="00214659" w:rsidRPr="00CA16AF" w:rsidRDefault="00214659" w:rsidP="00C80D88">
            <w:pPr>
              <w:spacing w:after="0" w:line="240" w:lineRule="auto"/>
              <w:rPr>
                <w:b/>
              </w:rPr>
            </w:pPr>
          </w:p>
          <w:p w14:paraId="0DEC72E1" w14:textId="3BE10829" w:rsidR="0074530E" w:rsidRPr="00CA16AF" w:rsidRDefault="0074530E" w:rsidP="00C80D88">
            <w:pPr>
              <w:spacing w:after="0" w:line="240" w:lineRule="auto"/>
              <w:rPr>
                <w:i/>
              </w:rPr>
            </w:pPr>
            <w:r w:rsidRPr="00CA16AF">
              <w:t>Projekta nosaukums:</w:t>
            </w:r>
            <w:r w:rsidR="004D49B2" w:rsidRPr="00CA16AF">
              <w:t xml:space="preserve"> </w:t>
            </w:r>
            <w:r w:rsidR="004D49B2" w:rsidRPr="00CA16AF">
              <w:rPr>
                <w:i/>
              </w:rPr>
              <w:t>norāda projekta nosaukumu</w:t>
            </w:r>
          </w:p>
          <w:p w14:paraId="19775AA0" w14:textId="77777777" w:rsidR="004C3150" w:rsidRPr="00CA16AF" w:rsidRDefault="004C3150" w:rsidP="00C80D88">
            <w:pPr>
              <w:spacing w:after="0" w:line="240" w:lineRule="auto"/>
              <w:rPr>
                <w:i/>
              </w:rPr>
            </w:pPr>
            <w:r w:rsidRPr="00CA16AF">
              <w:rPr>
                <w:i/>
              </w:rPr>
              <w:t>Apraksts ir saistošs, tā progress būs jāatspoguļo projekta vidusposma un noslēguma zinātniskajā pārskatā, tādēļ ieteicams aprakstu veidot, norādot darāmo līdz projekta vidusposmam un noslēgumam. Eksperti vērtēs plāna atbilstību un samērību ar projekta rezultātiem kopumā.</w:t>
            </w:r>
          </w:p>
          <w:p w14:paraId="42FFE28D" w14:textId="77777777" w:rsidR="00214659" w:rsidRPr="00CA16AF" w:rsidRDefault="00214659" w:rsidP="00C80D88">
            <w:pPr>
              <w:spacing w:after="0" w:line="240" w:lineRule="auto"/>
            </w:pPr>
          </w:p>
          <w:p w14:paraId="7FF285C9" w14:textId="6B248B34" w:rsidR="006B5B08" w:rsidRPr="00CA16AF" w:rsidRDefault="0074530E" w:rsidP="00C80D88">
            <w:pPr>
              <w:spacing w:after="0" w:line="240" w:lineRule="auto"/>
              <w:rPr>
                <w:b/>
              </w:rPr>
            </w:pPr>
            <w:r w:rsidRPr="00CA16AF">
              <w:rPr>
                <w:b/>
              </w:rPr>
              <w:t>1. Zinātniskā izcilība</w:t>
            </w:r>
          </w:p>
          <w:p w14:paraId="14DB8AD3" w14:textId="687149F9" w:rsidR="00547B53" w:rsidRPr="00CA16AF" w:rsidRDefault="00547B53" w:rsidP="00C80D88">
            <w:pPr>
              <w:spacing w:after="0" w:line="240" w:lineRule="auto"/>
            </w:pPr>
            <w:r w:rsidRPr="00CA16AF">
              <w:t>1.1. Projekta ieguldījums programmas virsmērķa</w:t>
            </w:r>
            <w:r w:rsidR="00F17A83" w:rsidRPr="00CA16AF">
              <w:t xml:space="preserve"> un mērķa</w:t>
            </w:r>
            <w:r w:rsidRPr="00CA16AF">
              <w:t xml:space="preserve"> sasniegšanā un </w:t>
            </w:r>
            <w:r w:rsidR="001E23AC" w:rsidRPr="00CA16AF">
              <w:t>tematisko uzdevumu</w:t>
            </w:r>
            <w:r w:rsidR="00EB1F17" w:rsidRPr="00CA16AF">
              <w:t xml:space="preserve"> īstenošan</w:t>
            </w:r>
            <w:r w:rsidR="00D60410" w:rsidRPr="00CA16AF">
              <w:t>as nodrošināšanā</w:t>
            </w:r>
          </w:p>
          <w:p w14:paraId="3431C4EA" w14:textId="2BACE07A" w:rsidR="00F17A83" w:rsidRPr="00CA16AF" w:rsidRDefault="00F17A83" w:rsidP="00C80D88">
            <w:pPr>
              <w:spacing w:after="0" w:line="240" w:lineRule="auto"/>
              <w:rPr>
                <w:i/>
              </w:rPr>
            </w:pPr>
            <w:r w:rsidRPr="00CA16AF">
              <w:rPr>
                <w:i/>
              </w:rPr>
              <w:t xml:space="preserve">Apraksta projekta plānoto ieguldījumu programmas </w:t>
            </w:r>
            <w:r w:rsidRPr="00CA16AF">
              <w:rPr>
                <w:b/>
                <w:bCs/>
                <w:i/>
              </w:rPr>
              <w:t>virsmērķa sasniegšanā</w:t>
            </w:r>
            <w:r w:rsidRPr="00CA16AF">
              <w:rPr>
                <w:i/>
              </w:rPr>
              <w:t>, norādot galvenos aspektus plānotajā pētniecībā un</w:t>
            </w:r>
            <w:r w:rsidR="001E23AC" w:rsidRPr="00CA16AF">
              <w:rPr>
                <w:i/>
              </w:rPr>
              <w:t xml:space="preserve"> projekta ieviešanā, </w:t>
            </w:r>
            <w:r w:rsidR="00A031F6" w:rsidRPr="00CA16AF">
              <w:rPr>
                <w:i/>
              </w:rPr>
              <w:t>lai radītu jaunas zināšanas un risinājumus dabas aizsardzības un sociālekonomisko interešu salāgošanai mainīgajos klimata apstākļos.</w:t>
            </w:r>
          </w:p>
          <w:p w14:paraId="6139E0D6" w14:textId="77777777" w:rsidR="00A031F6" w:rsidRPr="00CA16AF" w:rsidRDefault="00A031F6" w:rsidP="00C80D88">
            <w:pPr>
              <w:spacing w:after="0" w:line="240" w:lineRule="auto"/>
              <w:rPr>
                <w:i/>
              </w:rPr>
            </w:pPr>
          </w:p>
          <w:p w14:paraId="56D8180D" w14:textId="6C7B1D19" w:rsidR="001E23AC" w:rsidRPr="00CA16AF" w:rsidRDefault="00B9550A" w:rsidP="00C80D88">
            <w:pPr>
              <w:spacing w:after="0" w:line="240" w:lineRule="auto"/>
              <w:rPr>
                <w:i/>
                <w:szCs w:val="24"/>
              </w:rPr>
            </w:pPr>
            <w:r w:rsidRPr="00CA16AF">
              <w:rPr>
                <w:i/>
                <w:u w:val="single"/>
              </w:rPr>
              <w:t>Apraksta, k</w:t>
            </w:r>
            <w:r w:rsidR="00F17A83" w:rsidRPr="00CA16AF">
              <w:rPr>
                <w:i/>
                <w:u w:val="single"/>
              </w:rPr>
              <w:t>ā ir pl</w:t>
            </w:r>
            <w:r w:rsidR="001E23AC" w:rsidRPr="00CA16AF">
              <w:rPr>
                <w:i/>
                <w:u w:val="single"/>
              </w:rPr>
              <w:t>ānots attīstīt</w:t>
            </w:r>
            <w:r w:rsidR="001E23AC" w:rsidRPr="00CA16AF">
              <w:rPr>
                <w:sz w:val="28"/>
                <w:szCs w:val="28"/>
                <w:u w:val="single"/>
              </w:rPr>
              <w:t xml:space="preserve"> </w:t>
            </w:r>
            <w:r w:rsidR="001E23AC" w:rsidRPr="00CA16AF">
              <w:rPr>
                <w:i/>
                <w:szCs w:val="24"/>
                <w:u w:val="single"/>
              </w:rPr>
              <w:t>cilvēkkapitālu,</w:t>
            </w:r>
            <w:r w:rsidR="001E23AC" w:rsidRPr="00CA16AF">
              <w:rPr>
                <w:i/>
                <w:szCs w:val="24"/>
              </w:rPr>
              <w:t xml:space="preserve"> paplašin</w:t>
            </w:r>
            <w:r w:rsidR="00615753" w:rsidRPr="00CA16AF">
              <w:rPr>
                <w:i/>
                <w:szCs w:val="24"/>
              </w:rPr>
              <w:t>o</w:t>
            </w:r>
            <w:r w:rsidR="001E23AC" w:rsidRPr="00CA16AF">
              <w:rPr>
                <w:i/>
                <w:szCs w:val="24"/>
              </w:rPr>
              <w:t xml:space="preserve">t zināšanu bāzi </w:t>
            </w:r>
            <w:r w:rsidR="00765DA9" w:rsidRPr="00CA16AF">
              <w:rPr>
                <w:i/>
                <w:szCs w:val="24"/>
              </w:rPr>
              <w:t>pētniecībā bioloģiskās daudzveidības jomā, līdzsvarojot  sociālekonomiskās, klimata un dabas intereses.</w:t>
            </w:r>
            <w:r w:rsidR="00253B1A" w:rsidRPr="00CA16AF">
              <w:rPr>
                <w:i/>
                <w:szCs w:val="24"/>
              </w:rPr>
              <w:t xml:space="preserve"> </w:t>
            </w:r>
          </w:p>
          <w:p w14:paraId="6613EFBC" w14:textId="77777777" w:rsidR="00253B1A" w:rsidRPr="00CA16AF" w:rsidRDefault="00253B1A" w:rsidP="00C80D88">
            <w:pPr>
              <w:spacing w:after="0" w:line="240" w:lineRule="auto"/>
              <w:rPr>
                <w:rStyle w:val="Strong"/>
                <w:b w:val="0"/>
                <w:i/>
                <w:szCs w:val="24"/>
              </w:rPr>
            </w:pPr>
          </w:p>
          <w:p w14:paraId="695E3BEF" w14:textId="67C9B92E" w:rsidR="00983B16" w:rsidRPr="00CA16AF" w:rsidRDefault="0003731F" w:rsidP="00C80D88">
            <w:pPr>
              <w:spacing w:after="0" w:line="240" w:lineRule="auto"/>
              <w:rPr>
                <w:rStyle w:val="Strong"/>
                <w:b w:val="0"/>
                <w:i/>
                <w:szCs w:val="24"/>
              </w:rPr>
            </w:pPr>
            <w:sdt>
              <w:sdtPr>
                <w:rPr>
                  <w:rStyle w:val="Strong"/>
                  <w:b w:val="0"/>
                  <w:i/>
                  <w:szCs w:val="24"/>
                </w:rPr>
                <w:id w:val="1269900130"/>
                <w:placeholder>
                  <w:docPart w:val="DefaultPlaceholder_-1854013440"/>
                </w:placeholder>
              </w:sdtPr>
              <w:sdtEndPr>
                <w:rPr>
                  <w:rStyle w:val="Strong"/>
                </w:rPr>
              </w:sdtEndPr>
              <w:sdtContent>
                <w:r w:rsidR="00DC5243" w:rsidRPr="00CA16AF">
                  <w:rPr>
                    <w:rStyle w:val="Strong"/>
                    <w:b w:val="0"/>
                    <w:i/>
                    <w:szCs w:val="24"/>
                    <w:u w:val="single"/>
                  </w:rPr>
                  <w:t xml:space="preserve">Apraksta, kā projekts veicinās sabiedrībā izpratni </w:t>
                </w:r>
                <w:r w:rsidR="0035694A" w:rsidRPr="00CA16AF">
                  <w:rPr>
                    <w:rStyle w:val="Strong"/>
                    <w:b w:val="0"/>
                    <w:i/>
                    <w:szCs w:val="24"/>
                    <w:u w:val="single"/>
                  </w:rPr>
                  <w:t xml:space="preserve">par </w:t>
                </w:r>
                <w:r w:rsidR="00765DA9" w:rsidRPr="00CA16AF">
                  <w:rPr>
                    <w:rStyle w:val="Strong"/>
                    <w:b w:val="0"/>
                    <w:i/>
                    <w:szCs w:val="24"/>
                    <w:u w:val="single"/>
                  </w:rPr>
                  <w:t>dabas aizsardzību</w:t>
                </w:r>
                <w:r w:rsidR="00765DA9" w:rsidRPr="00CA16AF">
                  <w:rPr>
                    <w:rStyle w:val="Strong"/>
                    <w:b w:val="0"/>
                    <w:i/>
                    <w:szCs w:val="24"/>
                  </w:rPr>
                  <w:t>, sugu un biotopu labvēlīga aizsardzības statusa nodrošināšanai, aizsargājamo dabas teritoriju tīkla pilnveidi un stratēģisko dabas aizsardzības mērķu sasniegšanu</w:t>
                </w:r>
              </w:sdtContent>
            </w:sdt>
            <w:r w:rsidR="0057241F" w:rsidRPr="00CA16AF">
              <w:rPr>
                <w:rStyle w:val="Strong"/>
                <w:b w:val="0"/>
                <w:i/>
                <w:szCs w:val="24"/>
              </w:rPr>
              <w:t>, ievērojot sociālās un kultūras prasības, kā arī reģionālās un vietējās īpatnības.</w:t>
            </w:r>
          </w:p>
          <w:p w14:paraId="486EDBF4" w14:textId="7D84C3F3" w:rsidR="00547B53" w:rsidRPr="00CA16AF" w:rsidRDefault="00530210" w:rsidP="00C80D88">
            <w:pPr>
              <w:spacing w:after="0" w:line="240" w:lineRule="auto"/>
              <w:rPr>
                <w:i/>
                <w:iCs/>
              </w:rPr>
            </w:pPr>
            <w:r w:rsidRPr="00CA16AF">
              <w:rPr>
                <w:rStyle w:val="Strong"/>
                <w:b w:val="0"/>
                <w:i/>
                <w:szCs w:val="24"/>
              </w:rPr>
              <w:t xml:space="preserve"> </w:t>
            </w:r>
          </w:p>
          <w:p w14:paraId="5A117D06" w14:textId="4F61D439" w:rsidR="00C679FC" w:rsidRPr="00CA16AF" w:rsidRDefault="00C679FC" w:rsidP="00C80D88">
            <w:pPr>
              <w:spacing w:after="0" w:line="240" w:lineRule="auto"/>
              <w:rPr>
                <w:rStyle w:val="Strong"/>
                <w:b w:val="0"/>
                <w:i/>
                <w:szCs w:val="24"/>
              </w:rPr>
            </w:pPr>
            <w:r w:rsidRPr="00CA16AF">
              <w:rPr>
                <w:rStyle w:val="Strong"/>
                <w:b w:val="0"/>
                <w:i/>
                <w:szCs w:val="24"/>
                <w:u w:val="single"/>
              </w:rPr>
              <w:t>Apraksta, kā projekts attīstīs zināšanu bāzi</w:t>
            </w:r>
            <w:r w:rsidRPr="00CA16AF">
              <w:rPr>
                <w:rStyle w:val="Strong"/>
                <w:b w:val="0"/>
                <w:i/>
                <w:szCs w:val="24"/>
              </w:rPr>
              <w:t xml:space="preserve"> </w:t>
            </w:r>
            <w:r w:rsidR="0057241F" w:rsidRPr="00CA16AF">
              <w:rPr>
                <w:rStyle w:val="Strong"/>
                <w:b w:val="0"/>
                <w:i/>
                <w:szCs w:val="24"/>
              </w:rPr>
              <w:t>Latvijas un ES plānošanas dokumentos un normatīvajos aktos ietverto dabas aizsardzības pasākumu noteikšana, sociāli ekonomisko faktoru un klimata pārmaiņu ietekmju izvērtējumam ES nozīmes biotopiem un ES nozīmes sugām. Zināšanu bāzes palielināšanu par sugu ekoloģiju, apdraudējumiem, izplatību tām ES nozīmes sugām un biotopiem, kuru aizsardzības stāv</w:t>
            </w:r>
            <w:r w:rsidR="00BD0D0C" w:rsidRPr="00CA16AF">
              <w:rPr>
                <w:rStyle w:val="Strong"/>
                <w:b w:val="0"/>
                <w:i/>
                <w:szCs w:val="24"/>
              </w:rPr>
              <w:t>o</w:t>
            </w:r>
            <w:r w:rsidR="0057241F" w:rsidRPr="00CA16AF">
              <w:rPr>
                <w:rStyle w:val="Strong"/>
                <w:b w:val="0"/>
                <w:i/>
                <w:szCs w:val="24"/>
              </w:rPr>
              <w:t>kļa novērtējums nav zināms.</w:t>
            </w:r>
            <w:r w:rsidR="00BD0D0C" w:rsidRPr="00CA16AF">
              <w:rPr>
                <w:rStyle w:val="Strong"/>
                <w:b w:val="0"/>
                <w:i/>
                <w:szCs w:val="24"/>
              </w:rPr>
              <w:t xml:space="preserve"> Iekļaujot vienotā dabas teritoriju tīklā īpaši aizsargājamās dabas teritorijas, mikroliegumus, kā arī ārpus aizsargājamo dabas teritoriju tīklā esošos biotopus un sugu dzīvotnes. Biotopu dinamika, ko ietekmē dažādas apsaimniekošanas metodes un klimata mainība, kā arī ekosistēmas pakalpojumu un vērtību novērtēšana.</w:t>
            </w:r>
          </w:p>
          <w:p w14:paraId="558688C9" w14:textId="77777777" w:rsidR="00FB0EF5" w:rsidRPr="00CA16AF" w:rsidRDefault="00FB0EF5" w:rsidP="00C80D88">
            <w:pPr>
              <w:spacing w:after="0" w:line="240" w:lineRule="auto"/>
              <w:rPr>
                <w:b/>
                <w:iCs/>
              </w:rPr>
            </w:pPr>
          </w:p>
          <w:p w14:paraId="39DAAAE9" w14:textId="634A54FD" w:rsidR="00547B53" w:rsidRPr="00CA16AF" w:rsidRDefault="00547B53" w:rsidP="00C80D88">
            <w:pPr>
              <w:spacing w:after="0" w:line="240" w:lineRule="auto"/>
            </w:pPr>
            <w:r w:rsidRPr="00CA16AF">
              <w:t>1.2. Projekta mērķis, hipotēze, uzdevumi, esošā situācija zinātnes nozarē (zinātība)</w:t>
            </w:r>
          </w:p>
          <w:p w14:paraId="18890F7A" w14:textId="47CC62C9" w:rsidR="00DC5243" w:rsidRPr="00CA16AF" w:rsidRDefault="00B9550A" w:rsidP="00C80D88">
            <w:pPr>
              <w:spacing w:after="0" w:line="240" w:lineRule="auto"/>
              <w:rPr>
                <w:i/>
              </w:rPr>
            </w:pPr>
            <w:r w:rsidRPr="00CA16AF">
              <w:rPr>
                <w:i/>
              </w:rPr>
              <w:t>N</w:t>
            </w:r>
            <w:r w:rsidR="0074530E" w:rsidRPr="00CA16AF">
              <w:rPr>
                <w:i/>
              </w:rPr>
              <w:t>orāda pētījuma mērķi un hipotēzi (ja tāda ir), kā arī uzdevumus mērķa sasniegšanai. Mērķis parāda sasaisti ar ieguldījumu zinātnes nozares vai vairāku zinātņu nozaru zināšanu bāzē</w:t>
            </w:r>
            <w:r w:rsidR="00DC5243" w:rsidRPr="00CA16AF">
              <w:rPr>
                <w:i/>
              </w:rPr>
              <w:t xml:space="preserve">, radot jaunas zināšanas </w:t>
            </w:r>
            <w:r w:rsidR="000D62DA" w:rsidRPr="00CA16AF">
              <w:rPr>
                <w:i/>
              </w:rPr>
              <w:t xml:space="preserve">un </w:t>
            </w:r>
            <w:r w:rsidR="00DC5243" w:rsidRPr="00CA16AF">
              <w:rPr>
                <w:i/>
              </w:rPr>
              <w:t>atziņas</w:t>
            </w:r>
            <w:r w:rsidR="0074530E" w:rsidRPr="00CA16AF">
              <w:rPr>
                <w:i/>
              </w:rPr>
              <w:t xml:space="preserve">. </w:t>
            </w:r>
          </w:p>
          <w:p w14:paraId="32A0A251" w14:textId="577FDA43" w:rsidR="00DC5243" w:rsidRPr="00CA16AF" w:rsidRDefault="00DC5243" w:rsidP="00C80D88">
            <w:pPr>
              <w:spacing w:after="0" w:line="240" w:lineRule="auto"/>
              <w:rPr>
                <w:i/>
              </w:rPr>
            </w:pPr>
            <w:r w:rsidRPr="00CA16AF">
              <w:rPr>
                <w:i/>
              </w:rPr>
              <w:t>Projekta mērķim jāatbilst projektā iecerētajam, nav ieteicams noteikt vairākus paralēlus mērķus, sevišķi ja pētījuma plānā nav aprakstīta to visu sasniegšana. Ieteicams norādīt indikatorus (piemēram, zinātniskos rezultātus), pēc kuriem var izmērīt mērķa sasniegšanu. Mērķis atbilst projekta iesniedzēja (un projekta sadarbības partnera, ja attiecināms) iespējām to sasniegt (t.i., pieejamie resursi un noteiktie uzdevumi ir pietiekami, lai projekta īstenošanas laikā sasniegtu attiecīgo mērķi).</w:t>
            </w:r>
          </w:p>
          <w:p w14:paraId="1B9EFBC5" w14:textId="5D2369D9" w:rsidR="0074530E" w:rsidRPr="00CA16AF" w:rsidRDefault="0074530E" w:rsidP="00C80D88">
            <w:pPr>
              <w:spacing w:after="0" w:line="240" w:lineRule="auto"/>
              <w:rPr>
                <w:i/>
              </w:rPr>
            </w:pPr>
            <w:r w:rsidRPr="00CA16AF">
              <w:rPr>
                <w:i/>
              </w:rPr>
              <w:t>Uzdevumi ir skaidri, reālistiski un sasniedzami, kā arī saskanīgi ar projekta īstenošanas plānu un rezultātiem.</w:t>
            </w:r>
          </w:p>
          <w:p w14:paraId="3254A6BA" w14:textId="77777777" w:rsidR="00DC5243" w:rsidRPr="00CA16AF" w:rsidRDefault="00DC5243" w:rsidP="00C80D88">
            <w:pPr>
              <w:spacing w:after="0" w:line="240" w:lineRule="auto"/>
              <w:rPr>
                <w:i/>
              </w:rPr>
            </w:pPr>
          </w:p>
          <w:p w14:paraId="748CF0A1" w14:textId="77777777" w:rsidR="00DC5243" w:rsidRPr="00CA16AF" w:rsidRDefault="00DC5243" w:rsidP="00A17527">
            <w:pPr>
              <w:spacing w:after="0" w:line="240" w:lineRule="auto"/>
              <w:rPr>
                <w:i/>
              </w:rPr>
            </w:pPr>
            <w:r w:rsidRPr="00CA16AF">
              <w:rPr>
                <w:i/>
              </w:rPr>
              <w:t xml:space="preserve">Apraksta esošo situāciju pētījuma zinātniskajā jomā jeb zinātību un izceļot sava pētījuma lomu nozares kontekstā, galvenos izaicinājumus un prioritātes, projekta nepieciešamību, oriģinalitāti un </w:t>
            </w:r>
            <w:r w:rsidRPr="00CA16AF">
              <w:rPr>
                <w:i/>
              </w:rPr>
              <w:lastRenderedPageBreak/>
              <w:t>novitāti pētījuma jomas kontekstā (citi aspekti, piemēram, starpdisciplinaritāte vai multidisciplinaritāte).</w:t>
            </w:r>
          </w:p>
          <w:p w14:paraId="166CAC96" w14:textId="46D27A8D" w:rsidR="0074530E" w:rsidRPr="00CA16AF" w:rsidRDefault="00DC5243" w:rsidP="00C80D88">
            <w:pPr>
              <w:spacing w:after="0" w:line="240" w:lineRule="auto"/>
              <w:rPr>
                <w:i/>
              </w:rPr>
            </w:pPr>
            <w:r w:rsidRPr="00CA16AF">
              <w:rPr>
                <w:i/>
              </w:rPr>
              <w:t>Zinātības aprakstā jāietver informācija, kas parāda kopējo pētījuma jomas attīstību, projekta iesniedzēja un zinātniskās grupas izdarīto attiecīgajā jomā, kā arī jāparāda, ko jaunu sniegs attiecīgais projekts.</w:t>
            </w:r>
          </w:p>
          <w:p w14:paraId="627A5D35" w14:textId="219C19A2" w:rsidR="00DC5243" w:rsidRPr="00CA16AF" w:rsidRDefault="00DC5243" w:rsidP="00C80D88">
            <w:pPr>
              <w:spacing w:after="0" w:line="240" w:lineRule="auto"/>
              <w:rPr>
                <w:i/>
              </w:rPr>
            </w:pPr>
            <w:r w:rsidRPr="00CA16AF">
              <w:rPr>
                <w:i/>
              </w:rPr>
              <w:t>Detalizēti apraksta pētījuma metodoloģiju un pētniecības pieeju izvirzītā mērķa sasniegšanai. Ieteicams izcelt, kādus inovatīvus metodoloģiskos risinājumus pielietos projekta ietvaros.</w:t>
            </w:r>
          </w:p>
          <w:p w14:paraId="15C0D445" w14:textId="77777777" w:rsidR="00DC5243" w:rsidRPr="00CA16AF" w:rsidRDefault="00DC5243" w:rsidP="00C80D88">
            <w:pPr>
              <w:spacing w:after="0" w:line="240" w:lineRule="auto"/>
              <w:rPr>
                <w:i/>
              </w:rPr>
            </w:pPr>
          </w:p>
          <w:p w14:paraId="6225BF52" w14:textId="3B981D2A" w:rsidR="0074530E" w:rsidRPr="00CA16AF" w:rsidRDefault="0074530E" w:rsidP="00C80D88">
            <w:pPr>
              <w:spacing w:after="0" w:line="240" w:lineRule="auto"/>
            </w:pPr>
            <w:r w:rsidRPr="00CA16AF">
              <w:rPr>
                <w:i/>
              </w:rPr>
              <w:t>Apraksta</w:t>
            </w:r>
            <w:r w:rsidR="00D60410" w:rsidRPr="00CA16AF">
              <w:rPr>
                <w:i/>
              </w:rPr>
              <w:t xml:space="preserve"> projektā iekļauto</w:t>
            </w:r>
            <w:r w:rsidRPr="00CA16AF">
              <w:rPr>
                <w:i/>
              </w:rPr>
              <w:t xml:space="preserve"> pētījum</w:t>
            </w:r>
            <w:r w:rsidR="00D60410" w:rsidRPr="00CA16AF">
              <w:rPr>
                <w:i/>
              </w:rPr>
              <w:t>u</w:t>
            </w:r>
            <w:r w:rsidRPr="00CA16AF">
              <w:rPr>
                <w:i/>
              </w:rPr>
              <w:t xml:space="preserve"> metodoloģiju un pētniecības pieeju. Ja projekts paredz pētniecību saistībā ar cilvēkiem, projekta iesniedzējs aprakst</w:t>
            </w:r>
            <w:r w:rsidR="00F17A83" w:rsidRPr="00CA16AF">
              <w:rPr>
                <w:i/>
              </w:rPr>
              <w:t>a arī pētījuma ētiskos aspektus</w:t>
            </w:r>
            <w:r w:rsidR="00D60410" w:rsidRPr="00CA16AF">
              <w:rPr>
                <w:i/>
              </w:rPr>
              <w:t>.</w:t>
            </w:r>
          </w:p>
          <w:p w14:paraId="1EF72CB2" w14:textId="77777777" w:rsidR="00547B53" w:rsidRPr="00CA16AF" w:rsidRDefault="00547B53" w:rsidP="00C80D88">
            <w:pPr>
              <w:spacing w:after="0" w:line="240" w:lineRule="auto"/>
            </w:pPr>
          </w:p>
          <w:p w14:paraId="57BC1FD4" w14:textId="01EAFE6D" w:rsidR="00547B53" w:rsidRPr="00CA16AF" w:rsidRDefault="00547B53" w:rsidP="00C80D88">
            <w:pPr>
              <w:spacing w:after="0" w:line="240" w:lineRule="auto"/>
            </w:pPr>
            <w:r w:rsidRPr="00CA16AF">
              <w:t>1.</w:t>
            </w:r>
            <w:r w:rsidR="009C1BAA" w:rsidRPr="00CA16AF">
              <w:t>3</w:t>
            </w:r>
            <w:r w:rsidRPr="00CA16AF">
              <w:t>. Sadarbības partneru nozīme projekta mērķa un uzdevumu sasniegšan</w:t>
            </w:r>
            <w:r w:rsidR="00F17A83" w:rsidRPr="00CA16AF">
              <w:t>ā un savstarpējā papildinātība (</w:t>
            </w:r>
            <w:r w:rsidRPr="00CA16AF">
              <w:t>ja attiecināms</w:t>
            </w:r>
            <w:r w:rsidR="00F17A83" w:rsidRPr="00CA16AF">
              <w:t>)</w:t>
            </w:r>
          </w:p>
          <w:p w14:paraId="1E3186C6" w14:textId="67293A4E" w:rsidR="00B9550A" w:rsidRPr="00CA16AF" w:rsidRDefault="00B9550A" w:rsidP="00C80D88">
            <w:pPr>
              <w:spacing w:after="0" w:line="240" w:lineRule="auto"/>
              <w:rPr>
                <w:i/>
              </w:rPr>
            </w:pPr>
            <w:r w:rsidRPr="00CA16AF">
              <w:rPr>
                <w:i/>
              </w:rPr>
              <w:t>Apraksta, kāda ir sadarbības partneru (ja attiecināms)</w:t>
            </w:r>
            <w:r w:rsidR="00D60410" w:rsidRPr="00CA16AF">
              <w:rPr>
                <w:i/>
              </w:rPr>
              <w:t xml:space="preserve"> loma un</w:t>
            </w:r>
            <w:r w:rsidRPr="00CA16AF">
              <w:rPr>
                <w:i/>
              </w:rPr>
              <w:t xml:space="preserve"> nozīme projekta mērķa sasniegšanā, tai skaitā sadarbības partnera zinātniskā kapacitāte, pieejamie resursi ir pietiekami, lai noteiktajā laikā sasniegtu projekta mērķi un izpildītu uzdevumus</w:t>
            </w:r>
            <w:r w:rsidR="000A4B4E" w:rsidRPr="00CA16AF">
              <w:rPr>
                <w:i/>
              </w:rPr>
              <w:t xml:space="preserve">. Pamato </w:t>
            </w:r>
            <w:r w:rsidR="00D60410" w:rsidRPr="00CA16AF">
              <w:rPr>
                <w:i/>
              </w:rPr>
              <w:t xml:space="preserve">katra </w:t>
            </w:r>
            <w:r w:rsidR="000A4B4E" w:rsidRPr="00CA16AF">
              <w:rPr>
                <w:i/>
              </w:rPr>
              <w:t>sadarbības partnera piesaistīšanas nepieciešamību</w:t>
            </w:r>
            <w:r w:rsidR="00D60410" w:rsidRPr="00CA16AF">
              <w:rPr>
                <w:i/>
              </w:rPr>
              <w:t>.</w:t>
            </w:r>
          </w:p>
          <w:p w14:paraId="7B431F99" w14:textId="06FA2BF3" w:rsidR="00916717" w:rsidRPr="00CA16AF" w:rsidRDefault="00916717" w:rsidP="00C80D88">
            <w:pPr>
              <w:spacing w:after="0" w:line="240" w:lineRule="auto"/>
            </w:pPr>
          </w:p>
          <w:p w14:paraId="5EE31130" w14:textId="70516649" w:rsidR="00833A9F" w:rsidRPr="00CA16AF" w:rsidRDefault="0074530E" w:rsidP="00C80D88">
            <w:pPr>
              <w:spacing w:after="0" w:line="240" w:lineRule="auto"/>
              <w:rPr>
                <w:b/>
              </w:rPr>
            </w:pPr>
            <w:r w:rsidRPr="00CA16AF">
              <w:rPr>
                <w:b/>
              </w:rPr>
              <w:t>2</w:t>
            </w:r>
            <w:r w:rsidR="00833A9F" w:rsidRPr="00CA16AF">
              <w:rPr>
                <w:b/>
              </w:rPr>
              <w:t>. Ietekme</w:t>
            </w:r>
          </w:p>
          <w:p w14:paraId="48173A39" w14:textId="2BFA83D9" w:rsidR="00833A9F" w:rsidRPr="00CA16AF" w:rsidRDefault="00833A9F" w:rsidP="00C80D88">
            <w:pPr>
              <w:spacing w:after="0" w:line="240" w:lineRule="auto"/>
              <w:rPr>
                <w:color w:val="FF0000"/>
              </w:rPr>
            </w:pPr>
            <w:r w:rsidRPr="00CA16AF">
              <w:t xml:space="preserve">2.1.  Projekta un tā rezultātu ietekme </w:t>
            </w:r>
            <w:r w:rsidR="005D4E7B" w:rsidRPr="00CA16AF">
              <w:t>uz</w:t>
            </w:r>
            <w:r w:rsidR="005A6D64" w:rsidRPr="00CA16AF">
              <w:t xml:space="preserve"> </w:t>
            </w:r>
            <w:r w:rsidR="00856A32" w:rsidRPr="00CA16AF">
              <w:t>dabas zinātņu jomu (</w:t>
            </w:r>
            <w:r w:rsidR="0022699C" w:rsidRPr="00CA16AF">
              <w:t>dabas aizsardzības, bioloģiskās daudzveidība</w:t>
            </w:r>
            <w:r w:rsidR="00856A32" w:rsidRPr="00CA16AF">
              <w:t>, klimats</w:t>
            </w:r>
            <w:r w:rsidR="00856A32" w:rsidRPr="00B77255">
              <w:t>)</w:t>
            </w:r>
            <w:r w:rsidR="005D4E7B" w:rsidRPr="00CA16AF">
              <w:rPr>
                <w:color w:val="FF0000"/>
              </w:rPr>
              <w:t xml:space="preserve">  </w:t>
            </w:r>
            <w:r w:rsidR="005D4E7B" w:rsidRPr="00CA16AF">
              <w:t>un to pētniecības kopienas attīstību Latvijā</w:t>
            </w:r>
            <w:r w:rsidR="005A6D64" w:rsidRPr="00CA16AF">
              <w:t>.</w:t>
            </w:r>
          </w:p>
          <w:p w14:paraId="3E218A1A" w14:textId="328724E0" w:rsidR="00833A9F" w:rsidRPr="00CA16AF" w:rsidRDefault="00833A9F" w:rsidP="00C80D88">
            <w:pPr>
              <w:spacing w:after="0" w:line="240" w:lineRule="auto"/>
              <w:rPr>
                <w:i/>
              </w:rPr>
            </w:pPr>
            <w:r w:rsidRPr="00CA16AF">
              <w:rPr>
                <w:i/>
                <w:iCs/>
              </w:rPr>
              <w:t>Stratēģija</w:t>
            </w:r>
            <w:r w:rsidR="00A12CA0" w:rsidRPr="00CA16AF">
              <w:rPr>
                <w:i/>
                <w:iCs/>
              </w:rPr>
              <w:t xml:space="preserve"> </w:t>
            </w:r>
            <w:r w:rsidRPr="00CA16AF">
              <w:rPr>
                <w:i/>
                <w:iCs/>
              </w:rPr>
              <w:t xml:space="preserve">pētniecības metožu, tai skaitā digitālo metožu, attīstībai, kā arī to komunikācijai </w:t>
            </w:r>
            <w:r w:rsidRPr="00CA16AF">
              <w:rPr>
                <w:i/>
              </w:rPr>
              <w:t>visā Latvijas pētniecības kopienā projekta tematiskajā ietvarā, tai skaitā ar zinātniskajām institūcijām, zinātniekiem un studējošajiem arī ārpus projekta iesniedzēja un sadarbības partneru institūcijām.</w:t>
            </w:r>
            <w:r w:rsidR="000B2274" w:rsidRPr="00CA16AF">
              <w:t xml:space="preserve"> </w:t>
            </w:r>
          </w:p>
          <w:p w14:paraId="27BBE8C7" w14:textId="77777777" w:rsidR="00833A9F" w:rsidRPr="00CA16AF" w:rsidRDefault="00833A9F" w:rsidP="00C80D88">
            <w:pPr>
              <w:spacing w:after="0" w:line="240" w:lineRule="auto"/>
              <w:rPr>
                <w:i/>
              </w:rPr>
            </w:pPr>
          </w:p>
          <w:p w14:paraId="53A3B141" w14:textId="151C190F" w:rsidR="00833A9F" w:rsidRPr="00CA16AF" w:rsidRDefault="00833A9F" w:rsidP="00C80D88">
            <w:pPr>
              <w:spacing w:after="0" w:line="240" w:lineRule="auto"/>
            </w:pPr>
            <w:r w:rsidRPr="00CA16AF">
              <w:rPr>
                <w:i/>
                <w:iCs/>
              </w:rPr>
              <w:t>Apraksta, kā tiks attīstītas pētniecības jomas projekta ietvaros, iesaistot projektā šo jomu pētniekus, kā arī plāns starpdisciplināras konkurētspējīgas zinātnieku grupas</w:t>
            </w:r>
            <w:r w:rsidR="004A195A" w:rsidRPr="00CA16AF">
              <w:rPr>
                <w:i/>
                <w:iCs/>
              </w:rPr>
              <w:t xml:space="preserve"> izveidei</w:t>
            </w:r>
            <w:r w:rsidRPr="00CA16AF">
              <w:rPr>
                <w:i/>
                <w:iCs/>
              </w:rPr>
              <w:t xml:space="preserve">, kas zinātniskajā darbībā izmanto jaunākās pētniecības metodes un tehnoloģijas. Apraksta, kā projekts un tā rezultāti stiprinās zinātniskās grupas starptautisko konkurētspēju. </w:t>
            </w:r>
          </w:p>
          <w:p w14:paraId="49D3FE61" w14:textId="77777777" w:rsidR="00833A9F" w:rsidRPr="00CA16AF" w:rsidRDefault="00833A9F" w:rsidP="00C80D88">
            <w:pPr>
              <w:spacing w:after="0" w:line="240" w:lineRule="auto"/>
              <w:rPr>
                <w:i/>
              </w:rPr>
            </w:pPr>
            <w:r w:rsidRPr="00CA16AF">
              <w:rPr>
                <w:i/>
              </w:rPr>
              <w:t>Apraksta plānu jaunu projektu sagatavošanā (piemēram, ieguldījums jaunu projektu sagatavošanā iesniegšanai Eiropas Savienības pētniecības un inovācijas pamatprogrammu konkursos un citās pētniecības un inovācijas atbalsta programmās un tehnoloģiju ierosmēs), izmantojot šajā projektā iegūtos rezultātus un zinātniskās atziņas, kā arī iesaistīšanos starptautiskos sadarbības tīklos un konsorcijos.</w:t>
            </w:r>
          </w:p>
          <w:p w14:paraId="64D29B10" w14:textId="77777777" w:rsidR="00833A9F" w:rsidRPr="00CA16AF" w:rsidRDefault="00833A9F" w:rsidP="00C80D88">
            <w:pPr>
              <w:spacing w:after="0" w:line="240" w:lineRule="auto"/>
              <w:rPr>
                <w:i/>
              </w:rPr>
            </w:pPr>
          </w:p>
          <w:p w14:paraId="7E93AE1E" w14:textId="77777777" w:rsidR="00833A9F" w:rsidRPr="00CA16AF" w:rsidRDefault="00833A9F" w:rsidP="00C80D88">
            <w:pPr>
              <w:spacing w:after="0" w:line="240" w:lineRule="auto"/>
              <w:rPr>
                <w:i/>
              </w:rPr>
            </w:pPr>
            <w:r w:rsidRPr="00CA16AF">
              <w:rPr>
                <w:i/>
              </w:rPr>
              <w:t xml:space="preserve">Lai aprakstītu jaunu projektu sagatavošanā (piemēram, Apvārsnis Eiropa projektu konkursos), izmantojot šajā projektā iegūtos rezultātus, ieteicams aprakstīt, kādā konkursā plānots iesniegt jaunos pieteikumus, kādi sadarbības partneri tiks piesaistīti, jaunā projekta pieteikuma tematisko ietvaru u.c. informāciju. </w:t>
            </w:r>
          </w:p>
          <w:p w14:paraId="028BB807" w14:textId="77777777" w:rsidR="00833A9F" w:rsidRPr="00CA16AF" w:rsidRDefault="00833A9F" w:rsidP="00C80D88">
            <w:pPr>
              <w:spacing w:after="0" w:line="240" w:lineRule="auto"/>
            </w:pPr>
          </w:p>
          <w:p w14:paraId="451F9339" w14:textId="11B56DDD" w:rsidR="00833A9F" w:rsidRPr="00CA16AF" w:rsidRDefault="00833A9F" w:rsidP="00955415">
            <w:pPr>
              <w:spacing w:after="0" w:line="240" w:lineRule="auto"/>
              <w:rPr>
                <w:iCs/>
              </w:rPr>
            </w:pPr>
            <w:r w:rsidRPr="00CA16AF">
              <w:t xml:space="preserve">2.2. </w:t>
            </w:r>
            <w:r w:rsidRPr="00CA16AF">
              <w:rPr>
                <w:iCs/>
              </w:rPr>
              <w:t xml:space="preserve">Projekta un tā rezultātu </w:t>
            </w:r>
            <w:r w:rsidR="00253B1A" w:rsidRPr="00CA16AF">
              <w:rPr>
                <w:iCs/>
              </w:rPr>
              <w:t>ietekme uz nozares politikas veidotājiem un ieviesējiem, plānojot rīcībpolitiku ieteikumu izstrādi  Latvijas dabas aizsardzības mērķu sasniegšanai un ekonomiskās izaugsmes stimulēšanai, īpašu uzmanību pievēršot, dabas aizsardzības pasākumu nodrošināšanai sociāli ekonomisko faktoru un klimata pārmaiņu ietekmju izvērtējumu ES nozīmes biotopiem un ES nozīmes sugām. Sadarbība ar nevalstiskajām organizācijām, pašvaldībām, zemju, mežu īpašniekiem, lai saglabātu, atjaunotu ES nozīmes dabiskos biotopus un sugas ar labvēlīgu aizsardzības statusu, ievērojot ekonomiskās, sociālās un kultūras prasības, kā arī reģionālās īpatnības.</w:t>
            </w:r>
          </w:p>
          <w:p w14:paraId="675FD1C4" w14:textId="14A050FB" w:rsidR="00833A9F" w:rsidRPr="00CA16AF" w:rsidRDefault="00833A9F" w:rsidP="00C80D88">
            <w:pPr>
              <w:spacing w:after="0" w:line="240" w:lineRule="auto"/>
              <w:rPr>
                <w:i/>
              </w:rPr>
            </w:pPr>
            <w:r w:rsidRPr="00CA16AF">
              <w:rPr>
                <w:i/>
              </w:rPr>
              <w:t>Apraksta plānu sadarbībai ar</w:t>
            </w:r>
            <w:r w:rsidR="00E5387B" w:rsidRPr="00CA16AF">
              <w:rPr>
                <w:i/>
              </w:rPr>
              <w:t xml:space="preserve"> </w:t>
            </w:r>
            <w:r w:rsidR="00896BDA" w:rsidRPr="00CA16AF">
              <w:rPr>
                <w:i/>
              </w:rPr>
              <w:t>projekta tematikai atbilstošu zinātnes jomu</w:t>
            </w:r>
            <w:r w:rsidRPr="00CA16AF">
              <w:rPr>
                <w:i/>
              </w:rPr>
              <w:t xml:space="preserve"> politikas veidotājiem, institūcijām, NVO un uzņēmējiem, izmantojot pētījuma rezultātus (arī pēc projekta beigām), piemēram, rīcībpolitikas izstrāde, rekomendāciju, vadlīniju vai normatīvo aktu izstrāde, kā arī konsultāciju sniegšana</w:t>
            </w:r>
            <w:r w:rsidR="000450F4" w:rsidRPr="00CA16AF">
              <w:rPr>
                <w:i/>
              </w:rPr>
              <w:t>,</w:t>
            </w:r>
            <w:r w:rsidRPr="00CA16AF">
              <w:rPr>
                <w:i/>
              </w:rPr>
              <w:t xml:space="preserve"> īpaši akcentējot</w:t>
            </w:r>
            <w:r w:rsidR="00A12CA0" w:rsidRPr="00CA16AF">
              <w:rPr>
                <w:i/>
              </w:rPr>
              <w:t xml:space="preserve"> praktiski pielietojamus risinājumus sugu un biotopu labvēlīga aizsardzības stāvokļa nodrošināšanai.</w:t>
            </w:r>
            <w:r w:rsidRPr="00CA16AF">
              <w:rPr>
                <w:i/>
              </w:rPr>
              <w:t xml:space="preserve"> </w:t>
            </w:r>
          </w:p>
          <w:p w14:paraId="61FF37CC" w14:textId="77777777" w:rsidR="00833A9F" w:rsidRPr="00CA16AF" w:rsidRDefault="00833A9F" w:rsidP="00C80D88">
            <w:pPr>
              <w:spacing w:after="0" w:line="240" w:lineRule="auto"/>
            </w:pPr>
          </w:p>
          <w:p w14:paraId="0298D1E0" w14:textId="0A81F920" w:rsidR="00833A9F" w:rsidRPr="00CA16AF" w:rsidRDefault="00833A9F" w:rsidP="00C80D88">
            <w:pPr>
              <w:spacing w:after="0" w:line="240" w:lineRule="auto"/>
              <w:rPr>
                <w:i/>
                <w:iCs/>
              </w:rPr>
            </w:pPr>
            <w:r w:rsidRPr="00CA16AF">
              <w:rPr>
                <w:i/>
                <w:iCs/>
              </w:rPr>
              <w:t>Apraksta plānu, kā projekta ietvaros zinātniskā grupa nodos zināšanas un datus</w:t>
            </w:r>
            <w:r w:rsidR="00AF17D8" w:rsidRPr="00CA16AF">
              <w:rPr>
                <w:i/>
                <w:iCs/>
              </w:rPr>
              <w:t xml:space="preserve"> </w:t>
            </w:r>
            <w:r w:rsidR="000450F4" w:rsidRPr="00CA16AF">
              <w:rPr>
                <w:i/>
                <w:iCs/>
              </w:rPr>
              <w:t xml:space="preserve">ar dabas aizsardzības </w:t>
            </w:r>
            <w:r w:rsidR="00AF17D8" w:rsidRPr="00CA16AF">
              <w:rPr>
                <w:i/>
                <w:iCs/>
              </w:rPr>
              <w:t>plānošanu</w:t>
            </w:r>
            <w:r w:rsidR="003735D9" w:rsidRPr="00CA16AF">
              <w:rPr>
                <w:i/>
              </w:rPr>
              <w:t xml:space="preserve"> </w:t>
            </w:r>
            <w:r w:rsidR="00AF17D8" w:rsidRPr="00CA16AF">
              <w:rPr>
                <w:i/>
                <w:iCs/>
              </w:rPr>
              <w:t>saistītām institūcijām</w:t>
            </w:r>
            <w:r w:rsidRPr="00CA16AF">
              <w:rPr>
                <w:i/>
                <w:iCs/>
              </w:rPr>
              <w:t>, kā arī nepieciešamības gadījumā pētījuma secinājumus piemēros kā metodiskos materiālus.</w:t>
            </w:r>
          </w:p>
          <w:p w14:paraId="3BB82D21" w14:textId="77777777" w:rsidR="00833A9F" w:rsidRPr="00CA16AF" w:rsidRDefault="00833A9F" w:rsidP="00C80D88">
            <w:pPr>
              <w:spacing w:after="0" w:line="240" w:lineRule="auto"/>
              <w:rPr>
                <w:i/>
                <w:iCs/>
              </w:rPr>
            </w:pPr>
          </w:p>
          <w:p w14:paraId="6367C123" w14:textId="781A6942" w:rsidR="00EB605E" w:rsidRPr="00CA16AF" w:rsidRDefault="00833A9F" w:rsidP="003735D9">
            <w:pPr>
              <w:spacing w:after="0" w:line="240" w:lineRule="auto"/>
              <w:rPr>
                <w:i/>
              </w:rPr>
            </w:pPr>
            <w:r w:rsidRPr="00CA16AF">
              <w:rPr>
                <w:i/>
              </w:rPr>
              <w:t>Aprakstīt, kā tiks sasniegti programmas specifiskie rezultāti</w:t>
            </w:r>
            <w:r w:rsidR="00EB605E" w:rsidRPr="00CA16AF">
              <w:rPr>
                <w:i/>
              </w:rPr>
              <w:t>, veicot uzdevumus</w:t>
            </w:r>
            <w:r w:rsidR="00EB605E" w:rsidRPr="00CA16AF">
              <w:t xml:space="preserve"> </w:t>
            </w:r>
            <w:r w:rsidR="00EB605E" w:rsidRPr="00CA16AF">
              <w:rPr>
                <w:i/>
              </w:rPr>
              <w:t xml:space="preserve">atbilstoši nolikuma 10. punktā noteiktajam:  </w:t>
            </w:r>
          </w:p>
          <w:p w14:paraId="39D30927" w14:textId="4F3F7AD8" w:rsidR="005A6D64" w:rsidRPr="00CA16AF" w:rsidRDefault="005A6D64" w:rsidP="005A6D64">
            <w:pPr>
              <w:spacing w:after="0" w:line="240" w:lineRule="auto"/>
              <w:rPr>
                <w:i/>
                <w:iCs/>
              </w:rPr>
            </w:pPr>
            <w:r w:rsidRPr="00CA16AF">
              <w:rPr>
                <w:i/>
                <w:iCs/>
              </w:rPr>
              <w:t>“10.1. nodrošināt zināšanu bāzes palielināšanu Latvijas un Eiropas Savienības (turpmāk – ES) plānošanas dokumentos un normatīvajos aktos ietverto dabas aizsardzības pasākumu noteikšanai, sociāli ekonomisko faktoru un klimata pārmaiņu ietekmju izvērtējumam ES nozīmes sugām un ES nozīmes biotopiem, kuru aizsardzības statusa novērtējums ir nelabvēlīgs;</w:t>
            </w:r>
          </w:p>
          <w:p w14:paraId="7012F62E" w14:textId="77777777" w:rsidR="005A6D64" w:rsidRPr="00CA16AF" w:rsidRDefault="005A6D64" w:rsidP="005A6D64">
            <w:pPr>
              <w:spacing w:after="0" w:line="240" w:lineRule="auto"/>
              <w:rPr>
                <w:i/>
                <w:iCs/>
              </w:rPr>
            </w:pPr>
            <w:r w:rsidRPr="00CA16AF">
              <w:rPr>
                <w:i/>
                <w:iCs/>
              </w:rPr>
              <w:t>10.2. nodrošināt zināšanu bāzes palielināšanu par sugu ekoloģiju, apdraudējumiem un izplatību tām ES nozīmes sugām un biotopiem, kuru aizsardzības statusa novērtējums nav zināms:</w:t>
            </w:r>
          </w:p>
          <w:p w14:paraId="227B3AD3" w14:textId="29B535E7" w:rsidR="005A6D64" w:rsidRPr="00CA16AF" w:rsidRDefault="005A6D64" w:rsidP="005A6D64">
            <w:pPr>
              <w:spacing w:after="0" w:line="240" w:lineRule="auto"/>
              <w:rPr>
                <w:i/>
                <w:iCs/>
              </w:rPr>
            </w:pPr>
            <w:r w:rsidRPr="00CA16AF">
              <w:rPr>
                <w:i/>
                <w:iCs/>
              </w:rPr>
              <w:t>10.2.1. izmantot vērtēšanas metodiku atbilstoši Biotopu direktīvas ziņojuma par 2013.-2018. gadu sagatavošanā izmantotajai</w:t>
            </w:r>
            <w:r w:rsidR="00B77255">
              <w:rPr>
                <w:i/>
                <w:iCs/>
              </w:rPr>
              <w:t xml:space="preserve"> metodikai</w:t>
            </w:r>
            <w:r w:rsidRPr="00CA16AF">
              <w:rPr>
                <w:i/>
                <w:iCs/>
              </w:rPr>
              <w:t>;</w:t>
            </w:r>
          </w:p>
          <w:p w14:paraId="6C8C6AB8" w14:textId="77777777" w:rsidR="005A6D64" w:rsidRPr="00CA16AF" w:rsidRDefault="005A6D64" w:rsidP="005A6D64">
            <w:pPr>
              <w:spacing w:after="0" w:line="240" w:lineRule="auto"/>
              <w:rPr>
                <w:i/>
                <w:iCs/>
              </w:rPr>
            </w:pPr>
            <w:r w:rsidRPr="00CA16AF">
              <w:rPr>
                <w:i/>
                <w:iCs/>
              </w:rPr>
              <w:t>10.2.2. nodrošināt nepieciešamo datu ieguvi un zinātniski pamatotu ieteikumu izstrādi sauszemes biotopu veidiem, kuru aizsardzības statusa novērtējums ir nelabvēlīgs un kuru aizsardzības statusa novērtējums nav zināms, atbilstoši Biotopu direktīvas ziņojuma pielikuma informācijai par biotopu aizsardzības stāvokļa vērtējumu;</w:t>
            </w:r>
          </w:p>
          <w:p w14:paraId="61E70C47" w14:textId="77777777" w:rsidR="005A6D64" w:rsidRPr="00CA16AF" w:rsidRDefault="005A6D64" w:rsidP="005A6D64">
            <w:pPr>
              <w:spacing w:after="0" w:line="240" w:lineRule="auto"/>
              <w:rPr>
                <w:i/>
                <w:iCs/>
              </w:rPr>
            </w:pPr>
            <w:r w:rsidRPr="00CA16AF">
              <w:rPr>
                <w:i/>
                <w:iCs/>
              </w:rPr>
              <w:t>10.2.3. nodrošināt nepieciešamo datu ieguvi un zinātniski pamatotu ieteikumu izstrādi sauszemes sugām, kuru aizsardzības statusa novērtējums ir nelabvēlīgs un kuru aizsardzības statusa novērtējums nav zināms, atbilstoši Biotopu direktīvas ziņojuma pielikuma informācijai par sugu aizsardzības stāvokļa vērtējumu;</w:t>
            </w:r>
          </w:p>
          <w:p w14:paraId="77CEEE4F" w14:textId="290D4C3D" w:rsidR="005A6D64" w:rsidRPr="00CA16AF" w:rsidRDefault="005A6D64" w:rsidP="005A6D64">
            <w:pPr>
              <w:spacing w:after="0" w:line="240" w:lineRule="auto"/>
              <w:rPr>
                <w:i/>
                <w:iCs/>
              </w:rPr>
            </w:pPr>
            <w:r w:rsidRPr="00CA16AF">
              <w:rPr>
                <w:i/>
                <w:iCs/>
              </w:rPr>
              <w:t>10.2.4. izmantot vērtēšanas metodiku atbilstoši Putnu direktīvas ziņojuma par 2013.-2018. gadu sagatavošanā izmantotajai</w:t>
            </w:r>
            <w:r w:rsidR="00B77255">
              <w:rPr>
                <w:i/>
                <w:iCs/>
              </w:rPr>
              <w:t xml:space="preserve"> metodikai</w:t>
            </w:r>
            <w:r w:rsidRPr="00CA16AF">
              <w:rPr>
                <w:i/>
                <w:iCs/>
              </w:rPr>
              <w:t>;</w:t>
            </w:r>
          </w:p>
          <w:p w14:paraId="589949D4" w14:textId="77777777" w:rsidR="005A6D64" w:rsidRPr="00CA16AF" w:rsidRDefault="005A6D64" w:rsidP="005A6D64">
            <w:pPr>
              <w:spacing w:after="0" w:line="240" w:lineRule="auto"/>
              <w:rPr>
                <w:i/>
                <w:iCs/>
              </w:rPr>
            </w:pPr>
            <w:r w:rsidRPr="00CA16AF">
              <w:rPr>
                <w:i/>
                <w:iCs/>
              </w:rPr>
              <w:t>10.2.5. nodrošināt nepieciešamo datu ieguvi un zinātniski pamatotu ieteikumu izstrādi putnu sugām, kurām 1) īstermiņa tendences ir “samazinās”, “neskaidras”, “nav datu”, 2) kurām ilgtermiņa tendences ir trīs iepriekš minētās, 3) sugām, kurām veidojamas Natura 2000 teritorijas, atbilstoši Putnu direktīvas ziņojuma pielikuma informācijai;</w:t>
            </w:r>
          </w:p>
          <w:p w14:paraId="0BB2310C" w14:textId="77777777" w:rsidR="005A6D64" w:rsidRPr="00CA16AF" w:rsidRDefault="005A6D64" w:rsidP="005A6D64">
            <w:pPr>
              <w:spacing w:after="0" w:line="240" w:lineRule="auto"/>
              <w:rPr>
                <w:i/>
                <w:iCs/>
              </w:rPr>
            </w:pPr>
            <w:r w:rsidRPr="00CA16AF">
              <w:rPr>
                <w:i/>
                <w:iCs/>
              </w:rPr>
              <w:t>10.2.6. veikt aizsardzības režīma, apsaimniekošanas, sociālekonomisko un klimata pārmaiņu ietekmes novērtējumu uz Biotopu direktīvas I, II un IV pielikuma biotopu un sugu aizsardzības stāvokli Latvijā (prioritāte – sugas ar nelabvēlīgu aizsardzības stāvokli);</w:t>
            </w:r>
          </w:p>
          <w:p w14:paraId="4E104378" w14:textId="77777777" w:rsidR="005A6D64" w:rsidRPr="00CA16AF" w:rsidRDefault="005A6D64" w:rsidP="005A6D64">
            <w:pPr>
              <w:spacing w:after="0" w:line="240" w:lineRule="auto"/>
              <w:rPr>
                <w:i/>
                <w:iCs/>
              </w:rPr>
            </w:pPr>
            <w:r w:rsidRPr="00CA16AF">
              <w:rPr>
                <w:i/>
                <w:iCs/>
              </w:rPr>
              <w:t>10.3. izstrādāt zinātniski pamatotus priekšlikumus optimālai ES nozīmes sugu un biotopu telpiskai savienotībai (konektivitātei), iekļaujot vienotā dabas teritoriju tīklā īpaši aizsargājamās dabas teritorijas, mikroliegumus un ārpus aizsargājamo dabas teritoriju tīkla esošos biotopus un sugu dzīvotnes:</w:t>
            </w:r>
          </w:p>
          <w:p w14:paraId="4B0F6980" w14:textId="77777777" w:rsidR="00EB39B6" w:rsidRPr="00EB39B6" w:rsidRDefault="00EB39B6" w:rsidP="00EB39B6">
            <w:pPr>
              <w:spacing w:after="0" w:line="240" w:lineRule="auto"/>
              <w:rPr>
                <w:i/>
                <w:iCs/>
              </w:rPr>
            </w:pPr>
            <w:r w:rsidRPr="00EB39B6">
              <w:rPr>
                <w:i/>
                <w:iCs/>
              </w:rPr>
              <w:t xml:space="preserve">10.3.1. ievērojot  biotopu konektivitātes jeb savienojamības pieeju, noteikt/iezīmēt teritorijas, kur dabas vērtību koncentrācija ir visaugstākā un sniegt priekšlikumus par tālākajiem virzieniem šo teritoriju aizsardzībai; </w:t>
            </w:r>
          </w:p>
          <w:p w14:paraId="294F3582" w14:textId="77777777" w:rsidR="00EB39B6" w:rsidRPr="00EB39B6" w:rsidRDefault="00EB39B6" w:rsidP="00EB39B6">
            <w:pPr>
              <w:spacing w:after="0" w:line="240" w:lineRule="auto"/>
              <w:rPr>
                <w:i/>
                <w:iCs/>
              </w:rPr>
            </w:pPr>
            <w:r w:rsidRPr="00EB39B6">
              <w:rPr>
                <w:i/>
                <w:iCs/>
              </w:rPr>
              <w:t>10.3.2. izmantojot telpiskās analīzes rīkus un jau esošos zālāju konektivitātes datus, noteikt teritorijas, Natura 2000 tīkla stiprināšanai un aizsargāto dabas teritoriju attīstībai (Biotopu konektivitātes modelis visā valsts teritorijā, arī ārpus aizsargājamām teritorijām, kas iezīmēs zālāju un mežu teritorijas, ņemot vērā ES Bioloģiskās daudzveidības stratēģijas līdz 2030. gadam uzstādījumus);</w:t>
            </w:r>
          </w:p>
          <w:p w14:paraId="58A4C26F" w14:textId="345C7744" w:rsidR="005A6D64" w:rsidRPr="00CA16AF" w:rsidRDefault="00EB39B6" w:rsidP="00EB39B6">
            <w:pPr>
              <w:spacing w:after="0" w:line="240" w:lineRule="auto"/>
              <w:rPr>
                <w:i/>
                <w:iCs/>
              </w:rPr>
            </w:pPr>
            <w:r w:rsidRPr="00EB39B6">
              <w:rPr>
                <w:i/>
                <w:iCs/>
              </w:rPr>
              <w:t>10.3.3. izvērtējumā ietvert priekšlikumus jaunu aizsargāto dabas teritoriju izveidei, kompensācijas mehānismu uzlabošanai, kā arī priekšlikumus apsaimniekošanas nosacījumu pilnveidošanai  un brīvprātīgu aizsardzības shēmu ieviešanai, ņemot vērā īpašumtiesības</w:t>
            </w:r>
            <w:r w:rsidR="005A6D64" w:rsidRPr="00CA16AF">
              <w:rPr>
                <w:i/>
                <w:iCs/>
              </w:rPr>
              <w:t xml:space="preserve">. </w:t>
            </w:r>
          </w:p>
          <w:p w14:paraId="43C3FA49" w14:textId="77777777" w:rsidR="005A6D64" w:rsidRPr="00CA16AF" w:rsidRDefault="005A6D64" w:rsidP="005A6D64">
            <w:pPr>
              <w:spacing w:after="0" w:line="240" w:lineRule="auto"/>
              <w:rPr>
                <w:i/>
                <w:iCs/>
              </w:rPr>
            </w:pPr>
            <w:r w:rsidRPr="00CA16AF">
              <w:rPr>
                <w:i/>
                <w:iCs/>
              </w:rPr>
              <w:t>10.4. nodrošināt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p>
          <w:p w14:paraId="1521331C" w14:textId="77777777" w:rsidR="00EB39B6" w:rsidRPr="00EB39B6" w:rsidRDefault="00EB39B6" w:rsidP="00EB39B6">
            <w:pPr>
              <w:spacing w:after="0" w:line="240" w:lineRule="auto"/>
              <w:rPr>
                <w:i/>
                <w:iCs/>
              </w:rPr>
            </w:pPr>
            <w:r w:rsidRPr="00EB39B6">
              <w:rPr>
                <w:i/>
                <w:iCs/>
              </w:rPr>
              <w:lastRenderedPageBreak/>
              <w:t>10.4.1. pētījumā izstrādāt vairākus alternatīvos scenārijus, ņemot vērā nākotnes prognozes un stratēģiskos uzstādījumus politikas plānošanas dokumentos, lai rastu optimālu līdzsvaru, salāgojot   klimata pārmaiņu mazināšanas mērķus  ar dabas aizsardzības mērķiem, veicinot ilgtspējīgu teritoriju attīstību. Scenārijos iekļaut tādus pasākumus, kas saistīti ar zemes izmantošanu (piemēram, zemes apsaimniekošana un infrastruktūras attīstība, tostarp atjaunojamo energoresursu izmantošanai);</w:t>
            </w:r>
          </w:p>
          <w:p w14:paraId="536DF694" w14:textId="35B27185" w:rsidR="00EB39B6" w:rsidRDefault="00EB39B6" w:rsidP="00EB39B6">
            <w:pPr>
              <w:spacing w:after="0" w:line="240" w:lineRule="auto"/>
              <w:rPr>
                <w:i/>
                <w:iCs/>
              </w:rPr>
            </w:pPr>
            <w:r w:rsidRPr="00EB39B6">
              <w:rPr>
                <w:i/>
                <w:iCs/>
              </w:rPr>
              <w:t>10.4.2. izveidot līdzsvarotu pasākumu kopumu, kas saskaņotu nolikuma 10.4.1. apakšpunktā minēto mērķu sasniegšanas scenārijus, pielāgojoties klimata mainībai un veicinot ilgtspējīgu saimniecisko darbību, vienlaikus arī nodrošinot dabas saglabāšanu nākamajām paaudzēm;</w:t>
            </w:r>
          </w:p>
          <w:p w14:paraId="2E3C0B24" w14:textId="7CA14F59" w:rsidR="005A6D64" w:rsidRPr="00CA16AF" w:rsidRDefault="005A6D64" w:rsidP="005A6D64">
            <w:pPr>
              <w:spacing w:after="0" w:line="240" w:lineRule="auto"/>
              <w:rPr>
                <w:i/>
                <w:iCs/>
              </w:rPr>
            </w:pPr>
            <w:r w:rsidRPr="00CA16AF">
              <w:rPr>
                <w:i/>
                <w:iCs/>
              </w:rPr>
              <w:t>10.4.3 prognozēt klimata pārmaiņu ietekmi uz ekosistēmām, ES nozīmes biotopiem un sugām Latvijā: daudzpusīga ietekmju analīze un pielāgošanās iespējas.”</w:t>
            </w:r>
          </w:p>
          <w:p w14:paraId="778568E0" w14:textId="77777777" w:rsidR="005A6D64" w:rsidRPr="00CA16AF" w:rsidRDefault="005A6D64" w:rsidP="00613B80">
            <w:pPr>
              <w:spacing w:after="0" w:line="240" w:lineRule="auto"/>
            </w:pPr>
          </w:p>
          <w:p w14:paraId="773B298F" w14:textId="77777777" w:rsidR="00833A9F" w:rsidRPr="00CA16AF" w:rsidRDefault="00833A9F" w:rsidP="00C80D88">
            <w:pPr>
              <w:spacing w:after="0" w:line="240" w:lineRule="auto"/>
            </w:pPr>
            <w:r w:rsidRPr="00CA16AF">
              <w:t>2.3. Projekta un tā rezultātu ietekme uz studējošajiem izglītības procesā, nodrošinot prakses un darba iespējas, projekta zinātnisko rezultātu izmantošanu augstākās izglītības mācību procesā, kā arī studējošo un zinātniskās grupas kapacitātes celšana</w:t>
            </w:r>
          </w:p>
          <w:p w14:paraId="33B657CC" w14:textId="58F3DE5F" w:rsidR="00833A9F" w:rsidRPr="00CA16AF" w:rsidRDefault="00833A9F" w:rsidP="00C80D88">
            <w:pPr>
              <w:spacing w:after="0" w:line="240" w:lineRule="auto"/>
              <w:rPr>
                <w:i/>
              </w:rPr>
            </w:pPr>
            <w:r w:rsidRPr="00CA16AF">
              <w:rPr>
                <w:i/>
              </w:rPr>
              <w:t>Plāns projekta ietvaros iesaistīto studējošo un doktora zinātniskā grāda pretendentu un cita projekta zinātniskā personāla kapacitātes un prasmju celšanai, zinātniskās grupas projekta tematikā nostiprināšanā un tās starptautiskās konkurētspējas celšanai, pielietojot jaunākās pētniecības metodes un tehnoloģijas</w:t>
            </w:r>
            <w:r w:rsidR="004A195A" w:rsidRPr="00CA16AF">
              <w:rPr>
                <w:i/>
              </w:rPr>
              <w:t xml:space="preserve"> (piemēram, aprakstot uzdevumus projekta ietvaros, kas papildinās pieredzi)</w:t>
            </w:r>
            <w:r w:rsidRPr="00CA16AF">
              <w:rPr>
                <w:i/>
              </w:rPr>
              <w:t xml:space="preserve">. </w:t>
            </w:r>
          </w:p>
          <w:p w14:paraId="619A29D3" w14:textId="77777777" w:rsidR="00833A9F" w:rsidRPr="00CA16AF" w:rsidRDefault="00833A9F" w:rsidP="00C80D88">
            <w:pPr>
              <w:spacing w:after="0" w:line="240" w:lineRule="auto"/>
              <w:rPr>
                <w:i/>
              </w:rPr>
            </w:pPr>
          </w:p>
          <w:p w14:paraId="72435B9E" w14:textId="03ABAD0C" w:rsidR="00833A9F" w:rsidRPr="00CA16AF" w:rsidRDefault="00833A9F" w:rsidP="00C80D88">
            <w:pPr>
              <w:spacing w:after="0" w:line="240" w:lineRule="auto"/>
              <w:rPr>
                <w:i/>
              </w:rPr>
            </w:pPr>
            <w:r w:rsidRPr="00CA16AF">
              <w:rPr>
                <w:i/>
              </w:rPr>
              <w:t>Plāns ieguldījumam izglītības procesa projekta zinātnes nozarēs uzlabošanai, attīstot ar programmu saistītas, šobrīd jau īstenotas, maģistratūras un doktorantūras programmas. Apraksta sadarbību ar tautsaimniecības nozari, lai sagatavotu tai nepieciešamos speciālistus projekta tematikā. Apraksta, kā pētījumos iegūtās atziņas un apkopotos datus var piemērot studiju un pētniecības procesam</w:t>
            </w:r>
            <w:r w:rsidR="00DA530C" w:rsidRPr="00CA16AF">
              <w:rPr>
                <w:i/>
              </w:rPr>
              <w:t>.</w:t>
            </w:r>
          </w:p>
          <w:p w14:paraId="1D1E9FAE" w14:textId="77777777" w:rsidR="00833A9F" w:rsidRPr="00CA16AF" w:rsidRDefault="00833A9F" w:rsidP="00C80D88">
            <w:pPr>
              <w:spacing w:after="0" w:line="240" w:lineRule="auto"/>
              <w:rPr>
                <w:i/>
              </w:rPr>
            </w:pPr>
          </w:p>
          <w:p w14:paraId="3AE0A39D" w14:textId="77777777" w:rsidR="00833A9F" w:rsidRPr="00CA16AF" w:rsidRDefault="00833A9F" w:rsidP="00C80D88">
            <w:pPr>
              <w:spacing w:after="0" w:line="240" w:lineRule="auto"/>
              <w:rPr>
                <w:i/>
              </w:rPr>
            </w:pPr>
            <w:r w:rsidRPr="00CA16AF">
              <w:rPr>
                <w:i/>
              </w:rPr>
              <w:t>Apraksta plānoto promocijas un maģistra darbu izstrādi, kurus projekta ietvaros vadīs vai konsultēs projekta vadītājs vai galvenie izpildītāji.</w:t>
            </w:r>
          </w:p>
          <w:p w14:paraId="56F189DD" w14:textId="77777777" w:rsidR="00833A9F" w:rsidRPr="00CA16AF" w:rsidRDefault="00833A9F" w:rsidP="00C80D88">
            <w:pPr>
              <w:spacing w:after="0" w:line="240" w:lineRule="auto"/>
            </w:pPr>
          </w:p>
          <w:p w14:paraId="0B42B63C" w14:textId="77777777" w:rsidR="00833A9F" w:rsidRPr="00CA16AF" w:rsidRDefault="00833A9F" w:rsidP="00C80D88">
            <w:pPr>
              <w:spacing w:after="0" w:line="240" w:lineRule="auto"/>
            </w:pPr>
            <w:r w:rsidRPr="00CA16AF">
              <w:t>2.4. Projekta un tā rezultātu ietekme uz sabiedrību kopumā, nodrošinot zināšanu pārnesi un veicinot izpratni par pētniecības lomu un devumu sabiedrībai, kā arī attīstot sabiedrībai nepieciešamos resursus</w:t>
            </w:r>
          </w:p>
          <w:p w14:paraId="1955D233" w14:textId="5BFD44F2" w:rsidR="00833A9F" w:rsidRPr="00CA16AF" w:rsidRDefault="00833A9F" w:rsidP="00C80D88">
            <w:pPr>
              <w:spacing w:after="0" w:line="240" w:lineRule="auto"/>
              <w:rPr>
                <w:i/>
              </w:rPr>
            </w:pPr>
            <w:r w:rsidRPr="00CA16AF">
              <w:rPr>
                <w:i/>
                <w:iCs/>
              </w:rPr>
              <w:t>Apraksta, kādas mērķgrupas projekta iesniedzējs ir identificējis.</w:t>
            </w:r>
            <w:r w:rsidRPr="00CA16AF">
              <w:rPr>
                <w:i/>
              </w:rPr>
              <w:t xml:space="preserve"> Apraksta, kā tiks pētīts</w:t>
            </w:r>
            <w:r w:rsidRPr="00CA16AF">
              <w:rPr>
                <w:i/>
                <w:iCs/>
              </w:rPr>
              <w:t xml:space="preserve"> un apstrādāts mērķgrupu viedoklis</w:t>
            </w:r>
            <w:r w:rsidR="00E84E54" w:rsidRPr="00CA16AF">
              <w:rPr>
                <w:i/>
                <w:iCs/>
              </w:rPr>
              <w:t>,</w:t>
            </w:r>
            <w:r w:rsidRPr="00CA16AF">
              <w:rPr>
                <w:i/>
                <w:iCs/>
              </w:rPr>
              <w:t xml:space="preserve"> kā arī</w:t>
            </w:r>
            <w:r w:rsidRPr="00CA16AF">
              <w:rPr>
                <w:i/>
              </w:rPr>
              <w:t xml:space="preserve"> noskaidrotas to vajadzības, lai varētu nodrošināt mērķtiecīgu zināšanu pārnesi</w:t>
            </w:r>
            <w:r w:rsidR="00E84E54" w:rsidRPr="00CA16AF">
              <w:rPr>
                <w:i/>
              </w:rPr>
              <w:t xml:space="preserve"> un veicinot izpratni par pētniecības lomu un devumu sabiedrībai.</w:t>
            </w:r>
          </w:p>
          <w:p w14:paraId="0C6D9D10" w14:textId="77777777" w:rsidR="00833A9F" w:rsidRPr="00CA16AF" w:rsidRDefault="00833A9F" w:rsidP="00C80D88">
            <w:pPr>
              <w:spacing w:after="0" w:line="240" w:lineRule="auto"/>
              <w:rPr>
                <w:i/>
              </w:rPr>
            </w:pPr>
          </w:p>
          <w:p w14:paraId="642F1A92" w14:textId="77777777" w:rsidR="00833A9F" w:rsidRPr="00CA16AF" w:rsidRDefault="00833A9F" w:rsidP="00C80D88">
            <w:pPr>
              <w:spacing w:after="0" w:line="240" w:lineRule="auto"/>
              <w:rPr>
                <w:i/>
              </w:rPr>
            </w:pPr>
            <w:r w:rsidRPr="00CA16AF">
              <w:rPr>
                <w:i/>
              </w:rPr>
              <w:t>Apraksta pieeju efektīvai sabiedrības informēšanai, izmantojot projekta rezultātus (tai skaitā savas zinātnes nozares un zinātnes kopumā popularizēšana), identificētās mērķgrupas publicitātes pasākumiem, iecerētos publicitātes pasākumus (piemēram, populārzinātniski raksti, informēšanas kampaņas, publiskas diskusijas u.c.).</w:t>
            </w:r>
          </w:p>
          <w:p w14:paraId="7E1B2FDF" w14:textId="77777777" w:rsidR="00833A9F" w:rsidRPr="00CA16AF" w:rsidRDefault="00833A9F" w:rsidP="00C80D88">
            <w:pPr>
              <w:spacing w:after="0" w:line="240" w:lineRule="auto"/>
              <w:rPr>
                <w:i/>
              </w:rPr>
            </w:pPr>
          </w:p>
          <w:p w14:paraId="7408803C" w14:textId="77777777" w:rsidR="00833A9F" w:rsidRPr="00CA16AF" w:rsidRDefault="00833A9F" w:rsidP="00C80D88">
            <w:pPr>
              <w:spacing w:after="0" w:line="240" w:lineRule="auto"/>
              <w:rPr>
                <w:i/>
                <w:iCs/>
              </w:rPr>
            </w:pPr>
            <w:r w:rsidRPr="00CA16AF">
              <w:rPr>
                <w:i/>
                <w:iCs/>
              </w:rPr>
              <w:t>Apraksta sava projekta ietvaros paredzētās aktivitātes, lai iesaistītu plašāku sabiedrību, veicinot tās izpratni par pētniecību un tās devumu sabiedrībai, piemēram, zināšanās balstītu lēmumu pieņemšanas procesā un citos nozīmīgos jautājumos.</w:t>
            </w:r>
          </w:p>
          <w:p w14:paraId="052C7250" w14:textId="77777777" w:rsidR="00833A9F" w:rsidRPr="00CA16AF" w:rsidRDefault="00833A9F" w:rsidP="00C80D88">
            <w:pPr>
              <w:spacing w:after="0" w:line="240" w:lineRule="auto"/>
            </w:pPr>
          </w:p>
          <w:p w14:paraId="152A2BED" w14:textId="77777777" w:rsidR="00833A9F" w:rsidRPr="00CA16AF" w:rsidRDefault="00833A9F" w:rsidP="00C80D88">
            <w:pPr>
              <w:spacing w:after="0" w:line="240" w:lineRule="auto"/>
            </w:pPr>
            <w:r w:rsidRPr="00CA16AF">
              <w:t>2.5. Projekta zinātniskie rezultāti un to pieejamības nodrošināšana</w:t>
            </w:r>
          </w:p>
          <w:p w14:paraId="0DE3D3CE" w14:textId="4B3AC070" w:rsidR="00833A9F" w:rsidRPr="00CA16AF" w:rsidRDefault="00833A9F" w:rsidP="00C80D88">
            <w:pPr>
              <w:spacing w:after="0" w:line="240" w:lineRule="auto"/>
              <w:rPr>
                <w:i/>
              </w:rPr>
            </w:pPr>
            <w:r w:rsidRPr="00CA16AF">
              <w:rPr>
                <w:i/>
              </w:rPr>
              <w:t xml:space="preserve">Apraksta paredzamos zinātniskos rezultātus un tehnoloģiskās atziņas </w:t>
            </w:r>
            <w:r w:rsidR="00DA530C" w:rsidRPr="00CA16AF">
              <w:rPr>
                <w:i/>
              </w:rPr>
              <w:t xml:space="preserve">un risinājumus </w:t>
            </w:r>
            <w:r w:rsidRPr="00CA16AF">
              <w:rPr>
                <w:i/>
              </w:rPr>
              <w:t>atbilstoši pētījuma mērķim un uzdevumiem (atbilstoši projekta apraksta 1. nodaļai “Zinātniskā izcilība”).</w:t>
            </w:r>
          </w:p>
          <w:p w14:paraId="78413BDB" w14:textId="77777777" w:rsidR="00833A9F" w:rsidRPr="00CA16AF" w:rsidRDefault="00833A9F" w:rsidP="00C80D88">
            <w:pPr>
              <w:spacing w:after="0" w:line="240" w:lineRule="auto"/>
              <w:rPr>
                <w:i/>
              </w:rPr>
            </w:pPr>
          </w:p>
          <w:p w14:paraId="79A23F56" w14:textId="025C4E48" w:rsidR="00833A9F" w:rsidRPr="00CA16AF" w:rsidRDefault="00833A9F" w:rsidP="00C80D88">
            <w:pPr>
              <w:spacing w:after="0" w:line="240" w:lineRule="auto"/>
              <w:rPr>
                <w:i/>
              </w:rPr>
            </w:pPr>
            <w:r w:rsidRPr="00CA16AF">
              <w:rPr>
                <w:i/>
              </w:rPr>
              <w:t>Uzskait</w:t>
            </w:r>
            <w:r w:rsidR="008B4F2B" w:rsidRPr="00CA16AF">
              <w:rPr>
                <w:i/>
              </w:rPr>
              <w:t>a</w:t>
            </w:r>
            <w:r w:rsidRPr="00CA16AF">
              <w:rPr>
                <w:i/>
              </w:rPr>
              <w:t xml:space="preserve"> konkrētus plānus zinātnisko publikāciju izdošanai, datu publicēšanai, intelektuālo tiesību nostiprināšanai vai dalībai zinātniskos pasākumos un to organizēšanā atbilstoši rezultātu indikatora tabulas (skatīt zemāk) sadalījumam. Ieteicams aprakstīt publikācijas tematiku, </w:t>
            </w:r>
            <w:r w:rsidRPr="00CA16AF">
              <w:rPr>
                <w:i/>
              </w:rPr>
              <w:lastRenderedPageBreak/>
              <w:t>zinātniskos izdevumus, kuros plānots tās izdot, kā arī to saistību ar projekta tematiku. Iesniegto un apstiprināto zinātnisko publikāciju skaitam jābūt atbilstošam projekta tvērumam un pētnieku pieredzei.</w:t>
            </w:r>
          </w:p>
          <w:p w14:paraId="6064ACF8" w14:textId="77777777" w:rsidR="00833A9F" w:rsidRPr="00CA16AF" w:rsidRDefault="00833A9F" w:rsidP="00C80D88">
            <w:pPr>
              <w:spacing w:after="0" w:line="240" w:lineRule="auto"/>
              <w:rPr>
                <w:i/>
              </w:rPr>
            </w:pPr>
          </w:p>
          <w:p w14:paraId="114C8123" w14:textId="77777777" w:rsidR="00833A9F" w:rsidRPr="00CA16AF" w:rsidRDefault="00833A9F" w:rsidP="00C80D88">
            <w:pPr>
              <w:spacing w:after="0" w:line="240" w:lineRule="auto"/>
            </w:pPr>
            <w:r w:rsidRPr="00CA16AF">
              <w:rPr>
                <w:i/>
              </w:rPr>
              <w:t>Apraksta, kā tiks nodrošināta pētniecības rezultātu publiska pieejamība, tai skaitā publicējot rezultātus brīvpiekļuves žurnālos un deponējot jauniegūtus pētniecības datus pētniecības datu repozitorijos atbilstoši principiem “tik atvērts, cik iespējams” un FAIR atrodami - piekļūstami, savietojami un atkal izmantojami (findable, accessible, interoperable, reusable).</w:t>
            </w:r>
            <w:r w:rsidRPr="00CA16AF">
              <w:t xml:space="preserve"> </w:t>
            </w:r>
          </w:p>
          <w:p w14:paraId="50202669" w14:textId="3F02C36D" w:rsidR="00547B53" w:rsidRPr="00CA16AF" w:rsidRDefault="00547B53" w:rsidP="00C80D88">
            <w:pPr>
              <w:spacing w:after="0" w:line="240" w:lineRule="auto"/>
              <w:rPr>
                <w:i/>
              </w:rPr>
            </w:pPr>
          </w:p>
          <w:p w14:paraId="6A4B85F0" w14:textId="77777777" w:rsidR="0074530E" w:rsidRPr="00CA16AF" w:rsidRDefault="0074530E" w:rsidP="00C80D88">
            <w:pPr>
              <w:spacing w:after="0" w:line="240" w:lineRule="auto"/>
              <w:rPr>
                <w:b/>
              </w:rPr>
            </w:pPr>
            <w:r w:rsidRPr="00CA16AF">
              <w:rPr>
                <w:b/>
              </w:rPr>
              <w:t>3. Īstenošana</w:t>
            </w:r>
          </w:p>
          <w:p w14:paraId="6E5E4983" w14:textId="77777777" w:rsidR="0074530E" w:rsidRPr="00CA16AF" w:rsidRDefault="0074530E" w:rsidP="00C80D88">
            <w:pPr>
              <w:spacing w:after="0" w:line="240" w:lineRule="auto"/>
            </w:pPr>
            <w:r w:rsidRPr="00CA16AF">
              <w:t>3.1. Projekta iesniedzējs un zinātniskā grupa</w:t>
            </w:r>
          </w:p>
          <w:p w14:paraId="3ED7454C" w14:textId="77777777" w:rsidR="00A277D0" w:rsidRPr="00CA16AF" w:rsidRDefault="00A277D0" w:rsidP="00C80D88">
            <w:pPr>
              <w:spacing w:after="0" w:line="240" w:lineRule="auto"/>
              <w:rPr>
                <w:i/>
              </w:rPr>
            </w:pPr>
            <w:r w:rsidRPr="00CA16AF">
              <w:rPr>
                <w:i/>
              </w:rPr>
              <w:t>Projekta iesniedzēja īss apraksts, pamato, kāpēc šī zinātniskā institūcija ir piemērota projekta noteiktā mērķa sasniegšanai un uzdevumu izpildei (tai skaitā pieejamā pētniecības infrastruktūra, telpu nodrošinājums, līdzšinējā pieredze un citi aspekti atbilstoši šim projektam). Ja projektam piesaista projekta sadarbības partneri, šeit izklāstīt pamatojumu projekta sadarbības partnera iesaistei projekta īstenošanā, gaidāmo ieguldījumu un tā kapacitāti. Sadarbības partneri piesaista, ja projekta iesniedzējam nav pētniecības infrastruktūras vai nepieciešamā zinātniskā kapacitāte attiecīgā projekta vai tā atsevišķu aspektu īstenošanā. Nepieciešamības gadījumā var aprakstīt arī sadarbību ar ārzemju partneriem, kuri šī konkursa izpratnē nav sadarbības partneri.</w:t>
            </w:r>
          </w:p>
          <w:p w14:paraId="638A4575" w14:textId="77777777" w:rsidR="00A277D0" w:rsidRPr="00CA16AF" w:rsidRDefault="00A277D0" w:rsidP="00C80D88">
            <w:pPr>
              <w:spacing w:after="0" w:line="240" w:lineRule="auto"/>
              <w:rPr>
                <w:i/>
              </w:rPr>
            </w:pPr>
          </w:p>
          <w:p w14:paraId="2F22694A" w14:textId="66C98B0A" w:rsidR="00A277D0" w:rsidRPr="00CA16AF" w:rsidRDefault="00A277D0" w:rsidP="00C80D88">
            <w:pPr>
              <w:spacing w:after="0" w:line="240" w:lineRule="auto"/>
              <w:rPr>
                <w:i/>
              </w:rPr>
            </w:pPr>
            <w:r w:rsidRPr="00CA16AF">
              <w:rPr>
                <w:i/>
              </w:rPr>
              <w:t>Projekta zinātniskās grupas apraksts, tai skaitā projekta vadītāja un galveno izpildītāju nozīme un pieredze projekta vadībā, zinātniskās kvalitātes nodrošināšanā un rezultātu izplatīšanā (atsaucoties uz Curriculum Vitae). Ieteicams ietvert pamatojumu tam, ka zinātniskās grupas sastāvā ir zinātnieki un speciālisti, kuri spēs izpildīt visus pētījuma aspektus. Uzdevumu sadale visa projekta laikā un projekta zinātniskās grupas dalībnieku kvalifikācija atbilstoši projekta mērķim.</w:t>
            </w:r>
          </w:p>
          <w:p w14:paraId="4DE5C0CB" w14:textId="77777777" w:rsidR="00FE16B2" w:rsidRPr="00CA16AF" w:rsidRDefault="00FE16B2" w:rsidP="00C80D88">
            <w:pPr>
              <w:spacing w:after="0" w:line="240" w:lineRule="auto"/>
              <w:rPr>
                <w:i/>
              </w:rPr>
            </w:pPr>
          </w:p>
          <w:p w14:paraId="68980E10" w14:textId="683CB17F" w:rsidR="00FE16B2" w:rsidRPr="00CA16AF" w:rsidRDefault="00FE16B2" w:rsidP="00C80D88">
            <w:pPr>
              <w:spacing w:after="0" w:line="240" w:lineRule="auto"/>
              <w:rPr>
                <w:i/>
              </w:rPr>
            </w:pPr>
            <w:r w:rsidRPr="00CA16AF">
              <w:rPr>
                <w:i/>
              </w:rPr>
              <w:t>Sniegt informāciju par projektā īstenoto pētījumu pētniecības datu pārvaldības plāna izveidošanu, uzturēšanu un iegūto datu pārvaldības un pieejamības nodrošināšanu, sasaistot to ar rezultātiem un iznākumiem atbilstoši projekta iesnieguma B daļas “Projekta apraksts” 2. nodaļai “Ietekme”.</w:t>
            </w:r>
          </w:p>
          <w:p w14:paraId="5CE7F0BF" w14:textId="77777777" w:rsidR="00A277D0" w:rsidRPr="00CA16AF" w:rsidRDefault="00A277D0" w:rsidP="00C80D88">
            <w:pPr>
              <w:spacing w:after="0" w:line="240" w:lineRule="auto"/>
              <w:rPr>
                <w:i/>
              </w:rPr>
            </w:pPr>
          </w:p>
          <w:p w14:paraId="719B6916" w14:textId="3DCCF349" w:rsidR="00EB1F17" w:rsidRPr="00CA16AF" w:rsidRDefault="00A277D0" w:rsidP="00C80D88">
            <w:pPr>
              <w:spacing w:after="0" w:line="240" w:lineRule="auto"/>
              <w:rPr>
                <w:i/>
              </w:rPr>
            </w:pPr>
            <w:r w:rsidRPr="00CA16AF">
              <w:rPr>
                <w:i/>
              </w:rPr>
              <w:t>Pamato projekta īstenošanai un zinātniskās grupas dalībnieku atalgojumam pieprasītā finansējuma izlietojumu.</w:t>
            </w:r>
          </w:p>
          <w:p w14:paraId="7A9E09DD" w14:textId="77777777" w:rsidR="008450CE" w:rsidRPr="00CA16AF" w:rsidRDefault="008450CE" w:rsidP="00C80D88">
            <w:pPr>
              <w:spacing w:after="0" w:line="240" w:lineRule="auto"/>
            </w:pPr>
          </w:p>
          <w:p w14:paraId="5A571A03" w14:textId="77777777" w:rsidR="00A277D0" w:rsidRPr="00CA16AF" w:rsidRDefault="0074530E" w:rsidP="00C80D88">
            <w:pPr>
              <w:spacing w:after="0" w:line="240" w:lineRule="auto"/>
            </w:pPr>
            <w:r w:rsidRPr="00CA16AF">
              <w:t>3.</w:t>
            </w:r>
            <w:r w:rsidR="00496E28" w:rsidRPr="00CA16AF">
              <w:t>2</w:t>
            </w:r>
            <w:r w:rsidRPr="00CA16AF">
              <w:t xml:space="preserve">. </w:t>
            </w:r>
            <w:r w:rsidR="00A277D0" w:rsidRPr="00CA16AF">
              <w:t>Projekta darba plāns</w:t>
            </w:r>
          </w:p>
          <w:p w14:paraId="5A8DDC4D" w14:textId="77777777" w:rsidR="00A277D0" w:rsidRPr="00CA16AF" w:rsidRDefault="00A277D0" w:rsidP="00C80D88">
            <w:pPr>
              <w:spacing w:after="0" w:line="240" w:lineRule="auto"/>
              <w:rPr>
                <w:i/>
              </w:rPr>
            </w:pPr>
            <w:r w:rsidRPr="00CA16AF">
              <w:rPr>
                <w:i/>
              </w:rPr>
              <w:t>Atbilstoši projekta mērķim un uzdevumu izpildes loģiskajai secībai projekta darba plāns ir sadalāms darba posmos.</w:t>
            </w:r>
          </w:p>
          <w:p w14:paraId="0F494F71" w14:textId="77777777" w:rsidR="00A277D0" w:rsidRPr="00CA16AF" w:rsidRDefault="00A277D0" w:rsidP="00C80D88">
            <w:pPr>
              <w:spacing w:after="0" w:line="240" w:lineRule="auto"/>
              <w:rPr>
                <w:i/>
              </w:rPr>
            </w:pPr>
          </w:p>
          <w:p w14:paraId="0A7950E2" w14:textId="77777777" w:rsidR="00A277D0" w:rsidRPr="00CA16AF" w:rsidRDefault="00A277D0" w:rsidP="00C80D88">
            <w:pPr>
              <w:spacing w:after="0" w:line="240" w:lineRule="auto"/>
              <w:rPr>
                <w:i/>
              </w:rPr>
            </w:pPr>
            <w:r w:rsidRPr="00CA16AF">
              <w:rPr>
                <w:i/>
              </w:rPr>
              <w:t>Darba posma aprakstā norāda tā nosaukumu, darba posma īstenošanas sākuma un beigu mēnesi (ieteicams vizuāli attēlot projekta īstenošanas grafiku, piemēram, izmantojot ganta diagrammu), atbildīgo par darba posma īstenošanu, izmantotās metodoloģijas aprakstu, izmantoto aprīkojumu un pētniecības infrastruktūru, paredzētos komandējumus (ja tādi būs), kā arī uzdevumu sadali starp zinātniskās grupas dalībniekiem (ja projektā iesaistīts sadarbības partneris, norādīt uzdevumus sadarbības partnerim) iegūtos rezultātus un iznākumus (atbilstoši projekta apraksta 2. nodaļai “Ietekme” un projekta pieteikuma A daļas “Vispārīgā informācija” 4. nodaļai “Projekta rezultāti”). Norāda rezultātus, kas īstenojami līdz projekta vidusposmam un noslēgumam.</w:t>
            </w:r>
          </w:p>
          <w:p w14:paraId="6B20B5BB" w14:textId="46FE9ECC" w:rsidR="00A277D0" w:rsidRPr="00CA16AF" w:rsidRDefault="00A277D0" w:rsidP="00C80D88">
            <w:pPr>
              <w:spacing w:after="0" w:line="240" w:lineRule="auto"/>
              <w:rPr>
                <w:i/>
              </w:rPr>
            </w:pPr>
          </w:p>
          <w:p w14:paraId="0782DC47" w14:textId="77777777" w:rsidR="00A277D0" w:rsidRPr="00CA16AF" w:rsidRDefault="00A277D0" w:rsidP="00C80D88">
            <w:pPr>
              <w:spacing w:after="0" w:line="240" w:lineRule="auto"/>
              <w:rPr>
                <w:i/>
              </w:rPr>
            </w:pPr>
            <w:r w:rsidRPr="00CA16AF">
              <w:rPr>
                <w:i/>
              </w:rPr>
              <w:t>Veidojot darba plānu, jāapsver gan tematiskie, gan hronoloģiskie apsvērumi, jāizvairās no darba posmu pārklāšanās. Darba plānā ieteicams ietvert arī rezultātu izplatīšanas un projekta vadības pasākumus, kas aizņem noteiktu projekta īstenošanas laiku.</w:t>
            </w:r>
          </w:p>
          <w:p w14:paraId="424954F4" w14:textId="77777777" w:rsidR="00A277D0" w:rsidRPr="00CA16AF" w:rsidRDefault="00A277D0" w:rsidP="00C80D88">
            <w:pPr>
              <w:spacing w:after="0" w:line="240" w:lineRule="auto"/>
              <w:rPr>
                <w:i/>
              </w:rPr>
            </w:pPr>
          </w:p>
          <w:p w14:paraId="311ED94B" w14:textId="29F9DC9F" w:rsidR="00A277D0" w:rsidRPr="00CA16AF" w:rsidRDefault="00A277D0" w:rsidP="00C80D88">
            <w:pPr>
              <w:spacing w:after="0" w:line="240" w:lineRule="auto"/>
              <w:rPr>
                <w:i/>
              </w:rPr>
            </w:pPr>
            <w:r w:rsidRPr="00CA16AF">
              <w:rPr>
                <w:i/>
              </w:rPr>
              <w:t xml:space="preserve">Ieteicams sniegt paskaidrojumu par projekta finanšu sadalījumu (atbilstoši projekta iesnieguma A daļas </w:t>
            </w:r>
            <w:r w:rsidR="00CC3478" w:rsidRPr="00CA16AF">
              <w:rPr>
                <w:i/>
              </w:rPr>
              <w:t>3</w:t>
            </w:r>
            <w:r w:rsidRPr="00CA16AF">
              <w:rPr>
                <w:i/>
              </w:rPr>
              <w:t>. nodaļā sniegtajai informācijai. Finansējums jāplāno atbilstoši projekta vajadzībām, nenovirzot neproporcionāli lielu finansējuma daļu vienai vajadzībai (piemēram, atlīdzībai</w:t>
            </w:r>
            <w:r w:rsidR="006901E3" w:rsidRPr="00CA16AF">
              <w:rPr>
                <w:i/>
              </w:rPr>
              <w:t>).</w:t>
            </w:r>
          </w:p>
          <w:p w14:paraId="7B4C98D3" w14:textId="77777777" w:rsidR="00496E28" w:rsidRPr="00CA16AF" w:rsidRDefault="00496E28" w:rsidP="00C80D88">
            <w:pPr>
              <w:spacing w:after="0" w:line="240" w:lineRule="auto"/>
            </w:pPr>
          </w:p>
          <w:p w14:paraId="54D5D021" w14:textId="77777777" w:rsidR="00A277D0" w:rsidRPr="00CA16AF" w:rsidRDefault="00496E28" w:rsidP="00C80D88">
            <w:pPr>
              <w:spacing w:after="0" w:line="240" w:lineRule="auto"/>
            </w:pPr>
            <w:r w:rsidRPr="00CA16AF">
              <w:t xml:space="preserve">3.3. </w:t>
            </w:r>
            <w:r w:rsidR="00A277D0" w:rsidRPr="00CA16AF">
              <w:t>Projekta vadība un risku plāns</w:t>
            </w:r>
          </w:p>
          <w:p w14:paraId="299E77B4" w14:textId="2B25D350" w:rsidR="00A277D0" w:rsidRPr="00CA16AF" w:rsidRDefault="00A277D0" w:rsidP="00C80D88">
            <w:pPr>
              <w:spacing w:after="0" w:line="240" w:lineRule="auto"/>
              <w:rPr>
                <w:i/>
              </w:rPr>
            </w:pPr>
            <w:r w:rsidRPr="00CA16AF">
              <w:rPr>
                <w:i/>
              </w:rPr>
              <w:t>Projekta iesniedzējs apraksta vadības organizāciju, lēmumu pieņemšanu, kvalitātes vadību, projekta izpildes pārraudzību, sadarbības nodrošināšanu ar projekta sadarbības partneri (ja attiecināms), administrēšanas kapacitāti (projekta iesniedzējam pieejamos resursus), intelektuālā īpašuma pārvaldības jautājumus (ja attiecināms) projekta ietvaros. Projekta vadības mehānismus var veidot saskaņā ar projekta iesniedzēja institūcijā jau ieviestajām praksēm, vienlaikus paredzot projektam specifisku vadības aspektu aprakstīšanu.</w:t>
            </w:r>
          </w:p>
          <w:p w14:paraId="5A750656" w14:textId="665CA20E" w:rsidR="0074530E" w:rsidRPr="00CA16AF" w:rsidRDefault="00A277D0" w:rsidP="00C80D88">
            <w:pPr>
              <w:spacing w:after="0" w:line="240" w:lineRule="auto"/>
              <w:rPr>
                <w:i/>
              </w:rPr>
            </w:pPr>
            <w:r w:rsidRPr="00CA16AF">
              <w:rPr>
                <w:i/>
              </w:rPr>
              <w:t>Projekta iesniedzējs izstrādā plānu iespējamo risku novēršanai vai negatīvā efekta samazināšanai (skatīt tabulu zemāk). Norāda vairāku veidu riskus, piemēram, finanšu riskus, īstenošanas riskus, rezultātu sasniegšanas riskus u.tml. Risku iespējamība var būt augsta, vidēja vai zema, tāpat ietekme var būt augsta, vidēja vai zema. Risku novēršanas un mazināšanas pasākumu sadaļā apraksta plānotos pasākumus, ar kuriem mazinās riska iestāšanās iespējamību vai tā ietekmi uz projektu</w:t>
            </w:r>
          </w:p>
          <w:p w14:paraId="0AC1CF1A" w14:textId="77777777" w:rsidR="0035694A" w:rsidRPr="00CA16AF" w:rsidRDefault="0035694A" w:rsidP="00C80D88">
            <w:pPr>
              <w:spacing w:after="0" w:line="240" w:lineRule="auto"/>
              <w:rPr>
                <w:i/>
              </w:rPr>
            </w:pPr>
          </w:p>
          <w:tbl>
            <w:tblPr>
              <w:tblStyle w:val="TableGrid"/>
              <w:tblpPr w:leftFromText="180" w:rightFromText="180" w:vertAnchor="text" w:horzAnchor="margin" w:tblpY="-154"/>
              <w:tblOverlap w:val="never"/>
              <w:tblW w:w="9672" w:type="dxa"/>
              <w:tblLayout w:type="fixed"/>
              <w:tblLook w:val="04A0" w:firstRow="1" w:lastRow="0" w:firstColumn="1" w:lastColumn="0" w:noHBand="0" w:noVBand="1"/>
            </w:tblPr>
            <w:tblGrid>
              <w:gridCol w:w="564"/>
              <w:gridCol w:w="1319"/>
              <w:gridCol w:w="2223"/>
              <w:gridCol w:w="1418"/>
              <w:gridCol w:w="1417"/>
              <w:gridCol w:w="2731"/>
            </w:tblGrid>
            <w:tr w:rsidR="003D69DA" w:rsidRPr="00CA16AF" w14:paraId="59987CAB" w14:textId="77777777" w:rsidTr="003D69DA">
              <w:trPr>
                <w:trHeight w:val="144"/>
              </w:trPr>
              <w:tc>
                <w:tcPr>
                  <w:tcW w:w="9672" w:type="dxa"/>
                  <w:gridSpan w:val="6"/>
                  <w:shd w:val="clear" w:color="auto" w:fill="auto"/>
                </w:tcPr>
                <w:p w14:paraId="58A8AA42" w14:textId="77777777" w:rsidR="003D69DA" w:rsidRPr="00CA16AF" w:rsidRDefault="003D69DA" w:rsidP="00C80D88">
                  <w:pPr>
                    <w:spacing w:after="0" w:line="240" w:lineRule="auto"/>
                  </w:pPr>
                  <w:r w:rsidRPr="00CA16AF">
                    <w:t>Risku novērtējums</w:t>
                  </w:r>
                </w:p>
              </w:tc>
            </w:tr>
            <w:tr w:rsidR="003D69DA" w:rsidRPr="00CA16AF" w14:paraId="15BECD2C" w14:textId="77777777" w:rsidTr="004A24B2">
              <w:trPr>
                <w:trHeight w:val="144"/>
              </w:trPr>
              <w:tc>
                <w:tcPr>
                  <w:tcW w:w="564" w:type="dxa"/>
                  <w:vMerge w:val="restart"/>
                  <w:shd w:val="clear" w:color="auto" w:fill="auto"/>
                </w:tcPr>
                <w:p w14:paraId="49F38C07" w14:textId="77777777" w:rsidR="003D69DA" w:rsidRPr="00CA16AF" w:rsidRDefault="003D69DA" w:rsidP="00C80D88">
                  <w:pPr>
                    <w:spacing w:after="0" w:line="240" w:lineRule="auto"/>
                  </w:pPr>
                  <w:r w:rsidRPr="00CA16AF">
                    <w:t>Nr.</w:t>
                  </w:r>
                </w:p>
              </w:tc>
              <w:tc>
                <w:tcPr>
                  <w:tcW w:w="1319" w:type="dxa"/>
                  <w:vMerge w:val="restart"/>
                  <w:shd w:val="clear" w:color="auto" w:fill="auto"/>
                </w:tcPr>
                <w:p w14:paraId="1F4FD591" w14:textId="77777777" w:rsidR="003D69DA" w:rsidRPr="00CA16AF" w:rsidRDefault="003D69DA" w:rsidP="00C80D88">
                  <w:pPr>
                    <w:spacing w:after="0" w:line="240" w:lineRule="auto"/>
                  </w:pPr>
                  <w:r w:rsidRPr="00CA16AF">
                    <w:t>Risks</w:t>
                  </w:r>
                </w:p>
              </w:tc>
              <w:tc>
                <w:tcPr>
                  <w:tcW w:w="2223" w:type="dxa"/>
                  <w:vMerge w:val="restart"/>
                  <w:shd w:val="clear" w:color="auto" w:fill="auto"/>
                </w:tcPr>
                <w:p w14:paraId="54C0DA2A" w14:textId="77777777" w:rsidR="003D69DA" w:rsidRPr="00CA16AF" w:rsidRDefault="003D69DA" w:rsidP="00C80D88">
                  <w:pPr>
                    <w:spacing w:after="0" w:line="240" w:lineRule="auto"/>
                  </w:pPr>
                  <w:r w:rsidRPr="00CA16AF">
                    <w:t>Riska apraksts</w:t>
                  </w:r>
                </w:p>
              </w:tc>
              <w:tc>
                <w:tcPr>
                  <w:tcW w:w="2835" w:type="dxa"/>
                  <w:gridSpan w:val="2"/>
                  <w:shd w:val="clear" w:color="auto" w:fill="auto"/>
                </w:tcPr>
                <w:p w14:paraId="057E69D5" w14:textId="77777777" w:rsidR="003D69DA" w:rsidRPr="00CA16AF" w:rsidRDefault="003D69DA" w:rsidP="00C80D88">
                  <w:pPr>
                    <w:spacing w:after="0" w:line="240" w:lineRule="auto"/>
                  </w:pPr>
                  <w:r w:rsidRPr="00CA16AF">
                    <w:t>Novērtējums</w:t>
                  </w:r>
                </w:p>
              </w:tc>
              <w:tc>
                <w:tcPr>
                  <w:tcW w:w="2731" w:type="dxa"/>
                  <w:vMerge w:val="restart"/>
                  <w:shd w:val="clear" w:color="auto" w:fill="auto"/>
                </w:tcPr>
                <w:p w14:paraId="5DAECB6C" w14:textId="77777777" w:rsidR="003D69DA" w:rsidRPr="00CA16AF" w:rsidRDefault="003D69DA" w:rsidP="00C80D88">
                  <w:pPr>
                    <w:spacing w:after="0" w:line="240" w:lineRule="auto"/>
                  </w:pPr>
                  <w:r w:rsidRPr="00CA16AF">
                    <w:t>Risku novēršanas/mazināšanas pasākumi</w:t>
                  </w:r>
                </w:p>
              </w:tc>
            </w:tr>
            <w:tr w:rsidR="003D69DA" w:rsidRPr="00CA16AF" w14:paraId="7544CCA0" w14:textId="77777777" w:rsidTr="004A24B2">
              <w:trPr>
                <w:trHeight w:val="143"/>
              </w:trPr>
              <w:tc>
                <w:tcPr>
                  <w:tcW w:w="564" w:type="dxa"/>
                  <w:vMerge/>
                  <w:shd w:val="clear" w:color="auto" w:fill="auto"/>
                </w:tcPr>
                <w:p w14:paraId="53D1C9C7" w14:textId="77777777" w:rsidR="003D69DA" w:rsidRPr="00CA16AF" w:rsidRDefault="003D69DA" w:rsidP="00C80D88">
                  <w:pPr>
                    <w:spacing w:after="0" w:line="240" w:lineRule="auto"/>
                  </w:pPr>
                </w:p>
              </w:tc>
              <w:tc>
                <w:tcPr>
                  <w:tcW w:w="1319" w:type="dxa"/>
                  <w:vMerge/>
                  <w:shd w:val="clear" w:color="auto" w:fill="auto"/>
                </w:tcPr>
                <w:p w14:paraId="3236CB5C" w14:textId="77777777" w:rsidR="003D69DA" w:rsidRPr="00CA16AF" w:rsidRDefault="003D69DA" w:rsidP="00C80D88">
                  <w:pPr>
                    <w:spacing w:after="0" w:line="240" w:lineRule="auto"/>
                  </w:pPr>
                </w:p>
              </w:tc>
              <w:tc>
                <w:tcPr>
                  <w:tcW w:w="2223" w:type="dxa"/>
                  <w:vMerge/>
                  <w:shd w:val="clear" w:color="auto" w:fill="auto"/>
                </w:tcPr>
                <w:p w14:paraId="7B2449C2" w14:textId="77777777" w:rsidR="003D69DA" w:rsidRPr="00CA16AF" w:rsidRDefault="003D69DA" w:rsidP="00C80D88">
                  <w:pPr>
                    <w:spacing w:after="0" w:line="240" w:lineRule="auto"/>
                  </w:pPr>
                </w:p>
              </w:tc>
              <w:tc>
                <w:tcPr>
                  <w:tcW w:w="1418" w:type="dxa"/>
                  <w:shd w:val="clear" w:color="auto" w:fill="auto"/>
                </w:tcPr>
                <w:p w14:paraId="3A2E804D" w14:textId="77777777" w:rsidR="003D69DA" w:rsidRPr="00CA16AF" w:rsidRDefault="003D69DA" w:rsidP="00C80D88">
                  <w:pPr>
                    <w:spacing w:after="0" w:line="240" w:lineRule="auto"/>
                    <w:rPr>
                      <w:szCs w:val="24"/>
                    </w:rPr>
                  </w:pPr>
                  <w:r w:rsidRPr="00CA16AF">
                    <w:rPr>
                      <w:szCs w:val="24"/>
                    </w:rPr>
                    <w:t>Iespējamība</w:t>
                  </w:r>
                </w:p>
              </w:tc>
              <w:tc>
                <w:tcPr>
                  <w:tcW w:w="1417" w:type="dxa"/>
                  <w:shd w:val="clear" w:color="auto" w:fill="auto"/>
                </w:tcPr>
                <w:p w14:paraId="24FCE84F" w14:textId="77777777" w:rsidR="003D69DA" w:rsidRPr="00CA16AF" w:rsidRDefault="003D69DA" w:rsidP="00C80D88">
                  <w:pPr>
                    <w:spacing w:after="0" w:line="240" w:lineRule="auto"/>
                    <w:rPr>
                      <w:szCs w:val="24"/>
                    </w:rPr>
                  </w:pPr>
                  <w:r w:rsidRPr="00CA16AF">
                    <w:rPr>
                      <w:szCs w:val="24"/>
                    </w:rPr>
                    <w:t>Ietekme</w:t>
                  </w:r>
                </w:p>
              </w:tc>
              <w:tc>
                <w:tcPr>
                  <w:tcW w:w="2731" w:type="dxa"/>
                  <w:vMerge/>
                  <w:shd w:val="clear" w:color="auto" w:fill="auto"/>
                </w:tcPr>
                <w:p w14:paraId="1568EC7A" w14:textId="77777777" w:rsidR="003D69DA" w:rsidRPr="00CA16AF" w:rsidRDefault="003D69DA" w:rsidP="00C80D88">
                  <w:pPr>
                    <w:spacing w:after="0" w:line="240" w:lineRule="auto"/>
                  </w:pPr>
                </w:p>
              </w:tc>
            </w:tr>
            <w:tr w:rsidR="003D69DA" w:rsidRPr="00CA16AF" w14:paraId="75A93B74" w14:textId="77777777" w:rsidTr="004A24B2">
              <w:trPr>
                <w:trHeight w:val="903"/>
              </w:trPr>
              <w:tc>
                <w:tcPr>
                  <w:tcW w:w="564" w:type="dxa"/>
                  <w:shd w:val="clear" w:color="auto" w:fill="auto"/>
                </w:tcPr>
                <w:p w14:paraId="6B6AFAD4" w14:textId="77777777" w:rsidR="003D69DA" w:rsidRPr="00CA16AF" w:rsidRDefault="003D69DA" w:rsidP="00C80D88">
                  <w:pPr>
                    <w:spacing w:after="0" w:line="240" w:lineRule="auto"/>
                  </w:pPr>
                  <w:r w:rsidRPr="00CA16AF">
                    <w:t>1.</w:t>
                  </w:r>
                </w:p>
              </w:tc>
              <w:tc>
                <w:tcPr>
                  <w:tcW w:w="1319" w:type="dxa"/>
                  <w:shd w:val="clear" w:color="auto" w:fill="auto"/>
                </w:tcPr>
                <w:p w14:paraId="022575A7" w14:textId="77777777" w:rsidR="003D69DA" w:rsidRPr="00CA16AF" w:rsidRDefault="003D69DA" w:rsidP="00C80D88">
                  <w:pPr>
                    <w:spacing w:after="0" w:line="240" w:lineRule="auto"/>
                    <w:rPr>
                      <w:i/>
                    </w:rPr>
                  </w:pPr>
                  <w:r w:rsidRPr="00CA16AF">
                    <w:rPr>
                      <w:i/>
                    </w:rPr>
                    <w:t>riska nosaukums</w:t>
                  </w:r>
                </w:p>
              </w:tc>
              <w:tc>
                <w:tcPr>
                  <w:tcW w:w="2223" w:type="dxa"/>
                  <w:shd w:val="clear" w:color="auto" w:fill="auto"/>
                </w:tcPr>
                <w:p w14:paraId="721F4B07" w14:textId="77777777" w:rsidR="003D69DA" w:rsidRPr="00CA16AF" w:rsidRDefault="003D69DA" w:rsidP="00C80D88">
                  <w:pPr>
                    <w:spacing w:after="0" w:line="240" w:lineRule="auto"/>
                    <w:rPr>
                      <w:i/>
                    </w:rPr>
                  </w:pPr>
                  <w:r w:rsidRPr="00CA16AF">
                    <w:rPr>
                      <w:i/>
                    </w:rPr>
                    <w:t>īss riska apraksts</w:t>
                  </w:r>
                </w:p>
              </w:tc>
              <w:tc>
                <w:tcPr>
                  <w:tcW w:w="1418" w:type="dxa"/>
                  <w:shd w:val="clear" w:color="auto" w:fill="auto"/>
                </w:tcPr>
                <w:p w14:paraId="358E30B3" w14:textId="77777777" w:rsidR="003D69DA" w:rsidRPr="00CA16AF" w:rsidRDefault="003D69DA" w:rsidP="00C80D88">
                  <w:pPr>
                    <w:spacing w:after="0" w:line="240" w:lineRule="auto"/>
                    <w:rPr>
                      <w:i/>
                    </w:rPr>
                  </w:pPr>
                  <w:r w:rsidRPr="00CA16AF">
                    <w:rPr>
                      <w:i/>
                    </w:rPr>
                    <w:t>piemēram, augsta</w:t>
                  </w:r>
                </w:p>
              </w:tc>
              <w:tc>
                <w:tcPr>
                  <w:tcW w:w="1417" w:type="dxa"/>
                  <w:shd w:val="clear" w:color="auto" w:fill="auto"/>
                </w:tcPr>
                <w:p w14:paraId="2AEF15D3" w14:textId="77777777" w:rsidR="003D69DA" w:rsidRPr="00CA16AF" w:rsidRDefault="003D69DA" w:rsidP="00C80D88">
                  <w:pPr>
                    <w:spacing w:after="0" w:line="240" w:lineRule="auto"/>
                    <w:rPr>
                      <w:i/>
                    </w:rPr>
                  </w:pPr>
                  <w:r w:rsidRPr="00CA16AF">
                    <w:rPr>
                      <w:i/>
                    </w:rPr>
                    <w:t>piemēram, zema</w:t>
                  </w:r>
                </w:p>
              </w:tc>
              <w:tc>
                <w:tcPr>
                  <w:tcW w:w="2731" w:type="dxa"/>
                  <w:shd w:val="clear" w:color="auto" w:fill="auto"/>
                </w:tcPr>
                <w:p w14:paraId="31250E7A" w14:textId="77777777" w:rsidR="003D69DA" w:rsidRPr="00CA16AF" w:rsidRDefault="003D69DA" w:rsidP="00C80D88">
                  <w:pPr>
                    <w:spacing w:after="0" w:line="240" w:lineRule="auto"/>
                    <w:rPr>
                      <w:i/>
                    </w:rPr>
                  </w:pPr>
                  <w:r w:rsidRPr="00CA16AF">
                    <w:rPr>
                      <w:i/>
                    </w:rPr>
                    <w:t>konkrēti pasākumi, lai novērstu vai mazinātu risku</w:t>
                  </w:r>
                </w:p>
              </w:tc>
            </w:tr>
            <w:tr w:rsidR="003D69DA" w:rsidRPr="00CA16AF" w14:paraId="5CC58591" w14:textId="77777777" w:rsidTr="004A24B2">
              <w:trPr>
                <w:trHeight w:val="295"/>
              </w:trPr>
              <w:tc>
                <w:tcPr>
                  <w:tcW w:w="564" w:type="dxa"/>
                  <w:shd w:val="clear" w:color="auto" w:fill="auto"/>
                </w:tcPr>
                <w:p w14:paraId="785AC8DF" w14:textId="77777777" w:rsidR="003D69DA" w:rsidRPr="00CA16AF" w:rsidRDefault="003D69DA" w:rsidP="00C80D88">
                  <w:pPr>
                    <w:spacing w:after="0" w:line="240" w:lineRule="auto"/>
                  </w:pPr>
                  <w:r w:rsidRPr="00CA16AF">
                    <w:t>2.</w:t>
                  </w:r>
                </w:p>
              </w:tc>
              <w:tc>
                <w:tcPr>
                  <w:tcW w:w="1319" w:type="dxa"/>
                  <w:shd w:val="clear" w:color="auto" w:fill="auto"/>
                </w:tcPr>
                <w:p w14:paraId="4DD91D67" w14:textId="77777777" w:rsidR="003D69DA" w:rsidRPr="00CA16AF" w:rsidRDefault="003D69DA" w:rsidP="00C80D88">
                  <w:pPr>
                    <w:spacing w:after="0" w:line="240" w:lineRule="auto"/>
                  </w:pPr>
                </w:p>
              </w:tc>
              <w:tc>
                <w:tcPr>
                  <w:tcW w:w="2223" w:type="dxa"/>
                  <w:shd w:val="clear" w:color="auto" w:fill="auto"/>
                </w:tcPr>
                <w:p w14:paraId="1D49E524" w14:textId="77777777" w:rsidR="003D69DA" w:rsidRPr="00CA16AF" w:rsidRDefault="003D69DA" w:rsidP="00C80D88">
                  <w:pPr>
                    <w:spacing w:after="0" w:line="240" w:lineRule="auto"/>
                  </w:pPr>
                </w:p>
              </w:tc>
              <w:tc>
                <w:tcPr>
                  <w:tcW w:w="1418" w:type="dxa"/>
                  <w:shd w:val="clear" w:color="auto" w:fill="auto"/>
                </w:tcPr>
                <w:p w14:paraId="36E85F0F" w14:textId="77777777" w:rsidR="003D69DA" w:rsidRPr="00CA16AF" w:rsidRDefault="003D69DA" w:rsidP="00C80D88">
                  <w:pPr>
                    <w:spacing w:after="0" w:line="240" w:lineRule="auto"/>
                  </w:pPr>
                </w:p>
              </w:tc>
              <w:tc>
                <w:tcPr>
                  <w:tcW w:w="1417" w:type="dxa"/>
                  <w:shd w:val="clear" w:color="auto" w:fill="auto"/>
                </w:tcPr>
                <w:p w14:paraId="0B939925" w14:textId="77777777" w:rsidR="003D69DA" w:rsidRPr="00CA16AF" w:rsidRDefault="003D69DA" w:rsidP="00C80D88">
                  <w:pPr>
                    <w:spacing w:after="0" w:line="240" w:lineRule="auto"/>
                  </w:pPr>
                </w:p>
              </w:tc>
              <w:tc>
                <w:tcPr>
                  <w:tcW w:w="2731" w:type="dxa"/>
                  <w:shd w:val="clear" w:color="auto" w:fill="auto"/>
                </w:tcPr>
                <w:p w14:paraId="3866D9FD" w14:textId="77777777" w:rsidR="003D69DA" w:rsidRPr="00CA16AF" w:rsidRDefault="003D69DA" w:rsidP="00C80D88">
                  <w:pPr>
                    <w:spacing w:after="0" w:line="240" w:lineRule="auto"/>
                  </w:pPr>
                </w:p>
              </w:tc>
            </w:tr>
            <w:tr w:rsidR="003D69DA" w:rsidRPr="00CA16AF" w14:paraId="009C08D8" w14:textId="77777777" w:rsidTr="004A24B2">
              <w:trPr>
                <w:trHeight w:val="295"/>
              </w:trPr>
              <w:tc>
                <w:tcPr>
                  <w:tcW w:w="564" w:type="dxa"/>
                  <w:shd w:val="clear" w:color="auto" w:fill="auto"/>
                </w:tcPr>
                <w:p w14:paraId="20A1F088" w14:textId="77777777" w:rsidR="003D69DA" w:rsidRPr="00CA16AF" w:rsidRDefault="003D69DA" w:rsidP="003D69DA">
                  <w:pPr>
                    <w:spacing w:after="0" w:line="240" w:lineRule="auto"/>
                  </w:pPr>
                  <w:r w:rsidRPr="00CA16AF">
                    <w:t>3.</w:t>
                  </w:r>
                </w:p>
              </w:tc>
              <w:tc>
                <w:tcPr>
                  <w:tcW w:w="1319" w:type="dxa"/>
                  <w:shd w:val="clear" w:color="auto" w:fill="auto"/>
                </w:tcPr>
                <w:p w14:paraId="7F95579C" w14:textId="77777777" w:rsidR="003D69DA" w:rsidRPr="00CA16AF" w:rsidRDefault="003D69DA" w:rsidP="003D69DA">
                  <w:pPr>
                    <w:spacing w:after="0" w:line="240" w:lineRule="auto"/>
                  </w:pPr>
                </w:p>
              </w:tc>
              <w:tc>
                <w:tcPr>
                  <w:tcW w:w="2223" w:type="dxa"/>
                  <w:shd w:val="clear" w:color="auto" w:fill="auto"/>
                </w:tcPr>
                <w:p w14:paraId="1F4F0372" w14:textId="77777777" w:rsidR="003D69DA" w:rsidRPr="00CA16AF" w:rsidRDefault="003D69DA" w:rsidP="003D69DA">
                  <w:pPr>
                    <w:spacing w:after="0" w:line="240" w:lineRule="auto"/>
                  </w:pPr>
                </w:p>
              </w:tc>
              <w:tc>
                <w:tcPr>
                  <w:tcW w:w="1418" w:type="dxa"/>
                  <w:shd w:val="clear" w:color="auto" w:fill="auto"/>
                </w:tcPr>
                <w:p w14:paraId="3543E4FC" w14:textId="77777777" w:rsidR="003D69DA" w:rsidRPr="00CA16AF" w:rsidRDefault="003D69DA" w:rsidP="003D69DA">
                  <w:pPr>
                    <w:spacing w:after="0" w:line="240" w:lineRule="auto"/>
                  </w:pPr>
                </w:p>
              </w:tc>
              <w:tc>
                <w:tcPr>
                  <w:tcW w:w="1417" w:type="dxa"/>
                  <w:shd w:val="clear" w:color="auto" w:fill="auto"/>
                </w:tcPr>
                <w:p w14:paraId="08B476B6" w14:textId="77777777" w:rsidR="003D69DA" w:rsidRPr="00CA16AF" w:rsidRDefault="003D69DA" w:rsidP="003D69DA">
                  <w:pPr>
                    <w:spacing w:after="0" w:line="240" w:lineRule="auto"/>
                  </w:pPr>
                </w:p>
              </w:tc>
              <w:tc>
                <w:tcPr>
                  <w:tcW w:w="2731" w:type="dxa"/>
                  <w:shd w:val="clear" w:color="auto" w:fill="auto"/>
                </w:tcPr>
                <w:p w14:paraId="0E3ACB75" w14:textId="77777777" w:rsidR="003D69DA" w:rsidRPr="00CA16AF" w:rsidRDefault="003D69DA" w:rsidP="003D69DA">
                  <w:pPr>
                    <w:spacing w:after="0" w:line="240" w:lineRule="auto"/>
                    <w:ind w:firstLine="720"/>
                  </w:pPr>
                </w:p>
              </w:tc>
            </w:tr>
            <w:tr w:rsidR="003D69DA" w:rsidRPr="00CA16AF" w14:paraId="74C4BE98" w14:textId="77777777" w:rsidTr="004A24B2">
              <w:trPr>
                <w:trHeight w:val="295"/>
              </w:trPr>
              <w:tc>
                <w:tcPr>
                  <w:tcW w:w="564" w:type="dxa"/>
                  <w:shd w:val="clear" w:color="auto" w:fill="auto"/>
                </w:tcPr>
                <w:p w14:paraId="7D0C08ED" w14:textId="77777777" w:rsidR="003D69DA" w:rsidRPr="00CA16AF" w:rsidRDefault="003D69DA" w:rsidP="003D69DA">
                  <w:pPr>
                    <w:spacing w:after="0" w:line="240" w:lineRule="auto"/>
                  </w:pPr>
                  <w:r w:rsidRPr="00CA16AF">
                    <w:t>n</w:t>
                  </w:r>
                </w:p>
              </w:tc>
              <w:tc>
                <w:tcPr>
                  <w:tcW w:w="1319" w:type="dxa"/>
                  <w:shd w:val="clear" w:color="auto" w:fill="auto"/>
                </w:tcPr>
                <w:p w14:paraId="51BF70B9" w14:textId="77777777" w:rsidR="003D69DA" w:rsidRPr="00CA16AF" w:rsidRDefault="003D69DA" w:rsidP="003D69DA">
                  <w:pPr>
                    <w:spacing w:after="0" w:line="240" w:lineRule="auto"/>
                  </w:pPr>
                </w:p>
              </w:tc>
              <w:tc>
                <w:tcPr>
                  <w:tcW w:w="2223" w:type="dxa"/>
                  <w:shd w:val="clear" w:color="auto" w:fill="auto"/>
                </w:tcPr>
                <w:p w14:paraId="38543B8E" w14:textId="77777777" w:rsidR="003D69DA" w:rsidRPr="00CA16AF" w:rsidRDefault="003D69DA" w:rsidP="003D69DA">
                  <w:pPr>
                    <w:spacing w:after="0" w:line="240" w:lineRule="auto"/>
                  </w:pPr>
                </w:p>
              </w:tc>
              <w:tc>
                <w:tcPr>
                  <w:tcW w:w="1418" w:type="dxa"/>
                  <w:shd w:val="clear" w:color="auto" w:fill="auto"/>
                </w:tcPr>
                <w:p w14:paraId="127D81F8" w14:textId="77777777" w:rsidR="003D69DA" w:rsidRPr="00CA16AF" w:rsidRDefault="003D69DA" w:rsidP="003D69DA">
                  <w:pPr>
                    <w:spacing w:after="0" w:line="240" w:lineRule="auto"/>
                  </w:pPr>
                </w:p>
              </w:tc>
              <w:tc>
                <w:tcPr>
                  <w:tcW w:w="1417" w:type="dxa"/>
                  <w:shd w:val="clear" w:color="auto" w:fill="auto"/>
                </w:tcPr>
                <w:p w14:paraId="73EFB03A" w14:textId="77777777" w:rsidR="003D69DA" w:rsidRPr="00CA16AF" w:rsidRDefault="003D69DA" w:rsidP="003D69DA">
                  <w:pPr>
                    <w:spacing w:after="0" w:line="240" w:lineRule="auto"/>
                  </w:pPr>
                </w:p>
              </w:tc>
              <w:tc>
                <w:tcPr>
                  <w:tcW w:w="2731" w:type="dxa"/>
                  <w:shd w:val="clear" w:color="auto" w:fill="auto"/>
                </w:tcPr>
                <w:p w14:paraId="4D48968F" w14:textId="77777777" w:rsidR="003D69DA" w:rsidRPr="00CA16AF" w:rsidRDefault="003D69DA" w:rsidP="003D69DA">
                  <w:pPr>
                    <w:spacing w:after="0" w:line="240" w:lineRule="auto"/>
                    <w:ind w:firstLine="720"/>
                  </w:pPr>
                </w:p>
              </w:tc>
            </w:tr>
          </w:tbl>
          <w:p w14:paraId="200B653E" w14:textId="5B8362E0" w:rsidR="003D69DA" w:rsidRPr="00CA16AF" w:rsidRDefault="003D69DA" w:rsidP="008450CE">
            <w:pPr>
              <w:spacing w:after="0" w:line="240" w:lineRule="auto"/>
              <w:rPr>
                <w:iCs/>
              </w:rPr>
            </w:pPr>
          </w:p>
        </w:tc>
      </w:tr>
      <w:bookmarkEnd w:id="21"/>
    </w:tbl>
    <w:p w14:paraId="5979A513" w14:textId="77777777" w:rsidR="00A572E4" w:rsidRPr="00CA16AF" w:rsidRDefault="00A572E4" w:rsidP="00C80D88">
      <w:pPr>
        <w:pStyle w:val="Heading2"/>
      </w:pPr>
    </w:p>
    <w:p w14:paraId="6342F3F8" w14:textId="6E4B4A98" w:rsidR="00B677E4" w:rsidRPr="00CA16AF" w:rsidRDefault="007E2E3D" w:rsidP="00C80D88">
      <w:pPr>
        <w:pStyle w:val="Heading2"/>
      </w:pPr>
      <w:bookmarkStart w:id="22" w:name="_Toc147845020"/>
      <w:r w:rsidRPr="00CA16AF">
        <w:t>2.3.</w:t>
      </w:r>
      <w:r w:rsidR="000710D2" w:rsidRPr="00CA16AF">
        <w:t xml:space="preserve"> Projekta </w:t>
      </w:r>
      <w:r w:rsidR="00B12BF2" w:rsidRPr="00CA16AF">
        <w:t>pieteikuma</w:t>
      </w:r>
      <w:r w:rsidR="000710D2" w:rsidRPr="00CA16AF">
        <w:t xml:space="preserve"> </w:t>
      </w:r>
      <w:r w:rsidR="005233DD" w:rsidRPr="00CA16AF">
        <w:t>C</w:t>
      </w:r>
      <w:r w:rsidR="000710D2" w:rsidRPr="00CA16AF">
        <w:t xml:space="preserve"> daļas “Curriculum Vitae” aizpildīšana</w:t>
      </w:r>
      <w:bookmarkEnd w:id="22"/>
    </w:p>
    <w:p w14:paraId="1A9652F4" w14:textId="77777777" w:rsidR="00D92D5C" w:rsidRPr="00CA16AF" w:rsidRDefault="00D92D5C" w:rsidP="00C80D88">
      <w:pPr>
        <w:spacing w:after="0" w:line="240" w:lineRule="auto"/>
      </w:pPr>
    </w:p>
    <w:p w14:paraId="13F916A9" w14:textId="40657BEB" w:rsidR="00D92D5C" w:rsidRPr="00CA16AF" w:rsidRDefault="007A2949" w:rsidP="005A6D64">
      <w:pPr>
        <w:ind w:left="360"/>
        <w:rPr>
          <w:i/>
        </w:rPr>
      </w:pPr>
      <w:r w:rsidRPr="00CA16AF">
        <w:t>14</w:t>
      </w:r>
      <w:r w:rsidR="00D92D5C" w:rsidRPr="00CA16AF">
        <w:t xml:space="preserve">. </w:t>
      </w:r>
      <w:r w:rsidR="000710D2" w:rsidRPr="00CA16AF">
        <w:rPr>
          <w:i/>
        </w:rPr>
        <w:t>Curriculum Vitae</w:t>
      </w:r>
      <w:r w:rsidR="000710D2" w:rsidRPr="00CA16AF">
        <w:t xml:space="preserve"> aizpilda projekta vadītājs un </w:t>
      </w:r>
      <w:r w:rsidR="004A2A2B" w:rsidRPr="00CA16AF">
        <w:t>katrs projekta galvenais izpildītājs</w:t>
      </w:r>
      <w:r w:rsidRPr="00CA16AF">
        <w:t xml:space="preserve"> atbilstoši attiecīgā projekta pieteikuma tēmai.</w:t>
      </w:r>
      <w:r w:rsidR="006F6369" w:rsidRPr="00CA16AF">
        <w:t xml:space="preserve"> </w:t>
      </w:r>
      <w:r w:rsidR="006F6369" w:rsidRPr="00CA16AF">
        <w:rPr>
          <w:i/>
        </w:rPr>
        <w:t xml:space="preserve">Curriculum Vitae </w:t>
      </w:r>
      <w:r w:rsidR="006F6369" w:rsidRPr="00CA16AF">
        <w:t>aizpilda angļu valodā un iesniedz tulkojumu latviešu valodā vai aizpilda to tikai angļu valodā.</w:t>
      </w:r>
    </w:p>
    <w:p w14:paraId="2CE8DC77" w14:textId="77777777" w:rsidR="005A6D64" w:rsidRPr="00CA16AF" w:rsidRDefault="005A6D64" w:rsidP="005A6D64">
      <w:pPr>
        <w:ind w:left="360"/>
      </w:pPr>
    </w:p>
    <w:p w14:paraId="7F2FE75E" w14:textId="7C5E8437" w:rsidR="004B1956" w:rsidRPr="00CA16AF" w:rsidRDefault="007A2949" w:rsidP="005A6D64">
      <w:pPr>
        <w:ind w:left="360"/>
      </w:pPr>
      <w:r w:rsidRPr="00CA16AF">
        <w:t>15</w:t>
      </w:r>
      <w:r w:rsidR="00D92D5C" w:rsidRPr="00CA16AF">
        <w:t xml:space="preserve">. </w:t>
      </w:r>
      <w:r w:rsidR="000710D2" w:rsidRPr="00CA16AF">
        <w:t xml:space="preserve">Aizpildītu </w:t>
      </w:r>
      <w:r w:rsidR="000710D2" w:rsidRPr="00CA16AF">
        <w:rPr>
          <w:i/>
        </w:rPr>
        <w:t xml:space="preserve">Curriculum Vitae </w:t>
      </w:r>
      <w:r w:rsidR="000710D2" w:rsidRPr="00CA16AF">
        <w:t>veidlapu augšupielādē PDF datnes formātā informācijas sistēmā</w:t>
      </w:r>
      <w:r w:rsidR="00D92D5C" w:rsidRPr="00CA16AF">
        <w:t>.</w:t>
      </w:r>
      <w:r w:rsidRPr="00CA16AF">
        <w:t xml:space="preserve"> </w:t>
      </w:r>
      <w:r w:rsidRPr="00CA16AF">
        <w:rPr>
          <w:i/>
        </w:rPr>
        <w:t>Curriculum Vitae</w:t>
      </w:r>
      <w:r w:rsidRPr="00CA16AF">
        <w:t xml:space="preserve"> aizpilda, ievērojot šādus nosacījumus:</w:t>
      </w:r>
    </w:p>
    <w:p w14:paraId="304F867A" w14:textId="77777777" w:rsidR="00721BEA" w:rsidRPr="00CA16AF" w:rsidRDefault="00721BEA" w:rsidP="005A6D64">
      <w:pPr>
        <w:ind w:left="360"/>
      </w:pPr>
    </w:p>
    <w:p w14:paraId="47BD3B96" w14:textId="77777777" w:rsidR="007A2949" w:rsidRPr="00CA16AF" w:rsidRDefault="007A2949" w:rsidP="005A6D64">
      <w:pPr>
        <w:ind w:left="36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628"/>
      </w:tblGrid>
      <w:tr w:rsidR="004B1956" w:rsidRPr="00CA16AF" w14:paraId="2A248DBD" w14:textId="77777777" w:rsidTr="004B1956">
        <w:tc>
          <w:tcPr>
            <w:tcW w:w="9628" w:type="dxa"/>
          </w:tcPr>
          <w:p w14:paraId="7B236FD2" w14:textId="630090D8" w:rsidR="004B1956" w:rsidRPr="00CA16AF" w:rsidRDefault="005233DD" w:rsidP="00C80D88">
            <w:pPr>
              <w:spacing w:after="0" w:line="240" w:lineRule="auto"/>
              <w:jc w:val="center"/>
              <w:rPr>
                <w:b/>
                <w:color w:val="000000" w:themeColor="text1"/>
              </w:rPr>
            </w:pPr>
            <w:r w:rsidRPr="00CA16AF">
              <w:rPr>
                <w:b/>
                <w:color w:val="000000" w:themeColor="text1"/>
              </w:rPr>
              <w:t>C</w:t>
            </w:r>
            <w:r w:rsidR="004B1956" w:rsidRPr="00CA16AF">
              <w:rPr>
                <w:b/>
                <w:color w:val="000000" w:themeColor="text1"/>
              </w:rPr>
              <w:t xml:space="preserve"> daļa “Curriculum Vitae”</w:t>
            </w:r>
          </w:p>
          <w:p w14:paraId="5CC1D160" w14:textId="77777777" w:rsidR="007A2949" w:rsidRPr="00CA16AF" w:rsidRDefault="007A2949" w:rsidP="00C80D88">
            <w:pPr>
              <w:spacing w:after="0" w:line="240" w:lineRule="auto"/>
              <w:rPr>
                <w:color w:val="000000" w:themeColor="text1"/>
              </w:rPr>
            </w:pPr>
          </w:p>
          <w:p w14:paraId="1985CE44" w14:textId="058902CC" w:rsidR="004B1956" w:rsidRPr="00CA16AF" w:rsidRDefault="007E2E3D" w:rsidP="00C80D88">
            <w:pPr>
              <w:spacing w:after="0" w:line="240" w:lineRule="auto"/>
              <w:rPr>
                <w:i/>
                <w:szCs w:val="24"/>
              </w:rPr>
            </w:pPr>
            <w:r w:rsidRPr="00CA16AF">
              <w:rPr>
                <w:szCs w:val="24"/>
              </w:rPr>
              <w:t xml:space="preserve"> </w:t>
            </w:r>
            <w:r w:rsidR="005233DD" w:rsidRPr="00CA16AF">
              <w:rPr>
                <w:i/>
                <w:szCs w:val="24"/>
              </w:rPr>
              <w:t>Nosacījumi Curriculum Vitae aizpildīšanai:</w:t>
            </w:r>
          </w:p>
          <w:p w14:paraId="38484719" w14:textId="43AEADC5" w:rsidR="005233DD" w:rsidRPr="00CA16AF" w:rsidRDefault="005233DD" w:rsidP="005A6D64">
            <w:pPr>
              <w:pStyle w:val="ListParagraph"/>
              <w:numPr>
                <w:ilvl w:val="0"/>
                <w:numId w:val="45"/>
              </w:numPr>
            </w:pPr>
            <w:r w:rsidRPr="00CA16AF">
              <w:t>apjoms nepārsniedz 2 lappuses;</w:t>
            </w:r>
          </w:p>
          <w:p w14:paraId="47DC5D54" w14:textId="77777777" w:rsidR="005233DD" w:rsidRPr="00CA16AF" w:rsidRDefault="005233DD" w:rsidP="005A6D64">
            <w:pPr>
              <w:pStyle w:val="ListParagraph"/>
            </w:pPr>
            <w:r w:rsidRPr="00CA16AF">
              <w:t>burtu lielums – ne mazāks par 11;</w:t>
            </w:r>
          </w:p>
          <w:p w14:paraId="6BF531C9" w14:textId="77777777" w:rsidR="005233DD" w:rsidRPr="00CA16AF" w:rsidRDefault="005233DD" w:rsidP="005A6D64">
            <w:pPr>
              <w:pStyle w:val="ListParagraph"/>
            </w:pPr>
            <w:r w:rsidRPr="00CA16AF">
              <w:t>vienkāršā rindstarpa;</w:t>
            </w:r>
          </w:p>
          <w:p w14:paraId="3883D6CB" w14:textId="77777777" w:rsidR="005233DD" w:rsidRPr="00CA16AF" w:rsidRDefault="005233DD" w:rsidP="005A6D64">
            <w:pPr>
              <w:pStyle w:val="ListParagraph"/>
            </w:pPr>
            <w:r w:rsidRPr="00CA16AF">
              <w:t>atkāpes no malām – 2 cm no katras puses, 1,5 cm no augšas un apakšas;</w:t>
            </w:r>
          </w:p>
          <w:p w14:paraId="3D46CDA9" w14:textId="77777777" w:rsidR="004B1956" w:rsidRPr="00CA16AF" w:rsidRDefault="004B1956" w:rsidP="00C80D88">
            <w:pPr>
              <w:spacing w:after="0" w:line="240" w:lineRule="auto"/>
              <w:rPr>
                <w:b/>
                <w:szCs w:val="24"/>
              </w:rPr>
            </w:pPr>
          </w:p>
          <w:p w14:paraId="604CA6C2" w14:textId="1C924E2C" w:rsidR="004B1956" w:rsidRPr="00CA16AF" w:rsidRDefault="004B1956" w:rsidP="00C80D88">
            <w:pPr>
              <w:spacing w:after="0" w:line="240" w:lineRule="auto"/>
              <w:rPr>
                <w:i/>
                <w:szCs w:val="24"/>
              </w:rPr>
            </w:pPr>
            <w:r w:rsidRPr="00CA16AF">
              <w:rPr>
                <w:b/>
                <w:szCs w:val="24"/>
              </w:rPr>
              <w:t>Vārds, Uzvārds:</w:t>
            </w:r>
            <w:r w:rsidR="005233DD" w:rsidRPr="00CA16AF">
              <w:rPr>
                <w:b/>
                <w:szCs w:val="24"/>
              </w:rPr>
              <w:t xml:space="preserve"> </w:t>
            </w:r>
            <w:r w:rsidR="005233DD" w:rsidRPr="00CA16AF">
              <w:rPr>
                <w:i/>
                <w:szCs w:val="24"/>
              </w:rPr>
              <w:t>var norādīt papildus vārda un uzvārda formas, kas tiek izmantotas autora identifikācijai publikācijās</w:t>
            </w:r>
          </w:p>
          <w:p w14:paraId="77A63C8F" w14:textId="77777777" w:rsidR="004B1956" w:rsidRPr="00CA16AF" w:rsidRDefault="004B1956" w:rsidP="00C80D88">
            <w:pPr>
              <w:spacing w:after="0" w:line="240" w:lineRule="auto"/>
              <w:rPr>
                <w:szCs w:val="24"/>
              </w:rPr>
            </w:pPr>
            <w:r w:rsidRPr="00CA16AF">
              <w:rPr>
                <w:b/>
                <w:szCs w:val="24"/>
              </w:rPr>
              <w:lastRenderedPageBreak/>
              <w:t>Pētnieka identifikācijas kods (-i)</w:t>
            </w:r>
            <w:r w:rsidRPr="00CA16AF">
              <w:rPr>
                <w:szCs w:val="24"/>
              </w:rPr>
              <w:t xml:space="preserve">, ja tāds tiek izmantots (ORCID, Research ID, Scopus Author ID u.c.): </w:t>
            </w:r>
          </w:p>
          <w:p w14:paraId="3F6E4338" w14:textId="77777777" w:rsidR="004B1956" w:rsidRPr="00CA16AF" w:rsidRDefault="004B1956" w:rsidP="00C80D88">
            <w:pPr>
              <w:spacing w:after="0" w:line="240" w:lineRule="auto"/>
              <w:rPr>
                <w:szCs w:val="24"/>
              </w:rPr>
            </w:pPr>
          </w:p>
          <w:p w14:paraId="04158C32" w14:textId="77777777" w:rsidR="004B1956" w:rsidRPr="00CA16AF" w:rsidRDefault="004B1956" w:rsidP="00C80D88">
            <w:pPr>
              <w:spacing w:after="0" w:line="240" w:lineRule="auto"/>
              <w:rPr>
                <w:b/>
                <w:szCs w:val="24"/>
              </w:rPr>
            </w:pPr>
            <w:r w:rsidRPr="00CA16AF">
              <w:rPr>
                <w:b/>
                <w:szCs w:val="24"/>
              </w:rPr>
              <w:t>IZGLĪTĪBA</w:t>
            </w:r>
          </w:p>
          <w:p w14:paraId="49B00D44" w14:textId="77777777" w:rsidR="004B1956" w:rsidRPr="00CA16AF" w:rsidRDefault="004B1956" w:rsidP="00C80D88">
            <w:pPr>
              <w:spacing w:after="0" w:line="240" w:lineRule="auto"/>
              <w:rPr>
                <w:b/>
                <w:szCs w:val="24"/>
              </w:rPr>
            </w:pPr>
          </w:p>
          <w:p w14:paraId="01F9BEE7" w14:textId="00540AFC" w:rsidR="004B1956" w:rsidRPr="00CA16AF" w:rsidRDefault="007E2E3D" w:rsidP="00C80D88">
            <w:pPr>
              <w:spacing w:after="0" w:line="240" w:lineRule="auto"/>
              <w:rPr>
                <w:i/>
                <w:szCs w:val="24"/>
              </w:rPr>
            </w:pPr>
            <w:r w:rsidRPr="00CA16AF">
              <w:rPr>
                <w:szCs w:val="24"/>
              </w:rPr>
              <w:t>Gads</w:t>
            </w:r>
            <w:r w:rsidR="004B1956" w:rsidRPr="00CA16AF">
              <w:rPr>
                <w:szCs w:val="24"/>
              </w:rPr>
              <w:tab/>
            </w:r>
            <w:r w:rsidR="004B1956" w:rsidRPr="00CA16AF">
              <w:rPr>
                <w:szCs w:val="24"/>
              </w:rPr>
              <w:tab/>
            </w:r>
            <w:r w:rsidRPr="00CA16AF">
              <w:rPr>
                <w:i/>
                <w:szCs w:val="24"/>
              </w:rPr>
              <w:t xml:space="preserve">norāda doktora grāda nosaukumu, zinātnes nozari, institūciju, valsti </w:t>
            </w:r>
          </w:p>
          <w:p w14:paraId="2EF40ECB" w14:textId="128A36E8" w:rsidR="004B1956" w:rsidRPr="00CA16AF" w:rsidRDefault="007A2949" w:rsidP="00C80D88">
            <w:pPr>
              <w:spacing w:after="0" w:line="240" w:lineRule="auto"/>
              <w:rPr>
                <w:szCs w:val="24"/>
              </w:rPr>
            </w:pPr>
            <w:r w:rsidRPr="00CA16AF">
              <w:rPr>
                <w:szCs w:val="24"/>
              </w:rPr>
              <w:tab/>
            </w:r>
            <w:r w:rsidRPr="00CA16AF">
              <w:rPr>
                <w:szCs w:val="24"/>
              </w:rPr>
              <w:tab/>
            </w:r>
          </w:p>
          <w:p w14:paraId="63E84FBF" w14:textId="2DB93AC2" w:rsidR="004B1956" w:rsidRPr="00CA16AF" w:rsidRDefault="007178D2" w:rsidP="00C80D88">
            <w:pPr>
              <w:spacing w:after="0" w:line="240" w:lineRule="auto"/>
              <w:rPr>
                <w:b/>
                <w:szCs w:val="24"/>
              </w:rPr>
            </w:pPr>
            <w:r w:rsidRPr="00CA16AF">
              <w:rPr>
                <w:b/>
                <w:szCs w:val="24"/>
              </w:rPr>
              <w:t>DARBA PIEREDZE</w:t>
            </w:r>
            <w:r w:rsidR="004B1956" w:rsidRPr="00CA16AF">
              <w:rPr>
                <w:b/>
                <w:szCs w:val="24"/>
              </w:rPr>
              <w:t xml:space="preserve"> </w:t>
            </w:r>
          </w:p>
          <w:p w14:paraId="62482F99" w14:textId="54F492F9" w:rsidR="004B1956" w:rsidRPr="00CA16AF" w:rsidRDefault="007E2E3D" w:rsidP="00C80D88">
            <w:pPr>
              <w:spacing w:after="0" w:line="240" w:lineRule="auto"/>
              <w:rPr>
                <w:szCs w:val="24"/>
              </w:rPr>
            </w:pPr>
            <w:r w:rsidRPr="00CA16AF">
              <w:rPr>
                <w:i/>
                <w:szCs w:val="24"/>
              </w:rPr>
              <w:t xml:space="preserve">apraksta </w:t>
            </w:r>
            <w:r w:rsidR="004B1956" w:rsidRPr="00CA16AF">
              <w:rPr>
                <w:i/>
                <w:szCs w:val="24"/>
              </w:rPr>
              <w:t>pašreizēj</w:t>
            </w:r>
            <w:r w:rsidRPr="00CA16AF">
              <w:rPr>
                <w:i/>
                <w:szCs w:val="24"/>
              </w:rPr>
              <w:t>os un agrākos</w:t>
            </w:r>
            <w:r w:rsidR="004B1956" w:rsidRPr="00CA16AF">
              <w:rPr>
                <w:i/>
                <w:szCs w:val="24"/>
              </w:rPr>
              <w:t xml:space="preserve"> amat</w:t>
            </w:r>
            <w:r w:rsidRPr="00CA16AF">
              <w:rPr>
                <w:i/>
                <w:szCs w:val="24"/>
              </w:rPr>
              <w:t xml:space="preserve">us </w:t>
            </w:r>
            <w:r w:rsidR="004B1956" w:rsidRPr="00CA16AF">
              <w:rPr>
                <w:i/>
                <w:szCs w:val="24"/>
              </w:rPr>
              <w:t>un atbildības pēdējos piecos gados, kas nozīmīgi šī projekta kontekstā</w:t>
            </w:r>
          </w:p>
          <w:p w14:paraId="0656D8ED" w14:textId="77777777" w:rsidR="004B1956" w:rsidRPr="00CA16AF" w:rsidRDefault="004B1956" w:rsidP="00C80D88">
            <w:pPr>
              <w:spacing w:after="0" w:line="240" w:lineRule="auto"/>
              <w:rPr>
                <w:szCs w:val="24"/>
              </w:rPr>
            </w:pPr>
          </w:p>
          <w:p w14:paraId="4CCCB57E" w14:textId="67A0FA31" w:rsidR="004B1956" w:rsidRPr="00CA16AF" w:rsidRDefault="00052EAE" w:rsidP="00C80D88">
            <w:pPr>
              <w:spacing w:after="0" w:line="240" w:lineRule="auto"/>
              <w:rPr>
                <w:szCs w:val="24"/>
              </w:rPr>
            </w:pPr>
            <w:r w:rsidRPr="00CA16AF">
              <w:rPr>
                <w:szCs w:val="24"/>
              </w:rPr>
              <w:t xml:space="preserve">nodarbinātības </w:t>
            </w:r>
            <w:r w:rsidR="004B1956" w:rsidRPr="00CA16AF">
              <w:rPr>
                <w:szCs w:val="24"/>
              </w:rPr>
              <w:t>Gadi</w:t>
            </w:r>
            <w:r w:rsidR="004B1956" w:rsidRPr="00CA16AF">
              <w:rPr>
                <w:szCs w:val="24"/>
              </w:rPr>
              <w:tab/>
            </w:r>
            <w:r w:rsidR="004B1956" w:rsidRPr="00CA16AF">
              <w:rPr>
                <w:szCs w:val="24"/>
              </w:rPr>
              <w:tab/>
              <w:t>[pašreizējais amats]</w:t>
            </w:r>
          </w:p>
          <w:p w14:paraId="645B81DB" w14:textId="77777777" w:rsidR="004B1956" w:rsidRPr="00CA16AF" w:rsidRDefault="004B1956" w:rsidP="00C80D88">
            <w:pPr>
              <w:spacing w:after="0" w:line="240" w:lineRule="auto"/>
              <w:rPr>
                <w:szCs w:val="24"/>
              </w:rPr>
            </w:pPr>
            <w:r w:rsidRPr="00CA16AF">
              <w:rPr>
                <w:szCs w:val="24"/>
              </w:rPr>
              <w:tab/>
            </w:r>
            <w:r w:rsidRPr="00CA16AF">
              <w:rPr>
                <w:szCs w:val="24"/>
              </w:rPr>
              <w:tab/>
              <w:t>[institūcija, valsts]</w:t>
            </w:r>
          </w:p>
          <w:p w14:paraId="25919BA8" w14:textId="77777777" w:rsidR="004B1956" w:rsidRPr="00CA16AF" w:rsidRDefault="004B1956" w:rsidP="00C80D88">
            <w:pPr>
              <w:spacing w:after="0" w:line="240" w:lineRule="auto"/>
              <w:rPr>
                <w:szCs w:val="24"/>
              </w:rPr>
            </w:pPr>
          </w:p>
          <w:p w14:paraId="5E0D417D" w14:textId="06159062" w:rsidR="004B1956" w:rsidRPr="00CA16AF" w:rsidRDefault="00052EAE" w:rsidP="00C80D88">
            <w:pPr>
              <w:spacing w:after="0" w:line="240" w:lineRule="auto"/>
              <w:rPr>
                <w:szCs w:val="24"/>
              </w:rPr>
            </w:pPr>
            <w:r w:rsidRPr="00CA16AF">
              <w:rPr>
                <w:szCs w:val="24"/>
              </w:rPr>
              <w:t xml:space="preserve">Nodarbinātības </w:t>
            </w:r>
            <w:r w:rsidR="004B1956" w:rsidRPr="00CA16AF">
              <w:rPr>
                <w:szCs w:val="24"/>
              </w:rPr>
              <w:t>Gadi</w:t>
            </w:r>
            <w:r w:rsidR="004B1956" w:rsidRPr="00CA16AF">
              <w:rPr>
                <w:szCs w:val="24"/>
              </w:rPr>
              <w:tab/>
            </w:r>
            <w:r w:rsidR="004B1956" w:rsidRPr="00CA16AF">
              <w:rPr>
                <w:szCs w:val="24"/>
              </w:rPr>
              <w:tab/>
              <w:t>[amats]</w:t>
            </w:r>
          </w:p>
          <w:p w14:paraId="3D9640DC" w14:textId="77777777" w:rsidR="004B1956" w:rsidRPr="00CA16AF" w:rsidRDefault="004B1956" w:rsidP="00C80D88">
            <w:pPr>
              <w:spacing w:after="0" w:line="240" w:lineRule="auto"/>
              <w:rPr>
                <w:szCs w:val="24"/>
              </w:rPr>
            </w:pPr>
            <w:r w:rsidRPr="00CA16AF">
              <w:rPr>
                <w:szCs w:val="24"/>
              </w:rPr>
              <w:tab/>
            </w:r>
            <w:r w:rsidRPr="00CA16AF">
              <w:rPr>
                <w:szCs w:val="24"/>
              </w:rPr>
              <w:tab/>
              <w:t>[institūcija, valsts]</w:t>
            </w:r>
          </w:p>
          <w:p w14:paraId="484319B4" w14:textId="77777777" w:rsidR="004B1956" w:rsidRPr="00CA16AF" w:rsidRDefault="004B1956" w:rsidP="00C80D88">
            <w:pPr>
              <w:spacing w:after="0" w:line="240" w:lineRule="auto"/>
              <w:rPr>
                <w:szCs w:val="24"/>
              </w:rPr>
            </w:pPr>
          </w:p>
          <w:p w14:paraId="513DE9CD" w14:textId="19B133BF" w:rsidR="004B1956" w:rsidRPr="00CA16AF" w:rsidRDefault="007178D2" w:rsidP="00C80D88">
            <w:pPr>
              <w:spacing w:after="0" w:line="240" w:lineRule="auto"/>
              <w:rPr>
                <w:b/>
                <w:szCs w:val="24"/>
              </w:rPr>
            </w:pPr>
            <w:r w:rsidRPr="00CA16AF">
              <w:rPr>
                <w:b/>
                <w:szCs w:val="24"/>
              </w:rPr>
              <w:t xml:space="preserve">ZINĀTNISKIE </w:t>
            </w:r>
            <w:r w:rsidR="004B1956" w:rsidRPr="00CA16AF">
              <w:rPr>
                <w:b/>
                <w:szCs w:val="24"/>
              </w:rPr>
              <w:t>PROJEKTI</w:t>
            </w:r>
          </w:p>
          <w:p w14:paraId="4F3F4E64" w14:textId="32EB6885" w:rsidR="004B1956" w:rsidRPr="00CA16AF" w:rsidRDefault="007E2E3D" w:rsidP="00C80D88">
            <w:pPr>
              <w:spacing w:after="0" w:line="240" w:lineRule="auto"/>
              <w:rPr>
                <w:i/>
                <w:szCs w:val="24"/>
              </w:rPr>
            </w:pPr>
            <w:r w:rsidRPr="00CA16AF">
              <w:rPr>
                <w:i/>
                <w:szCs w:val="24"/>
              </w:rPr>
              <w:t>norāda projektus un projektu pieteikumus</w:t>
            </w:r>
            <w:r w:rsidR="004B1956" w:rsidRPr="00CA16AF">
              <w:rPr>
                <w:i/>
                <w:szCs w:val="24"/>
              </w:rPr>
              <w:t>, kas nozīmīgi šī konkursa kontekstā</w:t>
            </w:r>
          </w:p>
          <w:p w14:paraId="4AAF21E7" w14:textId="77777777" w:rsidR="004B1956" w:rsidRPr="00CA16AF" w:rsidRDefault="004B1956" w:rsidP="00C80D88">
            <w:pPr>
              <w:spacing w:after="0" w:line="240" w:lineRule="auto"/>
              <w:rPr>
                <w:b/>
                <w:szCs w:val="24"/>
              </w:rPr>
            </w:pPr>
          </w:p>
          <w:p w14:paraId="3BB47103" w14:textId="66250A34" w:rsidR="004B1956" w:rsidRPr="00CA16AF" w:rsidRDefault="007178D2" w:rsidP="00C80D88">
            <w:pPr>
              <w:spacing w:after="0" w:line="240" w:lineRule="auto"/>
              <w:rPr>
                <w:b/>
                <w:szCs w:val="24"/>
              </w:rPr>
            </w:pPr>
            <w:r w:rsidRPr="00CA16AF">
              <w:rPr>
                <w:b/>
                <w:szCs w:val="24"/>
              </w:rPr>
              <w:t xml:space="preserve">ZINĀTNISKĀS </w:t>
            </w:r>
            <w:r w:rsidR="004B1956" w:rsidRPr="00CA16AF">
              <w:rPr>
                <w:b/>
                <w:szCs w:val="24"/>
              </w:rPr>
              <w:t>PUBLIKĀCIJAS</w:t>
            </w:r>
          </w:p>
          <w:p w14:paraId="14604E9E" w14:textId="316ACA2A" w:rsidR="004B1956" w:rsidRPr="00CA16AF" w:rsidRDefault="004B1956" w:rsidP="00C80D88">
            <w:pPr>
              <w:spacing w:after="0" w:line="240" w:lineRule="auto"/>
              <w:rPr>
                <w:szCs w:val="24"/>
              </w:rPr>
            </w:pPr>
            <w:r w:rsidRPr="00CA16AF">
              <w:rPr>
                <w:i/>
                <w:szCs w:val="24"/>
              </w:rPr>
              <w:t>norādīt līdz piecām zinātniskajām publikācijām vai intelektuālā īpašuma nostiprināšanu apliecinājumiem, kas nozīmīgi šī projekta kontekstā,</w:t>
            </w:r>
            <w:r w:rsidRPr="00CA16AF">
              <w:rPr>
                <w:szCs w:val="24"/>
              </w:rPr>
              <w:t xml:space="preserve"> </w:t>
            </w:r>
            <w:r w:rsidRPr="00CA16AF">
              <w:rPr>
                <w:i/>
                <w:szCs w:val="24"/>
              </w:rPr>
              <w:t>papildus norādot kopējo publikāciju skaitu, kopējo citējumu skaitu, citēšanās indeksu, norādot avotu, piemēram, Scopus vai WoSCC</w:t>
            </w:r>
          </w:p>
          <w:p w14:paraId="4DB4C4A9" w14:textId="77777777" w:rsidR="004B1956" w:rsidRPr="00CA16AF" w:rsidRDefault="004B1956" w:rsidP="00C80D88">
            <w:pPr>
              <w:spacing w:after="0" w:line="240" w:lineRule="auto"/>
              <w:rPr>
                <w:szCs w:val="24"/>
              </w:rPr>
            </w:pPr>
          </w:p>
          <w:p w14:paraId="2AE96941" w14:textId="77777777" w:rsidR="004B1956" w:rsidRPr="00CA16AF" w:rsidRDefault="004B1956" w:rsidP="00C80D88">
            <w:pPr>
              <w:spacing w:after="0" w:line="240" w:lineRule="auto"/>
              <w:rPr>
                <w:b/>
                <w:szCs w:val="24"/>
              </w:rPr>
            </w:pPr>
            <w:r w:rsidRPr="00CA16AF">
              <w:rPr>
                <w:b/>
                <w:szCs w:val="24"/>
              </w:rPr>
              <w:t>CITA INFORMĀCIJA</w:t>
            </w:r>
          </w:p>
          <w:p w14:paraId="7CBE4330" w14:textId="6DA1A124" w:rsidR="004B1956" w:rsidRPr="00CA16AF" w:rsidRDefault="004B1956" w:rsidP="00C80D88">
            <w:pPr>
              <w:spacing w:after="0" w:line="240" w:lineRule="auto"/>
              <w:rPr>
                <w:szCs w:val="24"/>
              </w:rPr>
            </w:pPr>
            <w:r w:rsidRPr="00CA16AF">
              <w:rPr>
                <w:i/>
                <w:szCs w:val="24"/>
              </w:rPr>
              <w:t>norādīt citu informāciju, iekļaujoties 2 lapaspušu limitā, piemēram, vadīto promocijas vai maģistra darbu skaitu, pienākumus zinātnisko izdevumu redkolēģijās, starptautiskā zinātniskā darba pieredze</w:t>
            </w:r>
            <w:r w:rsidR="007E2E3D" w:rsidRPr="00CA16AF">
              <w:rPr>
                <w:i/>
                <w:szCs w:val="24"/>
              </w:rPr>
              <w:t>, sadarbību ar valsts, NVO un industrijas pārstāvjiem, piedalīšanās rīcībpolitikas formulēšanā</w:t>
            </w:r>
            <w:r w:rsidRPr="00CA16AF">
              <w:rPr>
                <w:i/>
                <w:szCs w:val="24"/>
              </w:rPr>
              <w:t xml:space="preserve"> u.c.</w:t>
            </w:r>
          </w:p>
        </w:tc>
      </w:tr>
    </w:tbl>
    <w:p w14:paraId="22B4991A" w14:textId="77777777" w:rsidR="00D92D5C" w:rsidRPr="00CA16AF" w:rsidRDefault="00D92D5C" w:rsidP="005A6D64">
      <w:pPr>
        <w:pStyle w:val="ListParagraph"/>
        <w:numPr>
          <w:ilvl w:val="0"/>
          <w:numId w:val="0"/>
        </w:numPr>
        <w:ind w:left="360"/>
      </w:pPr>
    </w:p>
    <w:p w14:paraId="28718F77" w14:textId="12F7407C" w:rsidR="00B12BF2" w:rsidRPr="00CA16AF" w:rsidRDefault="00993E84" w:rsidP="00C45FB7">
      <w:pPr>
        <w:pStyle w:val="Heading1"/>
      </w:pPr>
      <w:bookmarkStart w:id="23" w:name="_Toc503263856"/>
      <w:bookmarkStart w:id="24" w:name="_Toc147845021"/>
      <w:r w:rsidRPr="00CA16AF">
        <w:t>3</w:t>
      </w:r>
      <w:r w:rsidR="00E64D81" w:rsidRPr="00CA16AF">
        <w:t xml:space="preserve">. </w:t>
      </w:r>
      <w:bookmarkEnd w:id="23"/>
      <w:r w:rsidR="00B12BF2" w:rsidRPr="00CA16AF">
        <w:t xml:space="preserve">Projekta pieteikuma </w:t>
      </w:r>
      <w:r w:rsidR="006E1AA6" w:rsidRPr="00CA16AF">
        <w:t>administratīvo daļu</w:t>
      </w:r>
      <w:r w:rsidR="00B12BF2" w:rsidRPr="00CA16AF">
        <w:t xml:space="preserve"> </w:t>
      </w:r>
      <w:r w:rsidR="006E1AA6" w:rsidRPr="00CA16AF">
        <w:t>noformēšana un iesniegšana</w:t>
      </w:r>
      <w:bookmarkEnd w:id="24"/>
    </w:p>
    <w:p w14:paraId="5B690C64" w14:textId="77777777" w:rsidR="007A2949" w:rsidRPr="00CA16AF" w:rsidRDefault="007A2949" w:rsidP="007A2949">
      <w:pPr>
        <w:spacing w:after="0" w:line="240" w:lineRule="auto"/>
      </w:pPr>
    </w:p>
    <w:p w14:paraId="5EB51F1D" w14:textId="503FF6A0" w:rsidR="006E1AA6" w:rsidRPr="00CA16AF" w:rsidRDefault="006E1AA6" w:rsidP="00C80D88">
      <w:pPr>
        <w:pStyle w:val="Heading2"/>
      </w:pPr>
      <w:bookmarkStart w:id="25" w:name="_Toc147845022"/>
      <w:r w:rsidRPr="00CA16AF">
        <w:t xml:space="preserve">3.1. </w:t>
      </w:r>
      <w:r w:rsidR="001F0B80" w:rsidRPr="00CA16AF">
        <w:t xml:space="preserve">Projekta pieteikuma </w:t>
      </w:r>
      <w:r w:rsidRPr="00CA16AF">
        <w:t>D daļa “Projekta iesniedzēja apliecinājums”</w:t>
      </w:r>
      <w:bookmarkEnd w:id="25"/>
    </w:p>
    <w:p w14:paraId="71396BE3" w14:textId="77777777" w:rsidR="007A2949" w:rsidRPr="00CA16AF" w:rsidRDefault="007A2949" w:rsidP="00C80D88">
      <w:pPr>
        <w:spacing w:after="0" w:line="240" w:lineRule="auto"/>
      </w:pPr>
    </w:p>
    <w:p w14:paraId="2C098154" w14:textId="69C49B07" w:rsidR="00A928F7" w:rsidRPr="00CA16AF" w:rsidRDefault="00A928F7" w:rsidP="005A6D64">
      <w:pPr>
        <w:pStyle w:val="ListParagraph"/>
        <w:numPr>
          <w:ilvl w:val="0"/>
          <w:numId w:val="0"/>
        </w:numPr>
        <w:ind w:left="360"/>
      </w:pPr>
      <w:r w:rsidRPr="00CA16AF">
        <w:tab/>
        <w:t>16</w:t>
      </w:r>
      <w:r w:rsidR="00294982" w:rsidRPr="00CA16AF">
        <w:t>. Projekta iesniedzēja vadītājs vai vadītāja pilnvarota persona (ar paraksta tiesībām) aizpilda projekta iesniedzēja apliecinājumu</w:t>
      </w:r>
      <w:r w:rsidRPr="00CA16AF">
        <w:t xml:space="preserve">, aizpildot </w:t>
      </w:r>
      <w:r w:rsidR="004923DC" w:rsidRPr="00CA16AF">
        <w:t>atbilstošās veidlapas sadaļas</w:t>
      </w:r>
      <w:r w:rsidRPr="00CA16AF">
        <w:t xml:space="preserve"> un </w:t>
      </w:r>
      <w:r w:rsidR="00294982" w:rsidRPr="00CA16AF">
        <w:t xml:space="preserve">ievērojot veidlapā dotos formatēšanas nosacījumus. </w:t>
      </w:r>
    </w:p>
    <w:p w14:paraId="0B9B080F" w14:textId="77777777" w:rsidR="00A928F7" w:rsidRPr="00CA16AF" w:rsidRDefault="00A928F7" w:rsidP="005A6D64">
      <w:pPr>
        <w:pStyle w:val="ListParagraph"/>
        <w:numPr>
          <w:ilvl w:val="0"/>
          <w:numId w:val="0"/>
        </w:numPr>
        <w:ind w:left="360"/>
      </w:pPr>
    </w:p>
    <w:p w14:paraId="74CCCBAC" w14:textId="7F64F691" w:rsidR="00A928F7" w:rsidRPr="00CA16AF" w:rsidRDefault="00A928F7" w:rsidP="005A6D64">
      <w:pPr>
        <w:pStyle w:val="ListParagraph"/>
        <w:numPr>
          <w:ilvl w:val="0"/>
          <w:numId w:val="0"/>
        </w:numPr>
        <w:ind w:left="360"/>
      </w:pPr>
      <w:r w:rsidRPr="00CA16AF">
        <w:t xml:space="preserve">17. </w:t>
      </w:r>
      <w:r w:rsidR="00294982" w:rsidRPr="00CA16AF">
        <w:t>Projekta iesniedzēj</w:t>
      </w:r>
      <w:r w:rsidRPr="00CA16AF">
        <w:t>a vadītājs vai vadītāja pilnvarota persona</w:t>
      </w:r>
      <w:r w:rsidR="00294982" w:rsidRPr="00CA16AF">
        <w:t xml:space="preserve"> apliecinājumu paraksta ar drošu elektronisko parakstu un augšupielādē informācijas sistēmā</w:t>
      </w:r>
      <w:r w:rsidRPr="00CA16AF">
        <w:t xml:space="preserve"> tam paredzētajā vietā</w:t>
      </w:r>
      <w:r w:rsidR="00294982" w:rsidRPr="00CA16AF">
        <w:t xml:space="preserve">. </w:t>
      </w:r>
    </w:p>
    <w:p w14:paraId="044255CB" w14:textId="77777777" w:rsidR="005A6D64" w:rsidRPr="00CA16AF" w:rsidRDefault="005A6D64" w:rsidP="005A6D64">
      <w:pPr>
        <w:pStyle w:val="ListParagraph"/>
        <w:numPr>
          <w:ilvl w:val="0"/>
          <w:numId w:val="0"/>
        </w:numPr>
        <w:ind w:left="360"/>
      </w:pPr>
    </w:p>
    <w:p w14:paraId="0C4B8BDE" w14:textId="7FE1F91A" w:rsidR="00294982" w:rsidRPr="00CA16AF" w:rsidRDefault="00A928F7" w:rsidP="005A6D64">
      <w:pPr>
        <w:pStyle w:val="ListParagraph"/>
        <w:numPr>
          <w:ilvl w:val="0"/>
          <w:numId w:val="0"/>
        </w:numPr>
        <w:ind w:left="360"/>
      </w:pPr>
      <w:r w:rsidRPr="00CA16AF">
        <w:t xml:space="preserve">18. </w:t>
      </w:r>
      <w:r w:rsidR="00294982" w:rsidRPr="00CA16AF">
        <w:t>Ja nav iespējams nodrošināt drošu elektronisko parakstu, projekta iesniedzēja</w:t>
      </w:r>
      <w:r w:rsidRPr="00CA16AF">
        <w:t xml:space="preserve"> vadītājs vai vadītāja pilnvarota persona</w:t>
      </w:r>
      <w:r w:rsidR="00294982" w:rsidRPr="00CA16AF">
        <w:t xml:space="preserve"> apliecinājumu paraksta un ieskenētu augšupielādē informācijas sistēmā PDF datnes formātā, </w:t>
      </w:r>
      <w:r w:rsidRPr="00CA16AF">
        <w:t xml:space="preserve">nogādājot oriģināli parakstīto dokumentu padomes telpās </w:t>
      </w:r>
      <w:r w:rsidR="00294982" w:rsidRPr="00CA16AF">
        <w:t xml:space="preserve">līdz projektu </w:t>
      </w:r>
      <w:r w:rsidR="000F4CEE" w:rsidRPr="00CA16AF">
        <w:t xml:space="preserve">pieteikumu </w:t>
      </w:r>
      <w:r w:rsidR="00294982" w:rsidRPr="00CA16AF">
        <w:t>iesniegšanas termiņa notecējumam.</w:t>
      </w:r>
      <w:r w:rsidR="003450CD" w:rsidRPr="00CA16AF">
        <w:t xml:space="preserve"> Padomes adrese ir </w:t>
      </w:r>
      <w:sdt>
        <w:sdtPr>
          <w:id w:val="1048341264"/>
          <w:placeholder>
            <w:docPart w:val="DefaultPlaceholder_-1854013440"/>
          </w:placeholder>
        </w:sdtPr>
        <w:sdtEndPr/>
        <w:sdtContent>
          <w:r w:rsidR="00FE16B2" w:rsidRPr="00CA16AF">
            <w:t>Smilšu iela 8</w:t>
          </w:r>
          <w:r w:rsidR="003450CD" w:rsidRPr="00CA16AF">
            <w:t>, Rīga, LV-1050</w:t>
          </w:r>
        </w:sdtContent>
      </w:sdt>
      <w:r w:rsidR="003450CD" w:rsidRPr="00CA16AF">
        <w:t>, padomes darba laiks ir katru darbdienu no plkst. 08:30 līdz 17:00.</w:t>
      </w:r>
    </w:p>
    <w:p w14:paraId="569F88F4" w14:textId="77777777" w:rsidR="00D03676" w:rsidRPr="00CA16AF" w:rsidRDefault="00D03676" w:rsidP="005A6D64">
      <w:pPr>
        <w:pStyle w:val="ListParagraph"/>
        <w:numPr>
          <w:ilvl w:val="0"/>
          <w:numId w:val="0"/>
        </w:numPr>
        <w:ind w:left="360"/>
      </w:pPr>
    </w:p>
    <w:p w14:paraId="2C5A695E" w14:textId="3819DC70" w:rsidR="007178D2" w:rsidRPr="00CA16AF" w:rsidRDefault="00D03676" w:rsidP="005A6D64">
      <w:pPr>
        <w:pStyle w:val="ListParagraph"/>
        <w:numPr>
          <w:ilvl w:val="0"/>
          <w:numId w:val="0"/>
        </w:numPr>
        <w:ind w:left="360"/>
      </w:pPr>
      <w:r w:rsidRPr="00CA16AF">
        <w:t>19. Projekta iesniedzējs projekta iesniedzēja apliecinājumam pievieno šādus</w:t>
      </w:r>
      <w:r w:rsidR="007178D2" w:rsidRPr="00CA16AF">
        <w:t xml:space="preserve"> dokumentus:</w:t>
      </w:r>
    </w:p>
    <w:p w14:paraId="515F079F" w14:textId="28D12482" w:rsidR="003450CD" w:rsidRPr="00CA16AF" w:rsidRDefault="003450CD" w:rsidP="00A17527">
      <w:pPr>
        <w:spacing w:after="0" w:line="240" w:lineRule="auto"/>
        <w:ind w:left="709"/>
      </w:pPr>
      <w:r w:rsidRPr="00CA16AF">
        <w:t>19.1. projekta iesniedzēja finanšu vadības un grāmatvedības politiku (PDF vai WORD datnes formātā);</w:t>
      </w:r>
      <w:r w:rsidRPr="00CA16AF">
        <w:br/>
        <w:t xml:space="preserve">19.2. projekta iesniedzēja </w:t>
      </w:r>
      <w:r w:rsidRPr="00CA16AF">
        <w:rPr>
          <w:rFonts w:eastAsia="Times New Roman"/>
          <w:szCs w:val="24"/>
          <w:lang w:eastAsia="en-GB"/>
        </w:rPr>
        <w:t xml:space="preserve">finanšu apgrozījuma pārskatu </w:t>
      </w:r>
      <w:r w:rsidR="00FE16B2" w:rsidRPr="00CA16AF">
        <w:rPr>
          <w:rFonts w:eastAsia="Times New Roman"/>
          <w:szCs w:val="24"/>
          <w:lang w:eastAsia="en-GB"/>
        </w:rPr>
        <w:t>par 202</w:t>
      </w:r>
      <w:r w:rsidR="008A1BCB" w:rsidRPr="00CA16AF">
        <w:rPr>
          <w:rFonts w:eastAsia="Times New Roman"/>
          <w:szCs w:val="24"/>
          <w:lang w:eastAsia="en-GB"/>
        </w:rPr>
        <w:t>1</w:t>
      </w:r>
      <w:r w:rsidR="00FE16B2" w:rsidRPr="00CA16AF">
        <w:rPr>
          <w:rFonts w:eastAsia="Times New Roman"/>
          <w:szCs w:val="24"/>
          <w:lang w:eastAsia="en-GB"/>
        </w:rPr>
        <w:t>.-202</w:t>
      </w:r>
      <w:r w:rsidR="008A1BCB" w:rsidRPr="00CA16AF">
        <w:rPr>
          <w:rFonts w:eastAsia="Times New Roman"/>
          <w:szCs w:val="24"/>
          <w:lang w:eastAsia="en-GB"/>
        </w:rPr>
        <w:t>3</w:t>
      </w:r>
      <w:r w:rsidR="00FE16B2" w:rsidRPr="00CA16AF">
        <w:rPr>
          <w:rFonts w:eastAsia="Times New Roman"/>
          <w:szCs w:val="24"/>
          <w:lang w:eastAsia="en-GB"/>
        </w:rPr>
        <w:t xml:space="preserve">.gadu </w:t>
      </w:r>
      <w:r w:rsidRPr="00CA16AF">
        <w:rPr>
          <w:rFonts w:eastAsia="Times New Roman"/>
          <w:szCs w:val="24"/>
          <w:lang w:eastAsia="en-GB"/>
        </w:rPr>
        <w:t xml:space="preserve">(projekta iesnieguma F daļa), </w:t>
      </w:r>
      <w:bookmarkStart w:id="26" w:name="_Hlk28607774"/>
      <w:r w:rsidRPr="00CA16AF">
        <w:rPr>
          <w:rFonts w:eastAsia="Times New Roman"/>
          <w:szCs w:val="24"/>
          <w:lang w:eastAsia="en-GB"/>
        </w:rPr>
        <w:t xml:space="preserve">kas sastādīts saskaņā ar pēdējo apstiprināto institūcijas gada pārskatu (uz </w:t>
      </w:r>
      <w:r w:rsidRPr="00CA16AF">
        <w:rPr>
          <w:rFonts w:eastAsia="Times New Roman"/>
          <w:szCs w:val="24"/>
          <w:lang w:eastAsia="en-GB"/>
        </w:rPr>
        <w:lastRenderedPageBreak/>
        <w:t>projekta iesnieguma iesniegšanas brīdi)</w:t>
      </w:r>
      <w:bookmarkEnd w:id="26"/>
      <w:r w:rsidRPr="00CA16AF">
        <w:rPr>
          <w:rFonts w:eastAsia="Times New Roman"/>
          <w:szCs w:val="24"/>
          <w:lang w:eastAsia="en-GB"/>
        </w:rPr>
        <w:t>;</w:t>
      </w:r>
      <w:r w:rsidRPr="00CA16AF">
        <w:br/>
      </w:r>
      <w:r w:rsidRPr="00CA16AF">
        <w:rPr>
          <w:rFonts w:eastAsia="Times New Roman"/>
          <w:szCs w:val="24"/>
          <w:lang w:eastAsia="en-GB"/>
        </w:rPr>
        <w:t xml:space="preserve">19.3. ja institūcijai ir </w:t>
      </w:r>
      <w:r w:rsidRPr="00CA16AF">
        <w:t>privātie investori, iesniedz zinātniskās institūcijas apliecinājumu par ar projektu saistītās pētniecības rezultātu neizmantošanu komerciāliem mērķiem;</w:t>
      </w:r>
      <w:r w:rsidRPr="00CA16AF">
        <w:br/>
        <w:t>19.4. finanšu vadības un grāmatvedības politika (WORD vai PDF datnes formātā), finanšu apgrozījuma pārskats (EXCEL datnes formātā) un investora apliecinājums (PDF datnes formātā) iesniegti informācijas sistēmas sadaļā “Zinātniskās institūcijas projektu dokumenti”;</w:t>
      </w:r>
      <w:r w:rsidRPr="00CA16AF">
        <w:br/>
        <w:t xml:space="preserve">19.5. </w:t>
      </w:r>
      <w:bookmarkStart w:id="27" w:name="_Hlk28607834"/>
      <w:sdt>
        <w:sdtPr>
          <w:id w:val="-1345939200"/>
          <w:placeholder>
            <w:docPart w:val="DefaultPlaceholder_-1854013440"/>
          </w:placeholder>
        </w:sdtPr>
        <w:sdtEndPr/>
        <w:sdtContent>
          <w:r w:rsidRPr="00CA16AF">
            <w:t xml:space="preserve">ja attiecīgais projekta iesniedzējs ir atzīts kā atbilstošs pētniecības organizācijas definīcijai </w:t>
          </w:r>
          <w:r w:rsidR="0041610D" w:rsidRPr="00CA16AF">
            <w:t xml:space="preserve">Fundamentālo </w:t>
          </w:r>
          <w:r w:rsidRPr="00CA16AF">
            <w:t xml:space="preserve">un lietišķo pētījumu projektu </w:t>
          </w:r>
          <w:r w:rsidR="0041610D" w:rsidRPr="00CA16AF">
            <w:t>202</w:t>
          </w:r>
          <w:r w:rsidR="008A1BCB" w:rsidRPr="00CA16AF">
            <w:t>4</w:t>
          </w:r>
          <w:r w:rsidR="0041610D" w:rsidRPr="00CA16AF">
            <w:t>. gada</w:t>
          </w:r>
          <w:r w:rsidR="002B6485" w:rsidRPr="00CA16AF">
            <w:t xml:space="preserve"> atklātajā</w:t>
          </w:r>
          <w:r w:rsidR="0041610D" w:rsidRPr="00CA16AF">
            <w:t xml:space="preserve"> </w:t>
          </w:r>
          <w:r w:rsidRPr="00CA16AF">
            <w:t>konkursā</w:t>
          </w:r>
          <w:r w:rsidR="002B6485" w:rsidRPr="00CA16AF">
            <w:t xml:space="preserve"> vai citu valsts pētījumu programmu 202</w:t>
          </w:r>
          <w:r w:rsidR="008A1BCB" w:rsidRPr="00CA16AF">
            <w:t>4</w:t>
          </w:r>
          <w:r w:rsidR="002B6485" w:rsidRPr="00CA16AF">
            <w:t xml:space="preserve">. gadā izsludinātajos </w:t>
          </w:r>
          <w:r w:rsidR="00C50975" w:rsidRPr="00CA16AF">
            <w:t xml:space="preserve">projektu pieteikumu </w:t>
          </w:r>
          <w:r w:rsidR="002B6485" w:rsidRPr="00CA16AF">
            <w:t>atklātajos konkursos</w:t>
          </w:r>
          <w:r w:rsidRPr="00CA16AF">
            <w:t>, šajā punktā minēto dokumentāciju neiesniedz</w:t>
          </w:r>
          <w:bookmarkEnd w:id="27"/>
        </w:sdtContent>
      </w:sdt>
      <w:r w:rsidRPr="00CA16AF">
        <w:t>.</w:t>
      </w:r>
    </w:p>
    <w:p w14:paraId="11BF28C5" w14:textId="77777777" w:rsidR="006E1AA6" w:rsidRPr="00CA16AF" w:rsidRDefault="006E1AA6" w:rsidP="005A6D64">
      <w:pPr>
        <w:pStyle w:val="ListParagraph"/>
        <w:numPr>
          <w:ilvl w:val="0"/>
          <w:numId w:val="0"/>
        </w:numPr>
        <w:ind w:left="360"/>
      </w:pPr>
    </w:p>
    <w:p w14:paraId="0F5AB579" w14:textId="12B69C18" w:rsidR="006E1AA6" w:rsidRPr="00CA16AF" w:rsidRDefault="006E1AA6" w:rsidP="00C80D88">
      <w:pPr>
        <w:pStyle w:val="Heading2"/>
      </w:pPr>
      <w:bookmarkStart w:id="28" w:name="_Toc147845023"/>
      <w:r w:rsidRPr="00CA16AF">
        <w:t xml:space="preserve">3.2. </w:t>
      </w:r>
      <w:r w:rsidR="001F0B80" w:rsidRPr="00CA16AF">
        <w:t xml:space="preserve">Projekta pieteikuma </w:t>
      </w:r>
      <w:r w:rsidRPr="00CA16AF">
        <w:t>E daļa “Projekta sadarbības partnera</w:t>
      </w:r>
      <w:r w:rsidR="001F0B80" w:rsidRPr="00CA16AF">
        <w:t xml:space="preserve"> </w:t>
      </w:r>
      <w:r w:rsidRPr="00CA16AF">
        <w:t>-</w:t>
      </w:r>
      <w:r w:rsidR="001F0B80" w:rsidRPr="00CA16AF">
        <w:t xml:space="preserve"> </w:t>
      </w:r>
      <w:r w:rsidRPr="00CA16AF">
        <w:t>zinātniskās institūcijas apliecinājums”</w:t>
      </w:r>
      <w:bookmarkEnd w:id="28"/>
    </w:p>
    <w:p w14:paraId="49418882" w14:textId="77777777" w:rsidR="00294982" w:rsidRPr="00CA16AF" w:rsidRDefault="00294982" w:rsidP="005A6D64">
      <w:pPr>
        <w:pStyle w:val="ListParagraph"/>
        <w:numPr>
          <w:ilvl w:val="0"/>
          <w:numId w:val="0"/>
        </w:numPr>
        <w:ind w:left="360"/>
      </w:pPr>
    </w:p>
    <w:p w14:paraId="303722FD" w14:textId="532A90A0" w:rsidR="00A928F7" w:rsidRPr="00CA16AF" w:rsidRDefault="00D03676" w:rsidP="005A6D64">
      <w:pPr>
        <w:pStyle w:val="ListParagraph"/>
        <w:numPr>
          <w:ilvl w:val="0"/>
          <w:numId w:val="0"/>
        </w:numPr>
        <w:ind w:left="360"/>
      </w:pPr>
      <w:r w:rsidRPr="00CA16AF">
        <w:t>20</w:t>
      </w:r>
      <w:r w:rsidR="00A928F7" w:rsidRPr="00CA16AF">
        <w:t xml:space="preserve">. Projekta sadarbības partnera vadītājs vai vadītāja pilnvarota persona (ar paraksta tiesībām) aizpilda projekta sadarbības partnera apliecinājumu, aizpildot veidlapā norādītās vietas un ievērojot veidlapā dotos formatēšanas nosacījumus. </w:t>
      </w:r>
    </w:p>
    <w:p w14:paraId="4E461AFA" w14:textId="77777777" w:rsidR="00A928F7" w:rsidRPr="00CA16AF" w:rsidRDefault="00A928F7" w:rsidP="005A6D64">
      <w:pPr>
        <w:pStyle w:val="ListParagraph"/>
        <w:numPr>
          <w:ilvl w:val="0"/>
          <w:numId w:val="0"/>
        </w:numPr>
        <w:ind w:left="360"/>
      </w:pPr>
    </w:p>
    <w:p w14:paraId="7285C534" w14:textId="22FB1F19" w:rsidR="00A928F7" w:rsidRPr="00CA16AF" w:rsidRDefault="00A928F7" w:rsidP="005A6D64">
      <w:pPr>
        <w:pStyle w:val="ListParagraph"/>
        <w:numPr>
          <w:ilvl w:val="0"/>
          <w:numId w:val="0"/>
        </w:numPr>
        <w:ind w:left="360"/>
      </w:pPr>
      <w:r w:rsidRPr="00CA16AF">
        <w:t>2</w:t>
      </w:r>
      <w:r w:rsidR="00D03676" w:rsidRPr="00CA16AF">
        <w:t>1</w:t>
      </w:r>
      <w:r w:rsidRPr="00CA16AF">
        <w:t xml:space="preserve">. Projekta sadarbības partnera vadītājs vai vadītāja pilnvarota persona apliecinājumu paraksta ar drošu elektronisko parakstu un augšupielādē informācijas sistēmā tam paredzētajā vietā. </w:t>
      </w:r>
    </w:p>
    <w:p w14:paraId="10EB5AAC" w14:textId="77777777" w:rsidR="00A928F7" w:rsidRPr="00CA16AF" w:rsidRDefault="00A928F7" w:rsidP="005A6D64">
      <w:pPr>
        <w:pStyle w:val="ListParagraph"/>
        <w:numPr>
          <w:ilvl w:val="0"/>
          <w:numId w:val="0"/>
        </w:numPr>
        <w:ind w:left="360"/>
      </w:pPr>
    </w:p>
    <w:p w14:paraId="300238D9" w14:textId="16E4B4D0" w:rsidR="00A928F7" w:rsidRPr="00CA16AF" w:rsidRDefault="00D03676" w:rsidP="005A6D64">
      <w:pPr>
        <w:pStyle w:val="ListParagraph"/>
        <w:numPr>
          <w:ilvl w:val="0"/>
          <w:numId w:val="0"/>
        </w:numPr>
        <w:ind w:left="360"/>
      </w:pPr>
      <w:r w:rsidRPr="00CA16AF">
        <w:t>22</w:t>
      </w:r>
      <w:r w:rsidR="00A928F7" w:rsidRPr="00CA16AF">
        <w:t>.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3450CD" w:rsidRPr="00CA16AF">
        <w:t xml:space="preserve"> Padomes adrese ir </w:t>
      </w:r>
      <w:sdt>
        <w:sdtPr>
          <w:id w:val="5415485"/>
          <w:placeholder>
            <w:docPart w:val="DefaultPlaceholder_-1854013440"/>
          </w:placeholder>
        </w:sdtPr>
        <w:sdtEndPr/>
        <w:sdtContent>
          <w:r w:rsidR="00FE16B2" w:rsidRPr="00CA16AF">
            <w:t>Smilšu iela 8</w:t>
          </w:r>
          <w:r w:rsidR="003450CD" w:rsidRPr="00CA16AF">
            <w:t>, Rīga, LV-1050</w:t>
          </w:r>
        </w:sdtContent>
      </w:sdt>
      <w:r w:rsidR="003450CD" w:rsidRPr="00CA16AF">
        <w:t>, padomes darba laiks ir katru darbdienu no plkst. 08:30 līdz 17:00.</w:t>
      </w:r>
    </w:p>
    <w:p w14:paraId="06886088" w14:textId="42CF9294" w:rsidR="006E1AA6" w:rsidRPr="00CA16AF" w:rsidRDefault="006E1AA6" w:rsidP="005A6D64">
      <w:pPr>
        <w:pStyle w:val="ListParagraph"/>
        <w:numPr>
          <w:ilvl w:val="0"/>
          <w:numId w:val="0"/>
        </w:numPr>
        <w:ind w:left="360"/>
      </w:pPr>
    </w:p>
    <w:p w14:paraId="2CF385A3" w14:textId="5EF941EA" w:rsidR="007178D2" w:rsidRPr="00CA16AF" w:rsidRDefault="00D03676" w:rsidP="005A6D64">
      <w:pPr>
        <w:pStyle w:val="ListParagraph"/>
        <w:numPr>
          <w:ilvl w:val="0"/>
          <w:numId w:val="0"/>
        </w:numPr>
        <w:ind w:left="360"/>
      </w:pPr>
      <w:r w:rsidRPr="00CA16AF">
        <w:t>23</w:t>
      </w:r>
      <w:r w:rsidR="006E1AA6" w:rsidRPr="00CA16AF">
        <w:t xml:space="preserve">. </w:t>
      </w:r>
      <w:r w:rsidRPr="00CA16AF">
        <w:t>Sadarbības partnera</w:t>
      </w:r>
      <w:r w:rsidR="001F0B80" w:rsidRPr="00CA16AF">
        <w:t xml:space="preserve"> </w:t>
      </w:r>
      <w:r w:rsidRPr="00CA16AF">
        <w:t>-</w:t>
      </w:r>
      <w:r w:rsidR="001F0B80" w:rsidRPr="00CA16AF">
        <w:t xml:space="preserve"> </w:t>
      </w:r>
      <w:r w:rsidRPr="00CA16AF">
        <w:t xml:space="preserve">zinātniskās institūcijas apliecinājumam </w:t>
      </w:r>
      <w:r w:rsidR="007178D2" w:rsidRPr="00CA16AF">
        <w:t>pievieno sekojošus dokumentus:</w:t>
      </w:r>
    </w:p>
    <w:p w14:paraId="4AE50087" w14:textId="23A83FBD" w:rsidR="003450CD" w:rsidRPr="00CA16AF" w:rsidRDefault="003450CD" w:rsidP="005A6D64">
      <w:pPr>
        <w:pStyle w:val="ListParagraph"/>
        <w:numPr>
          <w:ilvl w:val="0"/>
          <w:numId w:val="0"/>
        </w:numPr>
        <w:ind w:left="360"/>
      </w:pPr>
      <w:r w:rsidRPr="00CA16AF">
        <w:t>23.1. sadarbības partnera finanšu vadības un grāmatvedības politiku (PDF vai WORD datnes formātā);</w:t>
      </w:r>
    </w:p>
    <w:p w14:paraId="4E5208AB" w14:textId="587F2A04" w:rsidR="003450CD" w:rsidRPr="00CA16AF" w:rsidRDefault="003450CD" w:rsidP="005A6D64">
      <w:pPr>
        <w:pStyle w:val="ListParagraph"/>
        <w:numPr>
          <w:ilvl w:val="0"/>
          <w:numId w:val="0"/>
        </w:numPr>
        <w:ind w:left="360"/>
        <w:rPr>
          <w:lang w:eastAsia="en-GB"/>
        </w:rPr>
      </w:pPr>
      <w:r w:rsidRPr="00CA16AF">
        <w:tab/>
        <w:t xml:space="preserve">23.2. sadarbības partnera </w:t>
      </w:r>
      <w:r w:rsidRPr="00CA16AF">
        <w:rPr>
          <w:lang w:eastAsia="en-GB"/>
        </w:rPr>
        <w:t xml:space="preserve">finanšu apgrozījuma pārskatu </w:t>
      </w:r>
      <w:r w:rsidR="00FE16B2" w:rsidRPr="00CA16AF">
        <w:rPr>
          <w:lang w:eastAsia="en-GB"/>
        </w:rPr>
        <w:t>par 202</w:t>
      </w:r>
      <w:r w:rsidR="008A1BCB" w:rsidRPr="00CA16AF">
        <w:rPr>
          <w:lang w:eastAsia="en-GB"/>
        </w:rPr>
        <w:t>1</w:t>
      </w:r>
      <w:r w:rsidR="00FE16B2" w:rsidRPr="00CA16AF">
        <w:rPr>
          <w:lang w:eastAsia="en-GB"/>
        </w:rPr>
        <w:t>.-202</w:t>
      </w:r>
      <w:r w:rsidR="00A43AD1" w:rsidRPr="00CA16AF">
        <w:rPr>
          <w:lang w:eastAsia="en-GB"/>
        </w:rPr>
        <w:t>3</w:t>
      </w:r>
      <w:r w:rsidR="00FE16B2" w:rsidRPr="00CA16AF">
        <w:rPr>
          <w:lang w:eastAsia="en-GB"/>
        </w:rPr>
        <w:t xml:space="preserve">.gadu </w:t>
      </w:r>
      <w:r w:rsidRPr="00CA16AF">
        <w:rPr>
          <w:lang w:eastAsia="en-GB"/>
        </w:rPr>
        <w:t xml:space="preserve">(projekta iesnieguma F daļa), kas sastādīts saskaņā ar pēdējo apstiprināto institūcijas gada pārskatu </w:t>
      </w:r>
      <w:r w:rsidRPr="00CA16AF">
        <w:rPr>
          <w:rFonts w:eastAsia="Times New Roman"/>
          <w:lang w:eastAsia="en-GB"/>
        </w:rPr>
        <w:t>(uz projekta iesnieguma iesniegšanas brīdi)</w:t>
      </w:r>
      <w:r w:rsidRPr="00CA16AF">
        <w:rPr>
          <w:lang w:eastAsia="en-GB"/>
        </w:rPr>
        <w:t>;</w:t>
      </w:r>
    </w:p>
    <w:p w14:paraId="3C2368DB" w14:textId="0BA3FB72" w:rsidR="003450CD" w:rsidRPr="00CA16AF" w:rsidRDefault="003450CD" w:rsidP="005A6D64">
      <w:pPr>
        <w:pStyle w:val="ListParagraph"/>
        <w:numPr>
          <w:ilvl w:val="0"/>
          <w:numId w:val="0"/>
        </w:numPr>
        <w:ind w:left="360"/>
      </w:pPr>
      <w:r w:rsidRPr="00CA16AF">
        <w:rPr>
          <w:rFonts w:eastAsia="Times New Roman"/>
          <w:lang w:eastAsia="en-GB"/>
        </w:rPr>
        <w:tab/>
        <w:t xml:space="preserve">23.3. ja institūcijai ir </w:t>
      </w:r>
      <w:r w:rsidRPr="00CA16AF">
        <w:t>privātie investori, iesniedz zinātniskās institūcijas apliecinājumu par ar šo projektu saistītās pētniecības rezultātu neizmantošanu komerciāliem mērķiem;</w:t>
      </w:r>
    </w:p>
    <w:p w14:paraId="357A6024" w14:textId="7A1C85DE" w:rsidR="003450CD" w:rsidRPr="00CA16AF" w:rsidRDefault="003450CD" w:rsidP="005A6D64">
      <w:pPr>
        <w:pStyle w:val="ListParagraph"/>
        <w:numPr>
          <w:ilvl w:val="0"/>
          <w:numId w:val="0"/>
        </w:numPr>
        <w:ind w:left="360"/>
      </w:pPr>
      <w:r w:rsidRPr="00CA16AF">
        <w:tab/>
      </w:r>
      <w:r w:rsidR="00D33E16" w:rsidRPr="00CA16AF">
        <w:t>23</w:t>
      </w:r>
      <w:r w:rsidRPr="00CA16AF">
        <w:t>.</w:t>
      </w:r>
      <w:r w:rsidR="00D33E16" w:rsidRPr="00CA16AF">
        <w:t>4</w:t>
      </w:r>
      <w:r w:rsidRPr="00CA16AF">
        <w:t>. finanšu vadības un grāmatvedības politika (WORD vai PDF datnes formātā), finanšu apgrozījuma pārskats (EXCEL datnes formātā) un investora apliecinājums (PDF datnes formātā) iesniegti informācijas sistēmas sadaļā “Zinātniskās institūcijas projektu dokumenti”;</w:t>
      </w:r>
    </w:p>
    <w:p w14:paraId="32C722F7" w14:textId="23906F8E" w:rsidR="003450CD" w:rsidRPr="00CA16AF" w:rsidRDefault="00D33E16" w:rsidP="005A6D64">
      <w:pPr>
        <w:pStyle w:val="ListParagraph"/>
        <w:numPr>
          <w:ilvl w:val="0"/>
          <w:numId w:val="0"/>
        </w:numPr>
        <w:ind w:left="360"/>
      </w:pPr>
      <w:r w:rsidRPr="00CA16AF">
        <w:t>23</w:t>
      </w:r>
      <w:r w:rsidR="003450CD" w:rsidRPr="00CA16AF">
        <w:t>.</w:t>
      </w:r>
      <w:r w:rsidRPr="00CA16AF">
        <w:t>5</w:t>
      </w:r>
      <w:r w:rsidR="003450CD" w:rsidRPr="00CA16AF">
        <w:t xml:space="preserve">. </w:t>
      </w:r>
      <w:bookmarkStart w:id="29" w:name="_Hlk28607853"/>
      <w:r w:rsidR="003450CD" w:rsidRPr="00CA16AF">
        <w:t xml:space="preserve">ja attiecīgais sadarbības partneris </w:t>
      </w:r>
      <w:bookmarkEnd w:id="29"/>
      <w:sdt>
        <w:sdtPr>
          <w:id w:val="-1791362082"/>
          <w:placeholder>
            <w:docPart w:val="877B89B5BBCF44EA8611979D6800A139"/>
          </w:placeholder>
        </w:sdtPr>
        <w:sdtEndPr/>
        <w:sdtContent>
          <w:r w:rsidR="002B6485" w:rsidRPr="00CA16AF">
            <w:t>ir atzīts kā atbilstošs pētniecības organizācijas definīcijai Fundamentālo un lietišķo pētījumu projektu 202</w:t>
          </w:r>
          <w:r w:rsidR="008A1BCB" w:rsidRPr="00CA16AF">
            <w:t>4</w:t>
          </w:r>
          <w:r w:rsidR="002B6485" w:rsidRPr="00CA16AF">
            <w:t>. gada atklātajā konkursā vai citu valsts pētījumu programmu 202</w:t>
          </w:r>
          <w:r w:rsidR="008A1BCB" w:rsidRPr="00CA16AF">
            <w:t>4</w:t>
          </w:r>
          <w:r w:rsidR="002B6485" w:rsidRPr="00CA16AF">
            <w:t xml:space="preserve">. gadā izsludinātajos </w:t>
          </w:r>
          <w:r w:rsidR="00C50975" w:rsidRPr="00CA16AF">
            <w:t xml:space="preserve">projektu pieteikumu </w:t>
          </w:r>
          <w:r w:rsidR="002B6485" w:rsidRPr="00CA16AF">
            <w:t>atklātajos konkursos, šajā punktā minēto dokumentāciju neiesniedz</w:t>
          </w:r>
        </w:sdtContent>
      </w:sdt>
      <w:r w:rsidR="003450CD" w:rsidRPr="00CA16AF">
        <w:t>.</w:t>
      </w:r>
    </w:p>
    <w:p w14:paraId="4DE7E1BD" w14:textId="10EB8419" w:rsidR="006E1AA6" w:rsidRPr="00CA16AF" w:rsidRDefault="006E1AA6" w:rsidP="005A6D64">
      <w:pPr>
        <w:pStyle w:val="ListParagraph"/>
        <w:numPr>
          <w:ilvl w:val="0"/>
          <w:numId w:val="0"/>
        </w:numPr>
        <w:ind w:left="360"/>
      </w:pPr>
    </w:p>
    <w:p w14:paraId="363778D7" w14:textId="77777777" w:rsidR="005C6FD8" w:rsidRPr="00CA16AF" w:rsidRDefault="005C6FD8" w:rsidP="005A6D64">
      <w:pPr>
        <w:pStyle w:val="ListParagraph"/>
        <w:numPr>
          <w:ilvl w:val="0"/>
          <w:numId w:val="0"/>
        </w:numPr>
        <w:ind w:left="360"/>
      </w:pPr>
    </w:p>
    <w:p w14:paraId="07D8AC81" w14:textId="32C18FF5" w:rsidR="006E1AA6" w:rsidRPr="00CA16AF" w:rsidRDefault="006E1AA6" w:rsidP="00C80D88">
      <w:pPr>
        <w:pStyle w:val="Heading2"/>
        <w:ind w:firstLine="709"/>
      </w:pPr>
      <w:bookmarkStart w:id="30" w:name="_Toc147845024"/>
      <w:r w:rsidRPr="00CA16AF">
        <w:t>3.3. F daļa “Projekta sadarbības partnera</w:t>
      </w:r>
      <w:r w:rsidR="001F0B80" w:rsidRPr="00CA16AF">
        <w:t xml:space="preserve"> </w:t>
      </w:r>
      <w:r w:rsidRPr="00CA16AF">
        <w:t>-</w:t>
      </w:r>
      <w:r w:rsidR="001F0B80" w:rsidRPr="00CA16AF">
        <w:t xml:space="preserve"> </w:t>
      </w:r>
      <w:r w:rsidRPr="00CA16AF">
        <w:t>valsts institūcijas apliecinājums”</w:t>
      </w:r>
      <w:bookmarkEnd w:id="30"/>
      <w:r w:rsidR="00294982" w:rsidRPr="00CA16AF">
        <w:tab/>
      </w:r>
    </w:p>
    <w:p w14:paraId="542DBE1D" w14:textId="77777777" w:rsidR="006E1AA6" w:rsidRPr="00CA16AF" w:rsidRDefault="006E1AA6" w:rsidP="005A6D64">
      <w:pPr>
        <w:pStyle w:val="ListParagraph"/>
        <w:numPr>
          <w:ilvl w:val="0"/>
          <w:numId w:val="0"/>
        </w:numPr>
        <w:ind w:left="360"/>
      </w:pPr>
      <w:r w:rsidRPr="00CA16AF">
        <w:tab/>
      </w:r>
    </w:p>
    <w:p w14:paraId="63A9316F" w14:textId="6F950F34" w:rsidR="00D03676" w:rsidRPr="00CA16AF" w:rsidRDefault="006E1AA6" w:rsidP="005A6D64">
      <w:pPr>
        <w:pStyle w:val="ListParagraph"/>
        <w:numPr>
          <w:ilvl w:val="0"/>
          <w:numId w:val="0"/>
        </w:numPr>
        <w:ind w:left="360"/>
      </w:pPr>
      <w:r w:rsidRPr="00CA16AF">
        <w:tab/>
      </w:r>
      <w:r w:rsidR="00D03676" w:rsidRPr="00CA16AF">
        <w:t xml:space="preserve">24. Projekta sadarbības partnera vadītājs vai vadītāja pilnvarota persona (ar paraksta tiesībām) aizpilda projekta sadarbības partnera apliecinājumu, aizpildot veidlapā norādītās vietas un ievērojot veidlapā dotos formatēšanas nosacījumus. </w:t>
      </w:r>
    </w:p>
    <w:p w14:paraId="6CDA69E8" w14:textId="77777777" w:rsidR="00D03676" w:rsidRPr="00CA16AF" w:rsidRDefault="00D03676" w:rsidP="005A6D64">
      <w:pPr>
        <w:pStyle w:val="ListParagraph"/>
        <w:numPr>
          <w:ilvl w:val="0"/>
          <w:numId w:val="0"/>
        </w:numPr>
        <w:ind w:left="360"/>
      </w:pPr>
    </w:p>
    <w:p w14:paraId="121DC96B" w14:textId="5D94963A" w:rsidR="00D03676" w:rsidRPr="00CA16AF" w:rsidRDefault="00D03676" w:rsidP="005A6D64">
      <w:pPr>
        <w:pStyle w:val="ListParagraph"/>
        <w:numPr>
          <w:ilvl w:val="0"/>
          <w:numId w:val="0"/>
        </w:numPr>
        <w:ind w:left="360"/>
      </w:pPr>
      <w:r w:rsidRPr="00CA16AF">
        <w:tab/>
        <w:t xml:space="preserve">25. Projekta sadarbības partnera vadītājs vai vadītāja pilnvarota persona apliecinājumu paraksta ar drošu elektronisko parakstu un augšupielādē informācijas sistēmā tam paredzētajā vietā. </w:t>
      </w:r>
    </w:p>
    <w:p w14:paraId="1BC4C326" w14:textId="77777777" w:rsidR="00D03676" w:rsidRPr="00CA16AF" w:rsidRDefault="00D03676" w:rsidP="005A6D64">
      <w:pPr>
        <w:pStyle w:val="ListParagraph"/>
        <w:numPr>
          <w:ilvl w:val="0"/>
          <w:numId w:val="0"/>
        </w:numPr>
        <w:ind w:left="360"/>
      </w:pPr>
    </w:p>
    <w:p w14:paraId="3B7A7D4D" w14:textId="3598AFA3" w:rsidR="00294982" w:rsidRPr="00CA16AF" w:rsidRDefault="00D03676" w:rsidP="005A6D64">
      <w:pPr>
        <w:pStyle w:val="ListParagraph"/>
        <w:numPr>
          <w:ilvl w:val="0"/>
          <w:numId w:val="0"/>
        </w:numPr>
        <w:ind w:left="360"/>
      </w:pPr>
      <w:r w:rsidRPr="00CA16AF">
        <w:tab/>
        <w:t>26. Ja nav iespējams nodrošināt drošu elektronisko parakstu, projekta sadarbības partnera vadītājs vai vadītāja pilnvarota persona apliecinājumu paraksta un ieskenētu augšupielādē informācijas sistēmā PDF datnes formātā, nogādājot oriģināli parakstīto dokumentu padomes telpās līdz projektu iesniegšanas termiņa notecējumam.</w:t>
      </w:r>
      <w:r w:rsidR="00D33E16" w:rsidRPr="00CA16AF">
        <w:t xml:space="preserve"> Padomes adrese ir </w:t>
      </w:r>
      <w:sdt>
        <w:sdtPr>
          <w:id w:val="-1682887489"/>
          <w:placeholder>
            <w:docPart w:val="DefaultPlaceholder_-1854013440"/>
          </w:placeholder>
        </w:sdtPr>
        <w:sdtEndPr/>
        <w:sdtContent>
          <w:r w:rsidR="00FE16B2" w:rsidRPr="00CA16AF">
            <w:t>Smilšu iela 8</w:t>
          </w:r>
          <w:r w:rsidR="00D33E16" w:rsidRPr="00CA16AF">
            <w:t>, Rīga, LV-1050</w:t>
          </w:r>
        </w:sdtContent>
      </w:sdt>
      <w:r w:rsidR="00D33E16" w:rsidRPr="00CA16AF">
        <w:t>, padomes darba laiks ir katru darbdienu no plkst. 08:30 līdz 17:00.</w:t>
      </w:r>
    </w:p>
    <w:p w14:paraId="4A18BF69" w14:textId="77777777" w:rsidR="001F0B80" w:rsidRPr="00CA16AF" w:rsidRDefault="001F0B80" w:rsidP="005A6D64">
      <w:pPr>
        <w:pStyle w:val="ListParagraph"/>
        <w:numPr>
          <w:ilvl w:val="0"/>
          <w:numId w:val="0"/>
        </w:numPr>
        <w:ind w:left="360"/>
      </w:pPr>
    </w:p>
    <w:p w14:paraId="6525C9D0" w14:textId="737D958D" w:rsidR="00294982" w:rsidRPr="00CA16AF" w:rsidRDefault="006E1AA6" w:rsidP="00C80D88">
      <w:pPr>
        <w:pStyle w:val="Heading2"/>
        <w:ind w:firstLine="567"/>
      </w:pPr>
      <w:bookmarkStart w:id="31" w:name="_Toc147845025"/>
      <w:r w:rsidRPr="00CA16AF">
        <w:t xml:space="preserve">3.4. </w:t>
      </w:r>
      <w:r w:rsidR="001F0B80" w:rsidRPr="00CA16AF">
        <w:t xml:space="preserve">Projekta pieteikuma </w:t>
      </w:r>
      <w:r w:rsidRPr="00CA16AF">
        <w:t>G daļa “Finanšu apgrozījuma pārskata veidlapa”</w:t>
      </w:r>
      <w:bookmarkEnd w:id="31"/>
    </w:p>
    <w:p w14:paraId="4CE06471" w14:textId="77777777" w:rsidR="0037253A" w:rsidRPr="00CA16AF" w:rsidRDefault="0037253A" w:rsidP="00C80D88">
      <w:pPr>
        <w:spacing w:after="0" w:line="240" w:lineRule="auto"/>
        <w:ind w:firstLine="567"/>
      </w:pPr>
    </w:p>
    <w:p w14:paraId="254AAC61" w14:textId="78669286" w:rsidR="006E1AA6" w:rsidRPr="00CA16AF" w:rsidRDefault="009B5817" w:rsidP="00C80D88">
      <w:pPr>
        <w:spacing w:after="0" w:line="240" w:lineRule="auto"/>
        <w:ind w:firstLine="567"/>
      </w:pPr>
      <w:r w:rsidRPr="00CA16AF">
        <w:tab/>
        <w:t xml:space="preserve">27. </w:t>
      </w:r>
      <w:r w:rsidR="00AF7338" w:rsidRPr="00CA16AF">
        <w:t>Projekta iesniedzējs vai sadarbības partneri</w:t>
      </w:r>
      <w:r w:rsidR="001F0B80" w:rsidRPr="00CA16AF">
        <w:t xml:space="preserve"> </w:t>
      </w:r>
      <w:r w:rsidR="00AF7338" w:rsidRPr="00CA16AF">
        <w:t>-</w:t>
      </w:r>
      <w:r w:rsidR="001F0B80" w:rsidRPr="00CA16AF">
        <w:t xml:space="preserve"> </w:t>
      </w:r>
      <w:r w:rsidR="00AF7338" w:rsidRPr="00CA16AF">
        <w:t>zinātniskā institūcija f</w:t>
      </w:r>
      <w:r w:rsidR="0037253A" w:rsidRPr="00CA16AF">
        <w:t xml:space="preserve">inanšu apgrozījuma pārskatu aizpilda atbilstoši noteikumu 2.2. apakšpunktam, kas nosaka </w:t>
      </w:r>
      <w:r w:rsidR="00297054" w:rsidRPr="00CA16AF">
        <w:t>darbības, kurām nav saimnieciska rakstura</w:t>
      </w:r>
      <w:r w:rsidR="00AF7338" w:rsidRPr="00CA16AF">
        <w:t>, kurām jābūt attiecīgās institūcijas pamatdarbībām</w:t>
      </w:r>
      <w:r w:rsidR="0037253A" w:rsidRPr="00CA16AF">
        <w:t>.</w:t>
      </w:r>
    </w:p>
    <w:p w14:paraId="093A2002" w14:textId="77777777" w:rsidR="00AF7338" w:rsidRPr="00CA16AF" w:rsidRDefault="00AF7338" w:rsidP="00C80D88">
      <w:pPr>
        <w:spacing w:after="0" w:line="240" w:lineRule="auto"/>
        <w:ind w:firstLine="567"/>
      </w:pPr>
    </w:p>
    <w:p w14:paraId="15EA96EA" w14:textId="45D33D8F" w:rsidR="00AF7338" w:rsidRPr="00CA16AF" w:rsidRDefault="00AF7338" w:rsidP="00C80D88">
      <w:pPr>
        <w:spacing w:after="0" w:line="240" w:lineRule="auto"/>
        <w:ind w:firstLine="567"/>
      </w:pPr>
      <w:r w:rsidRPr="00CA16AF">
        <w:tab/>
        <w:t>28. Finanšu apgrozījuma pārskatā norāda, kā projekta iesniedzēja vai sadarbības partnera</w:t>
      </w:r>
      <w:r w:rsidR="001F0B80" w:rsidRPr="00CA16AF">
        <w:t xml:space="preserve"> </w:t>
      </w:r>
      <w:r w:rsidRPr="00CA16AF">
        <w:t>-zinātniskās institūcijas grāmatvedībā tiek nodalītas finanšu plūsmas pamatdarbībām</w:t>
      </w:r>
      <w:r w:rsidR="006F6369" w:rsidRPr="00CA16AF">
        <w:t xml:space="preserve"> atbilstoš</w:t>
      </w:r>
      <w:r w:rsidR="006C02FD" w:rsidRPr="00CA16AF">
        <w:t>i</w:t>
      </w:r>
      <w:r w:rsidR="006F6369" w:rsidRPr="00CA16AF">
        <w:t xml:space="preserve"> noteikumu 2.2. apakšpunktam</w:t>
      </w:r>
      <w:r w:rsidR="00297054" w:rsidRPr="00CA16AF">
        <w:t>, kurām nav</w:t>
      </w:r>
      <w:r w:rsidRPr="00CA16AF">
        <w:t xml:space="preserve"> saimnieciska rakstura.</w:t>
      </w:r>
    </w:p>
    <w:p w14:paraId="0C2ED9BC" w14:textId="77777777" w:rsidR="00AF7338" w:rsidRPr="00CA16AF" w:rsidRDefault="00AF7338" w:rsidP="00C80D88">
      <w:pPr>
        <w:spacing w:after="0" w:line="240" w:lineRule="auto"/>
        <w:ind w:firstLine="567"/>
      </w:pPr>
    </w:p>
    <w:p w14:paraId="1A654739" w14:textId="404EFE91" w:rsidR="00AF7338" w:rsidRPr="00CA16AF" w:rsidRDefault="00AF7338" w:rsidP="00C80D88">
      <w:pPr>
        <w:spacing w:after="0" w:line="240" w:lineRule="auto"/>
        <w:ind w:firstLine="567"/>
      </w:pPr>
      <w:r w:rsidRPr="00CA16AF">
        <w:tab/>
        <w:t>29. Finanšu apgrozījuma pārskatam ir jāatbilst projekta iesniedzēja vai sadarbības partnera-zinātniskās institūcijas iesniegtajai finanšu vadības un grāmatvedības politikai.</w:t>
      </w:r>
    </w:p>
    <w:p w14:paraId="3188D310" w14:textId="77777777" w:rsidR="00AF7338" w:rsidRPr="00CA16AF" w:rsidRDefault="00AF7338" w:rsidP="00C80D88">
      <w:pPr>
        <w:spacing w:after="0" w:line="240" w:lineRule="auto"/>
        <w:ind w:firstLine="567"/>
      </w:pPr>
    </w:p>
    <w:p w14:paraId="6915C874" w14:textId="3260E377" w:rsidR="00AF7338" w:rsidRPr="00CA16AF" w:rsidRDefault="00AF7338" w:rsidP="00C80D88">
      <w:pPr>
        <w:spacing w:after="0" w:line="240" w:lineRule="auto"/>
        <w:ind w:firstLine="567"/>
      </w:pPr>
      <w:r w:rsidRPr="00CA16AF">
        <w:tab/>
        <w:t xml:space="preserve">30. </w:t>
      </w:r>
      <w:r w:rsidR="00D62248" w:rsidRPr="00CA16AF">
        <w:t>Finanšu apgrozījuma pārskatu aizpilda EXCEL datnes formātā un augšupielādē to tam paredzētajā vietā, ņemot vērā metodikas 19. un 23. punktā minēto par gadījumiem, kad finanšu apgrozījuma pārskats nav jāiesniedz.</w:t>
      </w:r>
    </w:p>
    <w:p w14:paraId="0FE43196" w14:textId="75E6B21C" w:rsidR="00AF7338" w:rsidRPr="00CA16AF" w:rsidRDefault="00AF7338" w:rsidP="00C80D88">
      <w:pPr>
        <w:spacing w:after="0" w:line="240" w:lineRule="auto"/>
      </w:pPr>
    </w:p>
    <w:p w14:paraId="3EF7AE7A" w14:textId="3ED0133D" w:rsidR="00294982" w:rsidRPr="00CA16AF" w:rsidRDefault="005D1157" w:rsidP="00C80D88">
      <w:pPr>
        <w:pStyle w:val="Heading2"/>
      </w:pPr>
      <w:bookmarkStart w:id="32" w:name="_Toc147845026"/>
      <w:r w:rsidRPr="00CA16AF">
        <w:t xml:space="preserve">3.5. </w:t>
      </w:r>
      <w:r w:rsidR="001F0B80" w:rsidRPr="00CA16AF">
        <w:t xml:space="preserve">Projekta pieteikuma </w:t>
      </w:r>
      <w:r w:rsidRPr="00CA16AF">
        <w:t>H daļa “</w:t>
      </w:r>
      <w:r w:rsidR="00297054" w:rsidRPr="00CA16AF">
        <w:t>Darbības, kurām nav saimnieciska rakstura</w:t>
      </w:r>
      <w:r w:rsidRPr="00CA16AF">
        <w:t>”</w:t>
      </w:r>
      <w:bookmarkEnd w:id="32"/>
    </w:p>
    <w:p w14:paraId="4C99A5A9" w14:textId="77777777" w:rsidR="006E1AA6" w:rsidRPr="00CA16AF" w:rsidRDefault="006E1AA6" w:rsidP="00C80D88">
      <w:pPr>
        <w:spacing w:after="0" w:line="240" w:lineRule="auto"/>
      </w:pPr>
    </w:p>
    <w:p w14:paraId="77D6B647" w14:textId="3BFADAB9" w:rsidR="00D62248" w:rsidRPr="00CA16AF" w:rsidRDefault="00D62248" w:rsidP="00C80D88">
      <w:pPr>
        <w:spacing w:after="0" w:line="240" w:lineRule="auto"/>
      </w:pPr>
      <w:r w:rsidRPr="00CA16AF">
        <w:tab/>
        <w:t xml:space="preserve">31. </w:t>
      </w:r>
      <w:r w:rsidR="00B36577" w:rsidRPr="00CA16AF">
        <w:t>Projekta iesniedzējs aizpilda projekta pieteikuma H daļu “</w:t>
      </w:r>
      <w:r w:rsidR="00297054" w:rsidRPr="00CA16AF">
        <w:t>Darbības, kurām nav saimnieciska rakstura</w:t>
      </w:r>
      <w:r w:rsidR="00B36577" w:rsidRPr="00CA16AF">
        <w:t xml:space="preserve">”, </w:t>
      </w:r>
      <w:bookmarkStart w:id="33" w:name="_Hlk37781057"/>
      <w:r w:rsidR="00B36577" w:rsidRPr="00CA16AF">
        <w:t>ņemot vērā noteikumu 2.2.</w:t>
      </w:r>
      <w:r w:rsidR="00297054" w:rsidRPr="00CA16AF">
        <w:t xml:space="preserve"> </w:t>
      </w:r>
      <w:r w:rsidR="001F0B80" w:rsidRPr="00CA16AF">
        <w:t>apakšpunktā</w:t>
      </w:r>
      <w:r w:rsidR="00B36577" w:rsidRPr="00CA16AF">
        <w:t>, 11. un 12. punktā noteikt</w:t>
      </w:r>
      <w:r w:rsidR="0072515D" w:rsidRPr="00CA16AF">
        <w:t>ās</w:t>
      </w:r>
      <w:r w:rsidR="00B36577" w:rsidRPr="00CA16AF">
        <w:t xml:space="preserve"> atbalstāmā</w:t>
      </w:r>
      <w:r w:rsidR="0072515D" w:rsidRPr="00CA16AF">
        <w:t>s</w:t>
      </w:r>
      <w:r w:rsidR="00B36577" w:rsidRPr="00CA16AF">
        <w:t xml:space="preserve"> </w:t>
      </w:r>
      <w:r w:rsidR="00297054" w:rsidRPr="00CA16AF">
        <w:t>darbības, kurām nav saimnieciska rakstura,</w:t>
      </w:r>
      <w:r w:rsidR="00297054" w:rsidRPr="00CA16AF" w:rsidDel="00297054">
        <w:t xml:space="preserve"> </w:t>
      </w:r>
      <w:r w:rsidR="00B36577" w:rsidRPr="00CA16AF">
        <w:t xml:space="preserve">un </w:t>
      </w:r>
      <w:r w:rsidR="000F4CEE" w:rsidRPr="00CA16AF">
        <w:t xml:space="preserve">projekta </w:t>
      </w:r>
      <w:r w:rsidR="00B36577" w:rsidRPr="00CA16AF">
        <w:t>rezultāt</w:t>
      </w:r>
      <w:r w:rsidR="0072515D" w:rsidRPr="00CA16AF">
        <w:t>us</w:t>
      </w:r>
      <w:r w:rsidR="00B36577" w:rsidRPr="00CA16AF">
        <w:t xml:space="preserve"> projekta ietvaros.</w:t>
      </w:r>
      <w:bookmarkEnd w:id="33"/>
    </w:p>
    <w:p w14:paraId="2CA05BA9" w14:textId="77777777" w:rsidR="00B36577" w:rsidRPr="00CA16AF" w:rsidRDefault="00B36577" w:rsidP="00C80D88">
      <w:pPr>
        <w:spacing w:after="0" w:line="240" w:lineRule="auto"/>
      </w:pPr>
    </w:p>
    <w:p w14:paraId="7020F05C" w14:textId="416BF004" w:rsidR="00B36577" w:rsidRPr="00CA16AF" w:rsidRDefault="00B36577" w:rsidP="00C80D88">
      <w:pPr>
        <w:spacing w:after="0" w:line="240" w:lineRule="auto"/>
      </w:pPr>
      <w:r w:rsidRPr="00CA16AF">
        <w:tab/>
        <w:t>32.</w:t>
      </w:r>
      <w:r w:rsidR="001F0B80" w:rsidRPr="00CA16AF">
        <w:t xml:space="preserve"> Projekta pieteikuma</w:t>
      </w:r>
      <w:r w:rsidRPr="00CA16AF">
        <w:t xml:space="preserve"> H daļu “</w:t>
      </w:r>
      <w:r w:rsidR="00297054" w:rsidRPr="00CA16AF">
        <w:t>Darbības, kurām nav saimnieciska rakstura</w:t>
      </w:r>
      <w:r w:rsidRPr="00CA16AF">
        <w:t xml:space="preserve">” aizpilda atbilstoši minētajam citās projekta pieteikuma daļās (sevišķi </w:t>
      </w:r>
      <w:r w:rsidR="00297054" w:rsidRPr="00CA16AF">
        <w:t>p</w:t>
      </w:r>
      <w:r w:rsidR="001F0B80" w:rsidRPr="00CA16AF">
        <w:t xml:space="preserve">rojekta pieteikuma </w:t>
      </w:r>
      <w:r w:rsidRPr="00CA16AF">
        <w:t xml:space="preserve">A daļas “Vispārīgā informācija” 4. nodaļā “Projekta rezultāti” un </w:t>
      </w:r>
      <w:r w:rsidR="00297054" w:rsidRPr="00CA16AF">
        <w:t>p</w:t>
      </w:r>
      <w:r w:rsidR="001F0B80" w:rsidRPr="00CA16AF">
        <w:t xml:space="preserve">rojekta pieteikuma </w:t>
      </w:r>
      <w:r w:rsidRPr="00CA16AF">
        <w:t xml:space="preserve">B daļā “Projekta apraksts” 3.2. sadaļā </w:t>
      </w:r>
      <w:r w:rsidR="00EF10F6" w:rsidRPr="00CA16AF">
        <w:t xml:space="preserve">“Darba plāns” </w:t>
      </w:r>
      <w:r w:rsidRPr="00CA16AF">
        <w:t>minētā informācija).</w:t>
      </w:r>
    </w:p>
    <w:p w14:paraId="1DA62590" w14:textId="77777777" w:rsidR="00B36577" w:rsidRPr="00CA16AF" w:rsidRDefault="00B36577" w:rsidP="00C80D88">
      <w:pPr>
        <w:spacing w:after="0" w:line="240" w:lineRule="auto"/>
      </w:pPr>
    </w:p>
    <w:p w14:paraId="1AD14944" w14:textId="3DCA5A45" w:rsidR="00B36577" w:rsidRPr="00CA16AF" w:rsidRDefault="00B36577" w:rsidP="00C80D88">
      <w:pPr>
        <w:spacing w:after="0" w:line="240" w:lineRule="auto"/>
      </w:pPr>
      <w:r w:rsidRPr="00CA16AF">
        <w:tab/>
        <w:t>33.</w:t>
      </w:r>
      <w:r w:rsidR="001F0B80" w:rsidRPr="00CA16AF">
        <w:t xml:space="preserve"> Projekta pieteikuma</w:t>
      </w:r>
      <w:r w:rsidRPr="00CA16AF">
        <w:t xml:space="preserve"> H daļu “</w:t>
      </w:r>
      <w:r w:rsidR="00297054" w:rsidRPr="00CA16AF">
        <w:t>Darbības, kurām nav saimnieciska rakstura</w:t>
      </w:r>
      <w:r w:rsidRPr="00CA16AF">
        <w:t xml:space="preserve">” aizpilda, izmantojot </w:t>
      </w:r>
      <w:r w:rsidR="00EF10F6" w:rsidRPr="00CA16AF">
        <w:t>tajā</w:t>
      </w:r>
      <w:r w:rsidRPr="00CA16AF">
        <w:t xml:space="preserve"> dotos formatēšanas nosacījumus, kā arī šādus nosacījumus:</w:t>
      </w:r>
    </w:p>
    <w:p w14:paraId="18BD0CFC" w14:textId="77777777" w:rsidR="00D23C72" w:rsidRPr="00CA16AF" w:rsidRDefault="00D23C72" w:rsidP="00C80D88">
      <w:pPr>
        <w:spacing w:after="0" w:line="240" w:lineRule="auto"/>
      </w:pPr>
    </w:p>
    <w:tbl>
      <w:tblPr>
        <w:tblW w:w="10196" w:type="dxa"/>
        <w:tblLayout w:type="fixed"/>
        <w:tblCellMar>
          <w:left w:w="0" w:type="dxa"/>
          <w:right w:w="0" w:type="dxa"/>
        </w:tblCellMar>
        <w:tblLook w:val="04A0" w:firstRow="1" w:lastRow="0" w:firstColumn="1" w:lastColumn="0" w:noHBand="0" w:noVBand="1"/>
      </w:tblPr>
      <w:tblGrid>
        <w:gridCol w:w="557"/>
        <w:gridCol w:w="1560"/>
        <w:gridCol w:w="3118"/>
        <w:gridCol w:w="2835"/>
        <w:gridCol w:w="1276"/>
        <w:gridCol w:w="850"/>
      </w:tblGrid>
      <w:tr w:rsidR="00D23C72" w:rsidRPr="00CA16AF" w14:paraId="1060559C" w14:textId="77777777" w:rsidTr="007178D2">
        <w:trPr>
          <w:trHeight w:val="526"/>
        </w:trPr>
        <w:tc>
          <w:tcPr>
            <w:tcW w:w="55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2702D8" w14:textId="77777777" w:rsidR="00D23C72" w:rsidRPr="00CA16AF" w:rsidRDefault="00D23C72" w:rsidP="00A17527">
            <w:pPr>
              <w:spacing w:after="0" w:line="240" w:lineRule="auto"/>
              <w:rPr>
                <w:b/>
                <w:bCs/>
                <w:szCs w:val="24"/>
              </w:rPr>
            </w:pPr>
            <w:r w:rsidRPr="00CA16AF">
              <w:rPr>
                <w:b/>
                <w:bCs/>
              </w:rPr>
              <w:t>Nr.</w:t>
            </w:r>
          </w:p>
        </w:tc>
        <w:tc>
          <w:tcPr>
            <w:tcW w:w="15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A4C1AD" w14:textId="77777777" w:rsidR="00D23C72" w:rsidRPr="00CA16AF" w:rsidRDefault="00D23C72" w:rsidP="00A17527">
            <w:pPr>
              <w:spacing w:after="0" w:line="240" w:lineRule="auto"/>
              <w:rPr>
                <w:rFonts w:ascii="Calibri" w:hAnsi="Calibri"/>
                <w:b/>
                <w:bCs/>
                <w:sz w:val="22"/>
              </w:rPr>
            </w:pPr>
            <w:r w:rsidRPr="00CA16AF">
              <w:rPr>
                <w:b/>
                <w:bCs/>
              </w:rPr>
              <w:t>Pētniecības pieteikuma darbība</w:t>
            </w:r>
          </w:p>
        </w:tc>
        <w:tc>
          <w:tcPr>
            <w:tcW w:w="31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A7064E" w14:textId="77777777" w:rsidR="00D23C72" w:rsidRPr="00CA16AF" w:rsidRDefault="00D23C72" w:rsidP="00A17527">
            <w:pPr>
              <w:spacing w:after="0" w:line="240" w:lineRule="auto"/>
              <w:rPr>
                <w:b/>
                <w:bCs/>
              </w:rPr>
            </w:pPr>
            <w:r w:rsidRPr="00CA16AF">
              <w:rPr>
                <w:b/>
                <w:bCs/>
              </w:rPr>
              <w:t>Atbilstība atbalstāmajām nesaimnieciskajām darbībām</w:t>
            </w:r>
          </w:p>
        </w:tc>
        <w:tc>
          <w:tcPr>
            <w:tcW w:w="283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ACEF" w14:textId="77777777" w:rsidR="00D23C72" w:rsidRPr="00CA16AF" w:rsidRDefault="00D23C72" w:rsidP="00A17527">
            <w:pPr>
              <w:spacing w:after="0" w:line="240" w:lineRule="auto"/>
              <w:rPr>
                <w:b/>
                <w:bCs/>
              </w:rPr>
            </w:pPr>
            <w:r w:rsidRPr="00CA16AF">
              <w:rPr>
                <w:b/>
                <w:bCs/>
              </w:rPr>
              <w:t>Rezultāts</w:t>
            </w:r>
          </w:p>
        </w:tc>
        <w:tc>
          <w:tcPr>
            <w:tcW w:w="21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C3B6A" w14:textId="77777777" w:rsidR="00D23C72" w:rsidRPr="00CA16AF" w:rsidRDefault="00D23C72" w:rsidP="00A17527">
            <w:pPr>
              <w:spacing w:after="0" w:line="240" w:lineRule="auto"/>
              <w:rPr>
                <w:b/>
                <w:bCs/>
              </w:rPr>
            </w:pPr>
            <w:r w:rsidRPr="00CA16AF">
              <w:rPr>
                <w:b/>
                <w:bCs/>
              </w:rPr>
              <w:t>Rezultāts skaitliskā izteiksmē</w:t>
            </w:r>
          </w:p>
        </w:tc>
      </w:tr>
      <w:tr w:rsidR="00D23C72" w:rsidRPr="00CA16AF" w14:paraId="2651EB7E" w14:textId="77777777" w:rsidTr="007178D2">
        <w:trPr>
          <w:trHeight w:val="237"/>
        </w:trPr>
        <w:tc>
          <w:tcPr>
            <w:tcW w:w="557" w:type="dxa"/>
            <w:vMerge/>
            <w:tcBorders>
              <w:top w:val="single" w:sz="8" w:space="0" w:color="auto"/>
              <w:left w:val="single" w:sz="8" w:space="0" w:color="auto"/>
              <w:bottom w:val="single" w:sz="8" w:space="0" w:color="auto"/>
              <w:right w:val="single" w:sz="8" w:space="0" w:color="auto"/>
            </w:tcBorders>
            <w:vAlign w:val="center"/>
            <w:hideMark/>
          </w:tcPr>
          <w:p w14:paraId="5AC0FE23" w14:textId="77777777" w:rsidR="00D23C72" w:rsidRPr="00CA16AF" w:rsidRDefault="00D23C72" w:rsidP="00D65F52">
            <w:pPr>
              <w:spacing w:after="0" w:line="240" w:lineRule="auto"/>
              <w:rPr>
                <w:rFonts w:eastAsiaTheme="minorHAnsi"/>
                <w:b/>
                <w:bCs/>
                <w:szCs w:val="24"/>
              </w:rPr>
            </w:pPr>
          </w:p>
        </w:tc>
        <w:tc>
          <w:tcPr>
            <w:tcW w:w="1560" w:type="dxa"/>
            <w:vMerge/>
            <w:tcBorders>
              <w:top w:val="single" w:sz="8" w:space="0" w:color="auto"/>
              <w:left w:val="nil"/>
              <w:bottom w:val="single" w:sz="8" w:space="0" w:color="auto"/>
              <w:right w:val="single" w:sz="8" w:space="0" w:color="auto"/>
            </w:tcBorders>
            <w:vAlign w:val="center"/>
            <w:hideMark/>
          </w:tcPr>
          <w:p w14:paraId="38E274F5" w14:textId="77777777" w:rsidR="00D23C72" w:rsidRPr="00CA16AF" w:rsidRDefault="00D23C72" w:rsidP="00D65F52">
            <w:pPr>
              <w:spacing w:after="0" w:line="240" w:lineRule="auto"/>
              <w:rPr>
                <w:rFonts w:ascii="Calibri" w:eastAsiaTheme="minorHAnsi" w:hAnsi="Calibri"/>
                <w:b/>
                <w:bCs/>
                <w:sz w:val="22"/>
              </w:rPr>
            </w:pPr>
          </w:p>
        </w:tc>
        <w:tc>
          <w:tcPr>
            <w:tcW w:w="3118" w:type="dxa"/>
            <w:vMerge/>
            <w:tcBorders>
              <w:top w:val="single" w:sz="8" w:space="0" w:color="auto"/>
              <w:left w:val="nil"/>
              <w:bottom w:val="single" w:sz="8" w:space="0" w:color="auto"/>
              <w:right w:val="single" w:sz="8" w:space="0" w:color="auto"/>
            </w:tcBorders>
            <w:vAlign w:val="center"/>
            <w:hideMark/>
          </w:tcPr>
          <w:p w14:paraId="62ADB896" w14:textId="77777777" w:rsidR="00D23C72" w:rsidRPr="00CA16AF" w:rsidRDefault="00D23C72" w:rsidP="00D65F52">
            <w:pPr>
              <w:spacing w:after="0" w:line="240" w:lineRule="auto"/>
              <w:rPr>
                <w:rFonts w:ascii="Calibri" w:eastAsiaTheme="minorHAnsi" w:hAnsi="Calibri"/>
                <w:b/>
                <w:bCs/>
                <w:sz w:val="22"/>
              </w:rPr>
            </w:pPr>
          </w:p>
        </w:tc>
        <w:tc>
          <w:tcPr>
            <w:tcW w:w="2835" w:type="dxa"/>
            <w:vMerge/>
            <w:tcBorders>
              <w:top w:val="single" w:sz="8" w:space="0" w:color="auto"/>
              <w:left w:val="nil"/>
              <w:bottom w:val="single" w:sz="8" w:space="0" w:color="auto"/>
              <w:right w:val="single" w:sz="8" w:space="0" w:color="auto"/>
            </w:tcBorders>
            <w:vAlign w:val="center"/>
            <w:hideMark/>
          </w:tcPr>
          <w:p w14:paraId="3D8F4DAD" w14:textId="77777777" w:rsidR="00D23C72" w:rsidRPr="00CA16AF" w:rsidRDefault="00D23C72" w:rsidP="00D65F52">
            <w:pPr>
              <w:spacing w:after="0" w:line="240" w:lineRule="auto"/>
              <w:rPr>
                <w:rFonts w:ascii="Calibri" w:eastAsiaTheme="minorHAnsi" w:hAnsi="Calibri"/>
                <w:b/>
                <w:bCs/>
                <w:sz w:val="22"/>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DA3B100" w14:textId="1C7DCEB8" w:rsidR="00D23C72" w:rsidRPr="00CA16AF" w:rsidRDefault="00D23C72" w:rsidP="00D65F52">
            <w:pPr>
              <w:spacing w:after="0" w:line="240" w:lineRule="auto"/>
              <w:rPr>
                <w:b/>
                <w:bCs/>
              </w:rPr>
            </w:pPr>
            <w:r w:rsidRPr="00CA16AF">
              <w:rPr>
                <w:b/>
                <w:bCs/>
              </w:rPr>
              <w:t>Mēr</w:t>
            </w:r>
            <w:r w:rsidR="008E0075" w:rsidRPr="00CA16AF">
              <w:rPr>
                <w:b/>
                <w:bCs/>
              </w:rPr>
              <w:t>-</w:t>
            </w:r>
            <w:r w:rsidRPr="00CA16AF">
              <w:rPr>
                <w:b/>
                <w:bCs/>
              </w:rPr>
              <w:t>vienība</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BCA2DF5" w14:textId="77777777" w:rsidR="00D23C72" w:rsidRPr="00CA16AF" w:rsidRDefault="00D23C72" w:rsidP="00D65F52">
            <w:pPr>
              <w:spacing w:after="0" w:line="240" w:lineRule="auto"/>
              <w:rPr>
                <w:b/>
                <w:bCs/>
              </w:rPr>
            </w:pPr>
            <w:r w:rsidRPr="00CA16AF">
              <w:rPr>
                <w:b/>
                <w:bCs/>
              </w:rPr>
              <w:t>Skaits</w:t>
            </w:r>
          </w:p>
        </w:tc>
      </w:tr>
      <w:tr w:rsidR="00D23C72" w:rsidRPr="00CA16AF" w14:paraId="13AEF09F" w14:textId="77777777" w:rsidTr="009811E9">
        <w:trPr>
          <w:trHeight w:val="97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C4124C" w14:textId="77777777" w:rsidR="00D23C72" w:rsidRPr="00CA16AF" w:rsidRDefault="00D23C72" w:rsidP="00A17527">
            <w:pPr>
              <w:spacing w:after="0" w:line="240" w:lineRule="auto"/>
            </w:pPr>
            <w:r w:rsidRPr="00CA16AF">
              <w:t>1.</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FFEB911" w14:textId="77777777" w:rsidR="00D23C72" w:rsidRPr="00CA16AF" w:rsidRDefault="00D23C72" w:rsidP="00A17527">
            <w:pPr>
              <w:spacing w:after="0" w:line="240" w:lineRule="auto"/>
            </w:pPr>
            <w:r w:rsidRPr="00CA16AF">
              <w:rPr>
                <w:i/>
                <w:iCs/>
                <w:color w:val="000000"/>
              </w:rPr>
              <w:t xml:space="preserve">Piemēram, projekta pieteikuma B daļa “Projekta apraksts” 3.2 apakšnodaļā “Darba plāns” norādītais 4. </w:t>
            </w:r>
            <w:r w:rsidRPr="00CA16AF">
              <w:rPr>
                <w:i/>
                <w:iCs/>
                <w:color w:val="000000"/>
              </w:rPr>
              <w:lastRenderedPageBreak/>
              <w:t>darba posms “Publikāciju sagatavošana”</w:t>
            </w: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3A0E7148" w14:textId="37F9ECCD" w:rsidR="00D23C72" w:rsidRPr="00CA16AF" w:rsidRDefault="00D23C72" w:rsidP="00A17527">
            <w:pPr>
              <w:spacing w:after="0" w:line="240" w:lineRule="auto"/>
              <w:ind w:right="156"/>
              <w:rPr>
                <w:i/>
                <w:iCs/>
                <w:color w:val="000000"/>
              </w:rPr>
            </w:pPr>
            <w:r w:rsidRPr="00CA16AF">
              <w:rPr>
                <w:i/>
                <w:iCs/>
                <w:color w:val="000000"/>
              </w:rPr>
              <w:lastRenderedPageBreak/>
              <w:t xml:space="preserve">Izvēlēties vienu no atbalstāmajām darbībām saskaņā ar </w:t>
            </w:r>
            <w:r w:rsidR="008947F9" w:rsidRPr="00CA16AF">
              <w:rPr>
                <w:i/>
                <w:iCs/>
                <w:color w:val="000000"/>
              </w:rPr>
              <w:t xml:space="preserve">MK </w:t>
            </w:r>
            <w:r w:rsidRPr="00CA16AF">
              <w:rPr>
                <w:i/>
                <w:iCs/>
                <w:color w:val="000000"/>
              </w:rPr>
              <w:t>noteikumu 11. punktu:</w:t>
            </w:r>
          </w:p>
          <w:p w14:paraId="571CA229" w14:textId="77777777" w:rsidR="00D23C72" w:rsidRPr="00CA16AF" w:rsidRDefault="00D23C72" w:rsidP="00A17527">
            <w:pPr>
              <w:spacing w:after="0" w:line="240" w:lineRule="auto"/>
              <w:ind w:right="156"/>
              <w:rPr>
                <w:i/>
                <w:iCs/>
                <w:color w:val="000000"/>
              </w:rPr>
            </w:pPr>
            <w:r w:rsidRPr="00CA16AF">
              <w:rPr>
                <w:i/>
                <w:iCs/>
                <w:color w:val="000000"/>
              </w:rPr>
              <w:t xml:space="preserve">Pētniecība (fundamentālie vai lietišķie pētījumi)/pētījumi rīcībpolitikas risinājumiem/tehnoloģiju tiesības/rezultātu </w:t>
            </w:r>
            <w:r w:rsidRPr="00CA16AF">
              <w:rPr>
                <w:i/>
                <w:iCs/>
                <w:color w:val="000000"/>
              </w:rPr>
              <w:lastRenderedPageBreak/>
              <w:t>izplatīšana/sabiedrības informēšana</w:t>
            </w:r>
          </w:p>
          <w:p w14:paraId="0085D1EB" w14:textId="77777777" w:rsidR="00D23C72" w:rsidRPr="00CA16AF" w:rsidRDefault="00D23C72" w:rsidP="00A17527">
            <w:pPr>
              <w:spacing w:after="0" w:line="240" w:lineRule="auto"/>
              <w:ind w:right="156"/>
              <w:rPr>
                <w:i/>
                <w:iCs/>
                <w:color w:val="000000"/>
              </w:rPr>
            </w:pPr>
          </w:p>
          <w:p w14:paraId="28D2E1BD" w14:textId="5D33027C" w:rsidR="00D23C72" w:rsidRPr="00CA16AF" w:rsidRDefault="00D23C72" w:rsidP="00A17527">
            <w:pPr>
              <w:spacing w:after="0" w:line="240" w:lineRule="auto"/>
            </w:pPr>
            <w:r w:rsidRPr="00CA16AF">
              <w:rPr>
                <w:i/>
                <w:iCs/>
                <w:color w:val="000000"/>
              </w:rPr>
              <w:t>Aprakstīt darbību (līdz 200 vārdiem), norādot tās atbilstību kādai no noteikumu 2.2. apakšpunktā minētajiem darbību veidiem (piemēram, publikācijas tiks sagatavotas un publicētas izdevumos, izvairoties no ekskluzivitātes un diskriminēšanas)</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30F0E053" w14:textId="0404B551" w:rsidR="00D23C72" w:rsidRPr="00CA16AF" w:rsidRDefault="00D23C72" w:rsidP="00293721">
            <w:pPr>
              <w:spacing w:after="0" w:line="240" w:lineRule="auto"/>
              <w:ind w:right="11"/>
            </w:pPr>
            <w:r w:rsidRPr="00CA16AF">
              <w:rPr>
                <w:i/>
                <w:iCs/>
                <w:color w:val="000000"/>
              </w:rPr>
              <w:lastRenderedPageBreak/>
              <w:t xml:space="preserve">Izvēlēties vienu no rezultātiem saskaņā ar </w:t>
            </w:r>
            <w:r w:rsidR="008947F9" w:rsidRPr="00CA16AF">
              <w:rPr>
                <w:i/>
                <w:iCs/>
                <w:color w:val="000000"/>
              </w:rPr>
              <w:t xml:space="preserve">MK </w:t>
            </w:r>
            <w:r w:rsidRPr="00CA16AF">
              <w:rPr>
                <w:i/>
                <w:iCs/>
                <w:color w:val="000000"/>
              </w:rPr>
              <w:t>noteikumu 12. punktu</w:t>
            </w:r>
            <w:r w:rsidR="008450CE" w:rsidRPr="00CA16AF">
              <w:rPr>
                <w:i/>
                <w:iCs/>
                <w:color w:val="000000"/>
              </w:rPr>
              <w:t xml:space="preserve"> </w:t>
            </w:r>
            <w:sdt>
              <w:sdtPr>
                <w:rPr>
                  <w:i/>
                  <w:iCs/>
                  <w:color w:val="000000"/>
                </w:rPr>
                <w:id w:val="310142942"/>
                <w:placeholder>
                  <w:docPart w:val="DefaultPlaceholder_-1854013440"/>
                </w:placeholder>
              </w:sdtPr>
              <w:sdtEndPr/>
              <w:sdtContent>
                <w:r w:rsidR="008450CE" w:rsidRPr="00CA16AF">
                  <w:rPr>
                    <w:i/>
                    <w:iCs/>
                    <w:color w:val="000000"/>
                  </w:rPr>
                  <w:t xml:space="preserve">un nolikuma </w:t>
                </w:r>
                <w:r w:rsidR="008947F9" w:rsidRPr="00CA16AF">
                  <w:rPr>
                    <w:i/>
                    <w:iCs/>
                    <w:color w:val="000000"/>
                  </w:rPr>
                  <w:t>6</w:t>
                </w:r>
                <w:r w:rsidR="008450CE" w:rsidRPr="00CA16AF">
                  <w:rPr>
                    <w:i/>
                    <w:iCs/>
                    <w:color w:val="000000"/>
                  </w:rPr>
                  <w:t>. punktu</w:t>
                </w:r>
              </w:sdtContent>
            </w:sdt>
            <w:r w:rsidRPr="00CA16AF">
              <w:rPr>
                <w:i/>
                <w:iCs/>
                <w:color w:val="000000"/>
              </w:rPr>
              <w:t xml:space="preserve"> pētniecības rezultātu publiskas pieejamības nodrošināšana/</w:t>
            </w:r>
            <w:r w:rsidRPr="00CA16AF">
              <w:rPr>
                <w:color w:val="000000"/>
              </w:rPr>
              <w:t xml:space="preserve"> </w:t>
            </w:r>
            <w:r w:rsidRPr="00CA16AF">
              <w:rPr>
                <w:i/>
                <w:iCs/>
                <w:color w:val="000000"/>
              </w:rPr>
              <w:t>tehnoloģiju tiesības/</w:t>
            </w:r>
            <w:r w:rsidRPr="00CA16AF">
              <w:rPr>
                <w:color w:val="000000"/>
              </w:rPr>
              <w:t xml:space="preserve"> </w:t>
            </w:r>
            <w:r w:rsidRPr="00CA16AF">
              <w:rPr>
                <w:i/>
                <w:iCs/>
                <w:color w:val="000000"/>
              </w:rPr>
              <w:t>intelektuālā īpašuma licences līgumi/</w:t>
            </w:r>
            <w:r w:rsidRPr="00CA16AF">
              <w:rPr>
                <w:color w:val="000000"/>
              </w:rPr>
              <w:t xml:space="preserve"> </w:t>
            </w:r>
            <w:r w:rsidRPr="00CA16AF">
              <w:rPr>
                <w:i/>
                <w:iCs/>
                <w:color w:val="000000"/>
              </w:rPr>
              <w:t xml:space="preserve">ziņojumi </w:t>
            </w:r>
            <w:r w:rsidRPr="00CA16AF">
              <w:rPr>
                <w:i/>
                <w:iCs/>
                <w:color w:val="000000"/>
              </w:rPr>
              <w:lastRenderedPageBreak/>
              <w:t>par rīcībpolitikas ieteikumiem un rīcībpolitiku ietekmi/</w:t>
            </w:r>
            <w:r w:rsidRPr="00CA16AF">
              <w:rPr>
                <w:color w:val="000000"/>
              </w:rPr>
              <w:t xml:space="preserve"> </w:t>
            </w:r>
            <w:r w:rsidRPr="00CA16AF">
              <w:rPr>
                <w:i/>
                <w:iCs/>
                <w:color w:val="000000"/>
              </w:rPr>
              <w:t>sekmīgi nokārtots maģistra valsts (gala) pārbaudījums un noteiktā kārtībā aizstāvēts promocijas darbs, ievērojot programmas mērķi un uzdevumus/</w:t>
            </w:r>
            <w:r w:rsidRPr="00CA16AF">
              <w:rPr>
                <w:color w:val="000000"/>
              </w:rPr>
              <w:t xml:space="preserve"> </w:t>
            </w:r>
            <w:r w:rsidRPr="00CA16AF">
              <w:rPr>
                <w:i/>
                <w:iCs/>
                <w:color w:val="000000"/>
              </w:rPr>
              <w:t>citi pētniecības specifikai atbilstoši projekta rezultāti (tai skaitā dati)</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3DA91CB" w14:textId="77777777" w:rsidR="00D23C72" w:rsidRPr="00CA16AF" w:rsidRDefault="00D23C72" w:rsidP="00A17527">
            <w:pPr>
              <w:spacing w:after="0" w:line="240" w:lineRule="auto"/>
              <w:rPr>
                <w:i/>
                <w:iCs/>
              </w:rPr>
            </w:pPr>
            <w:r w:rsidRPr="00CA16AF">
              <w:rPr>
                <w:i/>
                <w:iCs/>
              </w:rPr>
              <w:lastRenderedPageBreak/>
              <w:t>Norāda mērvienību, kādā rezultātu izsaka (piemēram, publikāciju skaits)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1317D0B8" w14:textId="77777777" w:rsidR="00D23C72" w:rsidRPr="00CA16AF" w:rsidRDefault="00D23C72" w:rsidP="00A17527">
            <w:pPr>
              <w:spacing w:after="0" w:line="240" w:lineRule="auto"/>
              <w:rPr>
                <w:i/>
                <w:iCs/>
              </w:rPr>
            </w:pPr>
            <w:r w:rsidRPr="00CA16AF">
              <w:rPr>
                <w:i/>
                <w:iCs/>
              </w:rPr>
              <w:t>Norāda skaitu</w:t>
            </w:r>
          </w:p>
        </w:tc>
      </w:tr>
      <w:tr w:rsidR="00D23C72" w:rsidRPr="00CA16AF" w14:paraId="20E92825" w14:textId="77777777" w:rsidTr="00F71962">
        <w:trPr>
          <w:trHeight w:val="397"/>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CC11" w14:textId="77777777" w:rsidR="00D23C72" w:rsidRPr="00CA16AF" w:rsidRDefault="00D23C72" w:rsidP="00A17527">
            <w:pPr>
              <w:spacing w:after="0" w:line="240" w:lineRule="auto"/>
            </w:pPr>
            <w:r w:rsidRPr="00CA16AF">
              <w:t>2.</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120E8CE2" w14:textId="77777777" w:rsidR="00D23C72" w:rsidRPr="00CA16AF" w:rsidRDefault="00D23C72" w:rsidP="00A17527">
            <w:pPr>
              <w:spacing w:after="0" w:line="240" w:lineRule="auto"/>
            </w:pPr>
          </w:p>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33F725F" w14:textId="77777777" w:rsidR="00D23C72" w:rsidRPr="00CA16AF" w:rsidRDefault="00D23C72" w:rsidP="00A17527">
            <w:pPr>
              <w:spacing w:after="0" w:line="240" w:lineRule="auto"/>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4139029" w14:textId="77777777" w:rsidR="00D23C72" w:rsidRPr="00CA16AF" w:rsidRDefault="00D23C72" w:rsidP="00A17527">
            <w:pPr>
              <w:spacing w:after="0" w:line="240" w:lineRule="auto"/>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D8E5314" w14:textId="77777777" w:rsidR="00D23C72" w:rsidRPr="00CA16AF" w:rsidRDefault="00D23C72" w:rsidP="00A17527">
            <w:pPr>
              <w:spacing w:after="0" w:line="240" w:lineRule="auto"/>
            </w:pPr>
          </w:p>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18160C78" w14:textId="77777777" w:rsidR="00D23C72" w:rsidRPr="00CA16AF" w:rsidRDefault="00D23C72" w:rsidP="00A17527">
            <w:pPr>
              <w:spacing w:after="0" w:line="240" w:lineRule="auto"/>
            </w:pPr>
          </w:p>
        </w:tc>
      </w:tr>
      <w:tr w:rsidR="00D23C72" w:rsidRPr="00CA16AF" w14:paraId="29AD3258"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B5D109" w14:textId="77777777" w:rsidR="00D23C72" w:rsidRPr="00CA16AF" w:rsidRDefault="00D23C72">
            <w:r w:rsidRPr="00CA16AF">
              <w:t>3.</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210595" w14:textId="77777777" w:rsidR="00D23C72" w:rsidRPr="00CA16A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02E011A1" w14:textId="77777777" w:rsidR="00D23C72" w:rsidRPr="00CA16AF"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9110190" w14:textId="77777777" w:rsidR="00D23C72" w:rsidRPr="00CA16AF"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C75D45F" w14:textId="77777777" w:rsidR="00D23C72" w:rsidRPr="00CA16AF"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5F610FEF" w14:textId="77777777" w:rsidR="00D23C72" w:rsidRPr="00CA16AF" w:rsidRDefault="00D23C72"/>
        </w:tc>
      </w:tr>
      <w:tr w:rsidR="00D23C72" w:rsidRPr="00CA16AF" w14:paraId="33D5385E" w14:textId="77777777" w:rsidTr="007178D2">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130BC" w14:textId="77777777" w:rsidR="00D23C72" w:rsidRPr="00CA16AF" w:rsidRDefault="00D23C72">
            <w:r w:rsidRPr="00CA16AF">
              <w:t>n</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567832D" w14:textId="77777777" w:rsidR="00D23C72" w:rsidRPr="00CA16AF" w:rsidRDefault="00D23C72"/>
        </w:tc>
        <w:tc>
          <w:tcPr>
            <w:tcW w:w="3118" w:type="dxa"/>
            <w:tcBorders>
              <w:top w:val="nil"/>
              <w:left w:val="nil"/>
              <w:bottom w:val="single" w:sz="8" w:space="0" w:color="auto"/>
              <w:right w:val="single" w:sz="8" w:space="0" w:color="auto"/>
            </w:tcBorders>
            <w:tcMar>
              <w:top w:w="0" w:type="dxa"/>
              <w:left w:w="108" w:type="dxa"/>
              <w:bottom w:w="0" w:type="dxa"/>
              <w:right w:w="108" w:type="dxa"/>
            </w:tcMar>
          </w:tcPr>
          <w:p w14:paraId="5F2017F5" w14:textId="77777777" w:rsidR="00D23C72" w:rsidRPr="00CA16AF" w:rsidRDefault="00D23C72"/>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D43FE33" w14:textId="77777777" w:rsidR="00D23C72" w:rsidRPr="00CA16AF" w:rsidRDefault="00D23C72"/>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647BCF74" w14:textId="77777777" w:rsidR="00D23C72" w:rsidRPr="00CA16AF" w:rsidRDefault="00D23C72"/>
        </w:tc>
        <w:tc>
          <w:tcPr>
            <w:tcW w:w="850" w:type="dxa"/>
            <w:tcBorders>
              <w:top w:val="nil"/>
              <w:left w:val="nil"/>
              <w:bottom w:val="single" w:sz="8" w:space="0" w:color="auto"/>
              <w:right w:val="single" w:sz="8" w:space="0" w:color="auto"/>
            </w:tcBorders>
            <w:tcMar>
              <w:top w:w="0" w:type="dxa"/>
              <w:left w:w="108" w:type="dxa"/>
              <w:bottom w:w="0" w:type="dxa"/>
              <w:right w:w="108" w:type="dxa"/>
            </w:tcMar>
          </w:tcPr>
          <w:p w14:paraId="7CD288C0" w14:textId="77777777" w:rsidR="00D23C72" w:rsidRPr="00CA16AF" w:rsidRDefault="00D23C72"/>
        </w:tc>
      </w:tr>
    </w:tbl>
    <w:p w14:paraId="4559FAB8" w14:textId="77777777" w:rsidR="005E008A" w:rsidRPr="00CA16AF" w:rsidRDefault="005E008A" w:rsidP="005E008A">
      <w:pPr>
        <w:keepNext/>
        <w:spacing w:after="0" w:line="240" w:lineRule="auto"/>
        <w:jc w:val="center"/>
        <w:outlineLvl w:val="0"/>
        <w:rPr>
          <w:rFonts w:eastAsia="Times New Roman"/>
          <w:b/>
          <w:bCs/>
          <w:kern w:val="32"/>
          <w:sz w:val="28"/>
          <w:szCs w:val="24"/>
        </w:rPr>
      </w:pPr>
      <w:bookmarkStart w:id="34" w:name="_Toc147328643"/>
    </w:p>
    <w:p w14:paraId="2D4A8708" w14:textId="1ABCCE59" w:rsidR="005E008A" w:rsidRPr="00CA16AF" w:rsidRDefault="005E008A" w:rsidP="005E008A">
      <w:pPr>
        <w:keepNext/>
        <w:spacing w:after="0" w:line="240" w:lineRule="auto"/>
        <w:jc w:val="center"/>
        <w:outlineLvl w:val="0"/>
        <w:rPr>
          <w:rFonts w:eastAsia="Times New Roman"/>
          <w:b/>
          <w:bCs/>
          <w:kern w:val="32"/>
          <w:sz w:val="28"/>
          <w:szCs w:val="24"/>
        </w:rPr>
      </w:pPr>
      <w:bookmarkStart w:id="35" w:name="_Toc147845027"/>
      <w:r w:rsidRPr="00CA16AF">
        <w:rPr>
          <w:rFonts w:eastAsia="Times New Roman"/>
          <w:b/>
          <w:bCs/>
          <w:kern w:val="32"/>
          <w:sz w:val="28"/>
          <w:szCs w:val="24"/>
        </w:rPr>
        <w:t xml:space="preserve">3.6. Projekta pieteikuma I daļa “Horizontālie uzdevumi </w:t>
      </w:r>
      <w:bookmarkStart w:id="36" w:name="_Hlk77695890"/>
      <w:r w:rsidRPr="00CA16AF">
        <w:rPr>
          <w:rFonts w:eastAsia="Times New Roman"/>
          <w:b/>
          <w:bCs/>
          <w:kern w:val="32"/>
          <w:sz w:val="28"/>
          <w:szCs w:val="24"/>
        </w:rPr>
        <w:t xml:space="preserve">un sasniedzamie rezultāti (MK rīkojuma </w:t>
      </w:r>
      <w:r w:rsidR="00DB61B0" w:rsidRPr="00CA16AF">
        <w:rPr>
          <w:rFonts w:eastAsia="Times New Roman"/>
          <w:b/>
          <w:bCs/>
          <w:kern w:val="32"/>
          <w:sz w:val="28"/>
          <w:szCs w:val="24"/>
        </w:rPr>
        <w:t>7</w:t>
      </w:r>
      <w:r w:rsidRPr="00CA16AF">
        <w:rPr>
          <w:rFonts w:eastAsia="Times New Roman"/>
          <w:b/>
          <w:bCs/>
          <w:kern w:val="32"/>
          <w:sz w:val="28"/>
          <w:szCs w:val="24"/>
        </w:rPr>
        <w:t xml:space="preserve">. un </w:t>
      </w:r>
      <w:r w:rsidR="00DB61B0" w:rsidRPr="00CA16AF">
        <w:rPr>
          <w:rFonts w:eastAsia="Times New Roman"/>
          <w:b/>
          <w:bCs/>
          <w:kern w:val="32"/>
          <w:sz w:val="28"/>
          <w:szCs w:val="24"/>
        </w:rPr>
        <w:t>8</w:t>
      </w:r>
      <w:r w:rsidRPr="00CA16AF">
        <w:rPr>
          <w:rFonts w:eastAsia="Times New Roman"/>
          <w:b/>
          <w:bCs/>
          <w:kern w:val="32"/>
          <w:sz w:val="28"/>
          <w:szCs w:val="24"/>
        </w:rPr>
        <w:t>. punkts)</w:t>
      </w:r>
      <w:bookmarkEnd w:id="36"/>
      <w:r w:rsidRPr="00CA16AF">
        <w:rPr>
          <w:rFonts w:eastAsia="Times New Roman"/>
          <w:b/>
          <w:bCs/>
          <w:kern w:val="32"/>
          <w:sz w:val="28"/>
          <w:szCs w:val="24"/>
        </w:rPr>
        <w:t>”</w:t>
      </w:r>
      <w:bookmarkEnd w:id="34"/>
      <w:bookmarkEnd w:id="35"/>
    </w:p>
    <w:p w14:paraId="1F2AFC66" w14:textId="77777777" w:rsidR="005E008A" w:rsidRPr="00CA16AF" w:rsidRDefault="005E008A" w:rsidP="005E008A"/>
    <w:p w14:paraId="4F219B43" w14:textId="49E6B650" w:rsidR="005E008A" w:rsidRPr="00CA16AF" w:rsidRDefault="005E008A" w:rsidP="005E008A">
      <w:r w:rsidRPr="00CA16AF">
        <w:t xml:space="preserve">34. Projekta iesniedzējs aizpilda projekta pieteikuma I daļu “Horizontālie uzdevumi un sasniedzamie rezultāti (MK rīkojuma </w:t>
      </w:r>
      <w:r w:rsidR="00DB61B0" w:rsidRPr="00CA16AF">
        <w:t>7</w:t>
      </w:r>
      <w:r w:rsidRPr="00CA16AF">
        <w:t xml:space="preserve">. un </w:t>
      </w:r>
      <w:r w:rsidR="00DB61B0" w:rsidRPr="00CA16AF">
        <w:t>8</w:t>
      </w:r>
      <w:r w:rsidRPr="00CA16AF">
        <w:t>. punkts)”</w:t>
      </w:r>
    </w:p>
    <w:tbl>
      <w:tblPr>
        <w:tblW w:w="9630" w:type="dxa"/>
        <w:tblLayout w:type="fixed"/>
        <w:tblCellMar>
          <w:left w:w="0" w:type="dxa"/>
          <w:right w:w="0" w:type="dxa"/>
        </w:tblCellMar>
        <w:tblLook w:val="04A0" w:firstRow="1" w:lastRow="0" w:firstColumn="1" w:lastColumn="0" w:noHBand="0" w:noVBand="1"/>
      </w:tblPr>
      <w:tblGrid>
        <w:gridCol w:w="699"/>
        <w:gridCol w:w="2552"/>
        <w:gridCol w:w="3969"/>
        <w:gridCol w:w="1418"/>
        <w:gridCol w:w="992"/>
      </w:tblGrid>
      <w:tr w:rsidR="005E008A" w:rsidRPr="00CA16AF" w14:paraId="47FE5143" w14:textId="77777777" w:rsidTr="008B44DA">
        <w:trPr>
          <w:trHeight w:val="526"/>
        </w:trPr>
        <w:tc>
          <w:tcPr>
            <w:tcW w:w="69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4E3ABF" w14:textId="77777777" w:rsidR="005E008A" w:rsidRPr="00CA16AF" w:rsidRDefault="005E008A" w:rsidP="005E008A">
            <w:pPr>
              <w:spacing w:after="0" w:line="240" w:lineRule="auto"/>
              <w:rPr>
                <w:b/>
                <w:bCs/>
                <w:szCs w:val="24"/>
                <w:lang w:val="en-GB"/>
              </w:rPr>
            </w:pPr>
            <w:r w:rsidRPr="00CA16AF">
              <w:rPr>
                <w:b/>
                <w:lang w:val="en-GB"/>
              </w:rPr>
              <w:t>Nr. p.k.</w:t>
            </w:r>
          </w:p>
        </w:tc>
        <w:tc>
          <w:tcPr>
            <w:tcW w:w="255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309051" w14:textId="45EC8591" w:rsidR="005E008A" w:rsidRPr="00CA16AF" w:rsidRDefault="005E008A" w:rsidP="005E008A">
            <w:pPr>
              <w:spacing w:after="0" w:line="240" w:lineRule="auto"/>
              <w:rPr>
                <w:rFonts w:ascii="Calibri" w:hAnsi="Calibri"/>
                <w:b/>
                <w:bCs/>
                <w:sz w:val="22"/>
              </w:rPr>
            </w:pPr>
            <w:r w:rsidRPr="00CA16AF">
              <w:rPr>
                <w:b/>
                <w:szCs w:val="24"/>
              </w:rPr>
              <w:t xml:space="preserve">Horizontālais uzdevums (atbilstoši MK rīkojuma </w:t>
            </w:r>
            <w:r w:rsidR="00DB61B0" w:rsidRPr="00CA16AF">
              <w:rPr>
                <w:b/>
                <w:szCs w:val="24"/>
              </w:rPr>
              <w:t>7</w:t>
            </w:r>
            <w:r w:rsidRPr="00CA16AF">
              <w:rPr>
                <w:b/>
                <w:szCs w:val="24"/>
              </w:rPr>
              <w:t>. punktam)</w:t>
            </w:r>
          </w:p>
        </w:tc>
        <w:tc>
          <w:tcPr>
            <w:tcW w:w="396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1D78F3" w14:textId="77777777" w:rsidR="005E008A" w:rsidRPr="00CA16AF" w:rsidRDefault="005E008A" w:rsidP="005E008A">
            <w:pPr>
              <w:spacing w:after="0" w:line="240" w:lineRule="auto"/>
              <w:rPr>
                <w:b/>
                <w:bCs/>
              </w:rPr>
            </w:pPr>
            <w:r w:rsidRPr="00CA16AF">
              <w:rPr>
                <w:b/>
                <w:szCs w:val="24"/>
              </w:rPr>
              <w:t xml:space="preserve">Apraksts horizontālā uzdevuma izpildei </w:t>
            </w:r>
          </w:p>
        </w:tc>
        <w:tc>
          <w:tcPr>
            <w:tcW w:w="24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B5D021" w14:textId="77777777" w:rsidR="005E008A" w:rsidRPr="00CA16AF" w:rsidRDefault="005E008A" w:rsidP="005E008A">
            <w:pPr>
              <w:spacing w:after="0" w:line="240" w:lineRule="auto"/>
              <w:rPr>
                <w:b/>
                <w:bCs/>
              </w:rPr>
            </w:pPr>
            <w:r w:rsidRPr="00CA16AF">
              <w:rPr>
                <w:b/>
                <w:bCs/>
              </w:rPr>
              <w:t>Rezultatīvie rādītāji</w:t>
            </w:r>
          </w:p>
        </w:tc>
      </w:tr>
      <w:tr w:rsidR="005E008A" w:rsidRPr="00CA16AF" w14:paraId="776D669A" w14:textId="77777777" w:rsidTr="008B44DA">
        <w:trPr>
          <w:trHeight w:val="237"/>
        </w:trPr>
        <w:tc>
          <w:tcPr>
            <w:tcW w:w="699" w:type="dxa"/>
            <w:vMerge/>
            <w:tcBorders>
              <w:top w:val="single" w:sz="8" w:space="0" w:color="auto"/>
              <w:left w:val="single" w:sz="8" w:space="0" w:color="auto"/>
              <w:bottom w:val="single" w:sz="8" w:space="0" w:color="auto"/>
              <w:right w:val="single" w:sz="8" w:space="0" w:color="auto"/>
            </w:tcBorders>
            <w:vAlign w:val="center"/>
            <w:hideMark/>
          </w:tcPr>
          <w:p w14:paraId="028057ED" w14:textId="77777777" w:rsidR="005E008A" w:rsidRPr="00CA16AF" w:rsidRDefault="005E008A" w:rsidP="005E008A">
            <w:pPr>
              <w:spacing w:after="0" w:line="256" w:lineRule="auto"/>
              <w:jc w:val="left"/>
              <w:rPr>
                <w:b/>
                <w:bCs/>
                <w:szCs w:val="24"/>
                <w:lang w:val="en-GB"/>
              </w:rPr>
            </w:pPr>
          </w:p>
        </w:tc>
        <w:tc>
          <w:tcPr>
            <w:tcW w:w="2552" w:type="dxa"/>
            <w:vMerge/>
            <w:tcBorders>
              <w:top w:val="single" w:sz="8" w:space="0" w:color="auto"/>
              <w:left w:val="nil"/>
              <w:bottom w:val="single" w:sz="8" w:space="0" w:color="auto"/>
              <w:right w:val="single" w:sz="8" w:space="0" w:color="auto"/>
            </w:tcBorders>
            <w:vAlign w:val="center"/>
            <w:hideMark/>
          </w:tcPr>
          <w:p w14:paraId="10B9D7BF" w14:textId="77777777" w:rsidR="005E008A" w:rsidRPr="00CA16AF" w:rsidRDefault="005E008A" w:rsidP="005E008A">
            <w:pPr>
              <w:spacing w:after="0" w:line="256" w:lineRule="auto"/>
              <w:jc w:val="left"/>
              <w:rPr>
                <w:rFonts w:ascii="Calibri" w:hAnsi="Calibri"/>
                <w:b/>
                <w:bCs/>
                <w:sz w:val="22"/>
              </w:rPr>
            </w:pPr>
          </w:p>
        </w:tc>
        <w:tc>
          <w:tcPr>
            <w:tcW w:w="3969" w:type="dxa"/>
            <w:vMerge/>
            <w:tcBorders>
              <w:top w:val="single" w:sz="8" w:space="0" w:color="auto"/>
              <w:left w:val="nil"/>
              <w:bottom w:val="single" w:sz="8" w:space="0" w:color="auto"/>
              <w:right w:val="single" w:sz="8" w:space="0" w:color="auto"/>
            </w:tcBorders>
            <w:vAlign w:val="center"/>
            <w:hideMark/>
          </w:tcPr>
          <w:p w14:paraId="44967A27" w14:textId="77777777" w:rsidR="005E008A" w:rsidRPr="00CA16AF" w:rsidRDefault="005E008A" w:rsidP="005E008A">
            <w:pPr>
              <w:spacing w:after="0" w:line="256" w:lineRule="auto"/>
              <w:jc w:val="left"/>
              <w:rPr>
                <w:b/>
                <w:bCs/>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5BD90AC0" w14:textId="77777777" w:rsidR="005E008A" w:rsidRPr="00CA16AF" w:rsidRDefault="005E008A" w:rsidP="005E008A">
            <w:pPr>
              <w:spacing w:after="0" w:line="240" w:lineRule="auto"/>
              <w:rPr>
                <w:b/>
                <w:bCs/>
              </w:rPr>
            </w:pPr>
            <w:r w:rsidRPr="00CA16AF">
              <w:rPr>
                <w:b/>
                <w:bCs/>
              </w:rPr>
              <w:t>Mēr-vienība</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07E46C3" w14:textId="77777777" w:rsidR="005E008A" w:rsidRPr="00CA16AF" w:rsidRDefault="005E008A" w:rsidP="005E008A">
            <w:pPr>
              <w:spacing w:after="0" w:line="240" w:lineRule="auto"/>
              <w:rPr>
                <w:b/>
                <w:bCs/>
              </w:rPr>
            </w:pPr>
            <w:r w:rsidRPr="00CA16AF">
              <w:rPr>
                <w:b/>
                <w:bCs/>
              </w:rPr>
              <w:t>Skaits</w:t>
            </w:r>
          </w:p>
        </w:tc>
      </w:tr>
      <w:tr w:rsidR="005E008A" w:rsidRPr="00CA16AF" w14:paraId="6A1425E0" w14:textId="77777777" w:rsidTr="008B44DA">
        <w:trPr>
          <w:trHeight w:val="97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0611E4" w14:textId="77777777" w:rsidR="005E008A" w:rsidRPr="00CA16AF" w:rsidRDefault="005E008A" w:rsidP="005E008A">
            <w:pPr>
              <w:spacing w:after="0" w:line="240" w:lineRule="auto"/>
              <w:rPr>
                <w:lang w:val="en-GB"/>
              </w:rPr>
            </w:pPr>
            <w:r w:rsidRPr="00CA16AF">
              <w:rPr>
                <w:lang w:val="en-GB"/>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2E919B0" w14:textId="30495C7E" w:rsidR="005E008A" w:rsidRPr="00CA16AF" w:rsidRDefault="008B44DA" w:rsidP="005E008A">
            <w:pPr>
              <w:spacing w:after="0" w:line="240" w:lineRule="auto"/>
            </w:pPr>
            <w:r w:rsidRPr="00CA16AF">
              <w:t>veidot un attīstīt starpdisciplināras zinātnieku grupas bioloģiskās daudzveidības izaicinājumu risināšanai nacionālā un starptautiskā līmenī;</w:t>
            </w:r>
          </w:p>
        </w:tc>
        <w:tc>
          <w:tcPr>
            <w:tcW w:w="3969" w:type="dxa"/>
            <w:tcBorders>
              <w:top w:val="nil"/>
              <w:left w:val="nil"/>
              <w:bottom w:val="single" w:sz="8" w:space="0" w:color="auto"/>
              <w:right w:val="single" w:sz="8" w:space="0" w:color="auto"/>
            </w:tcBorders>
            <w:tcMar>
              <w:top w:w="0" w:type="dxa"/>
              <w:left w:w="108" w:type="dxa"/>
              <w:bottom w:w="0" w:type="dxa"/>
              <w:right w:w="108" w:type="dxa"/>
            </w:tcMar>
            <w:hideMark/>
          </w:tcPr>
          <w:p w14:paraId="738B682D" w14:textId="777868AC" w:rsidR="005E008A" w:rsidRPr="00CA16AF" w:rsidRDefault="005E008A" w:rsidP="005E008A">
            <w:pPr>
              <w:spacing w:after="0" w:line="240" w:lineRule="auto"/>
            </w:pPr>
            <w:r w:rsidRPr="00CA16AF">
              <w:t>Apraksta kā minētais horizontālais uzdevums tiks izpildīts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6286E46" w14:textId="0E6B0507" w:rsidR="005E008A" w:rsidRPr="00CA16AF" w:rsidRDefault="005E008A" w:rsidP="005E008A">
            <w:pPr>
              <w:spacing w:after="0" w:line="240" w:lineRule="auto"/>
              <w:rPr>
                <w:i/>
                <w:iCs/>
              </w:rPr>
            </w:pPr>
            <w:r w:rsidRPr="00CA16AF">
              <w:rPr>
                <w:i/>
                <w:iCs/>
              </w:rPr>
              <w:t xml:space="preserve">Norāda mērvienību, kādā rezultātu izsaka (piemēram, </w:t>
            </w:r>
            <w:r w:rsidR="00235A49" w:rsidRPr="00CA16AF">
              <w:rPr>
                <w:i/>
                <w:iCs/>
              </w:rPr>
              <w:t>Starpdisciplināra konkurētspējīga zinātnieku grupa sabiedrības</w:t>
            </w:r>
            <w:r w:rsidR="00AE40D9" w:rsidRPr="00CA16AF">
              <w:rPr>
                <w:i/>
                <w:iCs/>
              </w:rPr>
              <w:t>saliedētības</w:t>
            </w:r>
            <w:r w:rsidR="00235A49" w:rsidRPr="00CA16AF">
              <w:rPr>
                <w:i/>
                <w:iCs/>
              </w:rPr>
              <w:t xml:space="preserve"> jomā </w:t>
            </w:r>
            <w:r w:rsidRPr="00CA16AF">
              <w:rPr>
                <w:i/>
                <w:iCs/>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81B4AE0" w14:textId="77777777" w:rsidR="005E008A" w:rsidRPr="00CA16AF" w:rsidRDefault="005E008A" w:rsidP="005E008A">
            <w:pPr>
              <w:spacing w:after="0" w:line="240" w:lineRule="auto"/>
              <w:rPr>
                <w:i/>
                <w:iCs/>
              </w:rPr>
            </w:pPr>
            <w:r w:rsidRPr="00CA16AF">
              <w:rPr>
                <w:i/>
                <w:iCs/>
              </w:rPr>
              <w:t>Norāda skaitu</w:t>
            </w:r>
          </w:p>
        </w:tc>
      </w:tr>
      <w:tr w:rsidR="005E008A" w:rsidRPr="00CA16AF" w14:paraId="0E903188" w14:textId="77777777" w:rsidTr="008B44DA">
        <w:trPr>
          <w:trHeight w:val="397"/>
        </w:trPr>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DEC8D" w14:textId="77777777" w:rsidR="005E008A" w:rsidRPr="00CA16AF" w:rsidRDefault="005E008A" w:rsidP="005E008A">
            <w:pPr>
              <w:spacing w:after="0" w:line="240" w:lineRule="auto"/>
              <w:rPr>
                <w:lang w:val="en-GB"/>
              </w:rPr>
            </w:pPr>
            <w:r w:rsidRPr="00CA16AF">
              <w:rPr>
                <w:lang w:val="en-GB"/>
              </w:rPr>
              <w:t>2.</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25689F76" w14:textId="5B46C0B0" w:rsidR="005E008A" w:rsidRPr="00CA16AF" w:rsidRDefault="008B44DA" w:rsidP="005E008A">
            <w:pPr>
              <w:spacing w:after="0" w:line="240" w:lineRule="auto"/>
              <w:rPr>
                <w:lang w:val="en-GB"/>
              </w:rPr>
            </w:pPr>
            <w:r w:rsidRPr="00CA16AF">
              <w:rPr>
                <w:lang w:val="en-GB"/>
              </w:rPr>
              <w:t>attīstīt zinātnisko darbību šādos virzienos:</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39BA3B39" w14:textId="77777777" w:rsidR="005E008A" w:rsidRPr="00CA16AF" w:rsidRDefault="005E008A" w:rsidP="005E008A">
            <w:pPr>
              <w:spacing w:after="0" w:line="240" w:lineRule="auto"/>
              <w:rPr>
                <w:lang w:val="en-GB"/>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87ECCE1" w14:textId="77777777" w:rsidR="005E008A" w:rsidRPr="00CA16AF" w:rsidRDefault="005E008A" w:rsidP="005E008A">
            <w:pPr>
              <w:spacing w:after="0" w:line="240" w:lineRule="auto"/>
              <w:rPr>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73869F0A" w14:textId="77777777" w:rsidR="005E008A" w:rsidRPr="00CA16AF" w:rsidRDefault="005E008A" w:rsidP="005E008A">
            <w:pPr>
              <w:spacing w:after="0" w:line="240" w:lineRule="auto"/>
              <w:rPr>
                <w:lang w:val="en-GB"/>
              </w:rPr>
            </w:pPr>
          </w:p>
        </w:tc>
      </w:tr>
      <w:tr w:rsidR="008B44DA" w:rsidRPr="00CA16AF" w14:paraId="4C568C7E" w14:textId="77777777" w:rsidTr="008B44D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7CDBCE" w14:textId="60C8CE92" w:rsidR="008B44DA" w:rsidRPr="00CA16AF" w:rsidRDefault="008B44DA" w:rsidP="005E008A">
            <w:pPr>
              <w:rPr>
                <w:lang w:val="en-GB"/>
              </w:rPr>
            </w:pPr>
            <w:r w:rsidRPr="00CA16AF">
              <w:rPr>
                <w:lang w:val="en-GB"/>
              </w:rPr>
              <w:t>2.1.</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2E091CE4" w14:textId="10F63926" w:rsidR="008B44DA" w:rsidRPr="00CA16AF" w:rsidRDefault="008B44DA" w:rsidP="005E008A">
            <w:pPr>
              <w:rPr>
                <w:lang w:val="en-GB"/>
              </w:rPr>
            </w:pPr>
            <w:r w:rsidRPr="00CA16AF">
              <w:rPr>
                <w:lang w:val="en-GB"/>
              </w:rPr>
              <w:t xml:space="preserve">sadarbība ar dabas aizsardzībā iesaistītajiem sociālajiem partneriem </w:t>
            </w:r>
            <w:r w:rsidRPr="00CA16AF">
              <w:rPr>
                <w:lang w:val="en-GB"/>
              </w:rPr>
              <w:lastRenderedPageBreak/>
              <w:t>(piemēram, saimnieciskās darbības veicējiem, sabiedrības mērķa grupām, nozaru profesionālajām organizācijām, valsts un pašvaldību iestādēm);</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2EA6335E" w14:textId="77777777" w:rsidR="008B44DA" w:rsidRPr="00CA16AF" w:rsidRDefault="008B44DA" w:rsidP="005E008A">
            <w:pPr>
              <w:rPr>
                <w:lang w:val="en-GB"/>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390D68A4" w14:textId="77777777" w:rsidR="008B44DA" w:rsidRPr="00CA16AF" w:rsidRDefault="008B44DA" w:rsidP="005E008A">
            <w:pPr>
              <w:rPr>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2742259" w14:textId="77777777" w:rsidR="008B44DA" w:rsidRPr="00CA16AF" w:rsidRDefault="008B44DA" w:rsidP="005E008A">
            <w:pPr>
              <w:rPr>
                <w:lang w:val="en-GB"/>
              </w:rPr>
            </w:pPr>
          </w:p>
        </w:tc>
      </w:tr>
      <w:tr w:rsidR="008B44DA" w:rsidRPr="00CA16AF" w14:paraId="36B86CD7" w14:textId="77777777" w:rsidTr="008B44D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2FF539" w14:textId="57F8A7FD" w:rsidR="008B44DA" w:rsidRPr="00CA16AF" w:rsidRDefault="008B44DA" w:rsidP="005E008A">
            <w:pPr>
              <w:rPr>
                <w:lang w:val="en-GB"/>
              </w:rPr>
            </w:pPr>
            <w:r w:rsidRPr="00CA16AF">
              <w:rPr>
                <w:lang w:val="en-GB"/>
              </w:rPr>
              <w:t>…</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0DDF57EA" w14:textId="77777777" w:rsidR="008B44DA" w:rsidRPr="00CA16AF" w:rsidRDefault="008B44DA" w:rsidP="005E008A">
            <w:pPr>
              <w:rPr>
                <w:lang w:val="en-GB"/>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4C3C5511" w14:textId="77777777" w:rsidR="008B44DA" w:rsidRPr="00CA16AF" w:rsidRDefault="008B44DA" w:rsidP="005E008A">
            <w:pPr>
              <w:rPr>
                <w:lang w:val="en-GB"/>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41985BB2" w14:textId="77777777" w:rsidR="008B44DA" w:rsidRPr="00CA16AF" w:rsidRDefault="008B44DA" w:rsidP="005E008A">
            <w:pPr>
              <w:rPr>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0D02926F" w14:textId="77777777" w:rsidR="008B44DA" w:rsidRPr="00CA16AF" w:rsidRDefault="008B44DA" w:rsidP="005E008A">
            <w:pPr>
              <w:rPr>
                <w:lang w:val="en-GB"/>
              </w:rPr>
            </w:pPr>
          </w:p>
        </w:tc>
      </w:tr>
      <w:tr w:rsidR="008B44DA" w:rsidRPr="00CA16AF" w14:paraId="68A94213" w14:textId="77777777" w:rsidTr="008B44D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468E25" w14:textId="4AB93E83" w:rsidR="008B44DA" w:rsidRPr="00CA16AF" w:rsidRDefault="008B44DA" w:rsidP="005E008A">
            <w:pPr>
              <w:rPr>
                <w:lang w:val="en-GB"/>
              </w:rPr>
            </w:pPr>
            <w:r w:rsidRPr="00CA16AF">
              <w:rPr>
                <w:lang w:val="en-GB"/>
              </w:rPr>
              <w:t>3.</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CC7D4D7" w14:textId="45A7BE23" w:rsidR="008B44DA" w:rsidRPr="00CA16AF" w:rsidRDefault="008B44DA" w:rsidP="005E008A">
            <w:pPr>
              <w:rPr>
                <w:lang w:val="en-GB"/>
              </w:rPr>
            </w:pPr>
            <w:r w:rsidRPr="00CA16AF">
              <w:rPr>
                <w:lang w:val="en-GB"/>
              </w:rPr>
              <w:t>nodrošināt komunikāciju par pētniecību, tās rezultātiem un to pamanāmību sabiedrībā;</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193D2D2D" w14:textId="77777777" w:rsidR="008B44DA" w:rsidRPr="00CA16AF" w:rsidRDefault="008B44DA" w:rsidP="005E008A">
            <w:pPr>
              <w:rPr>
                <w:lang w:val="en-GB"/>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AFACE92" w14:textId="77777777" w:rsidR="008B44DA" w:rsidRPr="00CA16AF" w:rsidRDefault="008B44DA" w:rsidP="005E008A">
            <w:pPr>
              <w:rPr>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62D38BDB" w14:textId="77777777" w:rsidR="008B44DA" w:rsidRPr="00CA16AF" w:rsidRDefault="008B44DA" w:rsidP="005E008A">
            <w:pPr>
              <w:rPr>
                <w:lang w:val="en-GB"/>
              </w:rPr>
            </w:pPr>
          </w:p>
        </w:tc>
      </w:tr>
      <w:tr w:rsidR="005E008A" w:rsidRPr="00CA16AF" w14:paraId="7FAC0B76" w14:textId="77777777" w:rsidTr="008B44D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8DB4A" w14:textId="6C7545C7" w:rsidR="005E008A" w:rsidRPr="00CA16AF" w:rsidRDefault="008B44DA" w:rsidP="005E008A">
            <w:pPr>
              <w:rPr>
                <w:lang w:val="en-GB"/>
              </w:rPr>
            </w:pPr>
            <w:r w:rsidRPr="00CA16AF">
              <w:rPr>
                <w:lang w:val="en-GB"/>
              </w:rPr>
              <w:t>n</w:t>
            </w:r>
            <w:r w:rsidR="005E008A" w:rsidRPr="00CA16AF">
              <w:rPr>
                <w:lang w:val="en-GB"/>
              </w:rPr>
              <w:t>.</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50917827" w14:textId="77777777" w:rsidR="005E008A" w:rsidRPr="00CA16AF" w:rsidRDefault="005E008A" w:rsidP="005E008A">
            <w:pPr>
              <w:rPr>
                <w:lang w:val="en-GB"/>
              </w:rPr>
            </w:pP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14:paraId="77BB5AF0" w14:textId="77777777" w:rsidR="005E008A" w:rsidRPr="00CA16AF" w:rsidRDefault="005E008A" w:rsidP="005E008A">
            <w:pPr>
              <w:rPr>
                <w:lang w:val="en-GB"/>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699CA32B" w14:textId="77777777" w:rsidR="005E008A" w:rsidRPr="00CA16AF" w:rsidRDefault="005E008A" w:rsidP="005E008A">
            <w:pPr>
              <w:rPr>
                <w:lang w:val="en-GB"/>
              </w:rPr>
            </w:pP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392C9DBC" w14:textId="77777777" w:rsidR="005E008A" w:rsidRPr="00CA16AF" w:rsidRDefault="005E008A" w:rsidP="005E008A">
            <w:pPr>
              <w:rPr>
                <w:lang w:val="en-GB"/>
              </w:rPr>
            </w:pPr>
          </w:p>
        </w:tc>
      </w:tr>
    </w:tbl>
    <w:p w14:paraId="0534D523" w14:textId="77777777" w:rsidR="00294982" w:rsidRPr="00CA16AF" w:rsidRDefault="00294982" w:rsidP="00D62248">
      <w:pPr>
        <w:spacing w:after="0" w:line="240" w:lineRule="auto"/>
      </w:pPr>
    </w:p>
    <w:p w14:paraId="7ABB1D78" w14:textId="77777777" w:rsidR="005E008A" w:rsidRPr="00CA16AF" w:rsidRDefault="005E008A" w:rsidP="00D62248">
      <w:pPr>
        <w:spacing w:after="0" w:line="240" w:lineRule="auto"/>
      </w:pPr>
    </w:p>
    <w:p w14:paraId="20C0BD0E" w14:textId="50D1F7B9" w:rsidR="00796F72" w:rsidRPr="00CA16AF" w:rsidRDefault="00993E84" w:rsidP="000F4CEE">
      <w:pPr>
        <w:pStyle w:val="Heading1"/>
      </w:pPr>
      <w:bookmarkStart w:id="37" w:name="_Toc147845028"/>
      <w:r w:rsidRPr="00CA16AF">
        <w:t>4</w:t>
      </w:r>
      <w:r w:rsidR="00E45CE8" w:rsidRPr="00CA16AF">
        <w:t xml:space="preserve">. </w:t>
      </w:r>
      <w:r w:rsidR="00FE16B2" w:rsidRPr="00CA16AF">
        <w:t>Informācijas par datu pārvaldības plāna izstrādi sniegšana, p</w:t>
      </w:r>
      <w:r w:rsidR="00D80B37" w:rsidRPr="00CA16AF">
        <w:t>rojekta</w:t>
      </w:r>
      <w:r w:rsidR="005B4C15" w:rsidRPr="00CA16AF">
        <w:t xml:space="preserve"> </w:t>
      </w:r>
      <w:sdt>
        <w:sdtPr>
          <w:id w:val="1451436004"/>
          <w:placeholder>
            <w:docPart w:val="DefaultPlaceholder_-1854013440"/>
          </w:placeholder>
        </w:sdtPr>
        <w:sdtEndPr/>
        <w:sdtContent>
          <w:r w:rsidR="005B4C15" w:rsidRPr="00CA16AF">
            <w:t>vidusposma un</w:t>
          </w:r>
        </w:sdtContent>
      </w:sdt>
      <w:r w:rsidR="00D80B37" w:rsidRPr="00CA16AF">
        <w:t xml:space="preserve"> </w:t>
      </w:r>
      <w:r w:rsidR="00585476" w:rsidRPr="00CA16AF">
        <w:t>noslēguma zinātniskā</w:t>
      </w:r>
      <w:r w:rsidR="00D80B37" w:rsidRPr="00CA16AF">
        <w:t xml:space="preserve"> pārskat</w:t>
      </w:r>
      <w:r w:rsidR="00585476" w:rsidRPr="00CA16AF">
        <w:t>a noformēšana un aizpildīšana</w:t>
      </w:r>
      <w:bookmarkEnd w:id="37"/>
    </w:p>
    <w:p w14:paraId="221E94C6" w14:textId="77777777" w:rsidR="00611138" w:rsidRPr="00CA16AF" w:rsidRDefault="00611138" w:rsidP="008B44DA">
      <w:pPr>
        <w:pStyle w:val="ListParagraph"/>
        <w:numPr>
          <w:ilvl w:val="0"/>
          <w:numId w:val="0"/>
        </w:numPr>
        <w:ind w:left="360"/>
      </w:pPr>
    </w:p>
    <w:p w14:paraId="790487DA" w14:textId="709F5CD2" w:rsidR="00FE16B2" w:rsidRPr="00CA16AF" w:rsidRDefault="00434BFF" w:rsidP="00A17527">
      <w:pPr>
        <w:pBdr>
          <w:top w:val="nil"/>
          <w:left w:val="nil"/>
          <w:bottom w:val="nil"/>
          <w:right w:val="nil"/>
          <w:between w:val="nil"/>
        </w:pBdr>
        <w:spacing w:after="0" w:line="240" w:lineRule="auto"/>
        <w:ind w:firstLine="709"/>
        <w:rPr>
          <w:rFonts w:eastAsia="Times New Roman"/>
          <w:color w:val="000000"/>
          <w:szCs w:val="24"/>
          <w:lang w:eastAsia="lv-LV"/>
        </w:rPr>
      </w:pPr>
      <w:r w:rsidRPr="00CA16AF">
        <w:t>3</w:t>
      </w:r>
      <w:r w:rsidR="00C80D88" w:rsidRPr="00CA16AF">
        <w:t>4</w:t>
      </w:r>
      <w:r w:rsidR="00611138" w:rsidRPr="00CA16AF">
        <w:t xml:space="preserve">. </w:t>
      </w:r>
      <w:r w:rsidR="00FE16B2" w:rsidRPr="00CA16AF">
        <w:rPr>
          <w:rFonts w:eastAsia="Times New Roman"/>
          <w:color w:val="000000"/>
          <w:szCs w:val="24"/>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00FE16B2" w:rsidRPr="00CA16AF">
        <w:rPr>
          <w:rFonts w:eastAsia="Times New Roman"/>
          <w:i/>
          <w:iCs/>
          <w:szCs w:val="24"/>
          <w:lang w:eastAsia="lv-LV"/>
        </w:rPr>
        <w:t>FAIR</w:t>
      </w:r>
      <w:r w:rsidR="00FE16B2" w:rsidRPr="00CA16AF">
        <w:rPr>
          <w:rFonts w:eastAsia="Times New Roman"/>
          <w:szCs w:val="24"/>
          <w:lang w:eastAsia="lv-LV"/>
        </w:rPr>
        <w:t xml:space="preserve"> datu principiem</w:t>
      </w:r>
      <w:r w:rsidR="00FE16B2" w:rsidRPr="00CA16AF">
        <w:rPr>
          <w:rFonts w:eastAsiaTheme="majorEastAsia"/>
          <w:szCs w:val="24"/>
          <w:vertAlign w:val="superscript"/>
          <w:lang w:eastAsia="lv-LV"/>
        </w:rPr>
        <w:footnoteReference w:id="5"/>
      </w:r>
      <w:r w:rsidR="00FE16B2" w:rsidRPr="00CA16AF">
        <w:rPr>
          <w:rFonts w:eastAsia="Times New Roman"/>
          <w:color w:val="000000"/>
          <w:szCs w:val="24"/>
          <w:shd w:val="clear" w:color="auto" w:fill="FFFFFF"/>
          <w:lang w:eastAsia="lv-LV"/>
        </w:rPr>
        <w:t>), kā arī, ja ir plānota atvērtā pieeja datiem, norādīt termiņu, kad šāda pieeja tiek nodrošināta/uzsākta.</w:t>
      </w:r>
    </w:p>
    <w:p w14:paraId="54554A06" w14:textId="77777777" w:rsidR="00FE16B2" w:rsidRPr="00CA16AF" w:rsidRDefault="00FE16B2" w:rsidP="00A17527">
      <w:pPr>
        <w:spacing w:after="0" w:line="240" w:lineRule="auto"/>
        <w:ind w:firstLine="720"/>
      </w:pPr>
    </w:p>
    <w:p w14:paraId="31FC6CE5" w14:textId="77777777" w:rsidR="00105CFB" w:rsidRPr="00CA16AF" w:rsidRDefault="00FE16B2" w:rsidP="00A17527">
      <w:pPr>
        <w:spacing w:after="0" w:line="240" w:lineRule="auto"/>
        <w:ind w:firstLine="720"/>
      </w:pPr>
      <w:r w:rsidRPr="00CA16AF">
        <w:t>3</w:t>
      </w:r>
      <w:r w:rsidR="00C80D88" w:rsidRPr="00CA16AF">
        <w:t>5</w:t>
      </w:r>
      <w:r w:rsidRPr="00CA16AF">
        <w:t xml:space="preserve">. </w:t>
      </w:r>
      <w:r w:rsidR="00611138" w:rsidRPr="00CA16AF">
        <w:t>Projekta iesniedzējs</w:t>
      </w:r>
      <w:r w:rsidR="004C1CC4" w:rsidRPr="00CA16AF">
        <w:t xml:space="preserve"> izstrādā</w:t>
      </w:r>
      <w:r w:rsidR="006C02FD" w:rsidRPr="00CA16AF">
        <w:t xml:space="preserve"> un iesniedz informācijas sistēmā</w:t>
      </w:r>
      <w:r w:rsidR="004C1CC4" w:rsidRPr="00CA16AF">
        <w:t xml:space="preserve"> </w:t>
      </w:r>
      <w:sdt>
        <w:sdtPr>
          <w:id w:val="-1183982248"/>
          <w:placeholder>
            <w:docPart w:val="DefaultPlaceholder_-1854013440"/>
          </w:placeholder>
        </w:sdtPr>
        <w:sdtEndPr/>
        <w:sdtContent>
          <w:r w:rsidR="00D11CF3" w:rsidRPr="00CA16AF">
            <w:t xml:space="preserve">projekta </w:t>
          </w:r>
          <w:r w:rsidR="00DC30F1" w:rsidRPr="00CA16AF">
            <w:t xml:space="preserve">vidusposma zinātnisko pārskatu </w:t>
          </w:r>
          <w:r w:rsidR="006F6369" w:rsidRPr="00CA16AF">
            <w:t xml:space="preserve">mēneša laikā, kad pagājusi puse no </w:t>
          </w:r>
          <w:r w:rsidR="00DC30F1" w:rsidRPr="00CA16AF">
            <w:t>projekta īstenošanas</w:t>
          </w:r>
          <w:r w:rsidR="006C02FD" w:rsidRPr="00CA16AF">
            <w:t xml:space="preserve"> laika</w:t>
          </w:r>
          <w:r w:rsidR="00DC30F1" w:rsidRPr="00CA16AF">
            <w:t>, savukārt</w:t>
          </w:r>
        </w:sdtContent>
      </w:sdt>
      <w:r w:rsidR="00DC30F1" w:rsidRPr="00CA16AF">
        <w:t xml:space="preserve"> </w:t>
      </w:r>
      <w:r w:rsidR="004C1CC4" w:rsidRPr="00CA16AF">
        <w:t>n</w:t>
      </w:r>
      <w:r w:rsidR="00A35E93" w:rsidRPr="00CA16AF">
        <w:t>oslēguma zinātnisk</w:t>
      </w:r>
      <w:r w:rsidR="004C1CC4" w:rsidRPr="00CA16AF">
        <w:t>o</w:t>
      </w:r>
      <w:r w:rsidR="00A35E93" w:rsidRPr="00CA16AF">
        <w:t xml:space="preserve"> pārskat</w:t>
      </w:r>
      <w:r w:rsidR="00E87508" w:rsidRPr="00CA16AF">
        <w:t>u</w:t>
      </w:r>
      <w:r w:rsidR="00A35E93" w:rsidRPr="00CA16AF">
        <w:t xml:space="preserve"> mēneša laikā pēc projekta īstenošanas beigām</w:t>
      </w:r>
      <w:r w:rsidR="00DC30F1" w:rsidRPr="00CA16AF">
        <w:t xml:space="preserve">, izmantojot </w:t>
      </w:r>
      <w:r w:rsidR="006C02FD" w:rsidRPr="00CA16AF">
        <w:t>līgumam par projekta īstenošanu pievienoto veidlapu.</w:t>
      </w:r>
    </w:p>
    <w:p w14:paraId="5289954E" w14:textId="4127E156" w:rsidR="00611138" w:rsidRPr="00CA16AF" w:rsidRDefault="00434BFF" w:rsidP="00A17527">
      <w:pPr>
        <w:spacing w:after="0" w:line="240" w:lineRule="auto"/>
        <w:ind w:firstLine="720"/>
      </w:pPr>
      <w:r w:rsidRPr="00CA16AF">
        <w:t>3</w:t>
      </w:r>
      <w:r w:rsidR="00C80D88" w:rsidRPr="00CA16AF">
        <w:t>6</w:t>
      </w:r>
      <w:r w:rsidR="00611138" w:rsidRPr="00CA16AF">
        <w:t xml:space="preserve">. </w:t>
      </w:r>
      <w:r w:rsidR="00D11CF3" w:rsidRPr="00CA16AF">
        <w:t xml:space="preserve">Projekta </w:t>
      </w:r>
      <w:sdt>
        <w:sdtPr>
          <w:id w:val="103312757"/>
          <w:placeholder>
            <w:docPart w:val="DefaultPlaceholder_-1854013440"/>
          </w:placeholder>
        </w:sdtPr>
        <w:sdtEndPr/>
        <w:sdtContent>
          <w:r w:rsidR="00DC30F1" w:rsidRPr="00CA16AF">
            <w:t>vidusposma un</w:t>
          </w:r>
        </w:sdtContent>
      </w:sdt>
      <w:r w:rsidR="00DC30F1" w:rsidRPr="00CA16AF">
        <w:t xml:space="preserve"> </w:t>
      </w:r>
      <w:r w:rsidR="00A35E93" w:rsidRPr="00CA16AF">
        <w:t>noslēguma z</w:t>
      </w:r>
      <w:r w:rsidR="00F201EF" w:rsidRPr="00CA16AF">
        <w:t>inātnisk</w:t>
      </w:r>
      <w:r w:rsidR="00D11CF3" w:rsidRPr="00CA16AF">
        <w:t>o</w:t>
      </w:r>
      <w:r w:rsidR="00F201EF" w:rsidRPr="00CA16AF">
        <w:t xml:space="preserve"> pārskatu veido, saistot to ar </w:t>
      </w:r>
      <w:r w:rsidR="00A35E93" w:rsidRPr="00CA16AF">
        <w:t xml:space="preserve">projekta </w:t>
      </w:r>
      <w:r w:rsidR="00EF10F6" w:rsidRPr="00CA16AF">
        <w:t>pieteikumā</w:t>
      </w:r>
      <w:r w:rsidR="00A35E93" w:rsidRPr="00CA16AF">
        <w:t xml:space="preserve"> norādīt</w:t>
      </w:r>
      <w:r w:rsidR="00F201EF" w:rsidRPr="00CA16AF">
        <w:t>o informāciju.</w:t>
      </w:r>
      <w:r w:rsidR="00BE2027" w:rsidRPr="00CA16AF">
        <w:t xml:space="preserve"> Ja nosauktās zinātniskās publikācijas, kuras ir </w:t>
      </w:r>
      <w:r w:rsidR="00030412" w:rsidRPr="00CA16AF">
        <w:t>apstiprinātas publicēšanai,</w:t>
      </w:r>
      <w:r w:rsidR="00BE2027" w:rsidRPr="00CA16AF">
        <w:t xml:space="preserve"> n</w:t>
      </w:r>
      <w:r w:rsidR="00030412" w:rsidRPr="00CA16AF">
        <w:t>evar</w:t>
      </w:r>
      <w:r w:rsidR="00BE2027" w:rsidRPr="00CA16AF">
        <w:t xml:space="preserve"> atrast internetā, </w:t>
      </w:r>
      <w:r w:rsidR="00030412" w:rsidRPr="00CA16AF">
        <w:t xml:space="preserve">projekta iesniedzējs </w:t>
      </w:r>
      <w:r w:rsidR="00BE2027" w:rsidRPr="00CA16AF">
        <w:t>papildus pārskat</w:t>
      </w:r>
      <w:r w:rsidR="00893082" w:rsidRPr="00CA16AF">
        <w:t>a</w:t>
      </w:r>
      <w:r w:rsidR="00BE2027" w:rsidRPr="00CA16AF">
        <w:t>m in</w:t>
      </w:r>
      <w:r w:rsidR="00030412" w:rsidRPr="00CA16AF">
        <w:t>formācijas sistēmā augšupielādē</w:t>
      </w:r>
      <w:r w:rsidR="00BE2027" w:rsidRPr="00CA16AF">
        <w:t xml:space="preserve"> </w:t>
      </w:r>
      <w:r w:rsidR="00D11CF3" w:rsidRPr="00CA16AF">
        <w:t>izdevēja apliecinājumu par publikācijas izdošanu.</w:t>
      </w:r>
    </w:p>
    <w:p w14:paraId="00949C18" w14:textId="64F9B49F" w:rsidR="00BA4129" w:rsidRPr="00CA16AF" w:rsidRDefault="00C80D88" w:rsidP="00A17527">
      <w:pPr>
        <w:spacing w:after="0" w:line="240" w:lineRule="auto"/>
        <w:ind w:firstLine="720"/>
      </w:pPr>
      <w:r w:rsidRPr="00CA16AF">
        <w:t>37</w:t>
      </w:r>
      <w:r w:rsidR="00611138" w:rsidRPr="00CA16AF">
        <w:t xml:space="preserve">. </w:t>
      </w:r>
      <w:r w:rsidR="00D11CF3" w:rsidRPr="00CA16AF">
        <w:t xml:space="preserve">Projekta </w:t>
      </w:r>
      <w:sdt>
        <w:sdtPr>
          <w:id w:val="1647088968"/>
          <w:placeholder>
            <w:docPart w:val="DefaultPlaceholder_-1854013440"/>
          </w:placeholder>
        </w:sdtPr>
        <w:sdtEndPr/>
        <w:sdtContent>
          <w:r w:rsidR="00DC30F1" w:rsidRPr="00CA16AF">
            <w:t>vidusposma un</w:t>
          </w:r>
        </w:sdtContent>
      </w:sdt>
      <w:r w:rsidR="00DC30F1" w:rsidRPr="00CA16AF">
        <w:t xml:space="preserve"> </w:t>
      </w:r>
      <w:r w:rsidR="00644512" w:rsidRPr="00CA16AF">
        <w:t>noslēguma zinātnisko pārskatu aizpilda</w:t>
      </w:r>
      <w:r w:rsidR="00E87508" w:rsidRPr="00CA16AF">
        <w:t xml:space="preserve"> latviešu valodā un </w:t>
      </w:r>
      <w:r w:rsidR="00611138" w:rsidRPr="00CA16AF">
        <w:t>tulko</w:t>
      </w:r>
      <w:r w:rsidR="002230A7" w:rsidRPr="00CA16AF">
        <w:t xml:space="preserve"> angļu valodā</w:t>
      </w:r>
      <w:r w:rsidR="00644512" w:rsidRPr="00CA16AF">
        <w:t xml:space="preserve"> vai </w:t>
      </w:r>
      <w:r w:rsidR="002230A7" w:rsidRPr="00CA16AF">
        <w:t>aizpilda</w:t>
      </w:r>
      <w:r w:rsidR="00E87508" w:rsidRPr="00CA16AF">
        <w:t xml:space="preserve"> to</w:t>
      </w:r>
      <w:r w:rsidR="002230A7" w:rsidRPr="00CA16AF">
        <w:t xml:space="preserve"> </w:t>
      </w:r>
      <w:r w:rsidR="00DA6D3C" w:rsidRPr="00CA16AF">
        <w:t xml:space="preserve">tikai </w:t>
      </w:r>
      <w:r w:rsidR="00644512" w:rsidRPr="00CA16AF">
        <w:t>angļu valodā</w:t>
      </w:r>
      <w:r w:rsidR="00611138" w:rsidRPr="00CA16AF">
        <w:t xml:space="preserve">, aizpilda visas pārskata </w:t>
      </w:r>
      <w:r w:rsidR="00DA6D3C" w:rsidRPr="00CA16AF">
        <w:t>nodaļas un apakšnodaļas</w:t>
      </w:r>
      <w:r w:rsidR="00611138" w:rsidRPr="00CA16AF">
        <w:t>, informāciju ievada tai paredzētajos laukos</w:t>
      </w:r>
      <w:r w:rsidR="00DC30F1" w:rsidRPr="00CA16AF">
        <w:t xml:space="preserve"> un </w:t>
      </w:r>
      <w:r w:rsidR="00BA4129" w:rsidRPr="00CA16AF">
        <w:t>augšupielādē</w:t>
      </w:r>
      <w:r w:rsidR="00DC30F1" w:rsidRPr="00CA16AF">
        <w:t xml:space="preserve"> to</w:t>
      </w:r>
      <w:r w:rsidR="00BA4129" w:rsidRPr="00CA16AF">
        <w:t xml:space="preserve"> informācijas sistēmā </w:t>
      </w:r>
      <w:r w:rsidR="002230A7" w:rsidRPr="00CA16AF">
        <w:t>PDF datnes</w:t>
      </w:r>
      <w:r w:rsidR="00BA4129" w:rsidRPr="00CA16AF">
        <w:t xml:space="preserve"> formātā.</w:t>
      </w:r>
      <w:r w:rsidR="002A3B7D" w:rsidRPr="00CA16AF">
        <w:t xml:space="preserve"> Nepieciešamības gadījumā pēc padomes lūguma projekta vidusposma un noslēguma zinātniskajam pārskatam pievieno publikāciju sarakstu EXCEL datnes formātā informācijas sistēmā. Saraksta struktūru nosaka padome un informē par to projekta iesniedzēju. Papildus informācijas sistēmā augšupielādē fotoattēlus, kas raksturo projekta īstenošanu.</w:t>
      </w:r>
    </w:p>
    <w:p w14:paraId="4BB2B7B4" w14:textId="5B726070" w:rsidR="00F83EB5" w:rsidRPr="00CA16AF" w:rsidRDefault="0093145C" w:rsidP="00A17527">
      <w:pPr>
        <w:spacing w:after="0" w:line="240" w:lineRule="auto"/>
      </w:pPr>
      <w:r w:rsidRPr="00CA16AF">
        <w:tab/>
      </w:r>
      <w:r w:rsidR="00C80D88" w:rsidRPr="00CA16AF">
        <w:t>38</w:t>
      </w:r>
      <w:r w:rsidR="00611138" w:rsidRPr="00CA16AF">
        <w:t xml:space="preserve">. </w:t>
      </w:r>
      <w:r w:rsidR="002230A7" w:rsidRPr="00CA16AF">
        <w:t xml:space="preserve">Projekta iesniedzējs </w:t>
      </w:r>
      <w:r w:rsidR="00D11CF3" w:rsidRPr="00CA16AF">
        <w:t>projekta</w:t>
      </w:r>
      <w:r w:rsidR="00F04668" w:rsidRPr="00CA16AF">
        <w:t xml:space="preserve"> </w:t>
      </w:r>
      <w:sdt>
        <w:sdtPr>
          <w:id w:val="1041717357"/>
          <w:placeholder>
            <w:docPart w:val="DefaultPlaceholder_-1854013440"/>
          </w:placeholder>
        </w:sdtPr>
        <w:sdtEndPr/>
        <w:sdtContent>
          <w:r w:rsidR="00F04668" w:rsidRPr="00CA16AF">
            <w:t>vidusposma un</w:t>
          </w:r>
        </w:sdtContent>
      </w:sdt>
      <w:r w:rsidR="00D11CF3" w:rsidRPr="00CA16AF">
        <w:t xml:space="preserve"> noslēguma zinātnisko</w:t>
      </w:r>
      <w:r w:rsidR="002230A7" w:rsidRPr="00CA16AF">
        <w:t xml:space="preserve"> pārskatu</w:t>
      </w:r>
      <w:r w:rsidR="007D1A1E" w:rsidRPr="00CA16AF">
        <w:t xml:space="preserve"> </w:t>
      </w:r>
      <w:r w:rsidR="00611138" w:rsidRPr="00CA16AF">
        <w:t>aizpilda</w:t>
      </w:r>
      <w:r w:rsidR="00F83EB5" w:rsidRPr="00CA16AF">
        <w:t>, ievērojot šādus nosacījumus</w:t>
      </w:r>
      <w:r w:rsidR="00D15421" w:rsidRPr="00CA16AF">
        <w:t>:</w:t>
      </w:r>
    </w:p>
    <w:p w14:paraId="5268FABE" w14:textId="77777777" w:rsidR="008B44DA" w:rsidRPr="00CA16AF" w:rsidRDefault="008B44DA" w:rsidP="00A17527">
      <w:pPr>
        <w:spacing w:after="0" w:line="240" w:lineRule="auto"/>
      </w:pPr>
    </w:p>
    <w:tbl>
      <w:tblPr>
        <w:tblStyle w:val="TableGrid"/>
        <w:tblW w:w="0" w:type="auto"/>
        <w:tblLook w:val="04A0" w:firstRow="1" w:lastRow="0" w:firstColumn="1" w:lastColumn="0" w:noHBand="0" w:noVBand="1"/>
      </w:tblPr>
      <w:tblGrid>
        <w:gridCol w:w="9628"/>
      </w:tblGrid>
      <w:tr w:rsidR="00BE001B" w14:paraId="692A5869" w14:textId="77777777" w:rsidTr="00BE001B">
        <w:tc>
          <w:tcPr>
            <w:tcW w:w="9628" w:type="dxa"/>
          </w:tcPr>
          <w:p w14:paraId="260263F0" w14:textId="54DB86CC" w:rsidR="00BE001B" w:rsidRPr="00CA16AF" w:rsidRDefault="00BE001B" w:rsidP="000F4CEE">
            <w:pPr>
              <w:spacing w:after="0" w:line="240" w:lineRule="auto"/>
              <w:jc w:val="center"/>
              <w:rPr>
                <w:b/>
                <w:szCs w:val="24"/>
              </w:rPr>
            </w:pPr>
            <w:r w:rsidRPr="00CA16AF">
              <w:rPr>
                <w:b/>
                <w:szCs w:val="24"/>
              </w:rPr>
              <w:t xml:space="preserve">Projekta </w:t>
            </w:r>
            <w:sdt>
              <w:sdtPr>
                <w:rPr>
                  <w:b/>
                  <w:szCs w:val="24"/>
                </w:rPr>
                <w:id w:val="161361611"/>
                <w:placeholder>
                  <w:docPart w:val="DefaultPlaceholder_-1854013440"/>
                </w:placeholder>
              </w:sdtPr>
              <w:sdtEndPr/>
              <w:sdtContent>
                <w:r w:rsidR="00DC30F1" w:rsidRPr="00CA16AF">
                  <w:rPr>
                    <w:b/>
                    <w:szCs w:val="24"/>
                  </w:rPr>
                  <w:t>vidusposma/</w:t>
                </w:r>
              </w:sdtContent>
            </w:sdt>
            <w:r w:rsidRPr="00CA16AF">
              <w:rPr>
                <w:b/>
                <w:szCs w:val="24"/>
              </w:rPr>
              <w:t>noslēguma zinātniskais pārskats</w:t>
            </w:r>
          </w:p>
          <w:p w14:paraId="44C0C508" w14:textId="77777777" w:rsidR="00BE001B" w:rsidRPr="00CA16AF" w:rsidRDefault="00BE001B" w:rsidP="000F4CEE">
            <w:pPr>
              <w:spacing w:after="0" w:line="240" w:lineRule="auto"/>
              <w:rPr>
                <w:szCs w:val="24"/>
              </w:rPr>
            </w:pPr>
          </w:p>
          <w:p w14:paraId="3C95E698" w14:textId="467F0DD9" w:rsidR="00270AAB" w:rsidRPr="00CA16AF" w:rsidRDefault="00270AAB" w:rsidP="008B44DA">
            <w:pPr>
              <w:ind w:left="360" w:hanging="360"/>
            </w:pPr>
            <w:r w:rsidRPr="00CA16AF">
              <w:t>Prasības teksta noformēšanai:</w:t>
            </w:r>
          </w:p>
          <w:p w14:paraId="5DBC2730" w14:textId="32DFDB8C" w:rsidR="00270AAB" w:rsidRPr="00CA16AF" w:rsidRDefault="00270AAB" w:rsidP="005A6D64">
            <w:pPr>
              <w:pStyle w:val="ListParagraph"/>
              <w:numPr>
                <w:ilvl w:val="0"/>
                <w:numId w:val="35"/>
              </w:numPr>
            </w:pPr>
            <w:r w:rsidRPr="00CA16AF">
              <w:t xml:space="preserve">apjoms nepārsniedz </w:t>
            </w:r>
            <w:r w:rsidR="008930E3" w:rsidRPr="00CA16AF">
              <w:t>20</w:t>
            </w:r>
            <w:r w:rsidR="006B73B5" w:rsidRPr="00CA16AF">
              <w:t xml:space="preserve"> </w:t>
            </w:r>
            <w:r w:rsidRPr="00CA16AF">
              <w:t>lappuses;</w:t>
            </w:r>
          </w:p>
          <w:p w14:paraId="163851B4" w14:textId="168A7DDA" w:rsidR="00270AAB" w:rsidRPr="00CA16AF" w:rsidRDefault="00270AAB" w:rsidP="005A6D64">
            <w:pPr>
              <w:pStyle w:val="ListParagraph"/>
              <w:numPr>
                <w:ilvl w:val="0"/>
                <w:numId w:val="35"/>
              </w:numPr>
            </w:pPr>
            <w:r w:rsidRPr="00CA16AF">
              <w:t>burtu lielums – ne mazāks par 11;</w:t>
            </w:r>
          </w:p>
          <w:p w14:paraId="09A32423" w14:textId="5A0ACDAA" w:rsidR="00270AAB" w:rsidRPr="00CA16AF" w:rsidRDefault="00270AAB" w:rsidP="005A6D64">
            <w:pPr>
              <w:pStyle w:val="ListParagraph"/>
              <w:numPr>
                <w:ilvl w:val="0"/>
                <w:numId w:val="35"/>
              </w:numPr>
            </w:pPr>
            <w:r w:rsidRPr="00CA16AF">
              <w:t>vienkāršā rindstarpa;</w:t>
            </w:r>
          </w:p>
          <w:p w14:paraId="52ADF99A" w14:textId="6B80D8CF" w:rsidR="00270AAB" w:rsidRPr="00CA16AF" w:rsidRDefault="00270AAB" w:rsidP="005A6D64">
            <w:pPr>
              <w:pStyle w:val="ListParagraph"/>
              <w:numPr>
                <w:ilvl w:val="0"/>
                <w:numId w:val="35"/>
              </w:numPr>
            </w:pPr>
            <w:r w:rsidRPr="00CA16AF">
              <w:t>atkāpes no malām – 2 cm no katras puses, 1,5 cm no augšas un apakšas;</w:t>
            </w:r>
          </w:p>
          <w:p w14:paraId="24B80092" w14:textId="2FAA0D59" w:rsidR="00270AAB" w:rsidRPr="00CA16AF" w:rsidRDefault="00270AAB" w:rsidP="005A6D64">
            <w:pPr>
              <w:pStyle w:val="ListParagraph"/>
              <w:numPr>
                <w:ilvl w:val="0"/>
                <w:numId w:val="35"/>
              </w:numPr>
            </w:pPr>
            <w:r w:rsidRPr="00CA16AF">
              <w:t xml:space="preserve">visas tabulas, diagrammas, atsauces/atsauču saraksts un citi elementi ir iekļaujami projekta noslēguma zinātniskajā pārskatā, nepārsniedzot </w:t>
            </w:r>
            <w:r w:rsidR="00C87915" w:rsidRPr="00CA16AF">
              <w:t>20</w:t>
            </w:r>
            <w:r w:rsidR="006B73B5" w:rsidRPr="00CA16AF">
              <w:t xml:space="preserve"> </w:t>
            </w:r>
            <w:r w:rsidRPr="00CA16AF">
              <w:t>lappuses.</w:t>
            </w:r>
          </w:p>
          <w:p w14:paraId="76EE0EC2" w14:textId="77777777" w:rsidR="00270AAB" w:rsidRPr="00CA16AF" w:rsidRDefault="00270AAB" w:rsidP="000F4CEE">
            <w:pPr>
              <w:spacing w:after="0" w:line="240" w:lineRule="auto"/>
              <w:rPr>
                <w:szCs w:val="24"/>
              </w:rPr>
            </w:pPr>
          </w:p>
          <w:p w14:paraId="32538B64" w14:textId="0344F902" w:rsidR="00BE001B" w:rsidRPr="00CA16AF" w:rsidRDefault="00BE001B" w:rsidP="000F4CEE">
            <w:pPr>
              <w:spacing w:after="0" w:line="240" w:lineRule="auto"/>
              <w:rPr>
                <w:i/>
              </w:rPr>
            </w:pPr>
            <w:r w:rsidRPr="00CA16AF">
              <w:t>Projekta nosaukums:</w:t>
            </w:r>
            <w:r w:rsidR="00716640" w:rsidRPr="00CA16AF">
              <w:t xml:space="preserve"> </w:t>
            </w:r>
            <w:r w:rsidR="00716640" w:rsidRPr="00CA16AF">
              <w:rPr>
                <w:i/>
              </w:rPr>
              <w:t>norāda projekta nosaukumu</w:t>
            </w:r>
          </w:p>
          <w:p w14:paraId="4A1739BE" w14:textId="20599B19" w:rsidR="00611138" w:rsidRPr="00CA16AF" w:rsidRDefault="00252547" w:rsidP="000F4CEE">
            <w:pPr>
              <w:spacing w:after="0" w:line="240" w:lineRule="auto"/>
            </w:pPr>
            <w:r w:rsidRPr="00CA16AF">
              <w:t xml:space="preserve">Kopsavilkums: </w:t>
            </w:r>
            <w:r w:rsidRPr="00CA16AF">
              <w:rPr>
                <w:i/>
                <w:iCs/>
              </w:rPr>
              <w:t xml:space="preserve">gan angļu, gan latviešu valodā īsumā apraksta projekta īstenošanas gaitu, galvenos rezultātus un ietekmi uz Latvijas </w:t>
            </w:r>
            <w:r w:rsidR="00B331DF" w:rsidRPr="00CA16AF">
              <w:rPr>
                <w:i/>
                <w:iCs/>
              </w:rPr>
              <w:t>dabas zinātņu</w:t>
            </w:r>
            <w:r w:rsidR="00B74356" w:rsidRPr="00CA16AF">
              <w:rPr>
                <w:i/>
                <w:iCs/>
              </w:rPr>
              <w:t xml:space="preserve"> </w:t>
            </w:r>
            <w:r w:rsidR="00961B1C" w:rsidRPr="00CA16AF">
              <w:rPr>
                <w:i/>
                <w:iCs/>
              </w:rPr>
              <w:t xml:space="preserve">(dabas aizsardzība,  bioloģiskās daudzveidība, klimats,) </w:t>
            </w:r>
            <w:r w:rsidR="00B74356" w:rsidRPr="00CA16AF">
              <w:rPr>
                <w:i/>
                <w:iCs/>
              </w:rPr>
              <w:t>jomu</w:t>
            </w:r>
            <w:r w:rsidRPr="00CA16AF">
              <w:rPr>
                <w:i/>
                <w:iCs/>
              </w:rPr>
              <w:t xml:space="preserve"> pētnieku kopienu, kā arī zinātnes attīstību kopumā un ietekmi uz sabiedrību/valsts attīstību. Šis kopsavilkums tiks izmantots programmas publicitātei.</w:t>
            </w:r>
          </w:p>
          <w:p w14:paraId="75106DA3" w14:textId="77777777" w:rsidR="00252547" w:rsidRPr="00CA16AF" w:rsidRDefault="00252547" w:rsidP="000F4CEE">
            <w:pPr>
              <w:spacing w:after="0" w:line="240" w:lineRule="auto"/>
            </w:pPr>
          </w:p>
          <w:p w14:paraId="780F13A0" w14:textId="77777777" w:rsidR="00BE001B" w:rsidRPr="00CA16AF" w:rsidRDefault="00BE001B" w:rsidP="000F4CEE">
            <w:pPr>
              <w:spacing w:after="0" w:line="240" w:lineRule="auto"/>
              <w:rPr>
                <w:b/>
                <w:sz w:val="28"/>
                <w:szCs w:val="28"/>
              </w:rPr>
            </w:pPr>
            <w:r w:rsidRPr="00CA16AF">
              <w:rPr>
                <w:b/>
              </w:rPr>
              <w:t>1. Zinātniskā</w:t>
            </w:r>
            <w:r w:rsidRPr="00CA16AF">
              <w:rPr>
                <w:b/>
                <w:szCs w:val="24"/>
              </w:rPr>
              <w:t xml:space="preserve"> izcilība</w:t>
            </w:r>
          </w:p>
          <w:p w14:paraId="5642CC04" w14:textId="7EC87431" w:rsidR="00F120E5" w:rsidRPr="00CA16AF" w:rsidRDefault="00F120E5" w:rsidP="000F4CEE">
            <w:pPr>
              <w:spacing w:after="0" w:line="240" w:lineRule="auto"/>
              <w:rPr>
                <w:i/>
              </w:rPr>
            </w:pPr>
            <w:r w:rsidRPr="00CA16AF">
              <w:rPr>
                <w:i/>
              </w:rPr>
              <w:t>Apraksta projekta ieguldījumu programmas virsmērķa un mērķu sasniegšanā, vidusposma zinātniskajā pārskatā, norādot jau sasniegto un vēl darāmo līdz projekta noslēgumam, savukārt noslēguma zinātniskajā pārskatā norādot izdarīto.</w:t>
            </w:r>
          </w:p>
          <w:p w14:paraId="2D23A188" w14:textId="77777777" w:rsidR="00F120E5" w:rsidRPr="00CA16AF" w:rsidRDefault="00F120E5" w:rsidP="000F4CEE">
            <w:pPr>
              <w:spacing w:after="0" w:line="240" w:lineRule="auto"/>
              <w:rPr>
                <w:i/>
              </w:rPr>
            </w:pPr>
          </w:p>
          <w:p w14:paraId="7570C6A6" w14:textId="1B2BF9D9" w:rsidR="00BE001B" w:rsidRPr="00CA16AF" w:rsidRDefault="00BE001B" w:rsidP="000F4CEE">
            <w:pPr>
              <w:spacing w:after="0" w:line="240" w:lineRule="auto"/>
              <w:rPr>
                <w:i/>
              </w:rPr>
            </w:pPr>
            <w:r w:rsidRPr="00CA16AF">
              <w:rPr>
                <w:i/>
              </w:rPr>
              <w:t>Projekta vadītājs apraksta pētījuma metodoloģiju un pētījuma progresu atbilstoši projekta apraksta 1. nodaļai “Zinātniskā izcilība” un 2.1. apakšnodaļai “Projekta zinātniskie rezultāti un tehnoloģiskās atziņas, to izplatīšanas plāns”</w:t>
            </w:r>
            <w:r w:rsidR="004F7CE3" w:rsidRPr="00CA16AF">
              <w:rPr>
                <w:i/>
              </w:rPr>
              <w:t xml:space="preserve"> definēto mērķa un uzdevumu izpildes progresu</w:t>
            </w:r>
            <w:r w:rsidRPr="00CA16AF">
              <w:rPr>
                <w:i/>
              </w:rPr>
              <w:t>,</w:t>
            </w:r>
            <w:r w:rsidR="005E5FA7" w:rsidRPr="00CA16AF">
              <w:rPr>
                <w:i/>
              </w:rPr>
              <w:t xml:space="preserve"> tai skaitā par ES nozīmes sugām un ES nozīmes biotopiem, kuru aizsardzības statusa novērtējums ir nelabvēlīgs un kuru aizsardzības statusa novērtējums nav zināms.</w:t>
            </w:r>
          </w:p>
          <w:p w14:paraId="0281D34E" w14:textId="77777777" w:rsidR="00BE001B" w:rsidRPr="00CA16AF" w:rsidRDefault="00BE001B" w:rsidP="000F4CEE">
            <w:pPr>
              <w:spacing w:after="0" w:line="240" w:lineRule="auto"/>
              <w:rPr>
                <w:i/>
              </w:rPr>
            </w:pPr>
          </w:p>
          <w:p w14:paraId="49941AB2" w14:textId="3D1B3B7D" w:rsidR="00BE001B" w:rsidRPr="00CA16AF" w:rsidRDefault="00BE001B" w:rsidP="000F4CEE">
            <w:pPr>
              <w:spacing w:after="0" w:line="240" w:lineRule="auto"/>
            </w:pPr>
            <w:r w:rsidRPr="00CA16AF">
              <w:rPr>
                <w:i/>
              </w:rPr>
              <w:t xml:space="preserve">Apraksta projekta laikā panāktos zinātniskos rezultātus un atziņas atbilstoši projekta </w:t>
            </w:r>
            <w:r w:rsidR="00EF10F6" w:rsidRPr="00CA16AF">
              <w:rPr>
                <w:i/>
              </w:rPr>
              <w:t>pieteikumā</w:t>
            </w:r>
            <w:r w:rsidRPr="00CA16AF">
              <w:rPr>
                <w:i/>
              </w:rPr>
              <w:t xml:space="preserve"> paredzētajam, papildus aprakstot to metodoloģisko vai teorētisko oriģinalitāti, kā arī rezultātu ietekmi uz savas vai citu zinātņu no</w:t>
            </w:r>
            <w:r w:rsidR="00DC30F1" w:rsidRPr="00CA16AF">
              <w:rPr>
                <w:i/>
              </w:rPr>
              <w:t>zaru attīstību un zināšanu bāzi</w:t>
            </w:r>
            <w:r w:rsidR="00404EEC" w:rsidRPr="00CA16AF">
              <w:rPr>
                <w:i/>
              </w:rPr>
              <w:t>.</w:t>
            </w:r>
          </w:p>
          <w:p w14:paraId="51D103D2" w14:textId="77777777" w:rsidR="00611138" w:rsidRPr="00CA16AF" w:rsidRDefault="00611138" w:rsidP="000F4CEE">
            <w:pPr>
              <w:spacing w:after="0" w:line="240" w:lineRule="auto"/>
            </w:pPr>
          </w:p>
          <w:p w14:paraId="5A8C6202" w14:textId="77777777" w:rsidR="00BE001B" w:rsidRPr="00CA16AF" w:rsidRDefault="00BE001B" w:rsidP="000F4CEE">
            <w:pPr>
              <w:spacing w:after="0" w:line="240" w:lineRule="auto"/>
              <w:rPr>
                <w:b/>
              </w:rPr>
            </w:pPr>
            <w:r w:rsidRPr="00CA16AF">
              <w:rPr>
                <w:b/>
              </w:rPr>
              <w:t>2. Ietekme</w:t>
            </w:r>
          </w:p>
          <w:p w14:paraId="5698D4F2" w14:textId="4F927929" w:rsidR="00BE001B" w:rsidRPr="00CA16AF" w:rsidRDefault="00BE001B" w:rsidP="000F4CEE">
            <w:pPr>
              <w:spacing w:after="0" w:line="240" w:lineRule="auto"/>
            </w:pPr>
            <w:r w:rsidRPr="00CA16AF">
              <w:t xml:space="preserve">2.1. </w:t>
            </w:r>
            <w:r w:rsidR="0036175F" w:rsidRPr="00CA16AF">
              <w:t>Projekta un tā rezultātu ietekme uz</w:t>
            </w:r>
            <w:r w:rsidR="00905757" w:rsidRPr="00CA16AF">
              <w:t xml:space="preserve"> dabas </w:t>
            </w:r>
            <w:r w:rsidR="0036175F" w:rsidRPr="00CA16AF">
              <w:t>zinātņu jom</w:t>
            </w:r>
            <w:r w:rsidR="00905757" w:rsidRPr="00CA16AF">
              <w:t>u</w:t>
            </w:r>
            <w:r w:rsidR="0036175F" w:rsidRPr="00CA16AF">
              <w:t xml:space="preserve"> un to pētniecības kopienas attīstību Latvijā</w:t>
            </w:r>
          </w:p>
          <w:p w14:paraId="02A47E44" w14:textId="40BADBE4" w:rsidR="0036175F" w:rsidRPr="00CA16AF" w:rsidRDefault="0036175F" w:rsidP="000F4CEE">
            <w:pPr>
              <w:spacing w:after="0" w:line="240" w:lineRule="auto"/>
              <w:rPr>
                <w:i/>
                <w:iCs/>
              </w:rPr>
            </w:pPr>
            <w:r w:rsidRPr="00CA16AF">
              <w:rPr>
                <w:i/>
                <w:iCs/>
              </w:rPr>
              <w:t xml:space="preserve">Norāda informāciju par plāna izpildi jaunu projektu sagatavošanā Eiropas </w:t>
            </w:r>
            <w:r w:rsidR="00404EEC" w:rsidRPr="00CA16AF">
              <w:rPr>
                <w:i/>
                <w:iCs/>
              </w:rPr>
              <w:t>S</w:t>
            </w:r>
            <w:r w:rsidRPr="00CA16AF">
              <w:rPr>
                <w:i/>
                <w:iCs/>
              </w:rPr>
              <w:t>avienības vai citās starptautiskās pētniecības un inovāciju atbalsta programmās, norādot, kā šo projektu sagatavošana balstījās šī projekta rezultātos un zinātniskajās atziņās.</w:t>
            </w:r>
          </w:p>
          <w:p w14:paraId="7B8CB078" w14:textId="77777777" w:rsidR="0036175F" w:rsidRPr="00CA16AF" w:rsidRDefault="0036175F" w:rsidP="000F4CEE">
            <w:pPr>
              <w:spacing w:after="0" w:line="240" w:lineRule="auto"/>
              <w:rPr>
                <w:i/>
                <w:iCs/>
              </w:rPr>
            </w:pPr>
          </w:p>
          <w:p w14:paraId="5F5AED85" w14:textId="06D4E47A" w:rsidR="0036175F" w:rsidRPr="00CA16AF" w:rsidRDefault="0036175F" w:rsidP="000F4CEE">
            <w:pPr>
              <w:spacing w:after="0" w:line="240" w:lineRule="auto"/>
              <w:rPr>
                <w:i/>
              </w:rPr>
            </w:pPr>
            <w:r w:rsidRPr="00CA16AF">
              <w:rPr>
                <w:i/>
                <w:iCs/>
              </w:rPr>
              <w:t xml:space="preserve">Apraksta, kā projekta ietvaros tika nodrošināta regulāra komunikācija ar zinātniskajām institūcijām un zinātnisko kopienu humanitāro </w:t>
            </w:r>
            <w:r w:rsidR="003D4664" w:rsidRPr="00CA16AF">
              <w:rPr>
                <w:i/>
                <w:iCs/>
              </w:rPr>
              <w:t xml:space="preserve">un </w:t>
            </w:r>
            <w:r w:rsidRPr="00CA16AF">
              <w:rPr>
                <w:i/>
                <w:iCs/>
              </w:rPr>
              <w:t xml:space="preserve">sociālo zinātņu jomās, tai skaitā </w:t>
            </w:r>
            <w:r w:rsidRPr="00CA16AF">
              <w:rPr>
                <w:i/>
              </w:rPr>
              <w:t xml:space="preserve">ar zinātniskajām institūcijām, zinātniekiem un studējošajiem arī ārpus projekta iesniedzēja un sadarbības partneru institūcijām, lai </w:t>
            </w:r>
            <w:r w:rsidR="00AA5BC4" w:rsidRPr="00CA16AF">
              <w:rPr>
                <w:i/>
              </w:rPr>
              <w:t>informētu</w:t>
            </w:r>
            <w:r w:rsidRPr="00CA16AF">
              <w:rPr>
                <w:i/>
                <w:iCs/>
              </w:rPr>
              <w:t xml:space="preserve"> par </w:t>
            </w:r>
            <w:r w:rsidR="00404EEC" w:rsidRPr="00CA16AF">
              <w:rPr>
                <w:i/>
                <w:iCs/>
              </w:rPr>
              <w:t xml:space="preserve"> </w:t>
            </w:r>
            <w:r w:rsidR="00AA5BC4" w:rsidRPr="00CA16AF">
              <w:rPr>
                <w:i/>
                <w:iCs/>
              </w:rPr>
              <w:t>pētniecības metodēm, tai skaitā digitālajām metodēm</w:t>
            </w:r>
            <w:r w:rsidR="00404EEC" w:rsidRPr="00CA16AF">
              <w:rPr>
                <w:i/>
                <w:iCs/>
              </w:rPr>
              <w:t>, un izpētes rezultātiem</w:t>
            </w:r>
            <w:r w:rsidRPr="00CA16AF">
              <w:rPr>
                <w:i/>
                <w:iCs/>
              </w:rPr>
              <w:t>.</w:t>
            </w:r>
          </w:p>
          <w:p w14:paraId="3E56F6E3" w14:textId="77777777" w:rsidR="0036175F" w:rsidRPr="00CA16AF" w:rsidRDefault="0036175F" w:rsidP="000F4CEE">
            <w:pPr>
              <w:spacing w:after="0" w:line="240" w:lineRule="auto"/>
              <w:rPr>
                <w:i/>
                <w:iCs/>
              </w:rPr>
            </w:pPr>
          </w:p>
          <w:p w14:paraId="294A27B3" w14:textId="731FF2F6" w:rsidR="0036175F" w:rsidRPr="00CA16AF" w:rsidRDefault="0036175F" w:rsidP="000F4CEE">
            <w:pPr>
              <w:spacing w:after="0" w:line="240" w:lineRule="auto"/>
              <w:rPr>
                <w:i/>
                <w:iCs/>
              </w:rPr>
            </w:pPr>
            <w:r w:rsidRPr="00CA16AF">
              <w:rPr>
                <w:i/>
                <w:iCs/>
              </w:rPr>
              <w:t xml:space="preserve">Projekta zinātniskās grupas zinātniskā sadarbība ar ārvalstu zinātniskajām organizācijām, sadarbības veidi (īsi aprakstot) un to iekļaušanās projektā, sadarbības ietekme uz Latvijas humanitāro </w:t>
            </w:r>
            <w:r w:rsidR="00AA5BC4" w:rsidRPr="00CA16AF">
              <w:rPr>
                <w:i/>
                <w:iCs/>
              </w:rPr>
              <w:t xml:space="preserve">un sociālo </w:t>
            </w:r>
            <w:r w:rsidRPr="00CA16AF">
              <w:rPr>
                <w:i/>
                <w:iCs/>
              </w:rPr>
              <w:t>zinātņu jomas zinātniskās kopienas starptautiskās konkurētspējas celšan</w:t>
            </w:r>
            <w:r w:rsidR="00AA5BC4" w:rsidRPr="00CA16AF">
              <w:rPr>
                <w:i/>
                <w:iCs/>
              </w:rPr>
              <w:t>a projekta tematikā</w:t>
            </w:r>
            <w:r w:rsidRPr="00CA16AF">
              <w:rPr>
                <w:i/>
                <w:iCs/>
              </w:rPr>
              <w:t>.</w:t>
            </w:r>
          </w:p>
          <w:p w14:paraId="1CE1D193" w14:textId="77777777" w:rsidR="0036175F" w:rsidRPr="00CA16AF" w:rsidRDefault="0036175F" w:rsidP="000F4CEE">
            <w:pPr>
              <w:spacing w:after="0" w:line="240" w:lineRule="auto"/>
              <w:rPr>
                <w:i/>
              </w:rPr>
            </w:pPr>
          </w:p>
          <w:p w14:paraId="1E31BC30" w14:textId="77777777" w:rsidR="0036175F" w:rsidRPr="00CA16AF" w:rsidRDefault="0036175F" w:rsidP="000F4CEE">
            <w:pPr>
              <w:spacing w:after="0" w:line="240" w:lineRule="auto"/>
            </w:pPr>
            <w:r w:rsidRPr="00CA16AF">
              <w:rPr>
                <w:i/>
              </w:rPr>
              <w:t>Tabulā Nr. 1 uzskaita zinātniskās sadarbības aktivitātes projekta īstenošanas ietvaros</w:t>
            </w:r>
          </w:p>
          <w:p w14:paraId="750D315C" w14:textId="77777777" w:rsidR="0036175F" w:rsidRPr="00CA16AF" w:rsidRDefault="0036175F" w:rsidP="000F4CEE">
            <w:pPr>
              <w:spacing w:after="0" w:line="240" w:lineRule="auto"/>
            </w:pPr>
          </w:p>
          <w:p w14:paraId="162B91E8" w14:textId="4FE69D74" w:rsidR="0036175F" w:rsidRPr="00CA16AF" w:rsidRDefault="0036175F" w:rsidP="000F4CEE">
            <w:pPr>
              <w:spacing w:after="0" w:line="240" w:lineRule="auto"/>
            </w:pPr>
            <w:r w:rsidRPr="00CA16AF">
              <w:lastRenderedPageBreak/>
              <w:t>Tabula Nr. 1</w:t>
            </w:r>
          </w:p>
          <w:tbl>
            <w:tblPr>
              <w:tblStyle w:val="TableGrid"/>
              <w:tblW w:w="0" w:type="auto"/>
              <w:tblLook w:val="04A0" w:firstRow="1" w:lastRow="0" w:firstColumn="1" w:lastColumn="0" w:noHBand="0" w:noVBand="1"/>
            </w:tblPr>
            <w:tblGrid>
              <w:gridCol w:w="562"/>
              <w:gridCol w:w="2977"/>
              <w:gridCol w:w="4196"/>
              <w:gridCol w:w="1667"/>
            </w:tblGrid>
            <w:tr w:rsidR="00C2420F" w:rsidRPr="00CA16AF" w14:paraId="2AA760EA" w14:textId="77777777" w:rsidTr="00371114">
              <w:tc>
                <w:tcPr>
                  <w:tcW w:w="570" w:type="dxa"/>
                  <w:shd w:val="clear" w:color="auto" w:fill="auto"/>
                </w:tcPr>
                <w:p w14:paraId="39808611" w14:textId="77777777" w:rsidR="00C2420F" w:rsidRPr="00CA16AF" w:rsidRDefault="00C2420F" w:rsidP="000F4CEE">
                  <w:pPr>
                    <w:spacing w:after="0" w:line="240" w:lineRule="auto"/>
                  </w:pPr>
                  <w:r w:rsidRPr="00CA16AF">
                    <w:t>Nr.</w:t>
                  </w:r>
                </w:p>
              </w:tc>
              <w:tc>
                <w:tcPr>
                  <w:tcW w:w="3111" w:type="dxa"/>
                  <w:shd w:val="clear" w:color="auto" w:fill="auto"/>
                </w:tcPr>
                <w:p w14:paraId="12A41A63" w14:textId="77777777" w:rsidR="00C2420F" w:rsidRPr="00CA16AF" w:rsidRDefault="00C2420F" w:rsidP="000F4CEE">
                  <w:pPr>
                    <w:spacing w:after="0" w:line="240" w:lineRule="auto"/>
                  </w:pPr>
                  <w:r w:rsidRPr="00CA16AF">
                    <w:t>Sadarbības institūcija/organizācija, valsts</w:t>
                  </w:r>
                </w:p>
              </w:tc>
              <w:tc>
                <w:tcPr>
                  <w:tcW w:w="4961" w:type="dxa"/>
                  <w:shd w:val="clear" w:color="auto" w:fill="auto"/>
                </w:tcPr>
                <w:p w14:paraId="3C950422" w14:textId="77777777" w:rsidR="00C2420F" w:rsidRPr="00CA16AF" w:rsidRDefault="00C2420F" w:rsidP="000F4CEE">
                  <w:pPr>
                    <w:spacing w:after="0" w:line="240" w:lineRule="auto"/>
                  </w:pPr>
                  <w:r w:rsidRPr="00CA16AF">
                    <w:t>Sadarbības veids</w:t>
                  </w:r>
                </w:p>
              </w:tc>
              <w:tc>
                <w:tcPr>
                  <w:tcW w:w="1886" w:type="dxa"/>
                  <w:shd w:val="clear" w:color="auto" w:fill="auto"/>
                </w:tcPr>
                <w:p w14:paraId="3BCC60B9" w14:textId="77777777" w:rsidR="00C2420F" w:rsidRPr="00CA16AF" w:rsidRDefault="00C2420F" w:rsidP="000F4CEE">
                  <w:pPr>
                    <w:spacing w:after="0" w:line="240" w:lineRule="auto"/>
                  </w:pPr>
                  <w:r w:rsidRPr="00CA16AF">
                    <w:t>Laika posms</w:t>
                  </w:r>
                </w:p>
              </w:tc>
            </w:tr>
            <w:tr w:rsidR="00C2420F" w:rsidRPr="00CA16AF" w14:paraId="0EA171A6" w14:textId="77777777" w:rsidTr="00371114">
              <w:tc>
                <w:tcPr>
                  <w:tcW w:w="570" w:type="dxa"/>
                </w:tcPr>
                <w:p w14:paraId="723DC453" w14:textId="77777777" w:rsidR="00C2420F" w:rsidRPr="00CA16AF" w:rsidRDefault="00C2420F" w:rsidP="000F4CEE">
                  <w:pPr>
                    <w:spacing w:after="0" w:line="240" w:lineRule="auto"/>
                  </w:pPr>
                  <w:r w:rsidRPr="00CA16AF">
                    <w:t>1.</w:t>
                  </w:r>
                </w:p>
              </w:tc>
              <w:tc>
                <w:tcPr>
                  <w:tcW w:w="3111" w:type="dxa"/>
                </w:tcPr>
                <w:p w14:paraId="46A1A3C1" w14:textId="77777777" w:rsidR="00C2420F" w:rsidRPr="00CA16AF" w:rsidRDefault="00C2420F" w:rsidP="000F4CEE">
                  <w:pPr>
                    <w:spacing w:after="0" w:line="240" w:lineRule="auto"/>
                  </w:pPr>
                </w:p>
              </w:tc>
              <w:tc>
                <w:tcPr>
                  <w:tcW w:w="4961" w:type="dxa"/>
                </w:tcPr>
                <w:p w14:paraId="421409D7" w14:textId="77777777" w:rsidR="00C2420F" w:rsidRPr="00CA16AF" w:rsidRDefault="00C2420F" w:rsidP="000F4CEE">
                  <w:pPr>
                    <w:spacing w:after="0" w:line="240" w:lineRule="auto"/>
                  </w:pPr>
                </w:p>
              </w:tc>
              <w:tc>
                <w:tcPr>
                  <w:tcW w:w="1886" w:type="dxa"/>
                </w:tcPr>
                <w:p w14:paraId="15CA5812" w14:textId="77777777" w:rsidR="00C2420F" w:rsidRPr="00CA16AF" w:rsidRDefault="00C2420F" w:rsidP="000F4CEE">
                  <w:pPr>
                    <w:spacing w:after="0" w:line="240" w:lineRule="auto"/>
                  </w:pPr>
                </w:p>
              </w:tc>
            </w:tr>
            <w:tr w:rsidR="00C2420F" w:rsidRPr="00CA16AF" w14:paraId="6D2B6831" w14:textId="77777777" w:rsidTr="00371114">
              <w:tc>
                <w:tcPr>
                  <w:tcW w:w="570" w:type="dxa"/>
                </w:tcPr>
                <w:p w14:paraId="6291AF3D" w14:textId="77777777" w:rsidR="00C2420F" w:rsidRPr="00CA16AF" w:rsidRDefault="00C2420F" w:rsidP="000F4CEE">
                  <w:pPr>
                    <w:spacing w:after="0" w:line="240" w:lineRule="auto"/>
                  </w:pPr>
                  <w:r w:rsidRPr="00CA16AF">
                    <w:t>2.</w:t>
                  </w:r>
                </w:p>
              </w:tc>
              <w:tc>
                <w:tcPr>
                  <w:tcW w:w="3111" w:type="dxa"/>
                </w:tcPr>
                <w:p w14:paraId="09FCB15F" w14:textId="77777777" w:rsidR="00C2420F" w:rsidRPr="00CA16AF" w:rsidRDefault="00C2420F" w:rsidP="000F4CEE">
                  <w:pPr>
                    <w:spacing w:after="0" w:line="240" w:lineRule="auto"/>
                  </w:pPr>
                </w:p>
              </w:tc>
              <w:tc>
                <w:tcPr>
                  <w:tcW w:w="4961" w:type="dxa"/>
                </w:tcPr>
                <w:p w14:paraId="3E2D46CE" w14:textId="77777777" w:rsidR="00C2420F" w:rsidRPr="00CA16AF" w:rsidRDefault="00C2420F" w:rsidP="000F4CEE">
                  <w:pPr>
                    <w:spacing w:after="0" w:line="240" w:lineRule="auto"/>
                  </w:pPr>
                </w:p>
              </w:tc>
              <w:tc>
                <w:tcPr>
                  <w:tcW w:w="1886" w:type="dxa"/>
                </w:tcPr>
                <w:p w14:paraId="6A0216A3" w14:textId="77777777" w:rsidR="00C2420F" w:rsidRPr="00CA16AF" w:rsidRDefault="00C2420F" w:rsidP="000F4CEE">
                  <w:pPr>
                    <w:spacing w:after="0" w:line="240" w:lineRule="auto"/>
                  </w:pPr>
                </w:p>
              </w:tc>
            </w:tr>
            <w:tr w:rsidR="00C2420F" w:rsidRPr="00CA16AF" w14:paraId="594A0E4A" w14:textId="77777777" w:rsidTr="00371114">
              <w:tc>
                <w:tcPr>
                  <w:tcW w:w="570" w:type="dxa"/>
                </w:tcPr>
                <w:p w14:paraId="35491F1B" w14:textId="77777777" w:rsidR="00C2420F" w:rsidRPr="00CA16AF" w:rsidRDefault="00C2420F" w:rsidP="000F4CEE">
                  <w:pPr>
                    <w:spacing w:after="0" w:line="240" w:lineRule="auto"/>
                  </w:pPr>
                  <w:r w:rsidRPr="00CA16AF">
                    <w:t>3.</w:t>
                  </w:r>
                </w:p>
              </w:tc>
              <w:tc>
                <w:tcPr>
                  <w:tcW w:w="3111" w:type="dxa"/>
                </w:tcPr>
                <w:p w14:paraId="513B19A9" w14:textId="77777777" w:rsidR="00C2420F" w:rsidRPr="00CA16AF" w:rsidRDefault="00C2420F" w:rsidP="000F4CEE">
                  <w:pPr>
                    <w:spacing w:after="0" w:line="240" w:lineRule="auto"/>
                  </w:pPr>
                </w:p>
              </w:tc>
              <w:tc>
                <w:tcPr>
                  <w:tcW w:w="4961" w:type="dxa"/>
                </w:tcPr>
                <w:p w14:paraId="635453D7" w14:textId="77777777" w:rsidR="00C2420F" w:rsidRPr="00CA16AF" w:rsidRDefault="00C2420F" w:rsidP="000F4CEE">
                  <w:pPr>
                    <w:spacing w:after="0" w:line="240" w:lineRule="auto"/>
                  </w:pPr>
                </w:p>
              </w:tc>
              <w:tc>
                <w:tcPr>
                  <w:tcW w:w="1886" w:type="dxa"/>
                </w:tcPr>
                <w:p w14:paraId="35214B14" w14:textId="77777777" w:rsidR="00C2420F" w:rsidRPr="00CA16AF" w:rsidRDefault="00C2420F" w:rsidP="000F4CEE">
                  <w:pPr>
                    <w:spacing w:after="0" w:line="240" w:lineRule="auto"/>
                  </w:pPr>
                </w:p>
              </w:tc>
            </w:tr>
            <w:tr w:rsidR="00C2420F" w:rsidRPr="00CA16AF" w14:paraId="21ADDD42" w14:textId="77777777" w:rsidTr="00371114">
              <w:tc>
                <w:tcPr>
                  <w:tcW w:w="570" w:type="dxa"/>
                </w:tcPr>
                <w:p w14:paraId="0913066D" w14:textId="77777777" w:rsidR="00C2420F" w:rsidRPr="00CA16AF" w:rsidRDefault="00C2420F" w:rsidP="000F4CEE">
                  <w:pPr>
                    <w:spacing w:after="0" w:line="240" w:lineRule="auto"/>
                  </w:pPr>
                  <w:r w:rsidRPr="00CA16AF">
                    <w:t>4.</w:t>
                  </w:r>
                </w:p>
              </w:tc>
              <w:tc>
                <w:tcPr>
                  <w:tcW w:w="3111" w:type="dxa"/>
                </w:tcPr>
                <w:p w14:paraId="39EA3966" w14:textId="77777777" w:rsidR="00C2420F" w:rsidRPr="00CA16AF" w:rsidRDefault="00C2420F" w:rsidP="000F4CEE">
                  <w:pPr>
                    <w:spacing w:after="0" w:line="240" w:lineRule="auto"/>
                  </w:pPr>
                </w:p>
              </w:tc>
              <w:tc>
                <w:tcPr>
                  <w:tcW w:w="4961" w:type="dxa"/>
                </w:tcPr>
                <w:p w14:paraId="69A8C190" w14:textId="77777777" w:rsidR="00C2420F" w:rsidRPr="00CA16AF" w:rsidRDefault="00C2420F" w:rsidP="000F4CEE">
                  <w:pPr>
                    <w:spacing w:after="0" w:line="240" w:lineRule="auto"/>
                  </w:pPr>
                </w:p>
              </w:tc>
              <w:tc>
                <w:tcPr>
                  <w:tcW w:w="1886" w:type="dxa"/>
                </w:tcPr>
                <w:p w14:paraId="0A16A468" w14:textId="77777777" w:rsidR="00C2420F" w:rsidRPr="00CA16AF" w:rsidRDefault="00C2420F" w:rsidP="000F4CEE">
                  <w:pPr>
                    <w:spacing w:after="0" w:line="240" w:lineRule="auto"/>
                  </w:pPr>
                </w:p>
              </w:tc>
            </w:tr>
            <w:tr w:rsidR="00C2420F" w:rsidRPr="00CA16AF" w14:paraId="5EAA5A1C" w14:textId="77777777" w:rsidTr="00371114">
              <w:tc>
                <w:tcPr>
                  <w:tcW w:w="570" w:type="dxa"/>
                </w:tcPr>
                <w:p w14:paraId="260DFEA6" w14:textId="77777777" w:rsidR="00C2420F" w:rsidRPr="00CA16AF" w:rsidRDefault="00C2420F" w:rsidP="000F4CEE">
                  <w:pPr>
                    <w:spacing w:after="0" w:line="240" w:lineRule="auto"/>
                  </w:pPr>
                  <w:r w:rsidRPr="00CA16AF">
                    <w:t>n</w:t>
                  </w:r>
                </w:p>
              </w:tc>
              <w:tc>
                <w:tcPr>
                  <w:tcW w:w="3111" w:type="dxa"/>
                </w:tcPr>
                <w:p w14:paraId="01EEFFB3" w14:textId="77777777" w:rsidR="00C2420F" w:rsidRPr="00CA16AF" w:rsidRDefault="00C2420F" w:rsidP="000F4CEE">
                  <w:pPr>
                    <w:spacing w:after="0" w:line="240" w:lineRule="auto"/>
                  </w:pPr>
                </w:p>
              </w:tc>
              <w:tc>
                <w:tcPr>
                  <w:tcW w:w="4961" w:type="dxa"/>
                </w:tcPr>
                <w:p w14:paraId="48D41DE4" w14:textId="77777777" w:rsidR="00C2420F" w:rsidRPr="00CA16AF" w:rsidRDefault="00C2420F" w:rsidP="000F4CEE">
                  <w:pPr>
                    <w:spacing w:after="0" w:line="240" w:lineRule="auto"/>
                  </w:pPr>
                </w:p>
              </w:tc>
              <w:tc>
                <w:tcPr>
                  <w:tcW w:w="1886" w:type="dxa"/>
                </w:tcPr>
                <w:p w14:paraId="0C8B7F96" w14:textId="77777777" w:rsidR="00C2420F" w:rsidRPr="00CA16AF" w:rsidRDefault="00C2420F" w:rsidP="000F4CEE">
                  <w:pPr>
                    <w:spacing w:after="0" w:line="240" w:lineRule="auto"/>
                  </w:pPr>
                </w:p>
              </w:tc>
            </w:tr>
          </w:tbl>
          <w:p w14:paraId="6B6F8B81" w14:textId="77777777" w:rsidR="00BE001B" w:rsidRPr="00CA16AF" w:rsidRDefault="00BE001B" w:rsidP="000F4CEE">
            <w:pPr>
              <w:spacing w:after="0" w:line="240" w:lineRule="auto"/>
            </w:pPr>
          </w:p>
          <w:p w14:paraId="6D109658" w14:textId="37D974FE" w:rsidR="00252B6F" w:rsidRPr="00CA16AF" w:rsidRDefault="00BE001B" w:rsidP="000F4CEE">
            <w:pPr>
              <w:spacing w:after="0" w:line="240" w:lineRule="auto"/>
            </w:pPr>
            <w:r w:rsidRPr="00CA16AF">
              <w:t xml:space="preserve">2.2. </w:t>
            </w:r>
            <w:bookmarkStart w:id="38" w:name="_Hlk39253314"/>
            <w:r w:rsidR="00B252DC" w:rsidRPr="00CA16AF">
              <w:t>Pr</w:t>
            </w:r>
            <w:r w:rsidR="00D0755F" w:rsidRPr="00CA16AF">
              <w:t xml:space="preserve">ojekta un tā rezultātu ietekme uz </w:t>
            </w:r>
            <w:r w:rsidR="00A70121" w:rsidRPr="00CA16AF">
              <w:t>vides aizsardzības un reģionālās attīstības</w:t>
            </w:r>
            <w:r w:rsidR="00D0755F" w:rsidRPr="00CA16AF">
              <w:t xml:space="preserve">  nozares politikas veidotājiem un ieviesējiem, plānojot rīcībpolitiku ieteikumu izstrādi un sadarbību ar </w:t>
            </w:r>
            <w:r w:rsidR="00A70121" w:rsidRPr="00CA16AF">
              <w:t xml:space="preserve">dabas aizsardzības jomu saistītajām institūcijām, </w:t>
            </w:r>
            <w:r w:rsidR="00D0755F" w:rsidRPr="00CA16AF">
              <w:t>nevalstisko organizāciju pārstāvjiem</w:t>
            </w:r>
            <w:r w:rsidR="00A70121" w:rsidRPr="00CA16AF">
              <w:t>.</w:t>
            </w:r>
          </w:p>
          <w:bookmarkEnd w:id="38"/>
          <w:p w14:paraId="6F33C381" w14:textId="247A9465" w:rsidR="00B252DC" w:rsidRPr="00CA16AF" w:rsidRDefault="00B252DC" w:rsidP="000F4CEE">
            <w:pPr>
              <w:spacing w:after="0" w:line="240" w:lineRule="auto"/>
              <w:rPr>
                <w:i/>
              </w:rPr>
            </w:pPr>
            <w:r w:rsidRPr="00CA16AF">
              <w:rPr>
                <w:i/>
              </w:rPr>
              <w:t>Apraksta, kā ir īstenots plāns sadarbībai ar politikas veidotājiem</w:t>
            </w:r>
            <w:r w:rsidR="00404EEC" w:rsidRPr="00CA16AF">
              <w:rPr>
                <w:i/>
              </w:rPr>
              <w:t xml:space="preserve"> un ieviesējiem</w:t>
            </w:r>
            <w:r w:rsidRPr="00CA16AF">
              <w:rPr>
                <w:i/>
              </w:rPr>
              <w:t xml:space="preserve">, institūcijām, NVO un uzņēmējiem, izmantojot pētījuma rezultātus (arī pēc projekta beigām), piemēram, rīcībpolitikas izstrāde, rekomendāciju, vadlīniju vai normatīvo aktu izstrāde, kā arī konsultāciju sniegšana, īpaši </w:t>
            </w:r>
            <w:r w:rsidR="00F0177C" w:rsidRPr="00CA16AF">
              <w:rPr>
                <w:i/>
              </w:rPr>
              <w:t>projekta zinātniskās grupas sadarbības veidošanu ar attiecīgo nozaru speciālistiem.</w:t>
            </w:r>
          </w:p>
          <w:p w14:paraId="2FE01E21" w14:textId="77777777" w:rsidR="00B252DC" w:rsidRPr="00CA16AF" w:rsidRDefault="00B252DC" w:rsidP="000F4CEE">
            <w:pPr>
              <w:spacing w:after="0" w:line="240" w:lineRule="auto"/>
              <w:rPr>
                <w:i/>
              </w:rPr>
            </w:pPr>
          </w:p>
          <w:p w14:paraId="48816EA7" w14:textId="41E29152" w:rsidR="00261790" w:rsidRPr="00CA16AF" w:rsidRDefault="00261790" w:rsidP="000F4CEE">
            <w:pPr>
              <w:spacing w:after="0" w:line="240" w:lineRule="auto"/>
              <w:rPr>
                <w:i/>
                <w:szCs w:val="24"/>
              </w:rPr>
            </w:pPr>
            <w:r w:rsidRPr="00CA16AF">
              <w:rPr>
                <w:i/>
                <w:iCs/>
                <w:szCs w:val="24"/>
              </w:rPr>
              <w:t>Izvērtējums par stratēģijas īstenošanu</w:t>
            </w:r>
            <w:r w:rsidR="00207001" w:rsidRPr="00CA16AF">
              <w:rPr>
                <w:i/>
                <w:iCs/>
                <w:szCs w:val="24"/>
              </w:rPr>
              <w:t xml:space="preserve"> attiecībā</w:t>
            </w:r>
            <w:r w:rsidRPr="00CA16AF">
              <w:rPr>
                <w:i/>
                <w:iCs/>
                <w:szCs w:val="24"/>
              </w:rPr>
              <w:t xml:space="preserve"> </w:t>
            </w:r>
            <w:r w:rsidR="00B53DB0" w:rsidRPr="00CA16AF">
              <w:rPr>
                <w:i/>
                <w:iCs/>
                <w:szCs w:val="24"/>
              </w:rPr>
              <w:t>uz</w:t>
            </w:r>
            <w:r w:rsidR="00A70121" w:rsidRPr="00CA16AF">
              <w:rPr>
                <w:i/>
                <w:iCs/>
                <w:szCs w:val="24"/>
              </w:rPr>
              <w:t xml:space="preserve"> dabas </w:t>
            </w:r>
            <w:r w:rsidR="00973524" w:rsidRPr="00CA16AF">
              <w:rPr>
                <w:i/>
                <w:iCs/>
                <w:szCs w:val="24"/>
              </w:rPr>
              <w:t>zinātņu jomu</w:t>
            </w:r>
            <w:r w:rsidR="00207001" w:rsidRPr="00CA16AF">
              <w:rPr>
                <w:i/>
                <w:iCs/>
                <w:szCs w:val="24"/>
              </w:rPr>
              <w:t xml:space="preserve"> nozar</w:t>
            </w:r>
            <w:r w:rsidR="00F0177C" w:rsidRPr="00CA16AF">
              <w:rPr>
                <w:i/>
                <w:iCs/>
                <w:szCs w:val="24"/>
              </w:rPr>
              <w:t>u</w:t>
            </w:r>
            <w:r w:rsidR="00207001" w:rsidRPr="00CA16AF">
              <w:rPr>
                <w:i/>
                <w:iCs/>
                <w:szCs w:val="24"/>
              </w:rPr>
              <w:t xml:space="preserve"> fundamentālās un lietišķās pētniecības metožu un prakšu, tai skaitā digitālo</w:t>
            </w:r>
            <w:r w:rsidR="00E9576D" w:rsidRPr="00CA16AF">
              <w:rPr>
                <w:i/>
                <w:iCs/>
                <w:szCs w:val="24"/>
              </w:rPr>
              <w:t xml:space="preserve"> </w:t>
            </w:r>
            <w:r w:rsidR="00207001" w:rsidRPr="00CA16AF">
              <w:rPr>
                <w:i/>
                <w:iCs/>
                <w:szCs w:val="24"/>
              </w:rPr>
              <w:t xml:space="preserve">attīstību, nozares terminoloģijas attīstību, kā arī </w:t>
            </w:r>
            <w:r w:rsidR="00E966E7" w:rsidRPr="00CA16AF">
              <w:rPr>
                <w:i/>
                <w:iCs/>
                <w:szCs w:val="24"/>
              </w:rPr>
              <w:t xml:space="preserve">ar </w:t>
            </w:r>
            <w:r w:rsidR="00E9576D" w:rsidRPr="00CA16AF">
              <w:rPr>
                <w:i/>
                <w:iCs/>
                <w:szCs w:val="24"/>
              </w:rPr>
              <w:t xml:space="preserve">projekta tematikas </w:t>
            </w:r>
            <w:r w:rsidR="00E966E7" w:rsidRPr="00CA16AF">
              <w:rPr>
                <w:i/>
                <w:iCs/>
                <w:szCs w:val="24"/>
              </w:rPr>
              <w:t>izpēti saistītu</w:t>
            </w:r>
            <w:r w:rsidR="00207001" w:rsidRPr="00CA16AF">
              <w:rPr>
                <w:i/>
                <w:iCs/>
                <w:szCs w:val="24"/>
              </w:rPr>
              <w:t xml:space="preserve"> institūciju krājumu izmantošanu pētniecībā</w:t>
            </w:r>
            <w:r w:rsidR="00A05D38" w:rsidRPr="00CA16AF">
              <w:rPr>
                <w:i/>
                <w:iCs/>
                <w:szCs w:val="24"/>
              </w:rPr>
              <w:t>.</w:t>
            </w:r>
            <w:r w:rsidRPr="00CA16AF">
              <w:rPr>
                <w:i/>
                <w:szCs w:val="24"/>
              </w:rPr>
              <w:t xml:space="preserve"> </w:t>
            </w:r>
            <w:r w:rsidR="00D43389" w:rsidRPr="00CA16AF">
              <w:rPr>
                <w:i/>
                <w:szCs w:val="24"/>
              </w:rPr>
              <w:t>A</w:t>
            </w:r>
            <w:r w:rsidRPr="00CA16AF">
              <w:rPr>
                <w:i/>
                <w:szCs w:val="24"/>
              </w:rPr>
              <w:t>praksta, kā</w:t>
            </w:r>
            <w:r w:rsidR="00207001" w:rsidRPr="00CA16AF">
              <w:rPr>
                <w:i/>
                <w:szCs w:val="24"/>
              </w:rPr>
              <w:t xml:space="preserve">da ir </w:t>
            </w:r>
            <w:r w:rsidR="00207001" w:rsidRPr="00CA16AF">
              <w:rPr>
                <w:i/>
                <w:iCs/>
                <w:szCs w:val="24"/>
                <w:shd w:val="clear" w:color="auto" w:fill="FFFFFF"/>
              </w:rPr>
              <w:t>zinātnisko grupu sadarbīb</w:t>
            </w:r>
            <w:r w:rsidR="00E966E7" w:rsidRPr="00CA16AF">
              <w:rPr>
                <w:i/>
                <w:iCs/>
                <w:szCs w:val="24"/>
                <w:shd w:val="clear" w:color="auto" w:fill="FFFFFF"/>
              </w:rPr>
              <w:t>a</w:t>
            </w:r>
            <w:r w:rsidR="00207001" w:rsidRPr="00CA16AF">
              <w:rPr>
                <w:i/>
                <w:iCs/>
                <w:szCs w:val="24"/>
                <w:shd w:val="clear" w:color="auto" w:fill="FFFFFF"/>
              </w:rPr>
              <w:t xml:space="preserve"> ar </w:t>
            </w:r>
            <w:r w:rsidR="00E966E7" w:rsidRPr="00CA16AF">
              <w:rPr>
                <w:i/>
                <w:iCs/>
                <w:szCs w:val="24"/>
                <w:shd w:val="clear" w:color="auto" w:fill="FFFFFF"/>
              </w:rPr>
              <w:t xml:space="preserve">citām </w:t>
            </w:r>
            <w:r w:rsidR="007D13EE" w:rsidRPr="00CA16AF">
              <w:rPr>
                <w:i/>
                <w:iCs/>
                <w:szCs w:val="24"/>
                <w:shd w:val="clear" w:color="auto" w:fill="FFFFFF"/>
              </w:rPr>
              <w:t xml:space="preserve">zinātņu </w:t>
            </w:r>
            <w:r w:rsidR="00207001" w:rsidRPr="00CA16AF">
              <w:rPr>
                <w:i/>
                <w:iCs/>
                <w:szCs w:val="24"/>
                <w:shd w:val="clear" w:color="auto" w:fill="FFFFFF"/>
              </w:rPr>
              <w:t xml:space="preserve">nozarēm, </w:t>
            </w:r>
            <w:r w:rsidR="00E966E7" w:rsidRPr="00CA16AF">
              <w:rPr>
                <w:i/>
                <w:iCs/>
                <w:szCs w:val="24"/>
                <w:shd w:val="clear" w:color="auto" w:fill="FFFFFF"/>
              </w:rPr>
              <w:t xml:space="preserve">citām institūcijām, </w:t>
            </w:r>
            <w:r w:rsidR="00207001" w:rsidRPr="00CA16AF">
              <w:rPr>
                <w:i/>
                <w:iCs/>
                <w:szCs w:val="24"/>
                <w:shd w:val="clear" w:color="auto" w:fill="FFFFFF"/>
              </w:rPr>
              <w:t xml:space="preserve">tai skaitā </w:t>
            </w:r>
            <w:r w:rsidR="00287DB8" w:rsidRPr="00CA16AF">
              <w:rPr>
                <w:i/>
                <w:iCs/>
                <w:szCs w:val="24"/>
                <w:shd w:val="clear" w:color="auto" w:fill="FFFFFF"/>
              </w:rPr>
              <w:t>valsts un pašvaldību institūcijām, masu mēdijiem, digitālo pakalpojumu sniedzējiem</w:t>
            </w:r>
            <w:r w:rsidR="00A05D38" w:rsidRPr="00CA16AF">
              <w:rPr>
                <w:i/>
                <w:iCs/>
                <w:szCs w:val="24"/>
                <w:shd w:val="clear" w:color="auto" w:fill="FFFFFF"/>
              </w:rPr>
              <w:t>.</w:t>
            </w:r>
          </w:p>
          <w:p w14:paraId="0ED2841D" w14:textId="77777777" w:rsidR="00B252DC" w:rsidRPr="00CA16AF" w:rsidRDefault="00B252DC" w:rsidP="000F4CEE">
            <w:pPr>
              <w:spacing w:after="0" w:line="240" w:lineRule="auto"/>
              <w:rPr>
                <w:i/>
              </w:rPr>
            </w:pPr>
          </w:p>
          <w:p w14:paraId="3D22F526" w14:textId="278AA749" w:rsidR="00B252DC" w:rsidRPr="00CA16AF" w:rsidRDefault="00B252DC" w:rsidP="000F4CEE">
            <w:pPr>
              <w:spacing w:after="0" w:line="240" w:lineRule="auto"/>
            </w:pPr>
            <w:r w:rsidRPr="00CA16AF">
              <w:rPr>
                <w:i/>
              </w:rPr>
              <w:t xml:space="preserve">Konkrētus gadījumus, ja attiecināms, minēt tabulā Nr. </w:t>
            </w:r>
            <w:r w:rsidR="00F64B2E" w:rsidRPr="00CA16AF">
              <w:rPr>
                <w:i/>
              </w:rPr>
              <w:t>2</w:t>
            </w:r>
            <w:r w:rsidRPr="00CA16AF">
              <w:rPr>
                <w:i/>
              </w:rPr>
              <w:t>. Ja ir radušies kādi šķēršļi projekta rezultātu ietekmes vairošanā, tos aprakstīt šeit.</w:t>
            </w:r>
          </w:p>
          <w:p w14:paraId="01237785" w14:textId="77777777" w:rsidR="00B252DC" w:rsidRPr="00CA16AF" w:rsidRDefault="00B252DC" w:rsidP="00B252DC">
            <w:pPr>
              <w:spacing w:after="0" w:line="240" w:lineRule="auto"/>
            </w:pPr>
          </w:p>
          <w:p w14:paraId="48ACCC15" w14:textId="341D5643" w:rsidR="00B252DC" w:rsidRPr="00CA16AF" w:rsidRDefault="00B252DC" w:rsidP="00B252DC">
            <w:pPr>
              <w:spacing w:after="0" w:line="240" w:lineRule="auto"/>
            </w:pPr>
            <w:bookmarkStart w:id="39" w:name="_Hlk38827727"/>
            <w:r w:rsidRPr="00CA16AF">
              <w:t xml:space="preserve">Tabula Nr. </w:t>
            </w:r>
            <w:r w:rsidR="00F64B2E" w:rsidRPr="00CA16AF">
              <w:t>2</w:t>
            </w:r>
          </w:p>
          <w:tbl>
            <w:tblPr>
              <w:tblStyle w:val="TableGrid"/>
              <w:tblW w:w="0" w:type="auto"/>
              <w:tblLook w:val="04A0" w:firstRow="1" w:lastRow="0" w:firstColumn="1" w:lastColumn="0" w:noHBand="0" w:noVBand="1"/>
            </w:tblPr>
            <w:tblGrid>
              <w:gridCol w:w="564"/>
              <w:gridCol w:w="2078"/>
              <w:gridCol w:w="5051"/>
              <w:gridCol w:w="1709"/>
            </w:tblGrid>
            <w:tr w:rsidR="00C2420F" w:rsidRPr="00CA16AF" w14:paraId="6A874B9C" w14:textId="77777777" w:rsidTr="00371114">
              <w:trPr>
                <w:trHeight w:val="660"/>
              </w:trPr>
              <w:tc>
                <w:tcPr>
                  <w:tcW w:w="570" w:type="dxa"/>
                  <w:shd w:val="clear" w:color="auto" w:fill="auto"/>
                </w:tcPr>
                <w:p w14:paraId="4D036994" w14:textId="77777777" w:rsidR="00C2420F" w:rsidRPr="00CA16AF" w:rsidRDefault="00C2420F" w:rsidP="00C2420F">
                  <w:pPr>
                    <w:spacing w:after="0" w:line="240" w:lineRule="auto"/>
                  </w:pPr>
                  <w:r w:rsidRPr="00CA16AF">
                    <w:t>Nr.</w:t>
                  </w:r>
                </w:p>
              </w:tc>
              <w:tc>
                <w:tcPr>
                  <w:tcW w:w="2260" w:type="dxa"/>
                  <w:shd w:val="clear" w:color="auto" w:fill="auto"/>
                </w:tcPr>
                <w:p w14:paraId="16F62FC1" w14:textId="77777777" w:rsidR="00C2420F" w:rsidRPr="00CA16AF" w:rsidRDefault="00C2420F" w:rsidP="00C2420F">
                  <w:pPr>
                    <w:spacing w:after="0" w:line="240" w:lineRule="auto"/>
                  </w:pPr>
                  <w:r w:rsidRPr="00CA16AF">
                    <w:t xml:space="preserve">Sadarbībā ar </w:t>
                  </w:r>
                </w:p>
              </w:tc>
              <w:tc>
                <w:tcPr>
                  <w:tcW w:w="5812" w:type="dxa"/>
                  <w:shd w:val="clear" w:color="auto" w:fill="auto"/>
                </w:tcPr>
                <w:p w14:paraId="7D92C28C" w14:textId="77777777" w:rsidR="00C2420F" w:rsidRPr="00CA16AF" w:rsidRDefault="00C2420F" w:rsidP="00C2420F">
                  <w:pPr>
                    <w:spacing w:after="0" w:line="240" w:lineRule="auto"/>
                  </w:pPr>
                  <w:r w:rsidRPr="00CA16AF">
                    <w:t>Sadarbības apraksts un rezultāts</w:t>
                  </w:r>
                </w:p>
                <w:p w14:paraId="023E60FC" w14:textId="77777777" w:rsidR="00C2420F" w:rsidRPr="00CA16AF" w:rsidRDefault="00C2420F" w:rsidP="00C2420F">
                  <w:pPr>
                    <w:spacing w:after="0" w:line="240" w:lineRule="auto"/>
                    <w:rPr>
                      <w:i/>
                    </w:rPr>
                  </w:pPr>
                </w:p>
              </w:tc>
              <w:tc>
                <w:tcPr>
                  <w:tcW w:w="1886" w:type="dxa"/>
                  <w:shd w:val="clear" w:color="auto" w:fill="auto"/>
                </w:tcPr>
                <w:p w14:paraId="2E1B5B38" w14:textId="77777777" w:rsidR="00C2420F" w:rsidRPr="00CA16AF" w:rsidRDefault="00C2420F" w:rsidP="00C2420F">
                  <w:pPr>
                    <w:spacing w:after="0" w:line="240" w:lineRule="auto"/>
                  </w:pPr>
                  <w:r w:rsidRPr="00CA16AF">
                    <w:t>Laika posms</w:t>
                  </w:r>
                </w:p>
              </w:tc>
            </w:tr>
            <w:tr w:rsidR="00C2420F" w:rsidRPr="00CA16AF" w14:paraId="40BDB6C3" w14:textId="77777777" w:rsidTr="00371114">
              <w:tc>
                <w:tcPr>
                  <w:tcW w:w="570" w:type="dxa"/>
                </w:tcPr>
                <w:p w14:paraId="636C8F77" w14:textId="77777777" w:rsidR="00C2420F" w:rsidRPr="00CA16AF" w:rsidRDefault="00C2420F" w:rsidP="00C2420F">
                  <w:pPr>
                    <w:spacing w:after="0" w:line="240" w:lineRule="auto"/>
                  </w:pPr>
                  <w:r w:rsidRPr="00CA16AF">
                    <w:t>1.</w:t>
                  </w:r>
                </w:p>
              </w:tc>
              <w:tc>
                <w:tcPr>
                  <w:tcW w:w="2260" w:type="dxa"/>
                </w:tcPr>
                <w:p w14:paraId="56C8A25E" w14:textId="77777777" w:rsidR="00C2420F" w:rsidRPr="00CA16AF" w:rsidRDefault="00C2420F" w:rsidP="00C2420F">
                  <w:pPr>
                    <w:spacing w:after="0" w:line="240" w:lineRule="auto"/>
                  </w:pPr>
                </w:p>
              </w:tc>
              <w:tc>
                <w:tcPr>
                  <w:tcW w:w="5812" w:type="dxa"/>
                </w:tcPr>
                <w:p w14:paraId="6A09DDB1" w14:textId="77777777" w:rsidR="00C2420F" w:rsidRPr="00CA16AF" w:rsidRDefault="00C2420F" w:rsidP="00C2420F">
                  <w:pPr>
                    <w:spacing w:after="0" w:line="240" w:lineRule="auto"/>
                  </w:pPr>
                </w:p>
              </w:tc>
              <w:tc>
                <w:tcPr>
                  <w:tcW w:w="1886" w:type="dxa"/>
                </w:tcPr>
                <w:p w14:paraId="178ABE92" w14:textId="77777777" w:rsidR="00C2420F" w:rsidRPr="00CA16AF" w:rsidRDefault="00C2420F" w:rsidP="00C2420F">
                  <w:pPr>
                    <w:spacing w:after="0" w:line="240" w:lineRule="auto"/>
                  </w:pPr>
                </w:p>
              </w:tc>
            </w:tr>
            <w:tr w:rsidR="00C2420F" w:rsidRPr="00CA16AF" w14:paraId="32AD78F0" w14:textId="77777777" w:rsidTr="00371114">
              <w:tc>
                <w:tcPr>
                  <w:tcW w:w="570" w:type="dxa"/>
                </w:tcPr>
                <w:p w14:paraId="49193ADE" w14:textId="77777777" w:rsidR="00C2420F" w:rsidRPr="00CA16AF" w:rsidRDefault="00C2420F" w:rsidP="00C2420F">
                  <w:pPr>
                    <w:spacing w:after="0" w:line="240" w:lineRule="auto"/>
                  </w:pPr>
                  <w:r w:rsidRPr="00CA16AF">
                    <w:t>2.</w:t>
                  </w:r>
                </w:p>
              </w:tc>
              <w:tc>
                <w:tcPr>
                  <w:tcW w:w="2260" w:type="dxa"/>
                </w:tcPr>
                <w:p w14:paraId="67F4434B" w14:textId="77777777" w:rsidR="00C2420F" w:rsidRPr="00CA16AF" w:rsidRDefault="00C2420F" w:rsidP="00C2420F">
                  <w:pPr>
                    <w:spacing w:after="0" w:line="240" w:lineRule="auto"/>
                  </w:pPr>
                </w:p>
              </w:tc>
              <w:tc>
                <w:tcPr>
                  <w:tcW w:w="5812" w:type="dxa"/>
                </w:tcPr>
                <w:p w14:paraId="20C67CA0" w14:textId="77777777" w:rsidR="00C2420F" w:rsidRPr="00CA16AF" w:rsidRDefault="00C2420F" w:rsidP="00C2420F">
                  <w:pPr>
                    <w:spacing w:after="0" w:line="240" w:lineRule="auto"/>
                  </w:pPr>
                </w:p>
              </w:tc>
              <w:tc>
                <w:tcPr>
                  <w:tcW w:w="1886" w:type="dxa"/>
                </w:tcPr>
                <w:p w14:paraId="79A7BA92" w14:textId="77777777" w:rsidR="00C2420F" w:rsidRPr="00CA16AF" w:rsidRDefault="00C2420F" w:rsidP="00C2420F">
                  <w:pPr>
                    <w:spacing w:after="0" w:line="240" w:lineRule="auto"/>
                  </w:pPr>
                </w:p>
              </w:tc>
            </w:tr>
            <w:tr w:rsidR="00C2420F" w:rsidRPr="00CA16AF" w14:paraId="3FB1E1A9" w14:textId="77777777" w:rsidTr="00371114">
              <w:tc>
                <w:tcPr>
                  <w:tcW w:w="570" w:type="dxa"/>
                </w:tcPr>
                <w:p w14:paraId="44055971" w14:textId="77777777" w:rsidR="00C2420F" w:rsidRPr="00CA16AF" w:rsidRDefault="00C2420F" w:rsidP="00C2420F">
                  <w:pPr>
                    <w:spacing w:after="0" w:line="240" w:lineRule="auto"/>
                  </w:pPr>
                  <w:r w:rsidRPr="00CA16AF">
                    <w:t>3.</w:t>
                  </w:r>
                </w:p>
              </w:tc>
              <w:tc>
                <w:tcPr>
                  <w:tcW w:w="2260" w:type="dxa"/>
                </w:tcPr>
                <w:p w14:paraId="1C451E1E" w14:textId="77777777" w:rsidR="00C2420F" w:rsidRPr="00CA16AF" w:rsidRDefault="00C2420F" w:rsidP="00C2420F">
                  <w:pPr>
                    <w:spacing w:after="0" w:line="240" w:lineRule="auto"/>
                  </w:pPr>
                </w:p>
              </w:tc>
              <w:tc>
                <w:tcPr>
                  <w:tcW w:w="5812" w:type="dxa"/>
                </w:tcPr>
                <w:p w14:paraId="22A1251D" w14:textId="77777777" w:rsidR="00C2420F" w:rsidRPr="00CA16AF" w:rsidRDefault="00C2420F" w:rsidP="00C2420F">
                  <w:pPr>
                    <w:spacing w:after="0" w:line="240" w:lineRule="auto"/>
                  </w:pPr>
                </w:p>
              </w:tc>
              <w:tc>
                <w:tcPr>
                  <w:tcW w:w="1886" w:type="dxa"/>
                </w:tcPr>
                <w:p w14:paraId="1B199690" w14:textId="77777777" w:rsidR="00C2420F" w:rsidRPr="00CA16AF" w:rsidRDefault="00C2420F" w:rsidP="00C2420F">
                  <w:pPr>
                    <w:spacing w:after="0" w:line="240" w:lineRule="auto"/>
                  </w:pPr>
                </w:p>
              </w:tc>
            </w:tr>
            <w:tr w:rsidR="00C2420F" w:rsidRPr="00CA16AF" w14:paraId="5015A235" w14:textId="77777777" w:rsidTr="00371114">
              <w:tc>
                <w:tcPr>
                  <w:tcW w:w="570" w:type="dxa"/>
                </w:tcPr>
                <w:p w14:paraId="262AF7F3" w14:textId="77777777" w:rsidR="00C2420F" w:rsidRPr="00CA16AF" w:rsidRDefault="00C2420F" w:rsidP="00C2420F">
                  <w:pPr>
                    <w:spacing w:after="0" w:line="240" w:lineRule="auto"/>
                  </w:pPr>
                  <w:r w:rsidRPr="00CA16AF">
                    <w:t>4.</w:t>
                  </w:r>
                </w:p>
              </w:tc>
              <w:tc>
                <w:tcPr>
                  <w:tcW w:w="2260" w:type="dxa"/>
                </w:tcPr>
                <w:p w14:paraId="5976D9CD" w14:textId="77777777" w:rsidR="00C2420F" w:rsidRPr="00CA16AF" w:rsidRDefault="00C2420F" w:rsidP="00C2420F">
                  <w:pPr>
                    <w:spacing w:after="0" w:line="240" w:lineRule="auto"/>
                  </w:pPr>
                </w:p>
              </w:tc>
              <w:tc>
                <w:tcPr>
                  <w:tcW w:w="5812" w:type="dxa"/>
                </w:tcPr>
                <w:p w14:paraId="3F8E73FA" w14:textId="77777777" w:rsidR="00C2420F" w:rsidRPr="00CA16AF" w:rsidRDefault="00C2420F" w:rsidP="00C2420F">
                  <w:pPr>
                    <w:spacing w:after="0" w:line="240" w:lineRule="auto"/>
                  </w:pPr>
                </w:p>
              </w:tc>
              <w:tc>
                <w:tcPr>
                  <w:tcW w:w="1886" w:type="dxa"/>
                </w:tcPr>
                <w:p w14:paraId="570403E1" w14:textId="77777777" w:rsidR="00C2420F" w:rsidRPr="00CA16AF" w:rsidRDefault="00C2420F" w:rsidP="00C2420F">
                  <w:pPr>
                    <w:spacing w:after="0" w:line="240" w:lineRule="auto"/>
                  </w:pPr>
                </w:p>
              </w:tc>
            </w:tr>
            <w:tr w:rsidR="00C2420F" w:rsidRPr="00CA16AF" w14:paraId="07D97EFA" w14:textId="77777777" w:rsidTr="00371114">
              <w:tc>
                <w:tcPr>
                  <w:tcW w:w="570" w:type="dxa"/>
                </w:tcPr>
                <w:p w14:paraId="68FCB26E" w14:textId="77777777" w:rsidR="00C2420F" w:rsidRPr="00CA16AF" w:rsidRDefault="00C2420F" w:rsidP="00C2420F">
                  <w:pPr>
                    <w:spacing w:after="0" w:line="240" w:lineRule="auto"/>
                  </w:pPr>
                  <w:r w:rsidRPr="00CA16AF">
                    <w:t>n</w:t>
                  </w:r>
                </w:p>
              </w:tc>
              <w:tc>
                <w:tcPr>
                  <w:tcW w:w="2260" w:type="dxa"/>
                </w:tcPr>
                <w:p w14:paraId="4156045F" w14:textId="77777777" w:rsidR="00C2420F" w:rsidRPr="00CA16AF" w:rsidRDefault="00C2420F" w:rsidP="00C2420F">
                  <w:pPr>
                    <w:spacing w:after="0" w:line="240" w:lineRule="auto"/>
                  </w:pPr>
                </w:p>
              </w:tc>
              <w:tc>
                <w:tcPr>
                  <w:tcW w:w="5812" w:type="dxa"/>
                </w:tcPr>
                <w:p w14:paraId="1BF28542" w14:textId="77777777" w:rsidR="00C2420F" w:rsidRPr="00CA16AF" w:rsidRDefault="00C2420F" w:rsidP="00C2420F">
                  <w:pPr>
                    <w:spacing w:after="0" w:line="240" w:lineRule="auto"/>
                  </w:pPr>
                </w:p>
              </w:tc>
              <w:tc>
                <w:tcPr>
                  <w:tcW w:w="1886" w:type="dxa"/>
                </w:tcPr>
                <w:p w14:paraId="41EEF929" w14:textId="77777777" w:rsidR="00C2420F" w:rsidRPr="00CA16AF" w:rsidRDefault="00C2420F" w:rsidP="00C2420F">
                  <w:pPr>
                    <w:spacing w:after="0" w:line="240" w:lineRule="auto"/>
                  </w:pPr>
                </w:p>
              </w:tc>
            </w:tr>
            <w:bookmarkEnd w:id="39"/>
          </w:tbl>
          <w:p w14:paraId="05FC1FA8" w14:textId="4E82FD08" w:rsidR="00BE001B" w:rsidRPr="00CA16AF" w:rsidRDefault="00BE001B" w:rsidP="00C45FB7">
            <w:pPr>
              <w:spacing w:after="0" w:line="240" w:lineRule="auto"/>
            </w:pPr>
          </w:p>
          <w:p w14:paraId="2F2AB242" w14:textId="510134EC" w:rsidR="00FA34BD" w:rsidRPr="00CA16AF" w:rsidRDefault="00F64B2E" w:rsidP="00FA34BD">
            <w:pPr>
              <w:spacing w:after="0" w:line="240" w:lineRule="auto"/>
              <w:rPr>
                <w:i/>
              </w:rPr>
            </w:pPr>
            <w:r w:rsidRPr="00CA16AF">
              <w:rPr>
                <w:i/>
              </w:rPr>
              <w:t>Aprakstīt, kā tiks sasniegti programmas specifiskie rezultāti atbilstoši nolikuma 10. punk</w:t>
            </w:r>
            <w:r w:rsidR="001C553E" w:rsidRPr="00CA16AF">
              <w:rPr>
                <w:i/>
              </w:rPr>
              <w:t>tam:</w:t>
            </w:r>
            <w:r w:rsidRPr="00CA16AF">
              <w:rPr>
                <w:i/>
              </w:rPr>
              <w:t xml:space="preserve"> </w:t>
            </w:r>
          </w:p>
          <w:p w14:paraId="7D6BD471" w14:textId="77777777" w:rsidR="0015725E" w:rsidRPr="00CA16AF" w:rsidRDefault="0015725E" w:rsidP="0015725E">
            <w:pPr>
              <w:spacing w:after="0" w:line="240" w:lineRule="auto"/>
              <w:rPr>
                <w:i/>
              </w:rPr>
            </w:pPr>
            <w:r w:rsidRPr="00CA16AF">
              <w:rPr>
                <w:i/>
              </w:rPr>
              <w:t>“10.1. nodrošināt zināšanu bāzes palielināšanu Latvijas un Eiropas Savienības (turpmāk – ES) plānošanas dokumentos un normatīvajos aktos ietverto dabas aizsardzības pasākumu noteikšanai, sociāli ekonomisko faktoru un klimata pārmaiņu ietekmju izvērtējumam ES nozīmes sugām un ES nozīmes biotopiem, kuru aizsardzības statusa novērtējums ir nelabvēlīgs;</w:t>
            </w:r>
          </w:p>
          <w:p w14:paraId="2CC1EBB0" w14:textId="77777777" w:rsidR="0015725E" w:rsidRPr="00CA16AF" w:rsidRDefault="0015725E" w:rsidP="0015725E">
            <w:pPr>
              <w:spacing w:after="0" w:line="240" w:lineRule="auto"/>
              <w:rPr>
                <w:i/>
              </w:rPr>
            </w:pPr>
            <w:r w:rsidRPr="00CA16AF">
              <w:rPr>
                <w:i/>
              </w:rPr>
              <w:t>10.2. nodrošināt zināšanu bāzes palielināšanu par sugu ekoloģiju, apdraudējumiem un izplatību tām ES nozīmes sugām un biotopiem, kuru aizsardzības statusa novērtējums nav zināms:</w:t>
            </w:r>
          </w:p>
          <w:p w14:paraId="267B8380" w14:textId="0DEF2B35" w:rsidR="0015725E" w:rsidRPr="00CA16AF" w:rsidRDefault="0015725E" w:rsidP="0015725E">
            <w:pPr>
              <w:spacing w:after="0" w:line="240" w:lineRule="auto"/>
              <w:rPr>
                <w:i/>
              </w:rPr>
            </w:pPr>
            <w:r w:rsidRPr="00CA16AF">
              <w:rPr>
                <w:i/>
              </w:rPr>
              <w:t>10.2.1. izmantot vērtēšanas metodiku atbilstoši Biotopu direktīvas ziņojuma par 2013.-2018. gadu sagatavošanā izmantotajai</w:t>
            </w:r>
            <w:r w:rsidR="008448EC">
              <w:rPr>
                <w:i/>
              </w:rPr>
              <w:t xml:space="preserve"> metodikai</w:t>
            </w:r>
            <w:r w:rsidRPr="00CA16AF">
              <w:rPr>
                <w:i/>
              </w:rPr>
              <w:t>;</w:t>
            </w:r>
          </w:p>
          <w:p w14:paraId="6B7080B1" w14:textId="77777777" w:rsidR="0015725E" w:rsidRPr="00CA16AF" w:rsidRDefault="0015725E" w:rsidP="0015725E">
            <w:pPr>
              <w:spacing w:after="0" w:line="240" w:lineRule="auto"/>
              <w:rPr>
                <w:i/>
              </w:rPr>
            </w:pPr>
            <w:r w:rsidRPr="00CA16AF">
              <w:rPr>
                <w:i/>
              </w:rPr>
              <w:t>10.2.2. nodrošināt nepieciešamo datu ieguvi un zinātniski pamatotu ieteikumu izstrādi sauszemes biotopu veidiem, kuru aizsardzības statusa novērtējums ir nelabvēlīgs un kuru aizsardzības statusa novērtējums nav zināms, atbilstoši Biotopu direktīvas ziņojuma pielikuma informācijai par biotopu aizsardzības stāvokļa vērtējumu;</w:t>
            </w:r>
          </w:p>
          <w:p w14:paraId="5605F32C" w14:textId="77777777" w:rsidR="0015725E" w:rsidRPr="00CA16AF" w:rsidRDefault="0015725E" w:rsidP="0015725E">
            <w:pPr>
              <w:spacing w:after="0" w:line="240" w:lineRule="auto"/>
              <w:rPr>
                <w:i/>
              </w:rPr>
            </w:pPr>
            <w:r w:rsidRPr="00CA16AF">
              <w:rPr>
                <w:i/>
              </w:rPr>
              <w:t xml:space="preserve">10.2.3. nodrošināt nepieciešamo datu ieguvi un zinātniski pamatotu ieteikumu izstrādi sauszemes sugām, kuru aizsardzības statusa novērtējums ir nelabvēlīgs un kuru aizsardzības statusa </w:t>
            </w:r>
            <w:r w:rsidRPr="00CA16AF">
              <w:rPr>
                <w:i/>
              </w:rPr>
              <w:lastRenderedPageBreak/>
              <w:t>novērtējums nav zināms, atbilstoši Biotopu direktīvas ziņojuma pielikuma informācijai par sugu aizsardzības stāvokļa vērtējumu;</w:t>
            </w:r>
          </w:p>
          <w:p w14:paraId="3D4EB5FA" w14:textId="4A46B869" w:rsidR="0015725E" w:rsidRPr="00CA16AF" w:rsidRDefault="0015725E" w:rsidP="0015725E">
            <w:pPr>
              <w:spacing w:after="0" w:line="240" w:lineRule="auto"/>
              <w:rPr>
                <w:i/>
              </w:rPr>
            </w:pPr>
            <w:r w:rsidRPr="00CA16AF">
              <w:rPr>
                <w:i/>
              </w:rPr>
              <w:t>10.2.4. izmantot vērtēšanas metodiku atbilstoši Putnu direktīvas ziņojuma par 2013.-2018. gadu sagatavošanā izmantotajai</w:t>
            </w:r>
            <w:r w:rsidR="008448EC">
              <w:rPr>
                <w:i/>
              </w:rPr>
              <w:t xml:space="preserve"> metodikai</w:t>
            </w:r>
            <w:r w:rsidRPr="00CA16AF">
              <w:rPr>
                <w:i/>
              </w:rPr>
              <w:t>;</w:t>
            </w:r>
          </w:p>
          <w:p w14:paraId="0FA80D3E" w14:textId="77777777" w:rsidR="0015725E" w:rsidRPr="00CA16AF" w:rsidRDefault="0015725E" w:rsidP="0015725E">
            <w:pPr>
              <w:spacing w:after="0" w:line="240" w:lineRule="auto"/>
              <w:rPr>
                <w:i/>
              </w:rPr>
            </w:pPr>
            <w:r w:rsidRPr="00CA16AF">
              <w:rPr>
                <w:i/>
              </w:rPr>
              <w:t>10.2.5. nodrošināt nepieciešamo datu ieguvi un zinātniski pamatotu ieteikumu izstrādi putnu sugām, kurām 1) īstermiņa tendences ir “samazinās”, “neskaidras”, “nav datu”, 2) kurām ilgtermiņa tendences ir trīs iepriekš minētās, 3) sugām, kurām veidojamas Natura 2000 teritorijas, atbilstoši Putnu direktīvas ziņojuma pielikuma informācijai;</w:t>
            </w:r>
          </w:p>
          <w:p w14:paraId="3D10B9B2" w14:textId="77777777" w:rsidR="0015725E" w:rsidRPr="00CA16AF" w:rsidRDefault="0015725E" w:rsidP="0015725E">
            <w:pPr>
              <w:spacing w:after="0" w:line="240" w:lineRule="auto"/>
              <w:rPr>
                <w:i/>
              </w:rPr>
            </w:pPr>
            <w:r w:rsidRPr="00CA16AF">
              <w:rPr>
                <w:i/>
              </w:rPr>
              <w:t>10.2.6. veikt aizsardzības režīma, apsaimniekošanas, sociālekonomisko un klimata pārmaiņu ietekmes novērtējumu uz Biotopu direktīvas I, II un IV pielikuma biotopu un sugu aizsardzības stāvokli Latvijā (prioritāte – sugas ar nelabvēlīgu aizsardzības stāvokli);</w:t>
            </w:r>
          </w:p>
          <w:p w14:paraId="45B0C804" w14:textId="77777777" w:rsidR="0015725E" w:rsidRPr="00CA16AF" w:rsidRDefault="0015725E" w:rsidP="0015725E">
            <w:pPr>
              <w:spacing w:after="0" w:line="240" w:lineRule="auto"/>
              <w:rPr>
                <w:i/>
              </w:rPr>
            </w:pPr>
            <w:r w:rsidRPr="00CA16AF">
              <w:rPr>
                <w:i/>
              </w:rPr>
              <w:t>10.3. izstrādāt zinātniski pamatotus priekšlikumus optimālai ES nozīmes sugu un biotopu telpiskai savienotībai (konektivitātei), iekļaujot vienotā dabas teritoriju tīklā īpaši aizsargājamās dabas teritorijas, mikroliegumus un ārpus aizsargājamo dabas teritoriju tīkla esošos biotopus un sugu dzīvotnes:</w:t>
            </w:r>
          </w:p>
          <w:p w14:paraId="02E1D3FC" w14:textId="0708A9B4" w:rsidR="00144E3E" w:rsidRPr="00144E3E" w:rsidRDefault="00144E3E" w:rsidP="00144E3E">
            <w:pPr>
              <w:spacing w:after="0" w:line="240" w:lineRule="auto"/>
              <w:rPr>
                <w:i/>
              </w:rPr>
            </w:pPr>
            <w:r w:rsidRPr="00144E3E">
              <w:rPr>
                <w:i/>
              </w:rPr>
              <w:t xml:space="preserve">10.3.1. ievērojot  biotopu konektivitātes jeb savienojamības pieeju, noteikt/iezīmēt teritorijas, kur dabas vērtību koncentrācija ir visaugstākā un sniegt priekšlikumus par tālākajiem virzieniem šo teritoriju aizsardzībai; </w:t>
            </w:r>
          </w:p>
          <w:p w14:paraId="2C8E1BED" w14:textId="77777777" w:rsidR="00144E3E" w:rsidRPr="00144E3E" w:rsidRDefault="00144E3E" w:rsidP="00144E3E">
            <w:pPr>
              <w:spacing w:after="0" w:line="240" w:lineRule="auto"/>
              <w:rPr>
                <w:i/>
              </w:rPr>
            </w:pPr>
            <w:r w:rsidRPr="00144E3E">
              <w:rPr>
                <w:i/>
              </w:rPr>
              <w:t>10.3.2. izmantojot telpiskās analīzes rīkus un jau esošos zālāju konektivitātes datus, noteikt teritorijas, Natura 2000 tīkla stiprināšanai un aizsargāto dabas teritoriju attīstībai (Biotopu konektivitātes modelis visā valsts teritorijā, arī ārpus aizsargājamām teritorijām, kas iezīmēs zālāju un mežu teritorijas, ņemot vērā ES Bioloģiskās daudzveidības stratēģijas līdz 2030. gadam uzstādījumus);</w:t>
            </w:r>
          </w:p>
          <w:p w14:paraId="0338FEFC" w14:textId="62D22179" w:rsidR="0015725E" w:rsidRPr="00CA16AF" w:rsidRDefault="00144E3E" w:rsidP="00144E3E">
            <w:pPr>
              <w:spacing w:after="0" w:line="240" w:lineRule="auto"/>
              <w:rPr>
                <w:i/>
              </w:rPr>
            </w:pPr>
            <w:r w:rsidRPr="00144E3E">
              <w:rPr>
                <w:i/>
              </w:rPr>
              <w:t>10.3.3. izvērtējumā ietvert priekšlikumus jaunu aizsargāto dabas teritoriju izveidei, kompensācijas mehānismu uzlabošanai, kā arī priekšlikumus apsaimniekošanas nosacījumu pilnveidošanai  un brīvprātīgu aizsardzības shēmu ieviešanai, ņemot vērā īpašumtiesības.</w:t>
            </w:r>
            <w:r w:rsidR="0015725E" w:rsidRPr="00CA16AF">
              <w:rPr>
                <w:i/>
              </w:rPr>
              <w:t xml:space="preserve"> </w:t>
            </w:r>
          </w:p>
          <w:p w14:paraId="3C9AC8A3" w14:textId="77777777" w:rsidR="0015725E" w:rsidRPr="00CA16AF" w:rsidRDefault="0015725E" w:rsidP="0015725E">
            <w:pPr>
              <w:spacing w:after="0" w:line="240" w:lineRule="auto"/>
              <w:rPr>
                <w:i/>
              </w:rPr>
            </w:pPr>
            <w:r w:rsidRPr="00CA16AF">
              <w:rPr>
                <w:i/>
              </w:rPr>
              <w:t>10.4. nodrošināt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p>
          <w:p w14:paraId="0BED941D" w14:textId="77777777" w:rsidR="00144E3E" w:rsidRPr="00144E3E" w:rsidRDefault="00144E3E" w:rsidP="00144E3E">
            <w:pPr>
              <w:spacing w:after="0" w:line="240" w:lineRule="auto"/>
              <w:rPr>
                <w:i/>
              </w:rPr>
            </w:pPr>
            <w:r w:rsidRPr="00144E3E">
              <w:rPr>
                <w:i/>
              </w:rPr>
              <w:t>10.4.1. pētījumā izstrādāt vairākus alternatīvos scenārijus, ņemot vērā nākotnes prognozes un stratēģiskos uzstādījumus politikas plānošanas dokumentos, lai rastu optimālu līdzsvaru, salāgojot   klimata pārmaiņu mazināšanas mērķus  ar dabas aizsardzības mērķiem, veicinot ilgtspējīgu teritoriju attīstību. Scenārijos iekļaut tādus pasākumus, kas saistīti ar zemes izmantošanu (piemēram, zemes apsaimniekošana un infrastruktūras attīstība, tostarp atjaunojamo energoresursu izmantošanai);</w:t>
            </w:r>
          </w:p>
          <w:p w14:paraId="5BD418C9" w14:textId="3457C3E0" w:rsidR="00144E3E" w:rsidRDefault="00144E3E" w:rsidP="00144E3E">
            <w:pPr>
              <w:spacing w:after="0" w:line="240" w:lineRule="auto"/>
              <w:rPr>
                <w:i/>
              </w:rPr>
            </w:pPr>
            <w:r w:rsidRPr="00144E3E">
              <w:rPr>
                <w:i/>
              </w:rPr>
              <w:t>10.4.2. izveidot līdzsvarotu pasākumu kopumu, kas saskaņotu nolikuma 10.4.1. apakšpunktā minēto mērķu sasniegšanas scenārijus, pielāgojoties klimata mainībai un veicinot ilgtspējīgu saimniecisko darbību, vienlaikus arī nodrošinot dabas saglabāšanu nākamajām paaudzēm;</w:t>
            </w:r>
          </w:p>
          <w:p w14:paraId="3EEFEE5A" w14:textId="7263056D" w:rsidR="007F7B91" w:rsidRPr="00CA16AF" w:rsidRDefault="0015725E" w:rsidP="0015725E">
            <w:pPr>
              <w:spacing w:after="0" w:line="240" w:lineRule="auto"/>
              <w:rPr>
                <w:i/>
              </w:rPr>
            </w:pPr>
            <w:r w:rsidRPr="00CA16AF">
              <w:rPr>
                <w:i/>
              </w:rPr>
              <w:t>10.4.3 prognozēt klimata pārmaiņu ietekmi uz ekosistēmām, ES nozīmes biotopiem un sugām Latvijā: daudzpusīga ietekmju analīze un pielāgošanās iespējas.”</w:t>
            </w:r>
          </w:p>
          <w:p w14:paraId="695C977B" w14:textId="77777777" w:rsidR="0015725E" w:rsidRPr="00CA16AF" w:rsidRDefault="0015725E" w:rsidP="0015725E">
            <w:pPr>
              <w:spacing w:after="0" w:line="240" w:lineRule="auto"/>
              <w:rPr>
                <w:i/>
              </w:rPr>
            </w:pPr>
          </w:p>
          <w:p w14:paraId="3457272E" w14:textId="29A41E93" w:rsidR="00BE001B" w:rsidRPr="00CA16AF" w:rsidRDefault="00BE001B" w:rsidP="00C45FB7">
            <w:pPr>
              <w:spacing w:after="0" w:line="240" w:lineRule="auto"/>
            </w:pPr>
            <w:r w:rsidRPr="00CA16AF">
              <w:t xml:space="preserve">2.3. </w:t>
            </w:r>
            <w:bookmarkStart w:id="40" w:name="_Hlk39253338"/>
            <w:r w:rsidR="004405A8" w:rsidRPr="00CA16AF">
              <w:t>Projekta un tā rezultātu ietekme uz studējošajiem izglītības procesā, nodrošinot prakses un darba iespējas, projekta zinātnisko rezultātu izmantošanu augstākās izglītības mācību procesā, kā arī studējošo un zinātniskās grupas kapacitātes celšana</w:t>
            </w:r>
            <w:bookmarkEnd w:id="40"/>
          </w:p>
          <w:p w14:paraId="1D3D3F4F" w14:textId="77777777" w:rsidR="004405A8" w:rsidRPr="00CA16AF" w:rsidRDefault="004405A8" w:rsidP="004405A8">
            <w:pPr>
              <w:spacing w:after="0" w:line="240" w:lineRule="auto"/>
              <w:rPr>
                <w:i/>
              </w:rPr>
            </w:pPr>
            <w:r w:rsidRPr="00CA16AF">
              <w:rPr>
                <w:i/>
              </w:rPr>
              <w:t>Izklāsta plāna izpildi saistībā ar studējošo un jauno pētnieku iesaisti projekta īstenošanā, veicinot viņu prasmju un zināšanu papildināšanu pētniecībā.</w:t>
            </w:r>
          </w:p>
          <w:p w14:paraId="51B27A83" w14:textId="77777777" w:rsidR="004405A8" w:rsidRPr="00CA16AF" w:rsidRDefault="004405A8" w:rsidP="004405A8">
            <w:pPr>
              <w:spacing w:after="0" w:line="240" w:lineRule="auto"/>
              <w:rPr>
                <w:i/>
              </w:rPr>
            </w:pPr>
          </w:p>
          <w:p w14:paraId="4712D200" w14:textId="22A01AB3" w:rsidR="004405A8" w:rsidRPr="00CA16AF" w:rsidRDefault="004405A8" w:rsidP="004405A8">
            <w:pPr>
              <w:spacing w:after="0" w:line="240" w:lineRule="auto"/>
              <w:rPr>
                <w:i/>
              </w:rPr>
            </w:pPr>
            <w:r w:rsidRPr="00CA16AF">
              <w:rPr>
                <w:i/>
              </w:rPr>
              <w:t>Aprakst</w:t>
            </w:r>
            <w:r w:rsidR="00D349BC" w:rsidRPr="00CA16AF">
              <w:rPr>
                <w:i/>
              </w:rPr>
              <w:t>a</w:t>
            </w:r>
            <w:r w:rsidRPr="00CA16AF">
              <w:rPr>
                <w:i/>
              </w:rPr>
              <w:t xml:space="preserve"> veiktās aktivitātes studiju vides uzlabošanai, izmantojot projektā iegūtos rezultātus, tai skaitā attīstot maģistratūras un doktorantūras programmas projekta tematiskajā jomā atbilstoši projekta pieteikuma projekta apraksta 2.</w:t>
            </w:r>
            <w:r w:rsidR="00D349BC" w:rsidRPr="00CA16AF">
              <w:rPr>
                <w:i/>
              </w:rPr>
              <w:t>3</w:t>
            </w:r>
            <w:r w:rsidRPr="00CA16AF">
              <w:rPr>
                <w:i/>
              </w:rPr>
              <w:t>. apakšnodaļai “</w:t>
            </w:r>
            <w:r w:rsidR="00D349BC" w:rsidRPr="00CA16AF">
              <w:rPr>
                <w:i/>
              </w:rPr>
              <w:t xml:space="preserve">Projekta un tā rezultātu ietekme uz </w:t>
            </w:r>
            <w:r w:rsidR="00D349BC" w:rsidRPr="00CA16AF">
              <w:rPr>
                <w:i/>
              </w:rPr>
              <w:lastRenderedPageBreak/>
              <w:t>studējošajiem izglītības procesā, nodrošinot prakses un darba iespējas, projekta zinātnisko rezultātu izmantošanu augstākās izglītības mācību procesā, kā arī studējošo un zinātniskās grupas kapacitātes celšana</w:t>
            </w:r>
            <w:r w:rsidRPr="00CA16AF">
              <w:rPr>
                <w:i/>
              </w:rPr>
              <w:t xml:space="preserve">”. </w:t>
            </w:r>
            <w:r w:rsidRPr="00CA16AF">
              <w:rPr>
                <w:i/>
                <w:iCs/>
              </w:rPr>
              <w:t xml:space="preserve">Apraksta, kā </w:t>
            </w:r>
            <w:r w:rsidR="00E72AA1" w:rsidRPr="00CA16AF">
              <w:rPr>
                <w:i/>
              </w:rPr>
              <w:t>pētījumos iegūtās atziņas un apkopotos datus projekta ietvaros piemēroja studiju un pētniecības procesam</w:t>
            </w:r>
            <w:r w:rsidR="00D43389" w:rsidRPr="00CA16AF">
              <w:rPr>
                <w:i/>
              </w:rPr>
              <w:t>, proti, kā stiprināts izglītības process, tostarp integrējot pētniecību augstākās izglītības studiju procesā, īpaši doktorantūrā, kā arī nodrošinot prakses un darba iespējas studējošajiem un integrējot pētījumu rezultātā gūtās zināšanas studiju saturā.</w:t>
            </w:r>
          </w:p>
          <w:p w14:paraId="380F1EBF" w14:textId="77777777" w:rsidR="004405A8" w:rsidRPr="00CA16AF" w:rsidRDefault="004405A8" w:rsidP="004405A8">
            <w:pPr>
              <w:spacing w:after="0" w:line="240" w:lineRule="auto"/>
              <w:rPr>
                <w:i/>
              </w:rPr>
            </w:pPr>
          </w:p>
          <w:p w14:paraId="0E20836F" w14:textId="23BFF05C" w:rsidR="0057121D" w:rsidRPr="00CA16AF" w:rsidRDefault="004405A8" w:rsidP="004405A8">
            <w:pPr>
              <w:spacing w:after="0" w:line="240" w:lineRule="auto"/>
              <w:rPr>
                <w:i/>
              </w:rPr>
            </w:pPr>
            <w:r w:rsidRPr="00CA16AF">
              <w:rPr>
                <w:i/>
              </w:rPr>
              <w:t>Iecerētā projekta zinātniskā personāla kapacitātes celšanas</w:t>
            </w:r>
            <w:r w:rsidR="0057121D" w:rsidRPr="00CA16AF">
              <w:rPr>
                <w:i/>
              </w:rPr>
              <w:t xml:space="preserve"> plāna</w:t>
            </w:r>
            <w:r w:rsidRPr="00CA16AF">
              <w:rPr>
                <w:i/>
              </w:rPr>
              <w:t xml:space="preserve"> progress, sevišķi vēršot uzmanību projektā iesaistītajiem studējošajiem, doktora zinātniskā grāda pretendentiem un jaunajiem zinātniekiem. </w:t>
            </w:r>
          </w:p>
          <w:p w14:paraId="267B3174" w14:textId="77777777" w:rsidR="0057121D" w:rsidRPr="00CA16AF" w:rsidRDefault="0057121D" w:rsidP="004405A8">
            <w:pPr>
              <w:spacing w:after="0" w:line="240" w:lineRule="auto"/>
              <w:rPr>
                <w:i/>
              </w:rPr>
            </w:pPr>
          </w:p>
          <w:p w14:paraId="371B4993" w14:textId="2E1E3682" w:rsidR="004405A8" w:rsidRPr="00CA16AF" w:rsidRDefault="004405A8" w:rsidP="004405A8">
            <w:pPr>
              <w:spacing w:after="0" w:line="240" w:lineRule="auto"/>
              <w:rPr>
                <w:i/>
              </w:rPr>
            </w:pPr>
            <w:r w:rsidRPr="00CA16AF">
              <w:rPr>
                <w:i/>
              </w:rPr>
              <w:t xml:space="preserve">Tabulā Nr. </w:t>
            </w:r>
            <w:r w:rsidR="00526A42" w:rsidRPr="00CA16AF">
              <w:rPr>
                <w:i/>
              </w:rPr>
              <w:t>3</w:t>
            </w:r>
            <w:r w:rsidRPr="00CA16AF">
              <w:rPr>
                <w:i/>
              </w:rPr>
              <w:t xml:space="preserve"> uzskaita projektā iesaistīto studējošo aizstāvētos gala darbus, kas rakstīti projekta tematikā.</w:t>
            </w:r>
          </w:p>
          <w:p w14:paraId="2CE24B1E" w14:textId="77777777" w:rsidR="004405A8" w:rsidRPr="00CA16AF" w:rsidRDefault="004405A8" w:rsidP="004405A8">
            <w:pPr>
              <w:spacing w:after="0" w:line="240" w:lineRule="auto"/>
              <w:rPr>
                <w:iCs/>
              </w:rPr>
            </w:pPr>
          </w:p>
          <w:p w14:paraId="00689904" w14:textId="0E75F6B3" w:rsidR="004405A8" w:rsidRPr="00CA16AF" w:rsidRDefault="004405A8" w:rsidP="004405A8">
            <w:pPr>
              <w:spacing w:after="0" w:line="240" w:lineRule="auto"/>
              <w:rPr>
                <w:iCs/>
              </w:rPr>
            </w:pPr>
            <w:bookmarkStart w:id="41" w:name="_Hlk38827700"/>
            <w:r w:rsidRPr="00CA16AF">
              <w:rPr>
                <w:iCs/>
              </w:rPr>
              <w:t xml:space="preserve">Tabula Nr. </w:t>
            </w:r>
            <w:r w:rsidR="00526A42" w:rsidRPr="00CA16AF">
              <w:rPr>
                <w:iCs/>
              </w:rPr>
              <w:t>3</w:t>
            </w:r>
          </w:p>
          <w:tbl>
            <w:tblPr>
              <w:tblStyle w:val="TableGrid"/>
              <w:tblW w:w="0" w:type="auto"/>
              <w:tblLook w:val="04A0" w:firstRow="1" w:lastRow="0" w:firstColumn="1" w:lastColumn="0" w:noHBand="0" w:noVBand="1"/>
            </w:tblPr>
            <w:tblGrid>
              <w:gridCol w:w="562"/>
              <w:gridCol w:w="1823"/>
              <w:gridCol w:w="3103"/>
              <w:gridCol w:w="2098"/>
              <w:gridCol w:w="1816"/>
            </w:tblGrid>
            <w:tr w:rsidR="004405A8" w:rsidRPr="00CA16AF" w14:paraId="19AA416A" w14:textId="77777777" w:rsidTr="007F118A">
              <w:tc>
                <w:tcPr>
                  <w:tcW w:w="10528" w:type="dxa"/>
                  <w:gridSpan w:val="5"/>
                  <w:shd w:val="clear" w:color="auto" w:fill="auto"/>
                </w:tcPr>
                <w:p w14:paraId="47C2DD22" w14:textId="732D02FE" w:rsidR="004405A8" w:rsidRPr="00CA16AF" w:rsidRDefault="004405A8" w:rsidP="005A6D64">
                  <w:pPr>
                    <w:pStyle w:val="ListParagraph"/>
                  </w:pPr>
                  <w:r w:rsidRPr="00CA16AF">
                    <w:t>Promocijas, maģistra un bakalaura darbi, kurus vada vai konsultē projekta vadītājs vai galvenie izpildītāji šī projekta ietvaros (ja darbs ir aizstāvēts, norādīt to pēdējā tabulas sadaļā, papildinot ar datumu un attiecīgo promocijas padomi)</w:t>
                  </w:r>
                </w:p>
              </w:tc>
            </w:tr>
            <w:tr w:rsidR="004405A8" w:rsidRPr="00CA16AF" w14:paraId="7E6C1AE2" w14:textId="77777777" w:rsidTr="007F118A">
              <w:tc>
                <w:tcPr>
                  <w:tcW w:w="570" w:type="dxa"/>
                  <w:shd w:val="clear" w:color="auto" w:fill="auto"/>
                </w:tcPr>
                <w:p w14:paraId="339C3C20" w14:textId="77777777" w:rsidR="004405A8" w:rsidRPr="00CA16AF" w:rsidRDefault="004405A8" w:rsidP="004405A8">
                  <w:pPr>
                    <w:spacing w:after="0" w:line="240" w:lineRule="auto"/>
                  </w:pPr>
                  <w:r w:rsidRPr="00CA16AF">
                    <w:t>Nr.</w:t>
                  </w:r>
                </w:p>
              </w:tc>
              <w:tc>
                <w:tcPr>
                  <w:tcW w:w="2119" w:type="dxa"/>
                  <w:shd w:val="clear" w:color="auto" w:fill="auto"/>
                </w:tcPr>
                <w:p w14:paraId="0BBB6F72" w14:textId="77777777" w:rsidR="004405A8" w:rsidRPr="00CA16AF" w:rsidRDefault="004405A8" w:rsidP="004405A8">
                  <w:pPr>
                    <w:spacing w:after="0" w:line="240" w:lineRule="auto"/>
                  </w:pPr>
                  <w:r w:rsidRPr="00CA16AF">
                    <w:t>Darba autors</w:t>
                  </w:r>
                </w:p>
              </w:tc>
              <w:tc>
                <w:tcPr>
                  <w:tcW w:w="3627" w:type="dxa"/>
                  <w:shd w:val="clear" w:color="auto" w:fill="auto"/>
                </w:tcPr>
                <w:p w14:paraId="30AF1765" w14:textId="77777777" w:rsidR="004405A8" w:rsidRPr="00CA16AF" w:rsidRDefault="004405A8" w:rsidP="004405A8">
                  <w:pPr>
                    <w:spacing w:after="0" w:line="240" w:lineRule="auto"/>
                  </w:pPr>
                  <w:r w:rsidRPr="00CA16AF">
                    <w:t>Darba nosaukums</w:t>
                  </w:r>
                </w:p>
              </w:tc>
              <w:tc>
                <w:tcPr>
                  <w:tcW w:w="2326" w:type="dxa"/>
                  <w:shd w:val="clear" w:color="auto" w:fill="auto"/>
                </w:tcPr>
                <w:p w14:paraId="48215342" w14:textId="77777777" w:rsidR="004405A8" w:rsidRPr="00CA16AF" w:rsidRDefault="004405A8" w:rsidP="004405A8">
                  <w:pPr>
                    <w:spacing w:after="0" w:line="240" w:lineRule="auto"/>
                  </w:pPr>
                  <w:r w:rsidRPr="00CA16AF">
                    <w:t>Vadītājs un konsultants</w:t>
                  </w:r>
                </w:p>
              </w:tc>
              <w:tc>
                <w:tcPr>
                  <w:tcW w:w="1886" w:type="dxa"/>
                  <w:shd w:val="clear" w:color="auto" w:fill="auto"/>
                </w:tcPr>
                <w:p w14:paraId="4183F573" w14:textId="77777777" w:rsidR="004405A8" w:rsidRPr="00CA16AF" w:rsidRDefault="004405A8" w:rsidP="004405A8">
                  <w:pPr>
                    <w:spacing w:after="0" w:line="240" w:lineRule="auto"/>
                  </w:pPr>
                  <w:r w:rsidRPr="00CA16AF">
                    <w:t>Aizstāvēšanās</w:t>
                  </w:r>
                </w:p>
              </w:tc>
            </w:tr>
            <w:tr w:rsidR="004405A8" w:rsidRPr="00CA16AF" w14:paraId="6D173DD9" w14:textId="77777777" w:rsidTr="007F118A">
              <w:tc>
                <w:tcPr>
                  <w:tcW w:w="570" w:type="dxa"/>
                  <w:shd w:val="clear" w:color="auto" w:fill="auto"/>
                </w:tcPr>
                <w:p w14:paraId="145055B4" w14:textId="77777777" w:rsidR="004405A8" w:rsidRPr="00CA16AF" w:rsidRDefault="004405A8" w:rsidP="004405A8">
                  <w:pPr>
                    <w:spacing w:after="0" w:line="240" w:lineRule="auto"/>
                  </w:pPr>
                  <w:r w:rsidRPr="00CA16AF">
                    <w:t>1.</w:t>
                  </w:r>
                </w:p>
              </w:tc>
              <w:tc>
                <w:tcPr>
                  <w:tcW w:w="2119" w:type="dxa"/>
                  <w:shd w:val="clear" w:color="auto" w:fill="auto"/>
                </w:tcPr>
                <w:p w14:paraId="68F488C5" w14:textId="77777777" w:rsidR="004405A8" w:rsidRPr="00CA16AF" w:rsidRDefault="004405A8" w:rsidP="004405A8">
                  <w:pPr>
                    <w:spacing w:after="0" w:line="240" w:lineRule="auto"/>
                  </w:pPr>
                </w:p>
              </w:tc>
              <w:tc>
                <w:tcPr>
                  <w:tcW w:w="3627" w:type="dxa"/>
                  <w:shd w:val="clear" w:color="auto" w:fill="auto"/>
                </w:tcPr>
                <w:p w14:paraId="082FD81E" w14:textId="77777777" w:rsidR="004405A8" w:rsidRPr="00CA16AF" w:rsidRDefault="004405A8" w:rsidP="004405A8">
                  <w:pPr>
                    <w:spacing w:after="0" w:line="240" w:lineRule="auto"/>
                  </w:pPr>
                </w:p>
              </w:tc>
              <w:tc>
                <w:tcPr>
                  <w:tcW w:w="2326" w:type="dxa"/>
                  <w:shd w:val="clear" w:color="auto" w:fill="auto"/>
                </w:tcPr>
                <w:p w14:paraId="2E82B59D" w14:textId="77777777" w:rsidR="004405A8" w:rsidRPr="00CA16AF" w:rsidRDefault="004405A8" w:rsidP="004405A8">
                  <w:pPr>
                    <w:spacing w:after="0" w:line="240" w:lineRule="auto"/>
                  </w:pPr>
                </w:p>
              </w:tc>
              <w:tc>
                <w:tcPr>
                  <w:tcW w:w="1886" w:type="dxa"/>
                  <w:shd w:val="clear" w:color="auto" w:fill="auto"/>
                </w:tcPr>
                <w:p w14:paraId="677E2325" w14:textId="77777777" w:rsidR="004405A8" w:rsidRPr="00CA16AF" w:rsidRDefault="004405A8" w:rsidP="004405A8">
                  <w:pPr>
                    <w:spacing w:after="0" w:line="240" w:lineRule="auto"/>
                  </w:pPr>
                </w:p>
              </w:tc>
            </w:tr>
            <w:tr w:rsidR="004405A8" w:rsidRPr="00CA16AF" w14:paraId="1D0C1F16" w14:textId="77777777" w:rsidTr="007F118A">
              <w:tc>
                <w:tcPr>
                  <w:tcW w:w="570" w:type="dxa"/>
                </w:tcPr>
                <w:p w14:paraId="2FAC8DE4" w14:textId="77777777" w:rsidR="004405A8" w:rsidRPr="00CA16AF" w:rsidRDefault="004405A8" w:rsidP="004405A8">
                  <w:pPr>
                    <w:spacing w:after="0" w:line="240" w:lineRule="auto"/>
                  </w:pPr>
                  <w:r w:rsidRPr="00CA16AF">
                    <w:t>2.</w:t>
                  </w:r>
                </w:p>
              </w:tc>
              <w:tc>
                <w:tcPr>
                  <w:tcW w:w="2119" w:type="dxa"/>
                </w:tcPr>
                <w:p w14:paraId="09CC3893" w14:textId="77777777" w:rsidR="004405A8" w:rsidRPr="00CA16AF" w:rsidRDefault="004405A8" w:rsidP="004405A8">
                  <w:pPr>
                    <w:spacing w:after="0" w:line="240" w:lineRule="auto"/>
                  </w:pPr>
                </w:p>
              </w:tc>
              <w:tc>
                <w:tcPr>
                  <w:tcW w:w="3627" w:type="dxa"/>
                </w:tcPr>
                <w:p w14:paraId="7AA32395" w14:textId="77777777" w:rsidR="004405A8" w:rsidRPr="00CA16AF" w:rsidRDefault="004405A8" w:rsidP="004405A8">
                  <w:pPr>
                    <w:spacing w:after="0" w:line="240" w:lineRule="auto"/>
                  </w:pPr>
                </w:p>
              </w:tc>
              <w:tc>
                <w:tcPr>
                  <w:tcW w:w="2326" w:type="dxa"/>
                </w:tcPr>
                <w:p w14:paraId="5F991692" w14:textId="77777777" w:rsidR="004405A8" w:rsidRPr="00CA16AF" w:rsidRDefault="004405A8" w:rsidP="004405A8">
                  <w:pPr>
                    <w:spacing w:after="0" w:line="240" w:lineRule="auto"/>
                  </w:pPr>
                </w:p>
              </w:tc>
              <w:tc>
                <w:tcPr>
                  <w:tcW w:w="1886" w:type="dxa"/>
                </w:tcPr>
                <w:p w14:paraId="0F03BA3B" w14:textId="77777777" w:rsidR="004405A8" w:rsidRPr="00CA16AF" w:rsidRDefault="004405A8" w:rsidP="004405A8">
                  <w:pPr>
                    <w:spacing w:after="0" w:line="240" w:lineRule="auto"/>
                  </w:pPr>
                </w:p>
              </w:tc>
            </w:tr>
            <w:tr w:rsidR="004405A8" w:rsidRPr="00CA16AF" w14:paraId="02844FA1" w14:textId="77777777" w:rsidTr="007F118A">
              <w:tc>
                <w:tcPr>
                  <w:tcW w:w="570" w:type="dxa"/>
                </w:tcPr>
                <w:p w14:paraId="75114490" w14:textId="77777777" w:rsidR="004405A8" w:rsidRPr="00CA16AF" w:rsidRDefault="004405A8" w:rsidP="004405A8">
                  <w:pPr>
                    <w:spacing w:after="0" w:line="240" w:lineRule="auto"/>
                  </w:pPr>
                  <w:r w:rsidRPr="00CA16AF">
                    <w:t>3.</w:t>
                  </w:r>
                </w:p>
              </w:tc>
              <w:tc>
                <w:tcPr>
                  <w:tcW w:w="2119" w:type="dxa"/>
                </w:tcPr>
                <w:p w14:paraId="328043A5" w14:textId="77777777" w:rsidR="004405A8" w:rsidRPr="00CA16AF" w:rsidRDefault="004405A8" w:rsidP="004405A8">
                  <w:pPr>
                    <w:spacing w:after="0" w:line="240" w:lineRule="auto"/>
                  </w:pPr>
                </w:p>
              </w:tc>
              <w:tc>
                <w:tcPr>
                  <w:tcW w:w="3627" w:type="dxa"/>
                </w:tcPr>
                <w:p w14:paraId="7DAFEA2D" w14:textId="77777777" w:rsidR="004405A8" w:rsidRPr="00CA16AF" w:rsidRDefault="004405A8" w:rsidP="004405A8">
                  <w:pPr>
                    <w:spacing w:after="0" w:line="240" w:lineRule="auto"/>
                  </w:pPr>
                </w:p>
              </w:tc>
              <w:tc>
                <w:tcPr>
                  <w:tcW w:w="2326" w:type="dxa"/>
                </w:tcPr>
                <w:p w14:paraId="60B7CD5C" w14:textId="77777777" w:rsidR="004405A8" w:rsidRPr="00CA16AF" w:rsidRDefault="004405A8" w:rsidP="004405A8">
                  <w:pPr>
                    <w:spacing w:after="0" w:line="240" w:lineRule="auto"/>
                  </w:pPr>
                </w:p>
              </w:tc>
              <w:tc>
                <w:tcPr>
                  <w:tcW w:w="1886" w:type="dxa"/>
                </w:tcPr>
                <w:p w14:paraId="064E3CEF" w14:textId="77777777" w:rsidR="004405A8" w:rsidRPr="00CA16AF" w:rsidRDefault="004405A8" w:rsidP="004405A8">
                  <w:pPr>
                    <w:spacing w:after="0" w:line="240" w:lineRule="auto"/>
                  </w:pPr>
                </w:p>
              </w:tc>
            </w:tr>
            <w:tr w:rsidR="004405A8" w:rsidRPr="00CA16AF" w14:paraId="20CABC7F" w14:textId="77777777" w:rsidTr="007F118A">
              <w:tc>
                <w:tcPr>
                  <w:tcW w:w="570" w:type="dxa"/>
                </w:tcPr>
                <w:p w14:paraId="28EF8CCF" w14:textId="77777777" w:rsidR="004405A8" w:rsidRPr="00CA16AF" w:rsidRDefault="004405A8" w:rsidP="004405A8">
                  <w:pPr>
                    <w:spacing w:after="0" w:line="240" w:lineRule="auto"/>
                  </w:pPr>
                  <w:r w:rsidRPr="00CA16AF">
                    <w:t>4.</w:t>
                  </w:r>
                </w:p>
              </w:tc>
              <w:tc>
                <w:tcPr>
                  <w:tcW w:w="2119" w:type="dxa"/>
                </w:tcPr>
                <w:p w14:paraId="08F9B952" w14:textId="77777777" w:rsidR="004405A8" w:rsidRPr="00CA16AF" w:rsidRDefault="004405A8" w:rsidP="004405A8">
                  <w:pPr>
                    <w:spacing w:after="0" w:line="240" w:lineRule="auto"/>
                  </w:pPr>
                </w:p>
              </w:tc>
              <w:tc>
                <w:tcPr>
                  <w:tcW w:w="3627" w:type="dxa"/>
                </w:tcPr>
                <w:p w14:paraId="6F473A48" w14:textId="77777777" w:rsidR="004405A8" w:rsidRPr="00CA16AF" w:rsidRDefault="004405A8" w:rsidP="004405A8">
                  <w:pPr>
                    <w:spacing w:after="0" w:line="240" w:lineRule="auto"/>
                  </w:pPr>
                </w:p>
              </w:tc>
              <w:tc>
                <w:tcPr>
                  <w:tcW w:w="2326" w:type="dxa"/>
                </w:tcPr>
                <w:p w14:paraId="1A93BE8A" w14:textId="77777777" w:rsidR="004405A8" w:rsidRPr="00CA16AF" w:rsidRDefault="004405A8" w:rsidP="004405A8">
                  <w:pPr>
                    <w:spacing w:after="0" w:line="240" w:lineRule="auto"/>
                  </w:pPr>
                </w:p>
              </w:tc>
              <w:tc>
                <w:tcPr>
                  <w:tcW w:w="1886" w:type="dxa"/>
                </w:tcPr>
                <w:p w14:paraId="31017AA4" w14:textId="77777777" w:rsidR="004405A8" w:rsidRPr="00CA16AF" w:rsidRDefault="004405A8" w:rsidP="004405A8">
                  <w:pPr>
                    <w:spacing w:after="0" w:line="240" w:lineRule="auto"/>
                  </w:pPr>
                </w:p>
              </w:tc>
            </w:tr>
            <w:tr w:rsidR="004405A8" w:rsidRPr="00CA16AF" w14:paraId="119463AD" w14:textId="77777777" w:rsidTr="007F118A">
              <w:tc>
                <w:tcPr>
                  <w:tcW w:w="570" w:type="dxa"/>
                </w:tcPr>
                <w:p w14:paraId="1CAE2297" w14:textId="77777777" w:rsidR="004405A8" w:rsidRPr="00CA16AF" w:rsidRDefault="004405A8" w:rsidP="004405A8">
                  <w:pPr>
                    <w:spacing w:after="0" w:line="240" w:lineRule="auto"/>
                  </w:pPr>
                  <w:r w:rsidRPr="00CA16AF">
                    <w:t>n</w:t>
                  </w:r>
                </w:p>
              </w:tc>
              <w:tc>
                <w:tcPr>
                  <w:tcW w:w="2119" w:type="dxa"/>
                </w:tcPr>
                <w:p w14:paraId="5F71B526" w14:textId="77777777" w:rsidR="004405A8" w:rsidRPr="00CA16AF" w:rsidRDefault="004405A8" w:rsidP="004405A8">
                  <w:pPr>
                    <w:spacing w:after="0" w:line="240" w:lineRule="auto"/>
                  </w:pPr>
                </w:p>
              </w:tc>
              <w:tc>
                <w:tcPr>
                  <w:tcW w:w="3627" w:type="dxa"/>
                </w:tcPr>
                <w:p w14:paraId="283F58C9" w14:textId="77777777" w:rsidR="004405A8" w:rsidRPr="00CA16AF" w:rsidRDefault="004405A8" w:rsidP="004405A8">
                  <w:pPr>
                    <w:spacing w:after="0" w:line="240" w:lineRule="auto"/>
                  </w:pPr>
                </w:p>
              </w:tc>
              <w:tc>
                <w:tcPr>
                  <w:tcW w:w="2326" w:type="dxa"/>
                </w:tcPr>
                <w:p w14:paraId="213DD2AA" w14:textId="77777777" w:rsidR="004405A8" w:rsidRPr="00CA16AF" w:rsidRDefault="004405A8" w:rsidP="004405A8">
                  <w:pPr>
                    <w:spacing w:after="0" w:line="240" w:lineRule="auto"/>
                  </w:pPr>
                </w:p>
              </w:tc>
              <w:tc>
                <w:tcPr>
                  <w:tcW w:w="1886" w:type="dxa"/>
                </w:tcPr>
                <w:p w14:paraId="5BC78DB6" w14:textId="77777777" w:rsidR="004405A8" w:rsidRPr="00CA16AF" w:rsidRDefault="004405A8" w:rsidP="004405A8">
                  <w:pPr>
                    <w:spacing w:after="0" w:line="240" w:lineRule="auto"/>
                  </w:pPr>
                </w:p>
              </w:tc>
            </w:tr>
            <w:bookmarkEnd w:id="41"/>
          </w:tbl>
          <w:p w14:paraId="33E67C1C" w14:textId="77777777" w:rsidR="004405A8" w:rsidRPr="00CA16AF" w:rsidRDefault="004405A8" w:rsidP="00C45FB7">
            <w:pPr>
              <w:spacing w:after="0" w:line="240" w:lineRule="auto"/>
            </w:pPr>
          </w:p>
          <w:p w14:paraId="2184CE2B" w14:textId="77777777" w:rsidR="00E21D73" w:rsidRPr="00CA16AF" w:rsidRDefault="00BE001B" w:rsidP="00C45FB7">
            <w:pPr>
              <w:spacing w:after="0" w:line="240" w:lineRule="auto"/>
            </w:pPr>
            <w:r w:rsidRPr="00CA16AF">
              <w:t xml:space="preserve">2.4. </w:t>
            </w:r>
            <w:bookmarkStart w:id="42" w:name="_Hlk39253376"/>
            <w:r w:rsidR="00E21D73" w:rsidRPr="00CA16AF">
              <w:t xml:space="preserve">Projekta un tā rezultātu ietekme uz sabiedrību kopumā, nodrošinot zināšanu pārnesi un veicinot izpratni par pētniecības lomu un devumu sabiedrībai, kā arī attīstot sabiedrībai nepieciešamos resursus </w:t>
            </w:r>
            <w:bookmarkEnd w:id="42"/>
          </w:p>
          <w:p w14:paraId="7B6E4C16" w14:textId="77777777" w:rsidR="003A414F" w:rsidRPr="00CA16AF" w:rsidRDefault="003A414F" w:rsidP="003A414F">
            <w:pPr>
              <w:spacing w:after="0" w:line="240" w:lineRule="auto"/>
              <w:rPr>
                <w:i/>
                <w:iCs/>
              </w:rPr>
            </w:pPr>
            <w:r w:rsidRPr="00CA16AF">
              <w:rPr>
                <w:i/>
              </w:rPr>
              <w:t xml:space="preserve">Sabiedrības informēšana projekta ietvaros, izmantojot rezultātus, atbilstoši projekta pieteikumā plānotajam un izmaiņas, tajā skaitā, kā izdevies iesaistīt plašāku sabiedrību, </w:t>
            </w:r>
            <w:r w:rsidRPr="00CA16AF">
              <w:rPr>
                <w:i/>
                <w:iCs/>
              </w:rPr>
              <w:t>veicinot tās izpratni par pētniecību un tās devumu sabiedrībai, piemēram, zināšanās balstītu lēmumu pieņemšanas procesā un citos nozīmīgos jautājumos.</w:t>
            </w:r>
          </w:p>
          <w:p w14:paraId="5169E3B3" w14:textId="77777777" w:rsidR="003A414F" w:rsidRPr="00CA16AF" w:rsidRDefault="003A414F" w:rsidP="003A414F">
            <w:pPr>
              <w:spacing w:after="0" w:line="240" w:lineRule="auto"/>
              <w:rPr>
                <w:i/>
                <w:iCs/>
              </w:rPr>
            </w:pPr>
          </w:p>
          <w:p w14:paraId="3683E327" w14:textId="06D6C147" w:rsidR="00D43389" w:rsidRPr="00CA16AF" w:rsidRDefault="005A6EFF" w:rsidP="003A414F">
            <w:pPr>
              <w:spacing w:after="0" w:line="240" w:lineRule="auto"/>
              <w:rPr>
                <w:i/>
                <w:iCs/>
              </w:rPr>
            </w:pPr>
            <w:r w:rsidRPr="00CA16AF">
              <w:rPr>
                <w:i/>
                <w:iCs/>
              </w:rPr>
              <w:t xml:space="preserve">Apraksta, kā tika </w:t>
            </w:r>
            <w:r w:rsidR="00D43389" w:rsidRPr="00CA16AF">
              <w:rPr>
                <w:i/>
                <w:iCs/>
              </w:rPr>
              <w:t xml:space="preserve"> nodrošināta sabiedrības informēšana par pētniecības gaitu un rezultātiem, </w:t>
            </w:r>
            <w:r w:rsidR="007F7B91" w:rsidRPr="00CA16AF">
              <w:rPr>
                <w:i/>
                <w:iCs/>
              </w:rPr>
              <w:t>tai skaitā nodrošinot sadarbību kopīgu aktivitāšu ietvaros (piemēram, organizēti sabiedrības informēšanas pasākumi, konferences un  semināri) un sagatavojot  informatīvus populārzinātniskus rakstus par veiktajiem pētījumiem, to rezultātiem un sabiedrības ieguvumiem.</w:t>
            </w:r>
          </w:p>
          <w:p w14:paraId="4CC5540D" w14:textId="77777777" w:rsidR="005A6EFF" w:rsidRPr="00CA16AF" w:rsidRDefault="005A6EFF" w:rsidP="003A414F">
            <w:pPr>
              <w:spacing w:after="0" w:line="240" w:lineRule="auto"/>
              <w:rPr>
                <w:i/>
              </w:rPr>
            </w:pPr>
          </w:p>
          <w:p w14:paraId="0C3F724E" w14:textId="77777777" w:rsidR="003A414F" w:rsidRPr="00CA16AF" w:rsidRDefault="003A414F" w:rsidP="003A414F">
            <w:pPr>
              <w:spacing w:after="0" w:line="240" w:lineRule="auto"/>
            </w:pPr>
            <w:r w:rsidRPr="00CA16AF">
              <w:rPr>
                <w:i/>
              </w:rPr>
              <w:t>Tabulā Nr. 4 norāda konkrētus pasākumus vai aktivitātes ar mērķi publicitātei un sabiedrības informēšanai</w:t>
            </w:r>
          </w:p>
          <w:p w14:paraId="7910D394" w14:textId="77777777" w:rsidR="003A414F" w:rsidRPr="00CA16AF" w:rsidRDefault="003A414F" w:rsidP="003A414F">
            <w:pPr>
              <w:spacing w:after="0" w:line="240" w:lineRule="auto"/>
              <w:rPr>
                <w:i/>
              </w:rPr>
            </w:pPr>
          </w:p>
          <w:p w14:paraId="1591CC47" w14:textId="77777777" w:rsidR="003A414F" w:rsidRPr="00CA16AF" w:rsidRDefault="003A414F" w:rsidP="003A414F">
            <w:pPr>
              <w:spacing w:after="0" w:line="240" w:lineRule="auto"/>
            </w:pPr>
            <w:bookmarkStart w:id="43" w:name="_Hlk38827752"/>
            <w:r w:rsidRPr="00CA16AF">
              <w:t>Tabula Nr. 4</w:t>
            </w:r>
          </w:p>
          <w:tbl>
            <w:tblPr>
              <w:tblStyle w:val="TableGrid"/>
              <w:tblW w:w="0" w:type="auto"/>
              <w:tblLook w:val="04A0" w:firstRow="1" w:lastRow="0" w:firstColumn="1" w:lastColumn="0" w:noHBand="0" w:noVBand="1"/>
            </w:tblPr>
            <w:tblGrid>
              <w:gridCol w:w="563"/>
              <w:gridCol w:w="2548"/>
              <w:gridCol w:w="4597"/>
              <w:gridCol w:w="1694"/>
            </w:tblGrid>
            <w:tr w:rsidR="003A414F" w:rsidRPr="00CA16AF" w14:paraId="5E9EC4D2" w14:textId="77777777" w:rsidTr="007F118A">
              <w:tc>
                <w:tcPr>
                  <w:tcW w:w="570" w:type="dxa"/>
                  <w:shd w:val="clear" w:color="auto" w:fill="auto"/>
                </w:tcPr>
                <w:p w14:paraId="15568ED8" w14:textId="77777777" w:rsidR="003A414F" w:rsidRPr="00CA16AF" w:rsidRDefault="003A414F" w:rsidP="003A414F">
                  <w:pPr>
                    <w:spacing w:after="0" w:line="240" w:lineRule="auto"/>
                  </w:pPr>
                  <w:r w:rsidRPr="00CA16AF">
                    <w:t>Nr.</w:t>
                  </w:r>
                </w:p>
              </w:tc>
              <w:tc>
                <w:tcPr>
                  <w:tcW w:w="2827" w:type="dxa"/>
                  <w:shd w:val="clear" w:color="auto" w:fill="auto"/>
                </w:tcPr>
                <w:p w14:paraId="34B2C026" w14:textId="77777777" w:rsidR="003A414F" w:rsidRPr="00CA16AF" w:rsidRDefault="003A414F" w:rsidP="003A414F">
                  <w:pPr>
                    <w:spacing w:after="0" w:line="240" w:lineRule="auto"/>
                  </w:pPr>
                  <w:r w:rsidRPr="00CA16AF">
                    <w:t>Aktivitāte (piem., intervija plašsaziņas līdzekļos)</w:t>
                  </w:r>
                </w:p>
              </w:tc>
              <w:tc>
                <w:tcPr>
                  <w:tcW w:w="5245" w:type="dxa"/>
                  <w:shd w:val="clear" w:color="auto" w:fill="auto"/>
                </w:tcPr>
                <w:p w14:paraId="488236D0" w14:textId="77777777" w:rsidR="003A414F" w:rsidRPr="00CA16AF" w:rsidRDefault="003A414F" w:rsidP="003A414F">
                  <w:pPr>
                    <w:spacing w:after="0" w:line="240" w:lineRule="auto"/>
                  </w:pPr>
                  <w:r w:rsidRPr="00CA16AF">
                    <w:t>Apraksts (sadarbībā ar ko, mērķauditorija, ja ir, tīmekļa vietne u.t.t.)</w:t>
                  </w:r>
                </w:p>
              </w:tc>
              <w:tc>
                <w:tcPr>
                  <w:tcW w:w="1886" w:type="dxa"/>
                  <w:shd w:val="clear" w:color="auto" w:fill="auto"/>
                </w:tcPr>
                <w:p w14:paraId="467DAE91" w14:textId="77777777" w:rsidR="003A414F" w:rsidRPr="00CA16AF" w:rsidRDefault="003A414F" w:rsidP="003A414F">
                  <w:pPr>
                    <w:spacing w:after="0" w:line="240" w:lineRule="auto"/>
                  </w:pPr>
                  <w:r w:rsidRPr="00CA16AF">
                    <w:t>Laika posms</w:t>
                  </w:r>
                </w:p>
              </w:tc>
            </w:tr>
            <w:tr w:rsidR="003A414F" w:rsidRPr="00CA16AF" w14:paraId="3E728452" w14:textId="77777777" w:rsidTr="007F118A">
              <w:tc>
                <w:tcPr>
                  <w:tcW w:w="570" w:type="dxa"/>
                </w:tcPr>
                <w:p w14:paraId="0BF18575" w14:textId="77777777" w:rsidR="003A414F" w:rsidRPr="00CA16AF" w:rsidRDefault="003A414F" w:rsidP="003A414F">
                  <w:pPr>
                    <w:spacing w:after="0" w:line="240" w:lineRule="auto"/>
                  </w:pPr>
                  <w:r w:rsidRPr="00CA16AF">
                    <w:t>1.</w:t>
                  </w:r>
                </w:p>
              </w:tc>
              <w:tc>
                <w:tcPr>
                  <w:tcW w:w="2827" w:type="dxa"/>
                </w:tcPr>
                <w:p w14:paraId="4B9992D3" w14:textId="77777777" w:rsidR="003A414F" w:rsidRPr="00CA16AF" w:rsidRDefault="003A414F" w:rsidP="003A414F">
                  <w:pPr>
                    <w:spacing w:after="0" w:line="240" w:lineRule="auto"/>
                  </w:pPr>
                </w:p>
              </w:tc>
              <w:tc>
                <w:tcPr>
                  <w:tcW w:w="5245" w:type="dxa"/>
                </w:tcPr>
                <w:p w14:paraId="5DA280C4" w14:textId="77777777" w:rsidR="003A414F" w:rsidRPr="00CA16AF" w:rsidRDefault="003A414F" w:rsidP="003A414F">
                  <w:pPr>
                    <w:spacing w:after="0" w:line="240" w:lineRule="auto"/>
                  </w:pPr>
                </w:p>
              </w:tc>
              <w:tc>
                <w:tcPr>
                  <w:tcW w:w="1886" w:type="dxa"/>
                </w:tcPr>
                <w:p w14:paraId="3E32D06C" w14:textId="77777777" w:rsidR="003A414F" w:rsidRPr="00CA16AF" w:rsidRDefault="003A414F" w:rsidP="003A414F">
                  <w:pPr>
                    <w:spacing w:after="0" w:line="240" w:lineRule="auto"/>
                  </w:pPr>
                </w:p>
              </w:tc>
            </w:tr>
            <w:tr w:rsidR="003A414F" w:rsidRPr="00CA16AF" w14:paraId="5D213A82" w14:textId="77777777" w:rsidTr="007F118A">
              <w:tc>
                <w:tcPr>
                  <w:tcW w:w="570" w:type="dxa"/>
                </w:tcPr>
                <w:p w14:paraId="4A4B0366" w14:textId="77777777" w:rsidR="003A414F" w:rsidRPr="00CA16AF" w:rsidRDefault="003A414F" w:rsidP="003A414F">
                  <w:pPr>
                    <w:spacing w:after="0" w:line="240" w:lineRule="auto"/>
                  </w:pPr>
                  <w:r w:rsidRPr="00CA16AF">
                    <w:t>2.</w:t>
                  </w:r>
                </w:p>
              </w:tc>
              <w:tc>
                <w:tcPr>
                  <w:tcW w:w="2827" w:type="dxa"/>
                </w:tcPr>
                <w:p w14:paraId="3ACE3014" w14:textId="77777777" w:rsidR="003A414F" w:rsidRPr="00CA16AF" w:rsidRDefault="003A414F" w:rsidP="003A414F">
                  <w:pPr>
                    <w:spacing w:after="0" w:line="240" w:lineRule="auto"/>
                  </w:pPr>
                </w:p>
              </w:tc>
              <w:tc>
                <w:tcPr>
                  <w:tcW w:w="5245" w:type="dxa"/>
                </w:tcPr>
                <w:p w14:paraId="131748CF" w14:textId="77777777" w:rsidR="003A414F" w:rsidRPr="00CA16AF" w:rsidRDefault="003A414F" w:rsidP="003A414F">
                  <w:pPr>
                    <w:spacing w:after="0" w:line="240" w:lineRule="auto"/>
                  </w:pPr>
                </w:p>
              </w:tc>
              <w:tc>
                <w:tcPr>
                  <w:tcW w:w="1886" w:type="dxa"/>
                </w:tcPr>
                <w:p w14:paraId="7F50E2FF" w14:textId="77777777" w:rsidR="003A414F" w:rsidRPr="00CA16AF" w:rsidRDefault="003A414F" w:rsidP="003A414F">
                  <w:pPr>
                    <w:spacing w:after="0" w:line="240" w:lineRule="auto"/>
                  </w:pPr>
                </w:p>
              </w:tc>
            </w:tr>
            <w:tr w:rsidR="003A414F" w:rsidRPr="00CA16AF" w14:paraId="554AA572" w14:textId="77777777" w:rsidTr="007F118A">
              <w:tc>
                <w:tcPr>
                  <w:tcW w:w="570" w:type="dxa"/>
                </w:tcPr>
                <w:p w14:paraId="5ECE8064" w14:textId="77777777" w:rsidR="003A414F" w:rsidRPr="00CA16AF" w:rsidRDefault="003A414F" w:rsidP="003A414F">
                  <w:pPr>
                    <w:spacing w:after="0" w:line="240" w:lineRule="auto"/>
                  </w:pPr>
                  <w:r w:rsidRPr="00CA16AF">
                    <w:t>3.</w:t>
                  </w:r>
                </w:p>
              </w:tc>
              <w:tc>
                <w:tcPr>
                  <w:tcW w:w="2827" w:type="dxa"/>
                </w:tcPr>
                <w:p w14:paraId="33205D23" w14:textId="77777777" w:rsidR="003A414F" w:rsidRPr="00CA16AF" w:rsidRDefault="003A414F" w:rsidP="003A414F">
                  <w:pPr>
                    <w:spacing w:after="0" w:line="240" w:lineRule="auto"/>
                  </w:pPr>
                </w:p>
              </w:tc>
              <w:tc>
                <w:tcPr>
                  <w:tcW w:w="5245" w:type="dxa"/>
                </w:tcPr>
                <w:p w14:paraId="7BA1D543" w14:textId="77777777" w:rsidR="003A414F" w:rsidRPr="00CA16AF" w:rsidRDefault="003A414F" w:rsidP="003A414F">
                  <w:pPr>
                    <w:spacing w:after="0" w:line="240" w:lineRule="auto"/>
                  </w:pPr>
                </w:p>
              </w:tc>
              <w:tc>
                <w:tcPr>
                  <w:tcW w:w="1886" w:type="dxa"/>
                </w:tcPr>
                <w:p w14:paraId="0A7F6B79" w14:textId="77777777" w:rsidR="003A414F" w:rsidRPr="00CA16AF" w:rsidRDefault="003A414F" w:rsidP="003A414F">
                  <w:pPr>
                    <w:spacing w:after="0" w:line="240" w:lineRule="auto"/>
                  </w:pPr>
                </w:p>
              </w:tc>
            </w:tr>
            <w:tr w:rsidR="003A414F" w:rsidRPr="00CA16AF" w14:paraId="72943E7A" w14:textId="77777777" w:rsidTr="007F118A">
              <w:tc>
                <w:tcPr>
                  <w:tcW w:w="570" w:type="dxa"/>
                </w:tcPr>
                <w:p w14:paraId="2BB9F1DD" w14:textId="77777777" w:rsidR="003A414F" w:rsidRPr="00CA16AF" w:rsidRDefault="003A414F" w:rsidP="003A414F">
                  <w:pPr>
                    <w:spacing w:after="0" w:line="240" w:lineRule="auto"/>
                  </w:pPr>
                  <w:r w:rsidRPr="00CA16AF">
                    <w:t>4.</w:t>
                  </w:r>
                </w:p>
              </w:tc>
              <w:tc>
                <w:tcPr>
                  <w:tcW w:w="2827" w:type="dxa"/>
                </w:tcPr>
                <w:p w14:paraId="178070E5" w14:textId="77777777" w:rsidR="003A414F" w:rsidRPr="00CA16AF" w:rsidRDefault="003A414F" w:rsidP="003A414F">
                  <w:pPr>
                    <w:spacing w:after="0" w:line="240" w:lineRule="auto"/>
                  </w:pPr>
                </w:p>
              </w:tc>
              <w:tc>
                <w:tcPr>
                  <w:tcW w:w="5245" w:type="dxa"/>
                </w:tcPr>
                <w:p w14:paraId="3577D137" w14:textId="77777777" w:rsidR="003A414F" w:rsidRPr="00CA16AF" w:rsidRDefault="003A414F" w:rsidP="003A414F">
                  <w:pPr>
                    <w:spacing w:after="0" w:line="240" w:lineRule="auto"/>
                  </w:pPr>
                </w:p>
              </w:tc>
              <w:tc>
                <w:tcPr>
                  <w:tcW w:w="1886" w:type="dxa"/>
                </w:tcPr>
                <w:p w14:paraId="50A20485" w14:textId="77777777" w:rsidR="003A414F" w:rsidRPr="00CA16AF" w:rsidRDefault="003A414F" w:rsidP="003A414F">
                  <w:pPr>
                    <w:spacing w:after="0" w:line="240" w:lineRule="auto"/>
                  </w:pPr>
                </w:p>
              </w:tc>
            </w:tr>
            <w:tr w:rsidR="003A414F" w:rsidRPr="00CA16AF" w14:paraId="1FA37057" w14:textId="77777777" w:rsidTr="007F118A">
              <w:tc>
                <w:tcPr>
                  <w:tcW w:w="570" w:type="dxa"/>
                </w:tcPr>
                <w:p w14:paraId="3C2DB832" w14:textId="77777777" w:rsidR="003A414F" w:rsidRPr="00CA16AF" w:rsidRDefault="003A414F" w:rsidP="003A414F">
                  <w:pPr>
                    <w:spacing w:after="0" w:line="240" w:lineRule="auto"/>
                  </w:pPr>
                  <w:r w:rsidRPr="00CA16AF">
                    <w:t>n</w:t>
                  </w:r>
                </w:p>
              </w:tc>
              <w:tc>
                <w:tcPr>
                  <w:tcW w:w="2827" w:type="dxa"/>
                </w:tcPr>
                <w:p w14:paraId="410022F7" w14:textId="77777777" w:rsidR="003A414F" w:rsidRPr="00CA16AF" w:rsidRDefault="003A414F" w:rsidP="003A414F">
                  <w:pPr>
                    <w:spacing w:after="0" w:line="240" w:lineRule="auto"/>
                  </w:pPr>
                </w:p>
              </w:tc>
              <w:tc>
                <w:tcPr>
                  <w:tcW w:w="5245" w:type="dxa"/>
                </w:tcPr>
                <w:p w14:paraId="3D4A3E8A" w14:textId="77777777" w:rsidR="003A414F" w:rsidRPr="00CA16AF" w:rsidRDefault="003A414F" w:rsidP="003A414F">
                  <w:pPr>
                    <w:spacing w:after="0" w:line="240" w:lineRule="auto"/>
                  </w:pPr>
                </w:p>
              </w:tc>
              <w:tc>
                <w:tcPr>
                  <w:tcW w:w="1886" w:type="dxa"/>
                </w:tcPr>
                <w:p w14:paraId="644E01AF" w14:textId="77777777" w:rsidR="003A414F" w:rsidRPr="00CA16AF" w:rsidRDefault="003A414F" w:rsidP="003A414F">
                  <w:pPr>
                    <w:spacing w:after="0" w:line="240" w:lineRule="auto"/>
                  </w:pPr>
                </w:p>
              </w:tc>
            </w:tr>
            <w:bookmarkEnd w:id="43"/>
          </w:tbl>
          <w:p w14:paraId="72B0565D" w14:textId="77777777" w:rsidR="00BE001B" w:rsidRPr="00CA16AF" w:rsidRDefault="00BE001B" w:rsidP="00C45FB7">
            <w:pPr>
              <w:spacing w:after="0" w:line="240" w:lineRule="auto"/>
            </w:pPr>
          </w:p>
          <w:p w14:paraId="71EE2345" w14:textId="6AA775EF" w:rsidR="00BE001B" w:rsidRPr="00CA16AF" w:rsidRDefault="00BE001B" w:rsidP="00C45FB7">
            <w:pPr>
              <w:spacing w:after="0" w:line="240" w:lineRule="auto"/>
            </w:pPr>
            <w:r w:rsidRPr="00CA16AF">
              <w:t xml:space="preserve">2.5. </w:t>
            </w:r>
            <w:bookmarkStart w:id="44" w:name="_Hlk39253395"/>
            <w:r w:rsidR="005A6EFF" w:rsidRPr="00CA16AF">
              <w:t>Projekta zinātniskie rezultāti un to pieejamības nodrošināšana</w:t>
            </w:r>
          </w:p>
          <w:bookmarkEnd w:id="44"/>
          <w:p w14:paraId="092D9B92" w14:textId="7EFEB7BF" w:rsidR="005A6EFF" w:rsidRPr="00CA16AF" w:rsidRDefault="005A6EFF" w:rsidP="005A6EFF">
            <w:pPr>
              <w:spacing w:line="240" w:lineRule="auto"/>
              <w:ind w:left="29"/>
              <w:rPr>
                <w:i/>
              </w:rPr>
            </w:pPr>
            <w:r w:rsidRPr="00CA16AF">
              <w:rPr>
                <w:i/>
              </w:rPr>
              <w:lastRenderedPageBreak/>
              <w:t>Projekta vadītājs raksturo projekta apraksta 2.</w:t>
            </w:r>
            <w:r w:rsidR="00B150D3" w:rsidRPr="00CA16AF">
              <w:rPr>
                <w:i/>
              </w:rPr>
              <w:t>5</w:t>
            </w:r>
            <w:r w:rsidRPr="00CA16AF">
              <w:rPr>
                <w:i/>
              </w:rPr>
              <w:t>. apakšnodaļā “Projekta zinātniskie rezultāti un to pieejamības nodrošināšana” sastādītā plāna projekta rezultātu izplatīšanai izpildi, izmaiņas plānā un nepieciešamās korekcijas.</w:t>
            </w:r>
          </w:p>
          <w:p w14:paraId="0CDC04A3" w14:textId="4B4F9276" w:rsidR="00D43389" w:rsidRPr="00CA16AF" w:rsidRDefault="00D43389" w:rsidP="005A6EFF">
            <w:pPr>
              <w:spacing w:line="240" w:lineRule="auto"/>
              <w:ind w:left="29"/>
              <w:rPr>
                <w:i/>
              </w:rPr>
            </w:pPr>
            <w:r w:rsidRPr="00CA16AF">
              <w:rPr>
                <w:i/>
              </w:rPr>
              <w:t>Apraksta, kā tika nodrošināta  publisku pieejamību pētniecības rezultātiem, tai skaitā nodrošinot bezmaksas piekļuvi zinātniskajām publikācijām un deponējot jauniegūtos pētniecības datus pētniecības datu repozitorijos atbilstoši FAIR (</w:t>
            </w:r>
            <w:r w:rsidRPr="00CA16AF">
              <w:rPr>
                <w:iCs/>
              </w:rPr>
              <w:t>Findable, Accessible, Interoperable, Reusable</w:t>
            </w:r>
            <w:r w:rsidRPr="00CA16AF">
              <w:rPr>
                <w:i/>
              </w:rPr>
              <w:t>) principiem (atrodami, pieejami, sadarbspējīgi un atkārtoti lietojami).</w:t>
            </w:r>
          </w:p>
          <w:p w14:paraId="35B5D5E1" w14:textId="657AC52F" w:rsidR="005A6EFF" w:rsidRPr="00CA16AF" w:rsidRDefault="005A6EFF" w:rsidP="005A6EFF">
            <w:pPr>
              <w:spacing w:line="240" w:lineRule="auto"/>
              <w:rPr>
                <w:i/>
              </w:rPr>
            </w:pPr>
            <w:r w:rsidRPr="00CA16AF">
              <w:rPr>
                <w:i/>
              </w:rPr>
              <w:t>Izklāsta plāna efektīvai projekta zinātnisko rezultātu un tehnoloģisko atziņu izplatīšanai izpildi līdz attiecīgajam posmam, aprakstot iegūto zināšanu ilgtspējas nodrošināšanu (tajā skaitā Open Access, Open Data un FAIR</w:t>
            </w:r>
            <w:r w:rsidR="00D43389" w:rsidRPr="00CA16AF">
              <w:rPr>
                <w:i/>
              </w:rPr>
              <w:t>)</w:t>
            </w:r>
            <w:r w:rsidR="009033F1" w:rsidRPr="00CA16AF">
              <w:rPr>
                <w:i/>
              </w:rPr>
              <w:t>) -</w:t>
            </w:r>
            <w:r w:rsidRPr="00CA16AF">
              <w:rPr>
                <w:i/>
              </w:rPr>
              <w:t xml:space="preserve"> principu ievērošana), sevišķi uzsverot rezultātu publicēšanu brīvpiekļuves žurnālos, jauniegūto pētniecības datu deponēšanu pētniecības datu repozitorijos.</w:t>
            </w:r>
          </w:p>
          <w:p w14:paraId="1BDAE82A" w14:textId="77777777" w:rsidR="005A6EFF" w:rsidRPr="00CA16AF" w:rsidRDefault="005A6EFF" w:rsidP="005A6EFF">
            <w:pPr>
              <w:spacing w:after="0" w:line="240" w:lineRule="auto"/>
              <w:ind w:left="29"/>
            </w:pPr>
            <w:r w:rsidRPr="00CA16AF">
              <w:rPr>
                <w:i/>
              </w:rPr>
              <w:t>Šeit uzskaita sagatavotās un iesniegtās/apstiprinātās zinātniskās publikācijas (tai skaitā Open Access), dalību zinātniskās konferencēs un intelektuālā īpašuma tiesību nostiprināšanu, datu publicēšanu (tai skaitā, atbilstoši Open Data un FAIR data principiem). Uzskaitīt atbilstoši projekta pieteikuma A daļas “Vispārīgā informācija”4. nodaļai “Projekta rezultāti” dalījumam, norādot nosaukumu, datumu, tīmekļa vietni vai DOI, kā arī projekta aprakstā plānotajam līdz projekta vidusposmam vai noslēgumam.</w:t>
            </w:r>
          </w:p>
          <w:p w14:paraId="3344C554" w14:textId="77777777" w:rsidR="00BE001B" w:rsidRPr="00CA16AF" w:rsidRDefault="00BE001B" w:rsidP="00C45FB7">
            <w:pPr>
              <w:spacing w:after="0" w:line="240" w:lineRule="auto"/>
            </w:pPr>
          </w:p>
          <w:p w14:paraId="7052E82D" w14:textId="77777777" w:rsidR="00BE001B" w:rsidRPr="00CA16AF" w:rsidRDefault="00BE001B" w:rsidP="00C45FB7">
            <w:pPr>
              <w:spacing w:after="0" w:line="240" w:lineRule="auto"/>
              <w:rPr>
                <w:b/>
              </w:rPr>
            </w:pPr>
            <w:r w:rsidRPr="00CA16AF">
              <w:rPr>
                <w:b/>
              </w:rPr>
              <w:t>3. Īstenošana</w:t>
            </w:r>
          </w:p>
          <w:p w14:paraId="37A1FD2F" w14:textId="49EE1131" w:rsidR="00BE001B" w:rsidRPr="00CA16AF" w:rsidRDefault="00BE001B" w:rsidP="00C45FB7">
            <w:pPr>
              <w:spacing w:after="0" w:line="240" w:lineRule="auto"/>
              <w:rPr>
                <w:i/>
              </w:rPr>
            </w:pPr>
            <w:r w:rsidRPr="00CA16AF">
              <w:rPr>
                <w:i/>
              </w:rPr>
              <w:t>Projekta darba plāna izpildes progress un risku novēršana.</w:t>
            </w:r>
          </w:p>
          <w:p w14:paraId="5C7AD135" w14:textId="77777777" w:rsidR="00BE001B" w:rsidRPr="00CA16AF" w:rsidRDefault="00BE001B" w:rsidP="00C45FB7">
            <w:pPr>
              <w:spacing w:after="0" w:line="240" w:lineRule="auto"/>
              <w:rPr>
                <w:i/>
              </w:rPr>
            </w:pPr>
          </w:p>
          <w:p w14:paraId="6EB8D5FD" w14:textId="79E6AE0A" w:rsidR="00BE001B" w:rsidRPr="00CA16AF" w:rsidRDefault="00BE001B" w:rsidP="00C45FB7">
            <w:pPr>
              <w:spacing w:after="0" w:line="240" w:lineRule="auto"/>
              <w:rPr>
                <w:i/>
              </w:rPr>
            </w:pPr>
            <w:r w:rsidRPr="00CA16AF">
              <w:rPr>
                <w:i/>
              </w:rPr>
              <w:t xml:space="preserve">Projekta darba plāna izpildes gaita, ņemot vērā projekta apraksta 3.2. apakšnodaļu “Darba plāns”, kā arī ar kādiem riskiem </w:t>
            </w:r>
            <w:r w:rsidR="00483038" w:rsidRPr="00CA16AF">
              <w:rPr>
                <w:i/>
              </w:rPr>
              <w:t>projekta zinātniskā grupa saskārusies īstenošanas laikā</w:t>
            </w:r>
            <w:r w:rsidRPr="00CA16AF">
              <w:rPr>
                <w:i/>
              </w:rPr>
              <w:t>, kā tie risināti un vai tie jau bija paredzēti projekta apraksta 3.</w:t>
            </w:r>
            <w:r w:rsidR="000D2D41" w:rsidRPr="00CA16AF">
              <w:rPr>
                <w:i/>
              </w:rPr>
              <w:t>3</w:t>
            </w:r>
            <w:r w:rsidRPr="00CA16AF">
              <w:rPr>
                <w:i/>
              </w:rPr>
              <w:t>. apakšnodaļas “Projekta vadība un risku plāns” risku plānā. Ja projekta laikā tika identificēti jauni riski, tos un to novēršanu, kā arī to ietekmi uz tālāko projekta gaitu, rezultātiem un arī budžetu, aprakstīt šeit.</w:t>
            </w:r>
          </w:p>
          <w:p w14:paraId="4B23FCC7" w14:textId="77777777" w:rsidR="00FE16B2" w:rsidRPr="00CA16AF" w:rsidRDefault="00FE16B2" w:rsidP="00C45FB7">
            <w:pPr>
              <w:spacing w:after="0" w:line="240" w:lineRule="auto"/>
              <w:rPr>
                <w:i/>
              </w:rPr>
            </w:pPr>
          </w:p>
          <w:p w14:paraId="43F62ECA" w14:textId="500EE36B" w:rsidR="00BE001B" w:rsidRPr="00CA16AF" w:rsidRDefault="00FE16B2" w:rsidP="00C45FB7">
            <w:pPr>
              <w:spacing w:after="0" w:line="240" w:lineRule="auto"/>
              <w:rPr>
                <w:i/>
              </w:rPr>
            </w:pPr>
            <w:r w:rsidRPr="00CA16AF">
              <w:rPr>
                <w:i/>
              </w:rPr>
              <w:t>Sniedz informāciju par projektā īstenoto pētījumu pētniecības datu pārvaldības plāna (DPP) izveidošanu, uzturēšanu un iegūto datu pārvaldības un pieejamības nodrošināšanu, sasaistot to ar rezultātiem un iznākumiem, atbilstoši projekta iesnieguma B daļas „Projekta apraksts” 2. nodaļai “Ietekme”).</w:t>
            </w:r>
          </w:p>
          <w:p w14:paraId="5795E7C6" w14:textId="77777777" w:rsidR="00FE16B2" w:rsidRPr="00CA16AF" w:rsidRDefault="00FE16B2" w:rsidP="00C45FB7">
            <w:pPr>
              <w:spacing w:after="0" w:line="240" w:lineRule="auto"/>
              <w:rPr>
                <w:i/>
              </w:rPr>
            </w:pPr>
          </w:p>
          <w:p w14:paraId="566DDA2B" w14:textId="6D6A948F" w:rsidR="00BE001B" w:rsidRPr="00BE001B" w:rsidRDefault="00BE001B" w:rsidP="00C45FB7">
            <w:pPr>
              <w:spacing w:after="0" w:line="240" w:lineRule="auto"/>
            </w:pPr>
            <w:r w:rsidRPr="00CA16AF">
              <w:rPr>
                <w:i/>
              </w:rPr>
              <w:t>Izmaiņas projekta vadības organizācijā, kā arī to ietekme uz projekta izpildi. Tajā skaitā izmaiņas projekta zinātniskās grupas sastāvā, ja tādas ir. Aprakstīt, kā projekta īstenošanā iesaistīti studējošie</w:t>
            </w:r>
            <w:r w:rsidR="001D7AF2" w:rsidRPr="00CA16AF">
              <w:rPr>
                <w:i/>
              </w:rPr>
              <w:t xml:space="preserve"> un doktora zinātniskā grāda pretendenti</w:t>
            </w:r>
          </w:p>
          <w:p w14:paraId="4F5774D8" w14:textId="77777777" w:rsidR="00BE001B" w:rsidRDefault="00BE001B" w:rsidP="00C45FB7">
            <w:pPr>
              <w:spacing w:after="0" w:line="240" w:lineRule="auto"/>
            </w:pPr>
          </w:p>
        </w:tc>
      </w:tr>
    </w:tbl>
    <w:p w14:paraId="1D4B4664" w14:textId="77777777" w:rsidR="00C06C9C" w:rsidRPr="00077925" w:rsidRDefault="00C06C9C" w:rsidP="00F71962">
      <w:pPr>
        <w:pStyle w:val="Heading1"/>
        <w:jc w:val="both"/>
      </w:pPr>
    </w:p>
    <w:sectPr w:rsidR="00C06C9C" w:rsidRPr="00077925" w:rsidSect="0098564A">
      <w:headerReference w:type="default" r:id="rId8"/>
      <w:footerReference w:type="default" r:id="rId9"/>
      <w:pgSz w:w="11906" w:h="16838"/>
      <w:pgMar w:top="851" w:right="99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5443C6" w14:textId="77777777" w:rsidR="00B60A63" w:rsidRDefault="00B60A63" w:rsidP="001F6BEA">
      <w:pPr>
        <w:spacing w:after="0" w:line="240" w:lineRule="auto"/>
      </w:pPr>
      <w:r>
        <w:separator/>
      </w:r>
    </w:p>
  </w:endnote>
  <w:endnote w:type="continuationSeparator" w:id="0">
    <w:p w14:paraId="7E8C859E" w14:textId="77777777" w:rsidR="00B60A63" w:rsidRDefault="00B60A63" w:rsidP="001F6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3005278"/>
      <w:docPartObj>
        <w:docPartGallery w:val="Page Numbers (Bottom of Page)"/>
        <w:docPartUnique/>
      </w:docPartObj>
    </w:sdtPr>
    <w:sdtEndPr>
      <w:rPr>
        <w:noProof/>
      </w:rPr>
    </w:sdtEndPr>
    <w:sdtContent>
      <w:p w14:paraId="26D47128" w14:textId="3B494528" w:rsidR="00B37C31" w:rsidRDefault="00B37C31" w:rsidP="00FB7E03">
        <w:pPr>
          <w:pStyle w:val="Footer"/>
          <w:jc w:val="center"/>
          <w:rPr>
            <w:noProof/>
          </w:rPr>
        </w:pPr>
        <w:r>
          <w:fldChar w:fldCharType="begin"/>
        </w:r>
        <w:r>
          <w:instrText xml:space="preserve"> PAGE   \* MERGEFORMAT </w:instrText>
        </w:r>
        <w:r>
          <w:fldChar w:fldCharType="separate"/>
        </w:r>
        <w:r>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39A4A" w14:textId="77777777" w:rsidR="00B60A63" w:rsidRDefault="00B60A63" w:rsidP="001F6BEA">
      <w:pPr>
        <w:spacing w:after="0" w:line="240" w:lineRule="auto"/>
      </w:pPr>
      <w:r>
        <w:separator/>
      </w:r>
    </w:p>
  </w:footnote>
  <w:footnote w:type="continuationSeparator" w:id="0">
    <w:p w14:paraId="23A9AC11" w14:textId="77777777" w:rsidR="00B60A63" w:rsidRDefault="00B60A63" w:rsidP="001F6BEA">
      <w:pPr>
        <w:spacing w:after="0" w:line="240" w:lineRule="auto"/>
      </w:pPr>
      <w:r>
        <w:continuationSeparator/>
      </w:r>
    </w:p>
  </w:footnote>
  <w:footnote w:id="1">
    <w:p w14:paraId="726DCD60" w14:textId="77777777" w:rsidR="00B37C31" w:rsidRPr="00F862FF" w:rsidRDefault="00B37C31" w:rsidP="00583792">
      <w:pPr>
        <w:pStyle w:val="FootnoteText"/>
      </w:pPr>
      <w:r w:rsidRPr="00F862FF">
        <w:rPr>
          <w:rStyle w:val="FootnoteReference"/>
        </w:rPr>
        <w:footnoteRef/>
      </w:r>
      <w:r w:rsidRPr="00F862FF">
        <w:t xml:space="preserve"> Augstskolu likuma 27.panta pirmā daļa</w:t>
      </w:r>
    </w:p>
  </w:footnote>
  <w:footnote w:id="2">
    <w:p w14:paraId="1DAD651F" w14:textId="6183648D" w:rsidR="00B37C31" w:rsidRDefault="00B37C31" w:rsidP="00583792">
      <w:pPr>
        <w:pStyle w:val="FootnoteText"/>
      </w:pPr>
      <w:r w:rsidRPr="00F862FF">
        <w:rPr>
          <w:rStyle w:val="FootnoteReference"/>
        </w:rPr>
        <w:footnoteRef/>
      </w:r>
      <w:r w:rsidRPr="00F862FF">
        <w:t xml:space="preserve"> </w:t>
      </w:r>
      <w:r w:rsidRPr="00643311">
        <w:t xml:space="preserve">Eiropas Komisijas 2014.gada 17.jūnija Regulas (ES) Nr. </w:t>
      </w:r>
      <w:hyperlink r:id="rId1" w:tgtFrame="_blank" w:history="1">
        <w:r w:rsidRPr="00643311">
          <w:t>651/2014</w:t>
        </w:r>
      </w:hyperlink>
      <w:r w:rsidRPr="00643311">
        <w:t xml:space="preserve"> (Eiropas Savienības Oficiālais Vēstnesis, 2014. gada 26. jūnijs, Nr. L 187/1), ar ko noteiktās atbalsta kategorijas atzīst par saderīgām ar iekšējo tirgu, piemērojot Līguma 107. un 108.pantu 2.panta 83.punkts</w:t>
      </w:r>
      <w:r>
        <w:t xml:space="preserve"> (</w:t>
      </w:r>
      <w:hyperlink r:id="rId2" w:history="1">
        <w:r w:rsidRPr="005F5322">
          <w:rPr>
            <w:rStyle w:val="Hyperlink"/>
          </w:rPr>
          <w:t>https://eur-lex.europa.eu/eli/reg/2014/651/oj/?locale=LV</w:t>
        </w:r>
      </w:hyperlink>
      <w:r>
        <w:t xml:space="preserve">) </w:t>
      </w:r>
    </w:p>
  </w:footnote>
  <w:footnote w:id="3">
    <w:p w14:paraId="64E76F65" w14:textId="3212F7A4" w:rsidR="00B37C31" w:rsidRPr="00695C84" w:rsidRDefault="00B37C31" w:rsidP="00583792">
      <w:pPr>
        <w:pStyle w:val="FootnoteText"/>
      </w:pPr>
      <w:r w:rsidRPr="00695C84">
        <w:rPr>
          <w:rStyle w:val="FootnoteReference"/>
        </w:rPr>
        <w:footnoteRef/>
      </w:r>
      <w:r w:rsidRPr="00695C84">
        <w:t xml:space="preserve"> Augstskolu likuma 44. </w:t>
      </w:r>
      <w:r>
        <w:t>p</w:t>
      </w:r>
      <w:r w:rsidRPr="00695C84">
        <w:t>anta pirm</w:t>
      </w:r>
      <w:r>
        <w:t>ā</w:t>
      </w:r>
      <w:r w:rsidRPr="00695C84">
        <w:t xml:space="preserve"> daļ</w:t>
      </w:r>
      <w:r>
        <w:t>a</w:t>
      </w:r>
      <w:r w:rsidRPr="00695C84">
        <w:t xml:space="preserve"> </w:t>
      </w:r>
    </w:p>
  </w:footnote>
  <w:footnote w:id="4">
    <w:p w14:paraId="14A785EC" w14:textId="62003476" w:rsidR="00B37C31" w:rsidRDefault="00B37C31">
      <w:pPr>
        <w:pStyle w:val="FootnoteText"/>
      </w:pPr>
      <w:r>
        <w:rPr>
          <w:rStyle w:val="FootnoteReference"/>
        </w:rPr>
        <w:footnoteRef/>
      </w:r>
      <w:r>
        <w:t xml:space="preserve"> </w:t>
      </w:r>
      <w:hyperlink r:id="rId3" w:history="1">
        <w:r w:rsidRPr="003C1017">
          <w:rPr>
            <w:rStyle w:val="Hyperlink"/>
          </w:rPr>
          <w:t>https://likumi.lv/ta/id/335928-noteikumi-par-latvijas-zinatnes-nozaru-grupam-zinatnesnozarem-un-apaksnozarem</w:t>
        </w:r>
      </w:hyperlink>
      <w:r>
        <w:t xml:space="preserve"> </w:t>
      </w:r>
    </w:p>
  </w:footnote>
  <w:footnote w:id="5">
    <w:p w14:paraId="66D58925" w14:textId="77777777" w:rsidR="00B37C31" w:rsidRPr="00D86DB4" w:rsidRDefault="00B37C31" w:rsidP="00FE16B2">
      <w:pPr>
        <w:pStyle w:val="FootnoteText"/>
      </w:pPr>
      <w:r>
        <w:rPr>
          <w:rStyle w:val="FootnoteReference"/>
          <w:rFonts w:eastAsiaTheme="majorEastAsia"/>
        </w:rPr>
        <w:footnoteRef/>
      </w:r>
      <w:r>
        <w:t xml:space="preserve"> </w:t>
      </w:r>
      <w:r>
        <w:rPr>
          <w:i/>
          <w:iCs/>
        </w:rPr>
        <w:t xml:space="preserve">FAIR </w:t>
      </w:r>
      <w:r>
        <w:t>principi (</w:t>
      </w:r>
      <w:r>
        <w:rPr>
          <w:i/>
          <w:iCs/>
        </w:rPr>
        <w:t>findable, accessible, interoperable, reusable</w:t>
      </w:r>
      <w:r>
        <w:t xml:space="preserve">) nosaka, ka datiem jābūt atrodamiem, pieejamiem, savietojamiem un atkārtoti lietojamiem. Sīkāka informācija par </w:t>
      </w:r>
      <w:r>
        <w:rPr>
          <w:i/>
          <w:iCs/>
        </w:rPr>
        <w:t xml:space="preserve">FAIR </w:t>
      </w:r>
      <w:r>
        <w:t>principiem atrodama “Latvijas atvērtās zinātnes stratēģijā 2021.-2027. gadam” (</w:t>
      </w:r>
      <w:hyperlink r:id="rId4"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5" w:history="1">
        <w:r w:rsidRPr="005D269A">
          <w:rPr>
            <w:rStyle w:val="Hyperlink"/>
            <w:rFonts w:eastAsiaTheme="majorEastAsia"/>
          </w:rPr>
          <w:t>https://tapportals.mk.gov.lv/meetings/protocols/bc243829-e155-46ec-9f94-d0bf9fd202be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D5E27" w14:textId="4A772BB2" w:rsidR="00B37C31" w:rsidRPr="00783C10" w:rsidRDefault="00B37C31" w:rsidP="00783C10">
    <w:pPr>
      <w:pStyle w:val="Header"/>
      <w:tabs>
        <w:tab w:val="center" w:pos="4153"/>
        <w:tab w:val="right" w:pos="8306"/>
      </w:tabs>
      <w:jc w:val="right"/>
      <w:rPr>
        <w:noProof/>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63B89"/>
    <w:multiLevelType w:val="multilevel"/>
    <w:tmpl w:val="7A3A73E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A05BCA"/>
    <w:multiLevelType w:val="hybridMultilevel"/>
    <w:tmpl w:val="3E42C42A"/>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06DC65E6"/>
    <w:multiLevelType w:val="hybridMultilevel"/>
    <w:tmpl w:val="9CF878C6"/>
    <w:lvl w:ilvl="0" w:tplc="0426000F">
      <w:start w:val="1"/>
      <w:numFmt w:val="decimal"/>
      <w:lvlText w:val="%1."/>
      <w:lvlJc w:val="left"/>
      <w:pPr>
        <w:ind w:left="2278" w:hanging="360"/>
      </w:pPr>
    </w:lvl>
    <w:lvl w:ilvl="1" w:tplc="04260019" w:tentative="1">
      <w:start w:val="1"/>
      <w:numFmt w:val="lowerLetter"/>
      <w:lvlText w:val="%2."/>
      <w:lvlJc w:val="left"/>
      <w:pPr>
        <w:ind w:left="2998" w:hanging="360"/>
      </w:pPr>
    </w:lvl>
    <w:lvl w:ilvl="2" w:tplc="0426001B" w:tentative="1">
      <w:start w:val="1"/>
      <w:numFmt w:val="lowerRoman"/>
      <w:lvlText w:val="%3."/>
      <w:lvlJc w:val="right"/>
      <w:pPr>
        <w:ind w:left="3718" w:hanging="180"/>
      </w:pPr>
    </w:lvl>
    <w:lvl w:ilvl="3" w:tplc="0426000F" w:tentative="1">
      <w:start w:val="1"/>
      <w:numFmt w:val="decimal"/>
      <w:lvlText w:val="%4."/>
      <w:lvlJc w:val="left"/>
      <w:pPr>
        <w:ind w:left="4438" w:hanging="360"/>
      </w:pPr>
    </w:lvl>
    <w:lvl w:ilvl="4" w:tplc="04260019" w:tentative="1">
      <w:start w:val="1"/>
      <w:numFmt w:val="lowerLetter"/>
      <w:lvlText w:val="%5."/>
      <w:lvlJc w:val="left"/>
      <w:pPr>
        <w:ind w:left="5158" w:hanging="360"/>
      </w:pPr>
    </w:lvl>
    <w:lvl w:ilvl="5" w:tplc="0426001B" w:tentative="1">
      <w:start w:val="1"/>
      <w:numFmt w:val="lowerRoman"/>
      <w:lvlText w:val="%6."/>
      <w:lvlJc w:val="right"/>
      <w:pPr>
        <w:ind w:left="5878" w:hanging="180"/>
      </w:pPr>
    </w:lvl>
    <w:lvl w:ilvl="6" w:tplc="0426000F" w:tentative="1">
      <w:start w:val="1"/>
      <w:numFmt w:val="decimal"/>
      <w:lvlText w:val="%7."/>
      <w:lvlJc w:val="left"/>
      <w:pPr>
        <w:ind w:left="6598" w:hanging="360"/>
      </w:pPr>
    </w:lvl>
    <w:lvl w:ilvl="7" w:tplc="04260019" w:tentative="1">
      <w:start w:val="1"/>
      <w:numFmt w:val="lowerLetter"/>
      <w:lvlText w:val="%8."/>
      <w:lvlJc w:val="left"/>
      <w:pPr>
        <w:ind w:left="7318" w:hanging="360"/>
      </w:pPr>
    </w:lvl>
    <w:lvl w:ilvl="8" w:tplc="0426001B" w:tentative="1">
      <w:start w:val="1"/>
      <w:numFmt w:val="lowerRoman"/>
      <w:lvlText w:val="%9."/>
      <w:lvlJc w:val="right"/>
      <w:pPr>
        <w:ind w:left="8038" w:hanging="180"/>
      </w:pPr>
    </w:lvl>
  </w:abstractNum>
  <w:abstractNum w:abstractNumId="4" w15:restartNumberingAfterBreak="0">
    <w:nsid w:val="07B01113"/>
    <w:multiLevelType w:val="multilevel"/>
    <w:tmpl w:val="E6F29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7E63455"/>
    <w:multiLevelType w:val="multilevel"/>
    <w:tmpl w:val="9948EC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4A6592"/>
    <w:multiLevelType w:val="multilevel"/>
    <w:tmpl w:val="6F9413B0"/>
    <w:lvl w:ilvl="0">
      <w:start w:val="1"/>
      <w:numFmt w:val="decimal"/>
      <w:lvlText w:val="%1."/>
      <w:lvlJc w:val="left"/>
      <w:pPr>
        <w:ind w:left="360" w:hanging="360"/>
      </w:pPr>
      <w:rPr>
        <w:i w:val="0"/>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691E49"/>
    <w:multiLevelType w:val="hybridMultilevel"/>
    <w:tmpl w:val="3FD40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84F5A"/>
    <w:multiLevelType w:val="hybridMultilevel"/>
    <w:tmpl w:val="0E343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74B93"/>
    <w:multiLevelType w:val="hybridMultilevel"/>
    <w:tmpl w:val="D07A94A2"/>
    <w:lvl w:ilvl="0" w:tplc="B262D7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402C9"/>
    <w:multiLevelType w:val="multilevel"/>
    <w:tmpl w:val="1F5A4B3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7861CE"/>
    <w:multiLevelType w:val="multilevel"/>
    <w:tmpl w:val="7276BBF6"/>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885A02"/>
    <w:multiLevelType w:val="hybridMultilevel"/>
    <w:tmpl w:val="80C0CAC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3" w15:restartNumberingAfterBreak="0">
    <w:nsid w:val="23B80696"/>
    <w:multiLevelType w:val="hybridMultilevel"/>
    <w:tmpl w:val="02561DFC"/>
    <w:lvl w:ilvl="0" w:tplc="9FDA1AF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C148CF"/>
    <w:multiLevelType w:val="hybridMultilevel"/>
    <w:tmpl w:val="EDA0D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2F638B"/>
    <w:multiLevelType w:val="hybridMultilevel"/>
    <w:tmpl w:val="4512305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6" w15:restartNumberingAfterBreak="0">
    <w:nsid w:val="2B46664A"/>
    <w:multiLevelType w:val="multilevel"/>
    <w:tmpl w:val="66F43E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101C78"/>
    <w:multiLevelType w:val="hybridMultilevel"/>
    <w:tmpl w:val="D76E48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1E45B4"/>
    <w:multiLevelType w:val="hybridMultilevel"/>
    <w:tmpl w:val="C0A04A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735805"/>
    <w:multiLevelType w:val="hybridMultilevel"/>
    <w:tmpl w:val="0E0E6ECC"/>
    <w:lvl w:ilvl="0" w:tplc="240E877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D83A07"/>
    <w:multiLevelType w:val="hybridMultilevel"/>
    <w:tmpl w:val="115E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948AC"/>
    <w:multiLevelType w:val="multilevel"/>
    <w:tmpl w:val="EBD87E1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786D75"/>
    <w:multiLevelType w:val="hybridMultilevel"/>
    <w:tmpl w:val="4EBCD39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3"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7D4C84"/>
    <w:multiLevelType w:val="hybridMultilevel"/>
    <w:tmpl w:val="52A03630"/>
    <w:lvl w:ilvl="0" w:tplc="08090001">
      <w:start w:val="1"/>
      <w:numFmt w:val="bullet"/>
      <w:lvlText w:val=""/>
      <w:lvlJc w:val="left"/>
      <w:pPr>
        <w:ind w:left="1033" w:hanging="360"/>
      </w:pPr>
      <w:rPr>
        <w:rFonts w:ascii="Symbol" w:hAnsi="Symbol"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25"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9958ED"/>
    <w:multiLevelType w:val="hybridMultilevel"/>
    <w:tmpl w:val="7DBC153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7" w15:restartNumberingAfterBreak="0">
    <w:nsid w:val="520C5F4E"/>
    <w:multiLevelType w:val="multilevel"/>
    <w:tmpl w:val="DFEC1284"/>
    <w:lvl w:ilvl="0">
      <w:start w:val="1"/>
      <w:numFmt w:val="decimal"/>
      <w:lvlText w:val="%1."/>
      <w:lvlJc w:val="left"/>
      <w:pPr>
        <w:ind w:left="644" w:hanging="360"/>
      </w:pPr>
      <w:rPr>
        <w:rFonts w:hint="default"/>
        <w:sz w:val="28"/>
        <w:szCs w:val="28"/>
      </w:rPr>
    </w:lvl>
    <w:lvl w:ilvl="1">
      <w:start w:val="1"/>
      <w:numFmt w:val="decimal"/>
      <w:lvlText w:val="%1.%2."/>
      <w:lvlJc w:val="left"/>
      <w:pPr>
        <w:ind w:left="792" w:firstLine="2"/>
      </w:pPr>
      <w:rPr>
        <w:rFonts w:hint="default"/>
        <w:sz w:val="28"/>
        <w:szCs w:val="28"/>
      </w:rPr>
    </w:lvl>
    <w:lvl w:ilvl="2">
      <w:start w:val="1"/>
      <w:numFmt w:val="decimal"/>
      <w:lvlText w:val="%1.%2.%3."/>
      <w:lvlJc w:val="left"/>
      <w:pPr>
        <w:ind w:left="1224" w:firstLine="13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4C01E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B126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F7C593C"/>
    <w:multiLevelType w:val="multilevel"/>
    <w:tmpl w:val="F35A4C1A"/>
    <w:lvl w:ilvl="0">
      <w:start w:val="1"/>
      <w:numFmt w:val="decimal"/>
      <w:pStyle w:val="ListParagraph"/>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8195802"/>
    <w:multiLevelType w:val="hybridMultilevel"/>
    <w:tmpl w:val="FC6670BA"/>
    <w:lvl w:ilvl="0" w:tplc="19785E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F50F5F"/>
    <w:multiLevelType w:val="hybridMultilevel"/>
    <w:tmpl w:val="C6543914"/>
    <w:lvl w:ilvl="0" w:tplc="0E78806C">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12B3B9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2C71AB9"/>
    <w:multiLevelType w:val="hybridMultilevel"/>
    <w:tmpl w:val="FBB84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43723DB"/>
    <w:multiLevelType w:val="hybridMultilevel"/>
    <w:tmpl w:val="8070A888"/>
    <w:lvl w:ilvl="0" w:tplc="F85C80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DC451F"/>
    <w:multiLevelType w:val="multilevel"/>
    <w:tmpl w:val="C11CFE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C24CD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8052B99"/>
    <w:multiLevelType w:val="hybridMultilevel"/>
    <w:tmpl w:val="F7F28C98"/>
    <w:lvl w:ilvl="0" w:tplc="3D0A28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0738A1"/>
    <w:multiLevelType w:val="hybridMultilevel"/>
    <w:tmpl w:val="6F8841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51374605">
    <w:abstractNumId w:val="23"/>
  </w:num>
  <w:num w:numId="2" w16cid:durableId="718482537">
    <w:abstractNumId w:val="9"/>
  </w:num>
  <w:num w:numId="3" w16cid:durableId="1769890949">
    <w:abstractNumId w:val="10"/>
  </w:num>
  <w:num w:numId="4" w16cid:durableId="1844587556">
    <w:abstractNumId w:val="33"/>
  </w:num>
  <w:num w:numId="5" w16cid:durableId="292103638">
    <w:abstractNumId w:val="11"/>
  </w:num>
  <w:num w:numId="6" w16cid:durableId="936060208">
    <w:abstractNumId w:val="6"/>
  </w:num>
  <w:num w:numId="7" w16cid:durableId="1266501444">
    <w:abstractNumId w:val="25"/>
  </w:num>
  <w:num w:numId="8" w16cid:durableId="1805535626">
    <w:abstractNumId w:val="35"/>
  </w:num>
  <w:num w:numId="9" w16cid:durableId="1843666966">
    <w:abstractNumId w:val="36"/>
  </w:num>
  <w:num w:numId="10" w16cid:durableId="473061784">
    <w:abstractNumId w:val="36"/>
    <w:lvlOverride w:ilvl="0">
      <w:startOverride w:val="2"/>
    </w:lvlOverride>
  </w:num>
  <w:num w:numId="11" w16cid:durableId="1398701887">
    <w:abstractNumId w:val="0"/>
  </w:num>
  <w:num w:numId="12" w16cid:durableId="34669685">
    <w:abstractNumId w:val="21"/>
  </w:num>
  <w:num w:numId="13" w16cid:durableId="1349793465">
    <w:abstractNumId w:val="29"/>
  </w:num>
  <w:num w:numId="14" w16cid:durableId="1455365605">
    <w:abstractNumId w:val="5"/>
  </w:num>
  <w:num w:numId="15" w16cid:durableId="11035944">
    <w:abstractNumId w:val="16"/>
  </w:num>
  <w:num w:numId="16" w16cid:durableId="111362256">
    <w:abstractNumId w:val="27"/>
  </w:num>
  <w:num w:numId="17" w16cid:durableId="768160039">
    <w:abstractNumId w:val="22"/>
  </w:num>
  <w:num w:numId="18" w16cid:durableId="895704684">
    <w:abstractNumId w:val="15"/>
  </w:num>
  <w:num w:numId="19" w16cid:durableId="238369480">
    <w:abstractNumId w:val="26"/>
  </w:num>
  <w:num w:numId="20" w16cid:durableId="63652320">
    <w:abstractNumId w:val="31"/>
  </w:num>
  <w:num w:numId="21" w16cid:durableId="1690335384">
    <w:abstractNumId w:val="8"/>
  </w:num>
  <w:num w:numId="22" w16cid:durableId="1449280764">
    <w:abstractNumId w:val="38"/>
  </w:num>
  <w:num w:numId="23" w16cid:durableId="1416978029">
    <w:abstractNumId w:val="4"/>
  </w:num>
  <w:num w:numId="24" w16cid:durableId="644555491">
    <w:abstractNumId w:val="28"/>
  </w:num>
  <w:num w:numId="25" w16cid:durableId="795219336">
    <w:abstractNumId w:val="7"/>
  </w:num>
  <w:num w:numId="26" w16cid:durableId="1191189030">
    <w:abstractNumId w:val="24"/>
  </w:num>
  <w:num w:numId="27" w16cid:durableId="124398923">
    <w:abstractNumId w:val="20"/>
  </w:num>
  <w:num w:numId="28" w16cid:durableId="363756419">
    <w:abstractNumId w:val="13"/>
  </w:num>
  <w:num w:numId="29" w16cid:durableId="1784692074">
    <w:abstractNumId w:val="18"/>
  </w:num>
  <w:num w:numId="30" w16cid:durableId="299767059">
    <w:abstractNumId w:val="39"/>
  </w:num>
  <w:num w:numId="31" w16cid:durableId="1284069312">
    <w:abstractNumId w:val="13"/>
    <w:lvlOverride w:ilvl="0">
      <w:startOverride w:val="1"/>
    </w:lvlOverride>
  </w:num>
  <w:num w:numId="32" w16cid:durableId="509804831">
    <w:abstractNumId w:val="19"/>
  </w:num>
  <w:num w:numId="33" w16cid:durableId="90787773">
    <w:abstractNumId w:val="31"/>
    <w:lvlOverride w:ilvl="0">
      <w:startOverride w:val="1"/>
    </w:lvlOverride>
  </w:num>
  <w:num w:numId="34" w16cid:durableId="198325245">
    <w:abstractNumId w:val="32"/>
  </w:num>
  <w:num w:numId="35" w16cid:durableId="1672947379">
    <w:abstractNumId w:val="34"/>
  </w:num>
  <w:num w:numId="36" w16cid:durableId="1801874027">
    <w:abstractNumId w:val="14"/>
  </w:num>
  <w:num w:numId="37" w16cid:durableId="197746052">
    <w:abstractNumId w:val="12"/>
  </w:num>
  <w:num w:numId="38" w16cid:durableId="1057320011">
    <w:abstractNumId w:val="3"/>
  </w:num>
  <w:num w:numId="39" w16cid:durableId="308294449">
    <w:abstractNumId w:val="2"/>
  </w:num>
  <w:num w:numId="40" w16cid:durableId="730009056">
    <w:abstractNumId w:val="1"/>
  </w:num>
  <w:num w:numId="41" w16cid:durableId="2099981438">
    <w:abstractNumId w:val="37"/>
  </w:num>
  <w:num w:numId="42" w16cid:durableId="436406950">
    <w:abstractNumId w:val="17"/>
  </w:num>
  <w:num w:numId="43" w16cid:durableId="1894581729">
    <w:abstractNumId w:val="30"/>
  </w:num>
  <w:num w:numId="44" w16cid:durableId="12350428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419171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5"/>
    <w:rsid w:val="000028DF"/>
    <w:rsid w:val="00003BA7"/>
    <w:rsid w:val="00004D87"/>
    <w:rsid w:val="0000502D"/>
    <w:rsid w:val="000120E7"/>
    <w:rsid w:val="00012E55"/>
    <w:rsid w:val="00014C59"/>
    <w:rsid w:val="0002286E"/>
    <w:rsid w:val="00024BBB"/>
    <w:rsid w:val="00027ABE"/>
    <w:rsid w:val="00030412"/>
    <w:rsid w:val="00030D24"/>
    <w:rsid w:val="00031075"/>
    <w:rsid w:val="00033D6D"/>
    <w:rsid w:val="00034617"/>
    <w:rsid w:val="000348B1"/>
    <w:rsid w:val="00034F09"/>
    <w:rsid w:val="00035B53"/>
    <w:rsid w:val="0003731F"/>
    <w:rsid w:val="000407B8"/>
    <w:rsid w:val="000416F7"/>
    <w:rsid w:val="00043DF4"/>
    <w:rsid w:val="00043E8B"/>
    <w:rsid w:val="000450F4"/>
    <w:rsid w:val="00047711"/>
    <w:rsid w:val="0004778B"/>
    <w:rsid w:val="00050963"/>
    <w:rsid w:val="00051BB8"/>
    <w:rsid w:val="00051DDD"/>
    <w:rsid w:val="00052EAE"/>
    <w:rsid w:val="00056114"/>
    <w:rsid w:val="00065DB8"/>
    <w:rsid w:val="00066CAC"/>
    <w:rsid w:val="000710D2"/>
    <w:rsid w:val="000723E8"/>
    <w:rsid w:val="00072855"/>
    <w:rsid w:val="00075BD8"/>
    <w:rsid w:val="00077284"/>
    <w:rsid w:val="00077925"/>
    <w:rsid w:val="000806A7"/>
    <w:rsid w:val="00081151"/>
    <w:rsid w:val="000829C9"/>
    <w:rsid w:val="00084772"/>
    <w:rsid w:val="00085E22"/>
    <w:rsid w:val="00086359"/>
    <w:rsid w:val="0008746C"/>
    <w:rsid w:val="00091A8F"/>
    <w:rsid w:val="000967B7"/>
    <w:rsid w:val="00096834"/>
    <w:rsid w:val="000A0829"/>
    <w:rsid w:val="000A14D4"/>
    <w:rsid w:val="000A3AFA"/>
    <w:rsid w:val="000A4497"/>
    <w:rsid w:val="000A4B4E"/>
    <w:rsid w:val="000B0177"/>
    <w:rsid w:val="000B1F11"/>
    <w:rsid w:val="000B2274"/>
    <w:rsid w:val="000B3AA5"/>
    <w:rsid w:val="000B5B08"/>
    <w:rsid w:val="000C0D69"/>
    <w:rsid w:val="000C2A53"/>
    <w:rsid w:val="000C4C45"/>
    <w:rsid w:val="000C6D54"/>
    <w:rsid w:val="000C7616"/>
    <w:rsid w:val="000D0FE7"/>
    <w:rsid w:val="000D1583"/>
    <w:rsid w:val="000D28BA"/>
    <w:rsid w:val="000D2D41"/>
    <w:rsid w:val="000D44B4"/>
    <w:rsid w:val="000D52B6"/>
    <w:rsid w:val="000D5998"/>
    <w:rsid w:val="000D62DA"/>
    <w:rsid w:val="000E2868"/>
    <w:rsid w:val="000E6016"/>
    <w:rsid w:val="000E704C"/>
    <w:rsid w:val="000E715A"/>
    <w:rsid w:val="000E7307"/>
    <w:rsid w:val="000E7457"/>
    <w:rsid w:val="000E7E30"/>
    <w:rsid w:val="000F0BCF"/>
    <w:rsid w:val="000F194F"/>
    <w:rsid w:val="000F2B94"/>
    <w:rsid w:val="000F3025"/>
    <w:rsid w:val="000F4CEE"/>
    <w:rsid w:val="000F6EE0"/>
    <w:rsid w:val="00101050"/>
    <w:rsid w:val="001010B6"/>
    <w:rsid w:val="00102574"/>
    <w:rsid w:val="0010428C"/>
    <w:rsid w:val="00105CE3"/>
    <w:rsid w:val="00105CFB"/>
    <w:rsid w:val="0011344B"/>
    <w:rsid w:val="00117704"/>
    <w:rsid w:val="00117E67"/>
    <w:rsid w:val="00122478"/>
    <w:rsid w:val="001224C4"/>
    <w:rsid w:val="00122E9E"/>
    <w:rsid w:val="001301D1"/>
    <w:rsid w:val="001321B0"/>
    <w:rsid w:val="00134472"/>
    <w:rsid w:val="0013499C"/>
    <w:rsid w:val="00134E21"/>
    <w:rsid w:val="00135CE4"/>
    <w:rsid w:val="00135F3E"/>
    <w:rsid w:val="001361F4"/>
    <w:rsid w:val="00136F2A"/>
    <w:rsid w:val="00141B59"/>
    <w:rsid w:val="00144E3E"/>
    <w:rsid w:val="001453BA"/>
    <w:rsid w:val="001519B4"/>
    <w:rsid w:val="00152B75"/>
    <w:rsid w:val="001545B1"/>
    <w:rsid w:val="00156F5D"/>
    <w:rsid w:val="0015725E"/>
    <w:rsid w:val="00167696"/>
    <w:rsid w:val="0017079A"/>
    <w:rsid w:val="00171F24"/>
    <w:rsid w:val="00173E90"/>
    <w:rsid w:val="00174F8E"/>
    <w:rsid w:val="00176CB6"/>
    <w:rsid w:val="00180E63"/>
    <w:rsid w:val="00184F73"/>
    <w:rsid w:val="00185744"/>
    <w:rsid w:val="00185C7A"/>
    <w:rsid w:val="00191DD6"/>
    <w:rsid w:val="0019563D"/>
    <w:rsid w:val="001969BA"/>
    <w:rsid w:val="001973DE"/>
    <w:rsid w:val="001A557C"/>
    <w:rsid w:val="001B2727"/>
    <w:rsid w:val="001B4A48"/>
    <w:rsid w:val="001C0603"/>
    <w:rsid w:val="001C1A55"/>
    <w:rsid w:val="001C1B8C"/>
    <w:rsid w:val="001C4756"/>
    <w:rsid w:val="001C553E"/>
    <w:rsid w:val="001C5BF3"/>
    <w:rsid w:val="001C6A8E"/>
    <w:rsid w:val="001C77AC"/>
    <w:rsid w:val="001D3FAF"/>
    <w:rsid w:val="001D79BD"/>
    <w:rsid w:val="001D7AF2"/>
    <w:rsid w:val="001D7DEB"/>
    <w:rsid w:val="001E23AC"/>
    <w:rsid w:val="001E5BF6"/>
    <w:rsid w:val="001F0B80"/>
    <w:rsid w:val="001F0D5B"/>
    <w:rsid w:val="001F6BEA"/>
    <w:rsid w:val="0020064E"/>
    <w:rsid w:val="002017A7"/>
    <w:rsid w:val="00202F9F"/>
    <w:rsid w:val="00207001"/>
    <w:rsid w:val="002105F3"/>
    <w:rsid w:val="00211136"/>
    <w:rsid w:val="0021130A"/>
    <w:rsid w:val="00213409"/>
    <w:rsid w:val="00213E65"/>
    <w:rsid w:val="00214659"/>
    <w:rsid w:val="002161D6"/>
    <w:rsid w:val="00222637"/>
    <w:rsid w:val="002230A7"/>
    <w:rsid w:val="0022369A"/>
    <w:rsid w:val="00226046"/>
    <w:rsid w:val="0022699C"/>
    <w:rsid w:val="0022761F"/>
    <w:rsid w:val="00232DD2"/>
    <w:rsid w:val="002330C7"/>
    <w:rsid w:val="00235A49"/>
    <w:rsid w:val="002361B3"/>
    <w:rsid w:val="0024279F"/>
    <w:rsid w:val="00243FE5"/>
    <w:rsid w:val="00244592"/>
    <w:rsid w:val="002477DC"/>
    <w:rsid w:val="002504B1"/>
    <w:rsid w:val="00250E90"/>
    <w:rsid w:val="00252547"/>
    <w:rsid w:val="00252B6F"/>
    <w:rsid w:val="002531AC"/>
    <w:rsid w:val="00253865"/>
    <w:rsid w:val="00253B1A"/>
    <w:rsid w:val="00256819"/>
    <w:rsid w:val="00256F07"/>
    <w:rsid w:val="00261428"/>
    <w:rsid w:val="00261790"/>
    <w:rsid w:val="00264985"/>
    <w:rsid w:val="00264C92"/>
    <w:rsid w:val="002667BA"/>
    <w:rsid w:val="00270AAB"/>
    <w:rsid w:val="0027410C"/>
    <w:rsid w:val="0027462A"/>
    <w:rsid w:val="0027602F"/>
    <w:rsid w:val="0027685E"/>
    <w:rsid w:val="00277524"/>
    <w:rsid w:val="0028111D"/>
    <w:rsid w:val="00281658"/>
    <w:rsid w:val="0028165C"/>
    <w:rsid w:val="00282571"/>
    <w:rsid w:val="00282BCC"/>
    <w:rsid w:val="0028397D"/>
    <w:rsid w:val="0028472A"/>
    <w:rsid w:val="00285114"/>
    <w:rsid w:val="00287D1F"/>
    <w:rsid w:val="00287DB8"/>
    <w:rsid w:val="00287FA8"/>
    <w:rsid w:val="00290A64"/>
    <w:rsid w:val="00293721"/>
    <w:rsid w:val="00294982"/>
    <w:rsid w:val="00295845"/>
    <w:rsid w:val="00297054"/>
    <w:rsid w:val="00297A45"/>
    <w:rsid w:val="002A28BC"/>
    <w:rsid w:val="002A3B7D"/>
    <w:rsid w:val="002A5576"/>
    <w:rsid w:val="002A6E68"/>
    <w:rsid w:val="002A737A"/>
    <w:rsid w:val="002A7793"/>
    <w:rsid w:val="002B6485"/>
    <w:rsid w:val="002B6868"/>
    <w:rsid w:val="002C0155"/>
    <w:rsid w:val="002C6909"/>
    <w:rsid w:val="002C77E0"/>
    <w:rsid w:val="002C7A4E"/>
    <w:rsid w:val="002D0554"/>
    <w:rsid w:val="002D0BFE"/>
    <w:rsid w:val="002D2876"/>
    <w:rsid w:val="002D355A"/>
    <w:rsid w:val="002E1888"/>
    <w:rsid w:val="002E4151"/>
    <w:rsid w:val="002E4246"/>
    <w:rsid w:val="002E5104"/>
    <w:rsid w:val="002E5DDB"/>
    <w:rsid w:val="002F0986"/>
    <w:rsid w:val="002F0FF9"/>
    <w:rsid w:val="002F1F06"/>
    <w:rsid w:val="002F3FA9"/>
    <w:rsid w:val="002F46AF"/>
    <w:rsid w:val="002F74EC"/>
    <w:rsid w:val="003002C4"/>
    <w:rsid w:val="003003F2"/>
    <w:rsid w:val="0030169D"/>
    <w:rsid w:val="00305C92"/>
    <w:rsid w:val="00307B8D"/>
    <w:rsid w:val="00310916"/>
    <w:rsid w:val="00311163"/>
    <w:rsid w:val="00312BF4"/>
    <w:rsid w:val="00313E8F"/>
    <w:rsid w:val="00315459"/>
    <w:rsid w:val="00315F1F"/>
    <w:rsid w:val="0031678E"/>
    <w:rsid w:val="00317B1B"/>
    <w:rsid w:val="003231A2"/>
    <w:rsid w:val="00323CE9"/>
    <w:rsid w:val="00330818"/>
    <w:rsid w:val="00332836"/>
    <w:rsid w:val="00333A9D"/>
    <w:rsid w:val="00333DE3"/>
    <w:rsid w:val="003376E0"/>
    <w:rsid w:val="003405E5"/>
    <w:rsid w:val="00342286"/>
    <w:rsid w:val="00342EDD"/>
    <w:rsid w:val="00344C88"/>
    <w:rsid w:val="003450CD"/>
    <w:rsid w:val="00345D1A"/>
    <w:rsid w:val="00346919"/>
    <w:rsid w:val="00347C90"/>
    <w:rsid w:val="00350BA6"/>
    <w:rsid w:val="00355949"/>
    <w:rsid w:val="0035694A"/>
    <w:rsid w:val="00357022"/>
    <w:rsid w:val="003601C1"/>
    <w:rsid w:val="0036175F"/>
    <w:rsid w:val="0036410D"/>
    <w:rsid w:val="0036659B"/>
    <w:rsid w:val="00371114"/>
    <w:rsid w:val="0037253A"/>
    <w:rsid w:val="003732EC"/>
    <w:rsid w:val="003735D9"/>
    <w:rsid w:val="003750D3"/>
    <w:rsid w:val="00376B9A"/>
    <w:rsid w:val="003775A6"/>
    <w:rsid w:val="0038036D"/>
    <w:rsid w:val="00381002"/>
    <w:rsid w:val="00382064"/>
    <w:rsid w:val="00383278"/>
    <w:rsid w:val="0038623B"/>
    <w:rsid w:val="00386CAC"/>
    <w:rsid w:val="003934A6"/>
    <w:rsid w:val="0039592D"/>
    <w:rsid w:val="00395BB1"/>
    <w:rsid w:val="003975E6"/>
    <w:rsid w:val="003A20F8"/>
    <w:rsid w:val="003A260D"/>
    <w:rsid w:val="003A414F"/>
    <w:rsid w:val="003B0184"/>
    <w:rsid w:val="003B0CF0"/>
    <w:rsid w:val="003B3370"/>
    <w:rsid w:val="003B60E1"/>
    <w:rsid w:val="003C2068"/>
    <w:rsid w:val="003C3A14"/>
    <w:rsid w:val="003C7AFA"/>
    <w:rsid w:val="003D150F"/>
    <w:rsid w:val="003D1CBC"/>
    <w:rsid w:val="003D23FB"/>
    <w:rsid w:val="003D2765"/>
    <w:rsid w:val="003D4664"/>
    <w:rsid w:val="003D52C6"/>
    <w:rsid w:val="003D675A"/>
    <w:rsid w:val="003D69DA"/>
    <w:rsid w:val="003E06BF"/>
    <w:rsid w:val="003E06CE"/>
    <w:rsid w:val="003E0C66"/>
    <w:rsid w:val="003E0CE0"/>
    <w:rsid w:val="003E116A"/>
    <w:rsid w:val="003E1E18"/>
    <w:rsid w:val="003E3807"/>
    <w:rsid w:val="003E40F0"/>
    <w:rsid w:val="003E49B6"/>
    <w:rsid w:val="003E7B16"/>
    <w:rsid w:val="003F0BB7"/>
    <w:rsid w:val="003F29FD"/>
    <w:rsid w:val="003F3316"/>
    <w:rsid w:val="003F65EA"/>
    <w:rsid w:val="003F7530"/>
    <w:rsid w:val="00404EEC"/>
    <w:rsid w:val="004051D3"/>
    <w:rsid w:val="004107C1"/>
    <w:rsid w:val="0041101B"/>
    <w:rsid w:val="00412F18"/>
    <w:rsid w:val="0041362E"/>
    <w:rsid w:val="00414442"/>
    <w:rsid w:val="0041610D"/>
    <w:rsid w:val="0041774C"/>
    <w:rsid w:val="004270B0"/>
    <w:rsid w:val="00430209"/>
    <w:rsid w:val="00431E3D"/>
    <w:rsid w:val="00434BFF"/>
    <w:rsid w:val="004370D2"/>
    <w:rsid w:val="00437564"/>
    <w:rsid w:val="004375B6"/>
    <w:rsid w:val="004401B9"/>
    <w:rsid w:val="004405A8"/>
    <w:rsid w:val="00440BEB"/>
    <w:rsid w:val="00443865"/>
    <w:rsid w:val="0044536C"/>
    <w:rsid w:val="00450388"/>
    <w:rsid w:val="00460DF2"/>
    <w:rsid w:val="00461429"/>
    <w:rsid w:val="00463A05"/>
    <w:rsid w:val="0047156C"/>
    <w:rsid w:val="004720E7"/>
    <w:rsid w:val="0047298C"/>
    <w:rsid w:val="00473868"/>
    <w:rsid w:val="00475E96"/>
    <w:rsid w:val="00477C29"/>
    <w:rsid w:val="00480CC8"/>
    <w:rsid w:val="00481315"/>
    <w:rsid w:val="0048246D"/>
    <w:rsid w:val="00483038"/>
    <w:rsid w:val="0048637B"/>
    <w:rsid w:val="00487F8C"/>
    <w:rsid w:val="004923DC"/>
    <w:rsid w:val="0049394E"/>
    <w:rsid w:val="00494264"/>
    <w:rsid w:val="00494F75"/>
    <w:rsid w:val="00496538"/>
    <w:rsid w:val="00496E28"/>
    <w:rsid w:val="004A122A"/>
    <w:rsid w:val="004A195A"/>
    <w:rsid w:val="004A24B2"/>
    <w:rsid w:val="004A2597"/>
    <w:rsid w:val="004A2A2B"/>
    <w:rsid w:val="004A573F"/>
    <w:rsid w:val="004A68F0"/>
    <w:rsid w:val="004B0052"/>
    <w:rsid w:val="004B0288"/>
    <w:rsid w:val="004B0A1D"/>
    <w:rsid w:val="004B0C9E"/>
    <w:rsid w:val="004B1956"/>
    <w:rsid w:val="004B4BCB"/>
    <w:rsid w:val="004C0D00"/>
    <w:rsid w:val="004C1CC4"/>
    <w:rsid w:val="004C1FEF"/>
    <w:rsid w:val="004C2565"/>
    <w:rsid w:val="004C3150"/>
    <w:rsid w:val="004C3E36"/>
    <w:rsid w:val="004C5C60"/>
    <w:rsid w:val="004D08E7"/>
    <w:rsid w:val="004D32E0"/>
    <w:rsid w:val="004D3FAF"/>
    <w:rsid w:val="004D4106"/>
    <w:rsid w:val="004D45AC"/>
    <w:rsid w:val="004D49B2"/>
    <w:rsid w:val="004D585B"/>
    <w:rsid w:val="004D67DE"/>
    <w:rsid w:val="004E0C16"/>
    <w:rsid w:val="004E0EC9"/>
    <w:rsid w:val="004E622B"/>
    <w:rsid w:val="004F0244"/>
    <w:rsid w:val="004F1DAC"/>
    <w:rsid w:val="004F3DF3"/>
    <w:rsid w:val="004F43D8"/>
    <w:rsid w:val="004F4830"/>
    <w:rsid w:val="004F537E"/>
    <w:rsid w:val="004F6649"/>
    <w:rsid w:val="004F7CE3"/>
    <w:rsid w:val="005024C7"/>
    <w:rsid w:val="00504083"/>
    <w:rsid w:val="00504779"/>
    <w:rsid w:val="005069BF"/>
    <w:rsid w:val="00507056"/>
    <w:rsid w:val="005070FA"/>
    <w:rsid w:val="00507CC1"/>
    <w:rsid w:val="00513EF9"/>
    <w:rsid w:val="005167B5"/>
    <w:rsid w:val="005178E0"/>
    <w:rsid w:val="005179B5"/>
    <w:rsid w:val="00520D01"/>
    <w:rsid w:val="005215A7"/>
    <w:rsid w:val="00522896"/>
    <w:rsid w:val="005233DD"/>
    <w:rsid w:val="00525577"/>
    <w:rsid w:val="005256B9"/>
    <w:rsid w:val="0052589C"/>
    <w:rsid w:val="00526A42"/>
    <w:rsid w:val="0052761B"/>
    <w:rsid w:val="00530210"/>
    <w:rsid w:val="00531154"/>
    <w:rsid w:val="005375E7"/>
    <w:rsid w:val="00537FFD"/>
    <w:rsid w:val="005407C9"/>
    <w:rsid w:val="00541898"/>
    <w:rsid w:val="005424B9"/>
    <w:rsid w:val="005449DE"/>
    <w:rsid w:val="005464B6"/>
    <w:rsid w:val="00546B1B"/>
    <w:rsid w:val="00547B53"/>
    <w:rsid w:val="00550760"/>
    <w:rsid w:val="005531EC"/>
    <w:rsid w:val="005533B3"/>
    <w:rsid w:val="005544B0"/>
    <w:rsid w:val="00557875"/>
    <w:rsid w:val="00564732"/>
    <w:rsid w:val="00564A9A"/>
    <w:rsid w:val="00565E1B"/>
    <w:rsid w:val="00567BA4"/>
    <w:rsid w:val="0057121D"/>
    <w:rsid w:val="0057241F"/>
    <w:rsid w:val="005730EF"/>
    <w:rsid w:val="005764D4"/>
    <w:rsid w:val="005774B2"/>
    <w:rsid w:val="00577BA2"/>
    <w:rsid w:val="005804AB"/>
    <w:rsid w:val="00580D36"/>
    <w:rsid w:val="00583792"/>
    <w:rsid w:val="0058408D"/>
    <w:rsid w:val="00584101"/>
    <w:rsid w:val="00584F64"/>
    <w:rsid w:val="00585476"/>
    <w:rsid w:val="0058688C"/>
    <w:rsid w:val="00587DF1"/>
    <w:rsid w:val="0059145A"/>
    <w:rsid w:val="00592FD6"/>
    <w:rsid w:val="005944C3"/>
    <w:rsid w:val="0059791B"/>
    <w:rsid w:val="005A4304"/>
    <w:rsid w:val="005A6D64"/>
    <w:rsid w:val="005A6EFF"/>
    <w:rsid w:val="005B1D74"/>
    <w:rsid w:val="005B4C15"/>
    <w:rsid w:val="005B584D"/>
    <w:rsid w:val="005B6893"/>
    <w:rsid w:val="005C114E"/>
    <w:rsid w:val="005C23D8"/>
    <w:rsid w:val="005C6AA8"/>
    <w:rsid w:val="005C6FD8"/>
    <w:rsid w:val="005C7C28"/>
    <w:rsid w:val="005D1157"/>
    <w:rsid w:val="005D26EB"/>
    <w:rsid w:val="005D45E5"/>
    <w:rsid w:val="005D4E7B"/>
    <w:rsid w:val="005E008A"/>
    <w:rsid w:val="005E0E57"/>
    <w:rsid w:val="005E110B"/>
    <w:rsid w:val="005E1ABD"/>
    <w:rsid w:val="005E5FA7"/>
    <w:rsid w:val="005E6324"/>
    <w:rsid w:val="005E642F"/>
    <w:rsid w:val="005F015E"/>
    <w:rsid w:val="005F0FF1"/>
    <w:rsid w:val="005F1615"/>
    <w:rsid w:val="005F384E"/>
    <w:rsid w:val="005F4B5E"/>
    <w:rsid w:val="00604991"/>
    <w:rsid w:val="00604D88"/>
    <w:rsid w:val="00610A68"/>
    <w:rsid w:val="00610E51"/>
    <w:rsid w:val="00611138"/>
    <w:rsid w:val="006125C2"/>
    <w:rsid w:val="00612622"/>
    <w:rsid w:val="00613B80"/>
    <w:rsid w:val="00615753"/>
    <w:rsid w:val="00616C1A"/>
    <w:rsid w:val="0061702C"/>
    <w:rsid w:val="006202D2"/>
    <w:rsid w:val="00623C3F"/>
    <w:rsid w:val="00623D63"/>
    <w:rsid w:val="00623E1A"/>
    <w:rsid w:val="0062415E"/>
    <w:rsid w:val="006244A5"/>
    <w:rsid w:val="00632095"/>
    <w:rsid w:val="00633E0B"/>
    <w:rsid w:val="00634735"/>
    <w:rsid w:val="00635389"/>
    <w:rsid w:val="00640772"/>
    <w:rsid w:val="006412A7"/>
    <w:rsid w:val="006416B8"/>
    <w:rsid w:val="006426DD"/>
    <w:rsid w:val="00644512"/>
    <w:rsid w:val="00645580"/>
    <w:rsid w:val="006479E8"/>
    <w:rsid w:val="00647A83"/>
    <w:rsid w:val="00650F9C"/>
    <w:rsid w:val="0065117D"/>
    <w:rsid w:val="00657391"/>
    <w:rsid w:val="006632F1"/>
    <w:rsid w:val="00666228"/>
    <w:rsid w:val="00671047"/>
    <w:rsid w:val="00671225"/>
    <w:rsid w:val="00671470"/>
    <w:rsid w:val="00672045"/>
    <w:rsid w:val="00672201"/>
    <w:rsid w:val="00672672"/>
    <w:rsid w:val="0067374A"/>
    <w:rsid w:val="00680553"/>
    <w:rsid w:val="00680962"/>
    <w:rsid w:val="006823E6"/>
    <w:rsid w:val="006834CD"/>
    <w:rsid w:val="0068448E"/>
    <w:rsid w:val="0068467F"/>
    <w:rsid w:val="006853B6"/>
    <w:rsid w:val="00687946"/>
    <w:rsid w:val="00687D09"/>
    <w:rsid w:val="006901E3"/>
    <w:rsid w:val="00690C1B"/>
    <w:rsid w:val="006918FE"/>
    <w:rsid w:val="00694506"/>
    <w:rsid w:val="006945F7"/>
    <w:rsid w:val="00695B66"/>
    <w:rsid w:val="00695C84"/>
    <w:rsid w:val="006A181E"/>
    <w:rsid w:val="006B18ED"/>
    <w:rsid w:val="006B27FC"/>
    <w:rsid w:val="006B289C"/>
    <w:rsid w:val="006B2982"/>
    <w:rsid w:val="006B46A0"/>
    <w:rsid w:val="006B5152"/>
    <w:rsid w:val="006B5B08"/>
    <w:rsid w:val="006B649B"/>
    <w:rsid w:val="006B73B5"/>
    <w:rsid w:val="006C02FD"/>
    <w:rsid w:val="006C07DE"/>
    <w:rsid w:val="006C09D1"/>
    <w:rsid w:val="006C3499"/>
    <w:rsid w:val="006C3B36"/>
    <w:rsid w:val="006C6958"/>
    <w:rsid w:val="006D0D04"/>
    <w:rsid w:val="006D5F84"/>
    <w:rsid w:val="006D66EB"/>
    <w:rsid w:val="006E1AA6"/>
    <w:rsid w:val="006E6167"/>
    <w:rsid w:val="006F0297"/>
    <w:rsid w:val="006F04E4"/>
    <w:rsid w:val="006F1E2E"/>
    <w:rsid w:val="006F1EB4"/>
    <w:rsid w:val="006F2703"/>
    <w:rsid w:val="006F374A"/>
    <w:rsid w:val="006F4101"/>
    <w:rsid w:val="006F4CA0"/>
    <w:rsid w:val="006F5319"/>
    <w:rsid w:val="006F6369"/>
    <w:rsid w:val="006F72B7"/>
    <w:rsid w:val="007000EA"/>
    <w:rsid w:val="00701512"/>
    <w:rsid w:val="00701B17"/>
    <w:rsid w:val="00704A56"/>
    <w:rsid w:val="007051B9"/>
    <w:rsid w:val="00705C6B"/>
    <w:rsid w:val="00705D52"/>
    <w:rsid w:val="00706F55"/>
    <w:rsid w:val="00714338"/>
    <w:rsid w:val="00714CC8"/>
    <w:rsid w:val="00716640"/>
    <w:rsid w:val="007178D2"/>
    <w:rsid w:val="0072031B"/>
    <w:rsid w:val="00720990"/>
    <w:rsid w:val="00721BEA"/>
    <w:rsid w:val="00721E1F"/>
    <w:rsid w:val="007226D5"/>
    <w:rsid w:val="00723B95"/>
    <w:rsid w:val="0072515D"/>
    <w:rsid w:val="0072610E"/>
    <w:rsid w:val="00731587"/>
    <w:rsid w:val="00731C4D"/>
    <w:rsid w:val="00740B2D"/>
    <w:rsid w:val="00740F01"/>
    <w:rsid w:val="00741982"/>
    <w:rsid w:val="0074530E"/>
    <w:rsid w:val="00746FD9"/>
    <w:rsid w:val="00751BEE"/>
    <w:rsid w:val="007650FE"/>
    <w:rsid w:val="00765DA9"/>
    <w:rsid w:val="0076652E"/>
    <w:rsid w:val="00771363"/>
    <w:rsid w:val="00771A62"/>
    <w:rsid w:val="007727BF"/>
    <w:rsid w:val="007772AE"/>
    <w:rsid w:val="0077770C"/>
    <w:rsid w:val="00777FEA"/>
    <w:rsid w:val="00780ABE"/>
    <w:rsid w:val="007839E0"/>
    <w:rsid w:val="00783C10"/>
    <w:rsid w:val="007853F8"/>
    <w:rsid w:val="00785407"/>
    <w:rsid w:val="00785961"/>
    <w:rsid w:val="00792DD7"/>
    <w:rsid w:val="0079464A"/>
    <w:rsid w:val="00794E5C"/>
    <w:rsid w:val="00796C91"/>
    <w:rsid w:val="00796F72"/>
    <w:rsid w:val="007979A5"/>
    <w:rsid w:val="007A0167"/>
    <w:rsid w:val="007A2949"/>
    <w:rsid w:val="007A50EE"/>
    <w:rsid w:val="007A5240"/>
    <w:rsid w:val="007A6043"/>
    <w:rsid w:val="007A6153"/>
    <w:rsid w:val="007A6634"/>
    <w:rsid w:val="007A66AE"/>
    <w:rsid w:val="007A71D6"/>
    <w:rsid w:val="007B3E03"/>
    <w:rsid w:val="007B4559"/>
    <w:rsid w:val="007B4849"/>
    <w:rsid w:val="007B6597"/>
    <w:rsid w:val="007B69A3"/>
    <w:rsid w:val="007C000C"/>
    <w:rsid w:val="007C1556"/>
    <w:rsid w:val="007C2760"/>
    <w:rsid w:val="007C508A"/>
    <w:rsid w:val="007C5B93"/>
    <w:rsid w:val="007C6D68"/>
    <w:rsid w:val="007D007E"/>
    <w:rsid w:val="007D13EE"/>
    <w:rsid w:val="007D1A1E"/>
    <w:rsid w:val="007D382C"/>
    <w:rsid w:val="007D6A4B"/>
    <w:rsid w:val="007E0657"/>
    <w:rsid w:val="007E2E3D"/>
    <w:rsid w:val="007E3EB2"/>
    <w:rsid w:val="007F118A"/>
    <w:rsid w:val="007F1D76"/>
    <w:rsid w:val="007F2E6D"/>
    <w:rsid w:val="007F33FF"/>
    <w:rsid w:val="007F50A8"/>
    <w:rsid w:val="007F5629"/>
    <w:rsid w:val="007F7B91"/>
    <w:rsid w:val="007F7BAB"/>
    <w:rsid w:val="00801BC5"/>
    <w:rsid w:val="00801F72"/>
    <w:rsid w:val="008027CE"/>
    <w:rsid w:val="00802C49"/>
    <w:rsid w:val="00805A57"/>
    <w:rsid w:val="0080691B"/>
    <w:rsid w:val="008069C8"/>
    <w:rsid w:val="00810289"/>
    <w:rsid w:val="00813D8C"/>
    <w:rsid w:val="00814611"/>
    <w:rsid w:val="00817CE0"/>
    <w:rsid w:val="00817DF9"/>
    <w:rsid w:val="00822855"/>
    <w:rsid w:val="0082377A"/>
    <w:rsid w:val="00823C7F"/>
    <w:rsid w:val="008253F4"/>
    <w:rsid w:val="0082727B"/>
    <w:rsid w:val="0082743F"/>
    <w:rsid w:val="008303B5"/>
    <w:rsid w:val="0083235D"/>
    <w:rsid w:val="008329BF"/>
    <w:rsid w:val="00833A9F"/>
    <w:rsid w:val="008341A6"/>
    <w:rsid w:val="008344CC"/>
    <w:rsid w:val="00835945"/>
    <w:rsid w:val="0083688D"/>
    <w:rsid w:val="008369C4"/>
    <w:rsid w:val="00841039"/>
    <w:rsid w:val="008448EC"/>
    <w:rsid w:val="008450CE"/>
    <w:rsid w:val="00847CA2"/>
    <w:rsid w:val="00852724"/>
    <w:rsid w:val="00853A97"/>
    <w:rsid w:val="0085623B"/>
    <w:rsid w:val="00856A32"/>
    <w:rsid w:val="0085755D"/>
    <w:rsid w:val="00862BD0"/>
    <w:rsid w:val="00867E65"/>
    <w:rsid w:val="008736F5"/>
    <w:rsid w:val="00875820"/>
    <w:rsid w:val="0087587F"/>
    <w:rsid w:val="0088027F"/>
    <w:rsid w:val="00880619"/>
    <w:rsid w:val="0088102A"/>
    <w:rsid w:val="00881CAB"/>
    <w:rsid w:val="00882672"/>
    <w:rsid w:val="008832EB"/>
    <w:rsid w:val="00884F5B"/>
    <w:rsid w:val="00891A7F"/>
    <w:rsid w:val="00893082"/>
    <w:rsid w:val="008930E3"/>
    <w:rsid w:val="00893E08"/>
    <w:rsid w:val="008947F9"/>
    <w:rsid w:val="008952CB"/>
    <w:rsid w:val="00895902"/>
    <w:rsid w:val="0089613D"/>
    <w:rsid w:val="00896BDA"/>
    <w:rsid w:val="0089712B"/>
    <w:rsid w:val="00897630"/>
    <w:rsid w:val="008A17D0"/>
    <w:rsid w:val="008A186E"/>
    <w:rsid w:val="008A1BCB"/>
    <w:rsid w:val="008A24E0"/>
    <w:rsid w:val="008A3FD6"/>
    <w:rsid w:val="008A47A8"/>
    <w:rsid w:val="008A6570"/>
    <w:rsid w:val="008A69E9"/>
    <w:rsid w:val="008B2A40"/>
    <w:rsid w:val="008B44DA"/>
    <w:rsid w:val="008B4F2B"/>
    <w:rsid w:val="008B58C2"/>
    <w:rsid w:val="008B5D45"/>
    <w:rsid w:val="008C379C"/>
    <w:rsid w:val="008C41F1"/>
    <w:rsid w:val="008C6CFC"/>
    <w:rsid w:val="008C7199"/>
    <w:rsid w:val="008D0318"/>
    <w:rsid w:val="008D24D8"/>
    <w:rsid w:val="008D4777"/>
    <w:rsid w:val="008D48A5"/>
    <w:rsid w:val="008E0075"/>
    <w:rsid w:val="008F1BD6"/>
    <w:rsid w:val="008F2FAD"/>
    <w:rsid w:val="008F3641"/>
    <w:rsid w:val="008F49C5"/>
    <w:rsid w:val="008F5DF3"/>
    <w:rsid w:val="008F5E13"/>
    <w:rsid w:val="008F6767"/>
    <w:rsid w:val="008F77DA"/>
    <w:rsid w:val="00900626"/>
    <w:rsid w:val="00902C20"/>
    <w:rsid w:val="009033F1"/>
    <w:rsid w:val="0090563C"/>
    <w:rsid w:val="00905757"/>
    <w:rsid w:val="00905986"/>
    <w:rsid w:val="00905B4B"/>
    <w:rsid w:val="00913138"/>
    <w:rsid w:val="00916652"/>
    <w:rsid w:val="00916717"/>
    <w:rsid w:val="009169C7"/>
    <w:rsid w:val="0092157F"/>
    <w:rsid w:val="009237A7"/>
    <w:rsid w:val="0092469C"/>
    <w:rsid w:val="00926438"/>
    <w:rsid w:val="00930FAD"/>
    <w:rsid w:val="0093145C"/>
    <w:rsid w:val="009317B8"/>
    <w:rsid w:val="00931EC9"/>
    <w:rsid w:val="00934904"/>
    <w:rsid w:val="00934BBA"/>
    <w:rsid w:val="0093617F"/>
    <w:rsid w:val="00936D6D"/>
    <w:rsid w:val="00940BE5"/>
    <w:rsid w:val="0094289F"/>
    <w:rsid w:val="009435F6"/>
    <w:rsid w:val="00943851"/>
    <w:rsid w:val="009468AE"/>
    <w:rsid w:val="00946B47"/>
    <w:rsid w:val="00946C02"/>
    <w:rsid w:val="00946F86"/>
    <w:rsid w:val="009471D8"/>
    <w:rsid w:val="00947CFA"/>
    <w:rsid w:val="0095010C"/>
    <w:rsid w:val="0095385F"/>
    <w:rsid w:val="00955239"/>
    <w:rsid w:val="00955415"/>
    <w:rsid w:val="009574FE"/>
    <w:rsid w:val="0096082C"/>
    <w:rsid w:val="00960C3B"/>
    <w:rsid w:val="0096198B"/>
    <w:rsid w:val="00961B1C"/>
    <w:rsid w:val="00961CE8"/>
    <w:rsid w:val="0096366B"/>
    <w:rsid w:val="00964B78"/>
    <w:rsid w:val="00964CB2"/>
    <w:rsid w:val="0097232B"/>
    <w:rsid w:val="009730D9"/>
    <w:rsid w:val="009733E9"/>
    <w:rsid w:val="00973524"/>
    <w:rsid w:val="00973EBC"/>
    <w:rsid w:val="009811E9"/>
    <w:rsid w:val="00983B16"/>
    <w:rsid w:val="0098441C"/>
    <w:rsid w:val="0098458C"/>
    <w:rsid w:val="00984EA5"/>
    <w:rsid w:val="0098564A"/>
    <w:rsid w:val="009879ED"/>
    <w:rsid w:val="00990719"/>
    <w:rsid w:val="009913A6"/>
    <w:rsid w:val="00992A3F"/>
    <w:rsid w:val="00993BBD"/>
    <w:rsid w:val="00993E84"/>
    <w:rsid w:val="00994E2B"/>
    <w:rsid w:val="00997835"/>
    <w:rsid w:val="009A18B9"/>
    <w:rsid w:val="009A268F"/>
    <w:rsid w:val="009A344F"/>
    <w:rsid w:val="009A3455"/>
    <w:rsid w:val="009B393D"/>
    <w:rsid w:val="009B50DB"/>
    <w:rsid w:val="009B5817"/>
    <w:rsid w:val="009B758E"/>
    <w:rsid w:val="009C0163"/>
    <w:rsid w:val="009C0B2A"/>
    <w:rsid w:val="009C1661"/>
    <w:rsid w:val="009C1BAA"/>
    <w:rsid w:val="009C4FCE"/>
    <w:rsid w:val="009C69DB"/>
    <w:rsid w:val="009D3751"/>
    <w:rsid w:val="009D4104"/>
    <w:rsid w:val="009D456E"/>
    <w:rsid w:val="009D6362"/>
    <w:rsid w:val="009D6CB0"/>
    <w:rsid w:val="009D74FE"/>
    <w:rsid w:val="009D7A0E"/>
    <w:rsid w:val="009D7E85"/>
    <w:rsid w:val="009E0F61"/>
    <w:rsid w:val="009E1E4C"/>
    <w:rsid w:val="009E3227"/>
    <w:rsid w:val="009E4953"/>
    <w:rsid w:val="009E5716"/>
    <w:rsid w:val="009E5EE1"/>
    <w:rsid w:val="009E67A3"/>
    <w:rsid w:val="009E6B6D"/>
    <w:rsid w:val="009F0123"/>
    <w:rsid w:val="009F1622"/>
    <w:rsid w:val="009F21BE"/>
    <w:rsid w:val="009F3CC2"/>
    <w:rsid w:val="009F753D"/>
    <w:rsid w:val="00A004A0"/>
    <w:rsid w:val="00A031F6"/>
    <w:rsid w:val="00A041A6"/>
    <w:rsid w:val="00A043EB"/>
    <w:rsid w:val="00A04D3E"/>
    <w:rsid w:val="00A05D38"/>
    <w:rsid w:val="00A06D0D"/>
    <w:rsid w:val="00A07808"/>
    <w:rsid w:val="00A07AB1"/>
    <w:rsid w:val="00A1031F"/>
    <w:rsid w:val="00A1113D"/>
    <w:rsid w:val="00A1264A"/>
    <w:rsid w:val="00A12CA0"/>
    <w:rsid w:val="00A13D08"/>
    <w:rsid w:val="00A15E9A"/>
    <w:rsid w:val="00A17527"/>
    <w:rsid w:val="00A20CFE"/>
    <w:rsid w:val="00A21126"/>
    <w:rsid w:val="00A2160E"/>
    <w:rsid w:val="00A236C0"/>
    <w:rsid w:val="00A25397"/>
    <w:rsid w:val="00A2637F"/>
    <w:rsid w:val="00A2642E"/>
    <w:rsid w:val="00A26554"/>
    <w:rsid w:val="00A277D0"/>
    <w:rsid w:val="00A27C9F"/>
    <w:rsid w:val="00A3025C"/>
    <w:rsid w:val="00A310E7"/>
    <w:rsid w:val="00A313FE"/>
    <w:rsid w:val="00A3504B"/>
    <w:rsid w:val="00A354F9"/>
    <w:rsid w:val="00A35E93"/>
    <w:rsid w:val="00A3692F"/>
    <w:rsid w:val="00A37C4A"/>
    <w:rsid w:val="00A406EB"/>
    <w:rsid w:val="00A43975"/>
    <w:rsid w:val="00A43AD1"/>
    <w:rsid w:val="00A46268"/>
    <w:rsid w:val="00A468E6"/>
    <w:rsid w:val="00A4775F"/>
    <w:rsid w:val="00A51183"/>
    <w:rsid w:val="00A53B48"/>
    <w:rsid w:val="00A540F6"/>
    <w:rsid w:val="00A54392"/>
    <w:rsid w:val="00A54A4F"/>
    <w:rsid w:val="00A54A61"/>
    <w:rsid w:val="00A54BAE"/>
    <w:rsid w:val="00A572E4"/>
    <w:rsid w:val="00A60391"/>
    <w:rsid w:val="00A63752"/>
    <w:rsid w:val="00A67720"/>
    <w:rsid w:val="00A70121"/>
    <w:rsid w:val="00A72DB8"/>
    <w:rsid w:val="00A73E0F"/>
    <w:rsid w:val="00A753A3"/>
    <w:rsid w:val="00A7634E"/>
    <w:rsid w:val="00A77456"/>
    <w:rsid w:val="00A81503"/>
    <w:rsid w:val="00A81AE6"/>
    <w:rsid w:val="00A81C95"/>
    <w:rsid w:val="00A84F33"/>
    <w:rsid w:val="00A902D2"/>
    <w:rsid w:val="00A903DF"/>
    <w:rsid w:val="00A928F7"/>
    <w:rsid w:val="00A92DC2"/>
    <w:rsid w:val="00A933C6"/>
    <w:rsid w:val="00A9402E"/>
    <w:rsid w:val="00A94303"/>
    <w:rsid w:val="00A95370"/>
    <w:rsid w:val="00A975E9"/>
    <w:rsid w:val="00AA0396"/>
    <w:rsid w:val="00AA03FB"/>
    <w:rsid w:val="00AA1152"/>
    <w:rsid w:val="00AA46F1"/>
    <w:rsid w:val="00AA5BC4"/>
    <w:rsid w:val="00AA6136"/>
    <w:rsid w:val="00AA6F19"/>
    <w:rsid w:val="00AB404D"/>
    <w:rsid w:val="00AC39EE"/>
    <w:rsid w:val="00AC56DD"/>
    <w:rsid w:val="00AC6022"/>
    <w:rsid w:val="00AD6575"/>
    <w:rsid w:val="00AE0AAF"/>
    <w:rsid w:val="00AE18A2"/>
    <w:rsid w:val="00AE2C23"/>
    <w:rsid w:val="00AE32BC"/>
    <w:rsid w:val="00AE40D9"/>
    <w:rsid w:val="00AE4D4C"/>
    <w:rsid w:val="00AE5724"/>
    <w:rsid w:val="00AE6935"/>
    <w:rsid w:val="00AE6CB4"/>
    <w:rsid w:val="00AF0D1F"/>
    <w:rsid w:val="00AF14D1"/>
    <w:rsid w:val="00AF17D8"/>
    <w:rsid w:val="00AF23F0"/>
    <w:rsid w:val="00AF2D93"/>
    <w:rsid w:val="00AF3BD0"/>
    <w:rsid w:val="00AF40BD"/>
    <w:rsid w:val="00AF49A8"/>
    <w:rsid w:val="00AF4DF1"/>
    <w:rsid w:val="00AF585E"/>
    <w:rsid w:val="00AF6C55"/>
    <w:rsid w:val="00AF7338"/>
    <w:rsid w:val="00AF7B78"/>
    <w:rsid w:val="00AF7D74"/>
    <w:rsid w:val="00B0304A"/>
    <w:rsid w:val="00B0341B"/>
    <w:rsid w:val="00B03494"/>
    <w:rsid w:val="00B062CD"/>
    <w:rsid w:val="00B06D28"/>
    <w:rsid w:val="00B101CF"/>
    <w:rsid w:val="00B12B5F"/>
    <w:rsid w:val="00B12BF2"/>
    <w:rsid w:val="00B13748"/>
    <w:rsid w:val="00B150D3"/>
    <w:rsid w:val="00B156C0"/>
    <w:rsid w:val="00B1579B"/>
    <w:rsid w:val="00B20B1C"/>
    <w:rsid w:val="00B21DD4"/>
    <w:rsid w:val="00B22D67"/>
    <w:rsid w:val="00B252DC"/>
    <w:rsid w:val="00B32112"/>
    <w:rsid w:val="00B331DF"/>
    <w:rsid w:val="00B36577"/>
    <w:rsid w:val="00B3660B"/>
    <w:rsid w:val="00B37C0F"/>
    <w:rsid w:val="00B37C31"/>
    <w:rsid w:val="00B404F9"/>
    <w:rsid w:val="00B44BB1"/>
    <w:rsid w:val="00B51B3A"/>
    <w:rsid w:val="00B52ED0"/>
    <w:rsid w:val="00B53DB0"/>
    <w:rsid w:val="00B53EF8"/>
    <w:rsid w:val="00B5591B"/>
    <w:rsid w:val="00B6065C"/>
    <w:rsid w:val="00B60A63"/>
    <w:rsid w:val="00B60B75"/>
    <w:rsid w:val="00B61FC2"/>
    <w:rsid w:val="00B64D84"/>
    <w:rsid w:val="00B661E8"/>
    <w:rsid w:val="00B66CB0"/>
    <w:rsid w:val="00B674EC"/>
    <w:rsid w:val="00B677E4"/>
    <w:rsid w:val="00B71D21"/>
    <w:rsid w:val="00B71F13"/>
    <w:rsid w:val="00B72562"/>
    <w:rsid w:val="00B7369C"/>
    <w:rsid w:val="00B73DD2"/>
    <w:rsid w:val="00B74356"/>
    <w:rsid w:val="00B757A1"/>
    <w:rsid w:val="00B769D8"/>
    <w:rsid w:val="00B76DDD"/>
    <w:rsid w:val="00B77255"/>
    <w:rsid w:val="00B77BB7"/>
    <w:rsid w:val="00B80EDC"/>
    <w:rsid w:val="00B8682C"/>
    <w:rsid w:val="00B86CC0"/>
    <w:rsid w:val="00B91238"/>
    <w:rsid w:val="00B92840"/>
    <w:rsid w:val="00B9550A"/>
    <w:rsid w:val="00B962AE"/>
    <w:rsid w:val="00B96319"/>
    <w:rsid w:val="00BA2955"/>
    <w:rsid w:val="00BA3E9B"/>
    <w:rsid w:val="00BA4129"/>
    <w:rsid w:val="00BA4424"/>
    <w:rsid w:val="00BA4B29"/>
    <w:rsid w:val="00BA5485"/>
    <w:rsid w:val="00BA6EE8"/>
    <w:rsid w:val="00BB04A1"/>
    <w:rsid w:val="00BB1B47"/>
    <w:rsid w:val="00BB25AA"/>
    <w:rsid w:val="00BB4C04"/>
    <w:rsid w:val="00BB5FFC"/>
    <w:rsid w:val="00BC010B"/>
    <w:rsid w:val="00BC1370"/>
    <w:rsid w:val="00BC2DAF"/>
    <w:rsid w:val="00BC65B1"/>
    <w:rsid w:val="00BC75BA"/>
    <w:rsid w:val="00BC79F5"/>
    <w:rsid w:val="00BC7A12"/>
    <w:rsid w:val="00BD0D0C"/>
    <w:rsid w:val="00BD7299"/>
    <w:rsid w:val="00BE001B"/>
    <w:rsid w:val="00BE2027"/>
    <w:rsid w:val="00BE36BC"/>
    <w:rsid w:val="00BE72D4"/>
    <w:rsid w:val="00BE73B3"/>
    <w:rsid w:val="00BE79F2"/>
    <w:rsid w:val="00BE7A57"/>
    <w:rsid w:val="00BF0DE4"/>
    <w:rsid w:val="00BF2464"/>
    <w:rsid w:val="00BF31EE"/>
    <w:rsid w:val="00BF3AC7"/>
    <w:rsid w:val="00C01A23"/>
    <w:rsid w:val="00C034D7"/>
    <w:rsid w:val="00C04FF4"/>
    <w:rsid w:val="00C05B93"/>
    <w:rsid w:val="00C06C9C"/>
    <w:rsid w:val="00C12B68"/>
    <w:rsid w:val="00C158B7"/>
    <w:rsid w:val="00C175FA"/>
    <w:rsid w:val="00C20002"/>
    <w:rsid w:val="00C21373"/>
    <w:rsid w:val="00C224AC"/>
    <w:rsid w:val="00C22742"/>
    <w:rsid w:val="00C2420F"/>
    <w:rsid w:val="00C27402"/>
    <w:rsid w:val="00C33843"/>
    <w:rsid w:val="00C3499F"/>
    <w:rsid w:val="00C356B0"/>
    <w:rsid w:val="00C35879"/>
    <w:rsid w:val="00C35953"/>
    <w:rsid w:val="00C35F82"/>
    <w:rsid w:val="00C365AD"/>
    <w:rsid w:val="00C37A73"/>
    <w:rsid w:val="00C42399"/>
    <w:rsid w:val="00C43547"/>
    <w:rsid w:val="00C44A3A"/>
    <w:rsid w:val="00C4549F"/>
    <w:rsid w:val="00C45FB7"/>
    <w:rsid w:val="00C47F37"/>
    <w:rsid w:val="00C506CE"/>
    <w:rsid w:val="00C50975"/>
    <w:rsid w:val="00C56D99"/>
    <w:rsid w:val="00C60425"/>
    <w:rsid w:val="00C61689"/>
    <w:rsid w:val="00C628B6"/>
    <w:rsid w:val="00C62CC5"/>
    <w:rsid w:val="00C62D72"/>
    <w:rsid w:val="00C65C9C"/>
    <w:rsid w:val="00C66666"/>
    <w:rsid w:val="00C678E3"/>
    <w:rsid w:val="00C679FC"/>
    <w:rsid w:val="00C72994"/>
    <w:rsid w:val="00C738DB"/>
    <w:rsid w:val="00C76A31"/>
    <w:rsid w:val="00C77607"/>
    <w:rsid w:val="00C80D88"/>
    <w:rsid w:val="00C817E3"/>
    <w:rsid w:val="00C8350A"/>
    <w:rsid w:val="00C84118"/>
    <w:rsid w:val="00C8669E"/>
    <w:rsid w:val="00C87028"/>
    <w:rsid w:val="00C87915"/>
    <w:rsid w:val="00C87B81"/>
    <w:rsid w:val="00C92CD3"/>
    <w:rsid w:val="00C93E44"/>
    <w:rsid w:val="00C9416B"/>
    <w:rsid w:val="00C94A48"/>
    <w:rsid w:val="00C962D3"/>
    <w:rsid w:val="00C96DAC"/>
    <w:rsid w:val="00CA0165"/>
    <w:rsid w:val="00CA0460"/>
    <w:rsid w:val="00CA16AF"/>
    <w:rsid w:val="00CA2DE7"/>
    <w:rsid w:val="00CA38B4"/>
    <w:rsid w:val="00CA3BB4"/>
    <w:rsid w:val="00CA53E6"/>
    <w:rsid w:val="00CA5CFC"/>
    <w:rsid w:val="00CA72C9"/>
    <w:rsid w:val="00CB08F4"/>
    <w:rsid w:val="00CB1424"/>
    <w:rsid w:val="00CB2C00"/>
    <w:rsid w:val="00CB483D"/>
    <w:rsid w:val="00CB4FD2"/>
    <w:rsid w:val="00CB52CE"/>
    <w:rsid w:val="00CB71BA"/>
    <w:rsid w:val="00CC215B"/>
    <w:rsid w:val="00CC2E5C"/>
    <w:rsid w:val="00CC3478"/>
    <w:rsid w:val="00CC5B55"/>
    <w:rsid w:val="00CD408E"/>
    <w:rsid w:val="00CD6CD8"/>
    <w:rsid w:val="00CE0896"/>
    <w:rsid w:val="00CE14EB"/>
    <w:rsid w:val="00CE15E4"/>
    <w:rsid w:val="00CE2DAD"/>
    <w:rsid w:val="00CE6053"/>
    <w:rsid w:val="00CF7C9D"/>
    <w:rsid w:val="00D03676"/>
    <w:rsid w:val="00D0755F"/>
    <w:rsid w:val="00D11CF3"/>
    <w:rsid w:val="00D11FBB"/>
    <w:rsid w:val="00D14E55"/>
    <w:rsid w:val="00D15421"/>
    <w:rsid w:val="00D2032C"/>
    <w:rsid w:val="00D23192"/>
    <w:rsid w:val="00D23C72"/>
    <w:rsid w:val="00D25A46"/>
    <w:rsid w:val="00D25C99"/>
    <w:rsid w:val="00D3185D"/>
    <w:rsid w:val="00D31860"/>
    <w:rsid w:val="00D319A0"/>
    <w:rsid w:val="00D32ABA"/>
    <w:rsid w:val="00D33E16"/>
    <w:rsid w:val="00D3424D"/>
    <w:rsid w:val="00D349BC"/>
    <w:rsid w:val="00D35CDE"/>
    <w:rsid w:val="00D35F8F"/>
    <w:rsid w:val="00D41C2C"/>
    <w:rsid w:val="00D41C83"/>
    <w:rsid w:val="00D43389"/>
    <w:rsid w:val="00D43674"/>
    <w:rsid w:val="00D4580E"/>
    <w:rsid w:val="00D46D01"/>
    <w:rsid w:val="00D46D30"/>
    <w:rsid w:val="00D50B1E"/>
    <w:rsid w:val="00D5478C"/>
    <w:rsid w:val="00D57709"/>
    <w:rsid w:val="00D60410"/>
    <w:rsid w:val="00D616B0"/>
    <w:rsid w:val="00D62248"/>
    <w:rsid w:val="00D6363E"/>
    <w:rsid w:val="00D636D7"/>
    <w:rsid w:val="00D63706"/>
    <w:rsid w:val="00D64F9E"/>
    <w:rsid w:val="00D65F52"/>
    <w:rsid w:val="00D663FC"/>
    <w:rsid w:val="00D70DCB"/>
    <w:rsid w:val="00D72762"/>
    <w:rsid w:val="00D733D3"/>
    <w:rsid w:val="00D75FB7"/>
    <w:rsid w:val="00D76C6B"/>
    <w:rsid w:val="00D80B37"/>
    <w:rsid w:val="00D82B87"/>
    <w:rsid w:val="00D85894"/>
    <w:rsid w:val="00D90F2E"/>
    <w:rsid w:val="00D924DA"/>
    <w:rsid w:val="00D92D5C"/>
    <w:rsid w:val="00D95B23"/>
    <w:rsid w:val="00D95C2A"/>
    <w:rsid w:val="00D95F04"/>
    <w:rsid w:val="00D96BBF"/>
    <w:rsid w:val="00D9798D"/>
    <w:rsid w:val="00D97A4B"/>
    <w:rsid w:val="00DA4DD6"/>
    <w:rsid w:val="00DA530C"/>
    <w:rsid w:val="00DA5DA2"/>
    <w:rsid w:val="00DA6D3C"/>
    <w:rsid w:val="00DB1546"/>
    <w:rsid w:val="00DB265C"/>
    <w:rsid w:val="00DB314F"/>
    <w:rsid w:val="00DB5416"/>
    <w:rsid w:val="00DB61B0"/>
    <w:rsid w:val="00DC0803"/>
    <w:rsid w:val="00DC1C9F"/>
    <w:rsid w:val="00DC3019"/>
    <w:rsid w:val="00DC30F1"/>
    <w:rsid w:val="00DC3AF0"/>
    <w:rsid w:val="00DC3B3E"/>
    <w:rsid w:val="00DC5243"/>
    <w:rsid w:val="00DC57AC"/>
    <w:rsid w:val="00DD2A16"/>
    <w:rsid w:val="00DD3C18"/>
    <w:rsid w:val="00DD3DE7"/>
    <w:rsid w:val="00DD3F47"/>
    <w:rsid w:val="00DE005D"/>
    <w:rsid w:val="00DE01A5"/>
    <w:rsid w:val="00DE08CB"/>
    <w:rsid w:val="00DE1110"/>
    <w:rsid w:val="00DE2110"/>
    <w:rsid w:val="00DE40A6"/>
    <w:rsid w:val="00DE4660"/>
    <w:rsid w:val="00DE5103"/>
    <w:rsid w:val="00DE5F41"/>
    <w:rsid w:val="00DE6590"/>
    <w:rsid w:val="00DF0A90"/>
    <w:rsid w:val="00DF17F7"/>
    <w:rsid w:val="00E002A9"/>
    <w:rsid w:val="00E04AAC"/>
    <w:rsid w:val="00E13870"/>
    <w:rsid w:val="00E178CF"/>
    <w:rsid w:val="00E20A24"/>
    <w:rsid w:val="00E20E46"/>
    <w:rsid w:val="00E21D73"/>
    <w:rsid w:val="00E21FB7"/>
    <w:rsid w:val="00E236FE"/>
    <w:rsid w:val="00E23882"/>
    <w:rsid w:val="00E26594"/>
    <w:rsid w:val="00E300AF"/>
    <w:rsid w:val="00E3045F"/>
    <w:rsid w:val="00E3081E"/>
    <w:rsid w:val="00E3311B"/>
    <w:rsid w:val="00E36C00"/>
    <w:rsid w:val="00E40753"/>
    <w:rsid w:val="00E4078A"/>
    <w:rsid w:val="00E41974"/>
    <w:rsid w:val="00E41DFB"/>
    <w:rsid w:val="00E425BF"/>
    <w:rsid w:val="00E43EA2"/>
    <w:rsid w:val="00E45CE8"/>
    <w:rsid w:val="00E46151"/>
    <w:rsid w:val="00E506D6"/>
    <w:rsid w:val="00E511AB"/>
    <w:rsid w:val="00E513F9"/>
    <w:rsid w:val="00E53179"/>
    <w:rsid w:val="00E5387B"/>
    <w:rsid w:val="00E54199"/>
    <w:rsid w:val="00E62B01"/>
    <w:rsid w:val="00E64D81"/>
    <w:rsid w:val="00E66E43"/>
    <w:rsid w:val="00E67E79"/>
    <w:rsid w:val="00E70625"/>
    <w:rsid w:val="00E70710"/>
    <w:rsid w:val="00E72314"/>
    <w:rsid w:val="00E72AA1"/>
    <w:rsid w:val="00E74928"/>
    <w:rsid w:val="00E80400"/>
    <w:rsid w:val="00E810BD"/>
    <w:rsid w:val="00E81ABB"/>
    <w:rsid w:val="00E830DD"/>
    <w:rsid w:val="00E8394F"/>
    <w:rsid w:val="00E84A07"/>
    <w:rsid w:val="00E84E54"/>
    <w:rsid w:val="00E86536"/>
    <w:rsid w:val="00E8691C"/>
    <w:rsid w:val="00E87508"/>
    <w:rsid w:val="00E9576D"/>
    <w:rsid w:val="00E95CE7"/>
    <w:rsid w:val="00E966E7"/>
    <w:rsid w:val="00EA000C"/>
    <w:rsid w:val="00EA17CD"/>
    <w:rsid w:val="00EA3933"/>
    <w:rsid w:val="00EA4020"/>
    <w:rsid w:val="00EB05C9"/>
    <w:rsid w:val="00EB1F17"/>
    <w:rsid w:val="00EB3075"/>
    <w:rsid w:val="00EB39B6"/>
    <w:rsid w:val="00EB58A6"/>
    <w:rsid w:val="00EB605E"/>
    <w:rsid w:val="00EC43AB"/>
    <w:rsid w:val="00ED3273"/>
    <w:rsid w:val="00ED3753"/>
    <w:rsid w:val="00ED3803"/>
    <w:rsid w:val="00ED4E3E"/>
    <w:rsid w:val="00EE43D3"/>
    <w:rsid w:val="00EE4EC2"/>
    <w:rsid w:val="00EE703E"/>
    <w:rsid w:val="00EF10F6"/>
    <w:rsid w:val="00EF2868"/>
    <w:rsid w:val="00EF29EA"/>
    <w:rsid w:val="00EF3506"/>
    <w:rsid w:val="00EF3B80"/>
    <w:rsid w:val="00EF48E4"/>
    <w:rsid w:val="00EF6E9E"/>
    <w:rsid w:val="00EF73BA"/>
    <w:rsid w:val="00F008E8"/>
    <w:rsid w:val="00F01431"/>
    <w:rsid w:val="00F0177C"/>
    <w:rsid w:val="00F04668"/>
    <w:rsid w:val="00F05649"/>
    <w:rsid w:val="00F05D9A"/>
    <w:rsid w:val="00F0682C"/>
    <w:rsid w:val="00F07F2A"/>
    <w:rsid w:val="00F11455"/>
    <w:rsid w:val="00F120E5"/>
    <w:rsid w:val="00F1276C"/>
    <w:rsid w:val="00F13162"/>
    <w:rsid w:val="00F14055"/>
    <w:rsid w:val="00F148E0"/>
    <w:rsid w:val="00F17A83"/>
    <w:rsid w:val="00F201EF"/>
    <w:rsid w:val="00F20CDE"/>
    <w:rsid w:val="00F21551"/>
    <w:rsid w:val="00F22EA8"/>
    <w:rsid w:val="00F236B6"/>
    <w:rsid w:val="00F25169"/>
    <w:rsid w:val="00F2653A"/>
    <w:rsid w:val="00F309F8"/>
    <w:rsid w:val="00F31E0F"/>
    <w:rsid w:val="00F31E74"/>
    <w:rsid w:val="00F332F6"/>
    <w:rsid w:val="00F3537F"/>
    <w:rsid w:val="00F3572C"/>
    <w:rsid w:val="00F36FBC"/>
    <w:rsid w:val="00F42ACF"/>
    <w:rsid w:val="00F504E9"/>
    <w:rsid w:val="00F5461D"/>
    <w:rsid w:val="00F54C26"/>
    <w:rsid w:val="00F550A4"/>
    <w:rsid w:val="00F55867"/>
    <w:rsid w:val="00F5638E"/>
    <w:rsid w:val="00F57309"/>
    <w:rsid w:val="00F62A4A"/>
    <w:rsid w:val="00F631CB"/>
    <w:rsid w:val="00F64B2E"/>
    <w:rsid w:val="00F656BB"/>
    <w:rsid w:val="00F657BF"/>
    <w:rsid w:val="00F66A47"/>
    <w:rsid w:val="00F672C1"/>
    <w:rsid w:val="00F71962"/>
    <w:rsid w:val="00F7340E"/>
    <w:rsid w:val="00F746A5"/>
    <w:rsid w:val="00F76239"/>
    <w:rsid w:val="00F805C3"/>
    <w:rsid w:val="00F8170E"/>
    <w:rsid w:val="00F8281D"/>
    <w:rsid w:val="00F83EB5"/>
    <w:rsid w:val="00F8524A"/>
    <w:rsid w:val="00F85C2C"/>
    <w:rsid w:val="00F936BE"/>
    <w:rsid w:val="00F939CB"/>
    <w:rsid w:val="00F93F41"/>
    <w:rsid w:val="00F95745"/>
    <w:rsid w:val="00F96E73"/>
    <w:rsid w:val="00F971A8"/>
    <w:rsid w:val="00FA133E"/>
    <w:rsid w:val="00FA2EA5"/>
    <w:rsid w:val="00FA34BD"/>
    <w:rsid w:val="00FA522F"/>
    <w:rsid w:val="00FA6DD9"/>
    <w:rsid w:val="00FA7446"/>
    <w:rsid w:val="00FB0EF5"/>
    <w:rsid w:val="00FB1710"/>
    <w:rsid w:val="00FB2795"/>
    <w:rsid w:val="00FB2D1D"/>
    <w:rsid w:val="00FB4CB6"/>
    <w:rsid w:val="00FB7DC1"/>
    <w:rsid w:val="00FB7E03"/>
    <w:rsid w:val="00FC02CD"/>
    <w:rsid w:val="00FC0D8A"/>
    <w:rsid w:val="00FC0DF4"/>
    <w:rsid w:val="00FC1AED"/>
    <w:rsid w:val="00FC3937"/>
    <w:rsid w:val="00FC4176"/>
    <w:rsid w:val="00FC5376"/>
    <w:rsid w:val="00FC5F73"/>
    <w:rsid w:val="00FC67BE"/>
    <w:rsid w:val="00FC7517"/>
    <w:rsid w:val="00FC7806"/>
    <w:rsid w:val="00FD2FAF"/>
    <w:rsid w:val="00FD349A"/>
    <w:rsid w:val="00FD3CB4"/>
    <w:rsid w:val="00FE05BD"/>
    <w:rsid w:val="00FE0E98"/>
    <w:rsid w:val="00FE16B2"/>
    <w:rsid w:val="00FE1722"/>
    <w:rsid w:val="00FE2CB3"/>
    <w:rsid w:val="00FE3A29"/>
    <w:rsid w:val="00FE3E50"/>
    <w:rsid w:val="00FE4FCA"/>
    <w:rsid w:val="00FE7A36"/>
    <w:rsid w:val="00FF1526"/>
    <w:rsid w:val="00FF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20D80"/>
  <w15:chartTrackingRefBased/>
  <w15:docId w15:val="{E15703F1-B1BB-4D5E-B388-D8C922EF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953"/>
    <w:pPr>
      <w:spacing w:after="200" w:line="276" w:lineRule="auto"/>
      <w:jc w:val="both"/>
    </w:pPr>
    <w:rPr>
      <w:rFonts w:ascii="Times New Roman" w:hAnsi="Times New Roman" w:cs="Times New Roman"/>
      <w:sz w:val="24"/>
      <w:lang w:val="lv-LV"/>
    </w:rPr>
  </w:style>
  <w:style w:type="paragraph" w:styleId="Heading1">
    <w:name w:val="heading 1"/>
    <w:basedOn w:val="Normal"/>
    <w:next w:val="Normal"/>
    <w:link w:val="Heading1Char"/>
    <w:autoRedefine/>
    <w:qFormat/>
    <w:rsid w:val="005D1157"/>
    <w:pPr>
      <w:keepNext/>
      <w:spacing w:after="0" w:line="240" w:lineRule="auto"/>
      <w:jc w:val="center"/>
      <w:outlineLvl w:val="0"/>
    </w:pPr>
    <w:rPr>
      <w:rFonts w:eastAsiaTheme="majorEastAsia" w:cstheme="majorBidi"/>
      <w:b/>
      <w:bCs/>
      <w:kern w:val="32"/>
      <w:sz w:val="28"/>
      <w:szCs w:val="24"/>
    </w:rPr>
  </w:style>
  <w:style w:type="paragraph" w:styleId="Heading2">
    <w:name w:val="heading 2"/>
    <w:basedOn w:val="Normal"/>
    <w:next w:val="Normal"/>
    <w:link w:val="Heading2Char"/>
    <w:autoRedefine/>
    <w:uiPriority w:val="9"/>
    <w:unhideWhenUsed/>
    <w:qFormat/>
    <w:rsid w:val="001C1A55"/>
    <w:pPr>
      <w:keepNext/>
      <w:keepLines/>
      <w:spacing w:after="0" w:line="240" w:lineRule="auto"/>
      <w:jc w:val="center"/>
      <w:outlineLvl w:val="1"/>
    </w:pPr>
    <w:rPr>
      <w:rFonts w:eastAsiaTheme="majorEastAsia" w:cstheme="majorBidi"/>
      <w:b/>
      <w:sz w:val="28"/>
      <w:szCs w:val="26"/>
    </w:rPr>
  </w:style>
  <w:style w:type="paragraph" w:styleId="Heading3">
    <w:name w:val="heading 3"/>
    <w:basedOn w:val="Normal"/>
    <w:next w:val="Normal"/>
    <w:link w:val="Heading3Char"/>
    <w:autoRedefine/>
    <w:uiPriority w:val="9"/>
    <w:unhideWhenUsed/>
    <w:qFormat/>
    <w:rsid w:val="00C45FB7"/>
    <w:pPr>
      <w:keepNext/>
      <w:keepLines/>
      <w:spacing w:after="0"/>
      <w:jc w:val="center"/>
      <w:outlineLvl w:val="2"/>
    </w:pPr>
    <w:rPr>
      <w:rFonts w:eastAsiaTheme="majorEastAsia" w:cstheme="majorBidi"/>
      <w:b/>
      <w:szCs w:val="24"/>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1157"/>
    <w:rPr>
      <w:rFonts w:ascii="Times New Roman" w:eastAsiaTheme="majorEastAsia" w:hAnsi="Times New Roman" w:cstheme="majorBidi"/>
      <w:b/>
      <w:bCs/>
      <w:kern w:val="32"/>
      <w:sz w:val="28"/>
      <w:szCs w:val="24"/>
      <w:lang w:val="lv-LV"/>
    </w:rPr>
  </w:style>
  <w:style w:type="character" w:customStyle="1" w:styleId="Heading2Char">
    <w:name w:val="Heading 2 Char"/>
    <w:basedOn w:val="DefaultParagraphFont"/>
    <w:link w:val="Heading2"/>
    <w:uiPriority w:val="9"/>
    <w:rsid w:val="001C1A55"/>
    <w:rPr>
      <w:rFonts w:ascii="Times New Roman" w:eastAsiaTheme="majorEastAsia" w:hAnsi="Times New Roman" w:cstheme="majorBidi"/>
      <w:b/>
      <w:sz w:val="28"/>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
    <w:basedOn w:val="Normal"/>
    <w:link w:val="ListParagraphChar"/>
    <w:autoRedefine/>
    <w:uiPriority w:val="34"/>
    <w:qFormat/>
    <w:rsid w:val="005A6D64"/>
    <w:pPr>
      <w:numPr>
        <w:numId w:val="43"/>
      </w:numPr>
      <w:tabs>
        <w:tab w:val="left" w:pos="426"/>
      </w:tabs>
      <w:spacing w:after="0" w:line="240" w:lineRule="auto"/>
      <w:ind w:right="142"/>
      <w:contextualSpacing/>
    </w:pPr>
    <w:rPr>
      <w:szCs w:val="24"/>
    </w:r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val="0"/>
      <w:bCs w:val="0"/>
      <w:color w:val="2E74B5" w:themeColor="accent1" w:themeShade="BF"/>
      <w:kern w:val="0"/>
      <w:sz w:val="32"/>
      <w:lang w:val="en-US"/>
    </w:rPr>
  </w:style>
  <w:style w:type="paragraph" w:styleId="TOC1">
    <w:name w:val="toc 1"/>
    <w:basedOn w:val="Normal"/>
    <w:next w:val="Normal"/>
    <w:autoRedefine/>
    <w:uiPriority w:val="39"/>
    <w:unhideWhenUsed/>
    <w:rsid w:val="008341A6"/>
    <w:pPr>
      <w:tabs>
        <w:tab w:val="right" w:leader="dot" w:pos="10194"/>
      </w:tabs>
      <w:spacing w:after="0"/>
    </w:pPr>
    <w:rPr>
      <w:rFonts w:eastAsia="Times New Roman"/>
      <w:noProof/>
      <w:kern w:val="32"/>
    </w:r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rPr>
      <w:rFonts w:ascii="Times New Roman" w:hAnsi="Times New Roman" w:cs="Times New Roman"/>
      <w:sz w:val="24"/>
      <w:lang w:val="lv-LV"/>
    </w:rPr>
  </w:style>
  <w:style w:type="character" w:customStyle="1" w:styleId="Heading3Char">
    <w:name w:val="Heading 3 Char"/>
    <w:basedOn w:val="DefaultParagraphFont"/>
    <w:link w:val="Heading3"/>
    <w:uiPriority w:val="9"/>
    <w:rsid w:val="00C45FB7"/>
    <w:rPr>
      <w:rFonts w:ascii="Times New Roman" w:eastAsiaTheme="majorEastAsia" w:hAnsi="Times New Roman" w:cstheme="majorBidi"/>
      <w:b/>
      <w:sz w:val="24"/>
      <w:szCs w:val="24"/>
      <w:lang w:val="lv-LV"/>
    </w:rPr>
  </w:style>
  <w:style w:type="paragraph" w:styleId="TOC3">
    <w:name w:val="toc 3"/>
    <w:basedOn w:val="Normal"/>
    <w:next w:val="Normal"/>
    <w:autoRedefine/>
    <w:uiPriority w:val="39"/>
    <w:unhideWhenUsed/>
    <w:rsid w:val="006E1AA6"/>
    <w:pPr>
      <w:spacing w:after="100"/>
      <w:ind w:left="480"/>
    </w:pPr>
  </w:style>
  <w:style w:type="character" w:styleId="Strong">
    <w:name w:val="Strong"/>
    <w:uiPriority w:val="22"/>
    <w:qFormat/>
    <w:rsid w:val="00DC57AC"/>
    <w:rPr>
      <w:b/>
      <w:bC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5A6D64"/>
    <w:rPr>
      <w:rFonts w:ascii="Times New Roman" w:hAnsi="Times New Roman" w:cs="Times New Roman"/>
      <w:sz w:val="24"/>
      <w:szCs w:val="24"/>
      <w:lang w:val="lv-LV"/>
    </w:rPr>
  </w:style>
  <w:style w:type="character" w:styleId="PlaceholderText">
    <w:name w:val="Placeholder Text"/>
    <w:basedOn w:val="DefaultParagraphFont"/>
    <w:uiPriority w:val="99"/>
    <w:semiHidden/>
    <w:rsid w:val="008D0318"/>
    <w:rPr>
      <w:color w:val="808080"/>
    </w:rPr>
  </w:style>
  <w:style w:type="paragraph" w:styleId="NormalWeb">
    <w:name w:val="Normal (Web)"/>
    <w:basedOn w:val="Normal"/>
    <w:uiPriority w:val="99"/>
    <w:semiHidden/>
    <w:unhideWhenUsed/>
    <w:rsid w:val="00CA5CFC"/>
    <w:pPr>
      <w:spacing w:before="100" w:beforeAutospacing="1" w:after="100" w:afterAutospacing="1" w:line="240" w:lineRule="auto"/>
      <w:jc w:val="left"/>
    </w:pPr>
    <w:rPr>
      <w:rFonts w:eastAsia="Times New Roman"/>
      <w:szCs w:val="24"/>
      <w:lang w:eastAsia="lv-LV"/>
    </w:rPr>
  </w:style>
  <w:style w:type="character" w:styleId="Emphasis">
    <w:name w:val="Emphasis"/>
    <w:basedOn w:val="DefaultParagraphFont"/>
    <w:uiPriority w:val="20"/>
    <w:qFormat/>
    <w:rsid w:val="00D43389"/>
    <w:rPr>
      <w:i/>
      <w:iCs/>
    </w:rPr>
  </w:style>
  <w:style w:type="character" w:styleId="UnresolvedMention">
    <w:name w:val="Unresolved Mention"/>
    <w:basedOn w:val="DefaultParagraphFont"/>
    <w:uiPriority w:val="99"/>
    <w:semiHidden/>
    <w:unhideWhenUsed/>
    <w:rsid w:val="00287D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960868">
      <w:bodyDiv w:val="1"/>
      <w:marLeft w:val="0"/>
      <w:marRight w:val="0"/>
      <w:marTop w:val="0"/>
      <w:marBottom w:val="0"/>
      <w:divBdr>
        <w:top w:val="none" w:sz="0" w:space="0" w:color="auto"/>
        <w:left w:val="none" w:sz="0" w:space="0" w:color="auto"/>
        <w:bottom w:val="none" w:sz="0" w:space="0" w:color="auto"/>
        <w:right w:val="none" w:sz="0" w:space="0" w:color="auto"/>
      </w:divBdr>
    </w:div>
    <w:div w:id="453792110">
      <w:bodyDiv w:val="1"/>
      <w:marLeft w:val="0"/>
      <w:marRight w:val="0"/>
      <w:marTop w:val="0"/>
      <w:marBottom w:val="0"/>
      <w:divBdr>
        <w:top w:val="none" w:sz="0" w:space="0" w:color="auto"/>
        <w:left w:val="none" w:sz="0" w:space="0" w:color="auto"/>
        <w:bottom w:val="none" w:sz="0" w:space="0" w:color="auto"/>
        <w:right w:val="none" w:sz="0" w:space="0" w:color="auto"/>
      </w:divBdr>
    </w:div>
    <w:div w:id="694305496">
      <w:bodyDiv w:val="1"/>
      <w:marLeft w:val="0"/>
      <w:marRight w:val="0"/>
      <w:marTop w:val="0"/>
      <w:marBottom w:val="0"/>
      <w:divBdr>
        <w:top w:val="none" w:sz="0" w:space="0" w:color="auto"/>
        <w:left w:val="none" w:sz="0" w:space="0" w:color="auto"/>
        <w:bottom w:val="none" w:sz="0" w:space="0" w:color="auto"/>
        <w:right w:val="none" w:sz="0" w:space="0" w:color="auto"/>
      </w:divBdr>
    </w:div>
    <w:div w:id="946276268">
      <w:bodyDiv w:val="1"/>
      <w:marLeft w:val="0"/>
      <w:marRight w:val="0"/>
      <w:marTop w:val="0"/>
      <w:marBottom w:val="0"/>
      <w:divBdr>
        <w:top w:val="none" w:sz="0" w:space="0" w:color="auto"/>
        <w:left w:val="none" w:sz="0" w:space="0" w:color="auto"/>
        <w:bottom w:val="none" w:sz="0" w:space="0" w:color="auto"/>
        <w:right w:val="none" w:sz="0" w:space="0" w:color="auto"/>
      </w:divBdr>
    </w:div>
    <w:div w:id="1102920329">
      <w:bodyDiv w:val="1"/>
      <w:marLeft w:val="0"/>
      <w:marRight w:val="0"/>
      <w:marTop w:val="0"/>
      <w:marBottom w:val="0"/>
      <w:divBdr>
        <w:top w:val="none" w:sz="0" w:space="0" w:color="auto"/>
        <w:left w:val="none" w:sz="0" w:space="0" w:color="auto"/>
        <w:bottom w:val="none" w:sz="0" w:space="0" w:color="auto"/>
        <w:right w:val="none" w:sz="0" w:space="0" w:color="auto"/>
      </w:divBdr>
    </w:div>
    <w:div w:id="1495104206">
      <w:bodyDiv w:val="1"/>
      <w:marLeft w:val="0"/>
      <w:marRight w:val="0"/>
      <w:marTop w:val="0"/>
      <w:marBottom w:val="0"/>
      <w:divBdr>
        <w:top w:val="none" w:sz="0" w:space="0" w:color="auto"/>
        <w:left w:val="none" w:sz="0" w:space="0" w:color="auto"/>
        <w:bottom w:val="none" w:sz="0" w:space="0" w:color="auto"/>
        <w:right w:val="none" w:sz="0" w:space="0" w:color="auto"/>
      </w:divBdr>
    </w:div>
    <w:div w:id="1578054805">
      <w:bodyDiv w:val="1"/>
      <w:marLeft w:val="0"/>
      <w:marRight w:val="0"/>
      <w:marTop w:val="0"/>
      <w:marBottom w:val="0"/>
      <w:divBdr>
        <w:top w:val="none" w:sz="0" w:space="0" w:color="auto"/>
        <w:left w:val="none" w:sz="0" w:space="0" w:color="auto"/>
        <w:bottom w:val="none" w:sz="0" w:space="0" w:color="auto"/>
        <w:right w:val="none" w:sz="0" w:space="0" w:color="auto"/>
      </w:divBdr>
    </w:div>
    <w:div w:id="181582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928-noteikumi-par-latvijas-zinatnes-nozaru-grupam-zinatnesnozarem-un-apaksnozarem" TargetMode="External"/><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 Id="rId5" Type="http://schemas.openxmlformats.org/officeDocument/2006/relationships/hyperlink" Target="https://tapportals.mk.gov.lv/meetings/protocols/bc243829-e155-46ec-9f94-d0bf9fd202be" TargetMode="External"/><Relationship Id="rId4"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092F71F-1140-4900-842F-D2CB8A8B0931}"/>
      </w:docPartPr>
      <w:docPartBody>
        <w:p w:rsidR="00315C57" w:rsidRDefault="00315C57">
          <w:r w:rsidRPr="004F47CD">
            <w:rPr>
              <w:rStyle w:val="PlaceholderText"/>
            </w:rPr>
            <w:t>Click or tap here to enter text.</w:t>
          </w:r>
        </w:p>
      </w:docPartBody>
    </w:docPart>
    <w:docPart>
      <w:docPartPr>
        <w:name w:val="877B89B5BBCF44EA8611979D6800A139"/>
        <w:category>
          <w:name w:val="General"/>
          <w:gallery w:val="placeholder"/>
        </w:category>
        <w:types>
          <w:type w:val="bbPlcHdr"/>
        </w:types>
        <w:behaviors>
          <w:behavior w:val="content"/>
        </w:behaviors>
        <w:guid w:val="{D4E39DC7-09E4-49FF-A708-0841AC2CCEEF}"/>
      </w:docPartPr>
      <w:docPartBody>
        <w:p w:rsidR="00D018DB" w:rsidRDefault="00D018DB" w:rsidP="00D018DB">
          <w:pPr>
            <w:pStyle w:val="877B89B5BBCF44EA8611979D6800A139"/>
          </w:pPr>
          <w:r w:rsidRPr="004F47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PT Serif">
    <w:charset w:val="BA"/>
    <w:family w:val="roman"/>
    <w:pitch w:val="variable"/>
    <w:sig w:usb0="A00002EF" w:usb1="5000204B" w:usb2="0000000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57"/>
    <w:rsid w:val="00062BB6"/>
    <w:rsid w:val="000D44B4"/>
    <w:rsid w:val="000F3EB9"/>
    <w:rsid w:val="00193A90"/>
    <w:rsid w:val="00207FA8"/>
    <w:rsid w:val="00265141"/>
    <w:rsid w:val="002677F0"/>
    <w:rsid w:val="00281032"/>
    <w:rsid w:val="00296769"/>
    <w:rsid w:val="002A35E1"/>
    <w:rsid w:val="002F7034"/>
    <w:rsid w:val="00315C57"/>
    <w:rsid w:val="003622DC"/>
    <w:rsid w:val="003B0CF0"/>
    <w:rsid w:val="003D5447"/>
    <w:rsid w:val="0041495E"/>
    <w:rsid w:val="00462F48"/>
    <w:rsid w:val="0049587F"/>
    <w:rsid w:val="004B0C9E"/>
    <w:rsid w:val="004C2131"/>
    <w:rsid w:val="004C7CAB"/>
    <w:rsid w:val="004F3302"/>
    <w:rsid w:val="0050386F"/>
    <w:rsid w:val="00505AC1"/>
    <w:rsid w:val="005247D5"/>
    <w:rsid w:val="00544CEB"/>
    <w:rsid w:val="005A7097"/>
    <w:rsid w:val="006345BC"/>
    <w:rsid w:val="006479E8"/>
    <w:rsid w:val="006C5EC6"/>
    <w:rsid w:val="006F16FF"/>
    <w:rsid w:val="00737497"/>
    <w:rsid w:val="00747097"/>
    <w:rsid w:val="00774574"/>
    <w:rsid w:val="007839E0"/>
    <w:rsid w:val="007F6202"/>
    <w:rsid w:val="00830812"/>
    <w:rsid w:val="00842EB1"/>
    <w:rsid w:val="00856EEE"/>
    <w:rsid w:val="0088092D"/>
    <w:rsid w:val="00901F69"/>
    <w:rsid w:val="00913138"/>
    <w:rsid w:val="00914DA2"/>
    <w:rsid w:val="0096645E"/>
    <w:rsid w:val="00984588"/>
    <w:rsid w:val="009D609A"/>
    <w:rsid w:val="009F753D"/>
    <w:rsid w:val="00A43975"/>
    <w:rsid w:val="00A52DCE"/>
    <w:rsid w:val="00A67734"/>
    <w:rsid w:val="00AC3A60"/>
    <w:rsid w:val="00AF1183"/>
    <w:rsid w:val="00B53EF8"/>
    <w:rsid w:val="00B9469B"/>
    <w:rsid w:val="00BA3579"/>
    <w:rsid w:val="00BA4B29"/>
    <w:rsid w:val="00BC7A1B"/>
    <w:rsid w:val="00C85013"/>
    <w:rsid w:val="00CA1A77"/>
    <w:rsid w:val="00CC3782"/>
    <w:rsid w:val="00D018DB"/>
    <w:rsid w:val="00D616B0"/>
    <w:rsid w:val="00E11028"/>
    <w:rsid w:val="00E43EA2"/>
    <w:rsid w:val="00E51A3E"/>
    <w:rsid w:val="00E615D6"/>
    <w:rsid w:val="00E70EF7"/>
    <w:rsid w:val="00EF079C"/>
    <w:rsid w:val="00F04E49"/>
    <w:rsid w:val="00F22A5F"/>
    <w:rsid w:val="00F805C3"/>
    <w:rsid w:val="00FA7FE9"/>
    <w:rsid w:val="00FE52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6FF"/>
  </w:style>
  <w:style w:type="paragraph" w:customStyle="1" w:styleId="877B89B5BBCF44EA8611979D6800A139">
    <w:name w:val="877B89B5BBCF44EA8611979D6800A139"/>
    <w:rsid w:val="00D01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3D0F1-CA68-4BE4-9EFB-D9D1D5EC9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27</Pages>
  <Words>50887</Words>
  <Characters>29007</Characters>
  <Application>Microsoft Office Word</Application>
  <DocSecurity>0</DocSecurity>
  <Lines>241</Lines>
  <Paragraphs>159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99</cp:revision>
  <cp:lastPrinted>2023-10-16T11:26:00Z</cp:lastPrinted>
  <dcterms:created xsi:type="dcterms:W3CDTF">2023-10-13T13:00:00Z</dcterms:created>
  <dcterms:modified xsi:type="dcterms:W3CDTF">2024-07-17T05:58:00Z</dcterms:modified>
</cp:coreProperties>
</file>