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5B436" w14:textId="0775D234" w:rsidR="001545B1" w:rsidRPr="00814611" w:rsidRDefault="001545B1" w:rsidP="001545B1">
      <w:pPr>
        <w:spacing w:after="0" w:line="240" w:lineRule="auto"/>
        <w:jc w:val="right"/>
        <w:rPr>
          <w:b/>
          <w:bCs/>
        </w:rPr>
      </w:pPr>
      <w:r w:rsidRPr="00814611">
        <w:rPr>
          <w:b/>
          <w:bCs/>
        </w:rPr>
        <w:t>2. pielikums</w:t>
      </w:r>
    </w:p>
    <w:p w14:paraId="3B460326" w14:textId="77777777" w:rsidR="005730EF" w:rsidRPr="00F60EF2" w:rsidRDefault="006945F7" w:rsidP="00C45FB7">
      <w:pPr>
        <w:spacing w:after="0" w:line="240" w:lineRule="auto"/>
        <w:jc w:val="right"/>
      </w:pPr>
      <w:r w:rsidRPr="00814611">
        <w:t xml:space="preserve">Valsts </w:t>
      </w:r>
      <w:r w:rsidRPr="00F60EF2">
        <w:t xml:space="preserve">pētījumu programmas </w:t>
      </w:r>
    </w:p>
    <w:p w14:paraId="30DC4285" w14:textId="61B64D8C" w:rsidR="002F1F06" w:rsidRPr="00814611" w:rsidRDefault="006945F7" w:rsidP="00C45FB7">
      <w:pPr>
        <w:spacing w:after="0" w:line="240" w:lineRule="auto"/>
        <w:jc w:val="right"/>
      </w:pPr>
      <w:r w:rsidRPr="00F60EF2">
        <w:t>“</w:t>
      </w:r>
      <w:r w:rsidR="00325F75" w:rsidRPr="00F60EF2">
        <w:t>Izglītība</w:t>
      </w:r>
      <w:r w:rsidRPr="00F60EF2">
        <w:t>”</w:t>
      </w:r>
      <w:r w:rsidR="00CA5CFC" w:rsidRPr="00814611">
        <w:t xml:space="preserve"> </w:t>
      </w:r>
    </w:p>
    <w:p w14:paraId="42D95D29" w14:textId="45138B0A" w:rsidR="006945F7" w:rsidRPr="00814611" w:rsidRDefault="006945F7" w:rsidP="00C45FB7">
      <w:pPr>
        <w:spacing w:after="0" w:line="240" w:lineRule="auto"/>
        <w:jc w:val="right"/>
      </w:pPr>
      <w:r w:rsidRPr="00814611">
        <w:t>projektu</w:t>
      </w:r>
      <w:r w:rsidR="00BC010B" w:rsidRPr="00814611">
        <w:t xml:space="preserve"> pieteikumu </w:t>
      </w:r>
      <w:r w:rsidR="00094985" w:rsidRPr="00211934">
        <w:t>treš</w:t>
      </w:r>
      <w:r w:rsidR="00AB2DD7" w:rsidRPr="00211934">
        <w:t xml:space="preserve">ā </w:t>
      </w:r>
      <w:r w:rsidR="00BC010B" w:rsidRPr="00211934">
        <w:t>atklātā</w:t>
      </w:r>
      <w:r w:rsidRPr="00211934">
        <w:t xml:space="preserve"> konkursa</w:t>
      </w:r>
      <w:r w:rsidRPr="00814611">
        <w:t xml:space="preserve"> nolikuma</w:t>
      </w:r>
      <w:r w:rsidR="0059791B" w:rsidRPr="00814611">
        <w:t>m</w:t>
      </w:r>
    </w:p>
    <w:p w14:paraId="7F7B534B" w14:textId="77777777" w:rsidR="006945F7" w:rsidRPr="00814611" w:rsidRDefault="006945F7" w:rsidP="00C45FB7">
      <w:pPr>
        <w:spacing w:after="0" w:line="240" w:lineRule="auto"/>
        <w:jc w:val="right"/>
        <w:rPr>
          <w:sz w:val="28"/>
          <w:szCs w:val="28"/>
        </w:rPr>
      </w:pPr>
    </w:p>
    <w:p w14:paraId="236A5D6A" w14:textId="1E02A406" w:rsidR="00507056" w:rsidRPr="00814611" w:rsidRDefault="00507056" w:rsidP="00C45FB7">
      <w:pPr>
        <w:spacing w:after="0" w:line="240" w:lineRule="auto"/>
        <w:jc w:val="center"/>
        <w:rPr>
          <w:b/>
          <w:sz w:val="28"/>
          <w:szCs w:val="28"/>
        </w:rPr>
      </w:pPr>
      <w:r w:rsidRPr="00814611">
        <w:rPr>
          <w:b/>
          <w:sz w:val="28"/>
          <w:szCs w:val="28"/>
        </w:rPr>
        <w:t xml:space="preserve"> Projekta </w:t>
      </w:r>
      <w:r w:rsidR="006945F7" w:rsidRPr="00814611">
        <w:rPr>
          <w:b/>
          <w:sz w:val="28"/>
          <w:szCs w:val="28"/>
        </w:rPr>
        <w:t>pieteikuma</w:t>
      </w:r>
      <w:r w:rsidRPr="00814611">
        <w:rPr>
          <w:b/>
          <w:sz w:val="28"/>
          <w:szCs w:val="28"/>
        </w:rPr>
        <w:t xml:space="preserve">, projekta vidusposma zinātniskā pārskata, projekta </w:t>
      </w:r>
      <w:r w:rsidR="006945F7" w:rsidRPr="00814611">
        <w:rPr>
          <w:b/>
          <w:sz w:val="28"/>
          <w:szCs w:val="28"/>
        </w:rPr>
        <w:t xml:space="preserve">noslēguma zinātniskā pārskata noformēšanas un </w:t>
      </w:r>
      <w:r w:rsidRPr="00814611">
        <w:rPr>
          <w:b/>
          <w:sz w:val="28"/>
          <w:szCs w:val="28"/>
        </w:rPr>
        <w:t>iesniegšanas metodika</w:t>
      </w:r>
    </w:p>
    <w:p w14:paraId="270CE661" w14:textId="77777777" w:rsidR="00E4078A" w:rsidRPr="00814611" w:rsidRDefault="00E4078A" w:rsidP="00C45FB7">
      <w:pPr>
        <w:spacing w:after="0" w:line="240" w:lineRule="auto"/>
        <w:jc w:val="center"/>
        <w:rPr>
          <w:b/>
          <w:sz w:val="28"/>
          <w:szCs w:val="28"/>
        </w:rPr>
      </w:pPr>
    </w:p>
    <w:bookmarkStart w:id="0" w:name="_Toc503263849" w:displacedByCustomXml="next"/>
    <w:sdt>
      <w:sdtPr>
        <w:rPr>
          <w:rFonts w:ascii="Times New Roman" w:eastAsia="Calibri" w:hAnsi="Times New Roman" w:cs="Times New Roman"/>
          <w:color w:val="auto"/>
          <w:sz w:val="24"/>
          <w:szCs w:val="22"/>
          <w:lang w:val="lv-LV"/>
        </w:rPr>
        <w:id w:val="-579520664"/>
        <w:docPartObj>
          <w:docPartGallery w:val="Table of Contents"/>
          <w:docPartUnique/>
        </w:docPartObj>
      </w:sdtPr>
      <w:sdtEndPr>
        <w:rPr>
          <w:b/>
          <w:bCs/>
          <w:noProof/>
        </w:rPr>
      </w:sdtEndPr>
      <w:sdtContent>
        <w:p w14:paraId="428E6FFE" w14:textId="77777777" w:rsidR="001973DE" w:rsidRPr="00814611" w:rsidRDefault="00C628B6" w:rsidP="00577BA2">
          <w:pPr>
            <w:pStyle w:val="TOCHeading"/>
            <w:spacing w:line="240" w:lineRule="auto"/>
            <w:jc w:val="center"/>
            <w:rPr>
              <w:rFonts w:ascii="Times New Roman" w:hAnsi="Times New Roman" w:cs="Times New Roman"/>
              <w:b/>
              <w:color w:val="auto"/>
              <w:sz w:val="28"/>
              <w:szCs w:val="28"/>
            </w:rPr>
          </w:pPr>
          <w:r w:rsidRPr="00814611">
            <w:rPr>
              <w:rFonts w:ascii="Times New Roman" w:hAnsi="Times New Roman" w:cs="Times New Roman"/>
              <w:b/>
              <w:color w:val="auto"/>
              <w:sz w:val="28"/>
              <w:szCs w:val="28"/>
            </w:rPr>
            <w:t>Saturs</w:t>
          </w:r>
        </w:p>
        <w:p w14:paraId="20F14EB7" w14:textId="17DB06C5" w:rsidR="005F4E20" w:rsidRDefault="001973DE" w:rsidP="00BA0EB2">
          <w:pPr>
            <w:pStyle w:val="TOC1"/>
            <w:rPr>
              <w:rFonts w:asciiTheme="minorHAnsi" w:eastAsiaTheme="minorEastAsia" w:hAnsiTheme="minorHAnsi" w:cstheme="minorBidi"/>
              <w:noProof/>
              <w:kern w:val="2"/>
              <w:sz w:val="22"/>
              <w:lang w:eastAsia="lv-LV"/>
              <w14:ligatures w14:val="standardContextual"/>
            </w:rPr>
          </w:pPr>
          <w:r w:rsidRPr="00814611">
            <w:fldChar w:fldCharType="begin"/>
          </w:r>
          <w:r w:rsidRPr="00814611">
            <w:instrText xml:space="preserve"> TOC \o "1-3" \h \z \u </w:instrText>
          </w:r>
          <w:r w:rsidRPr="00814611">
            <w:fldChar w:fldCharType="separate"/>
          </w:r>
          <w:hyperlink w:anchor="_Toc147328626" w:history="1">
            <w:r w:rsidR="005F4E20" w:rsidRPr="002E6BDB">
              <w:rPr>
                <w:rStyle w:val="Hyperlink"/>
                <w:noProof/>
              </w:rPr>
              <w:t>Ievads</w:t>
            </w:r>
            <w:r w:rsidR="005F4E20">
              <w:rPr>
                <w:noProof/>
                <w:webHidden/>
              </w:rPr>
              <w:tab/>
            </w:r>
            <w:r w:rsidR="005F4E20">
              <w:rPr>
                <w:noProof/>
                <w:webHidden/>
              </w:rPr>
              <w:fldChar w:fldCharType="begin"/>
            </w:r>
            <w:r w:rsidR="005F4E20">
              <w:rPr>
                <w:noProof/>
                <w:webHidden/>
              </w:rPr>
              <w:instrText xml:space="preserve"> PAGEREF _Toc147328626 \h </w:instrText>
            </w:r>
            <w:r w:rsidR="005F4E20">
              <w:rPr>
                <w:noProof/>
                <w:webHidden/>
              </w:rPr>
            </w:r>
            <w:r w:rsidR="005F4E20">
              <w:rPr>
                <w:noProof/>
                <w:webHidden/>
              </w:rPr>
              <w:fldChar w:fldCharType="separate"/>
            </w:r>
            <w:r w:rsidR="00B45668">
              <w:rPr>
                <w:noProof/>
                <w:webHidden/>
              </w:rPr>
              <w:t>1</w:t>
            </w:r>
            <w:r w:rsidR="005F4E20">
              <w:rPr>
                <w:noProof/>
                <w:webHidden/>
              </w:rPr>
              <w:fldChar w:fldCharType="end"/>
            </w:r>
          </w:hyperlink>
        </w:p>
        <w:p w14:paraId="64657B46" w14:textId="60FCA7D2" w:rsidR="005F4E20" w:rsidRDefault="005F4E20" w:rsidP="00BA0EB2">
          <w:pPr>
            <w:pStyle w:val="TOC1"/>
            <w:rPr>
              <w:rFonts w:asciiTheme="minorHAnsi" w:eastAsiaTheme="minorEastAsia" w:hAnsiTheme="minorHAnsi" w:cstheme="minorBidi"/>
              <w:noProof/>
              <w:kern w:val="2"/>
              <w:sz w:val="22"/>
              <w:lang w:eastAsia="lv-LV"/>
              <w14:ligatures w14:val="standardContextual"/>
            </w:rPr>
          </w:pPr>
          <w:hyperlink w:anchor="_Toc147328627" w:history="1">
            <w:r w:rsidRPr="002E6BDB">
              <w:rPr>
                <w:rStyle w:val="Hyperlink"/>
                <w:noProof/>
              </w:rPr>
              <w:t>1. Lietotie termini</w:t>
            </w:r>
            <w:r>
              <w:rPr>
                <w:noProof/>
                <w:webHidden/>
              </w:rPr>
              <w:tab/>
            </w:r>
            <w:r>
              <w:rPr>
                <w:noProof/>
                <w:webHidden/>
              </w:rPr>
              <w:fldChar w:fldCharType="begin"/>
            </w:r>
            <w:r>
              <w:rPr>
                <w:noProof/>
                <w:webHidden/>
              </w:rPr>
              <w:instrText xml:space="preserve"> PAGEREF _Toc147328627 \h </w:instrText>
            </w:r>
            <w:r>
              <w:rPr>
                <w:noProof/>
                <w:webHidden/>
              </w:rPr>
            </w:r>
            <w:r>
              <w:rPr>
                <w:noProof/>
                <w:webHidden/>
              </w:rPr>
              <w:fldChar w:fldCharType="separate"/>
            </w:r>
            <w:r w:rsidR="00B45668">
              <w:rPr>
                <w:noProof/>
                <w:webHidden/>
              </w:rPr>
              <w:t>3</w:t>
            </w:r>
            <w:r>
              <w:rPr>
                <w:noProof/>
                <w:webHidden/>
              </w:rPr>
              <w:fldChar w:fldCharType="end"/>
            </w:r>
          </w:hyperlink>
        </w:p>
        <w:p w14:paraId="2437207F" w14:textId="54D96E78" w:rsidR="005F4E20" w:rsidRDefault="005F4E20" w:rsidP="00BA0EB2">
          <w:pPr>
            <w:pStyle w:val="TOC1"/>
            <w:rPr>
              <w:rFonts w:asciiTheme="minorHAnsi" w:eastAsiaTheme="minorEastAsia" w:hAnsiTheme="minorHAnsi" w:cstheme="minorBidi"/>
              <w:noProof/>
              <w:kern w:val="2"/>
              <w:sz w:val="22"/>
              <w:lang w:eastAsia="lv-LV"/>
              <w14:ligatures w14:val="standardContextual"/>
            </w:rPr>
          </w:pPr>
          <w:hyperlink w:anchor="_Toc147328628" w:history="1">
            <w:r w:rsidRPr="002E6BDB">
              <w:rPr>
                <w:rStyle w:val="Hyperlink"/>
                <w:noProof/>
              </w:rPr>
              <w:t>2. Projekta pieteikuma noformēšana un iesniegšana</w:t>
            </w:r>
            <w:r>
              <w:rPr>
                <w:noProof/>
                <w:webHidden/>
              </w:rPr>
              <w:tab/>
            </w:r>
            <w:r>
              <w:rPr>
                <w:noProof/>
                <w:webHidden/>
              </w:rPr>
              <w:fldChar w:fldCharType="begin"/>
            </w:r>
            <w:r>
              <w:rPr>
                <w:noProof/>
                <w:webHidden/>
              </w:rPr>
              <w:instrText xml:space="preserve"> PAGEREF _Toc147328628 \h </w:instrText>
            </w:r>
            <w:r>
              <w:rPr>
                <w:noProof/>
                <w:webHidden/>
              </w:rPr>
            </w:r>
            <w:r>
              <w:rPr>
                <w:noProof/>
                <w:webHidden/>
              </w:rPr>
              <w:fldChar w:fldCharType="separate"/>
            </w:r>
            <w:r w:rsidR="00B45668">
              <w:rPr>
                <w:noProof/>
                <w:webHidden/>
              </w:rPr>
              <w:t>5</w:t>
            </w:r>
            <w:r>
              <w:rPr>
                <w:noProof/>
                <w:webHidden/>
              </w:rPr>
              <w:fldChar w:fldCharType="end"/>
            </w:r>
          </w:hyperlink>
        </w:p>
        <w:p w14:paraId="71E66979" w14:textId="42B09268" w:rsidR="005F4E20" w:rsidRDefault="005F4E20" w:rsidP="00857667">
          <w:pPr>
            <w:pStyle w:val="TOC2"/>
            <w:rPr>
              <w:rFonts w:asciiTheme="minorHAnsi" w:eastAsiaTheme="minorEastAsia" w:hAnsiTheme="minorHAnsi" w:cstheme="minorBidi"/>
              <w:noProof/>
              <w:kern w:val="2"/>
              <w:sz w:val="22"/>
              <w:lang w:eastAsia="lv-LV"/>
              <w14:ligatures w14:val="standardContextual"/>
            </w:rPr>
          </w:pPr>
          <w:hyperlink w:anchor="_Toc147328629" w:history="1">
            <w:r w:rsidRPr="002E6BDB">
              <w:rPr>
                <w:rStyle w:val="Hyperlink"/>
                <w:noProof/>
              </w:rPr>
              <w:t>2.1. Projekta pieteikuma A daļas “Vispārīgā informācija” noformēšana</w:t>
            </w:r>
            <w:r>
              <w:rPr>
                <w:noProof/>
                <w:webHidden/>
              </w:rPr>
              <w:tab/>
            </w:r>
            <w:r>
              <w:rPr>
                <w:noProof/>
                <w:webHidden/>
              </w:rPr>
              <w:fldChar w:fldCharType="begin"/>
            </w:r>
            <w:r>
              <w:rPr>
                <w:noProof/>
                <w:webHidden/>
              </w:rPr>
              <w:instrText xml:space="preserve"> PAGEREF _Toc147328629 \h </w:instrText>
            </w:r>
            <w:r>
              <w:rPr>
                <w:noProof/>
                <w:webHidden/>
              </w:rPr>
            </w:r>
            <w:r>
              <w:rPr>
                <w:noProof/>
                <w:webHidden/>
              </w:rPr>
              <w:fldChar w:fldCharType="separate"/>
            </w:r>
            <w:r w:rsidR="00B45668">
              <w:rPr>
                <w:noProof/>
                <w:webHidden/>
              </w:rPr>
              <w:t>5</w:t>
            </w:r>
            <w:r>
              <w:rPr>
                <w:noProof/>
                <w:webHidden/>
              </w:rPr>
              <w:fldChar w:fldCharType="end"/>
            </w:r>
          </w:hyperlink>
        </w:p>
        <w:p w14:paraId="2F692FC8" w14:textId="52E6DFDD" w:rsidR="005F4E20" w:rsidRDefault="005F4E20">
          <w:pPr>
            <w:pStyle w:val="TOC3"/>
            <w:rPr>
              <w:rFonts w:asciiTheme="minorHAnsi" w:eastAsiaTheme="minorEastAsia" w:hAnsiTheme="minorHAnsi" w:cstheme="minorBidi"/>
              <w:noProof/>
              <w:kern w:val="2"/>
              <w:sz w:val="22"/>
              <w:lang w:eastAsia="lv-LV"/>
              <w14:ligatures w14:val="standardContextual"/>
            </w:rPr>
          </w:pPr>
          <w:hyperlink w:anchor="_Toc147328630" w:history="1">
            <w:r w:rsidRPr="002E6BDB">
              <w:rPr>
                <w:rStyle w:val="Hyperlink"/>
                <w:noProof/>
              </w:rPr>
              <w:t>2.1.1. Pirmā nodaļa “Vispārīgā informācija”</w:t>
            </w:r>
            <w:r>
              <w:rPr>
                <w:noProof/>
                <w:webHidden/>
              </w:rPr>
              <w:tab/>
            </w:r>
            <w:r>
              <w:rPr>
                <w:noProof/>
                <w:webHidden/>
              </w:rPr>
              <w:fldChar w:fldCharType="begin"/>
            </w:r>
            <w:r>
              <w:rPr>
                <w:noProof/>
                <w:webHidden/>
              </w:rPr>
              <w:instrText xml:space="preserve"> PAGEREF _Toc147328630 \h </w:instrText>
            </w:r>
            <w:r>
              <w:rPr>
                <w:noProof/>
                <w:webHidden/>
              </w:rPr>
            </w:r>
            <w:r>
              <w:rPr>
                <w:noProof/>
                <w:webHidden/>
              </w:rPr>
              <w:fldChar w:fldCharType="separate"/>
            </w:r>
            <w:r w:rsidR="00B45668">
              <w:rPr>
                <w:noProof/>
                <w:webHidden/>
              </w:rPr>
              <w:t>5</w:t>
            </w:r>
            <w:r>
              <w:rPr>
                <w:noProof/>
                <w:webHidden/>
              </w:rPr>
              <w:fldChar w:fldCharType="end"/>
            </w:r>
          </w:hyperlink>
        </w:p>
        <w:p w14:paraId="715AE9FD" w14:textId="3B5CAB31" w:rsidR="005F4E20" w:rsidRDefault="005F4E20">
          <w:pPr>
            <w:pStyle w:val="TOC3"/>
            <w:rPr>
              <w:rFonts w:asciiTheme="minorHAnsi" w:eastAsiaTheme="minorEastAsia" w:hAnsiTheme="minorHAnsi" w:cstheme="minorBidi"/>
              <w:noProof/>
              <w:kern w:val="2"/>
              <w:sz w:val="22"/>
              <w:lang w:eastAsia="lv-LV"/>
              <w14:ligatures w14:val="standardContextual"/>
            </w:rPr>
          </w:pPr>
          <w:hyperlink w:anchor="_Toc147328631" w:history="1">
            <w:r w:rsidRPr="002E6BDB">
              <w:rPr>
                <w:rStyle w:val="Hyperlink"/>
                <w:noProof/>
              </w:rPr>
              <w:t>2.1.2. Otrā nodaļa “Zinātniskā grupa”</w:t>
            </w:r>
            <w:r>
              <w:rPr>
                <w:noProof/>
                <w:webHidden/>
              </w:rPr>
              <w:tab/>
            </w:r>
            <w:r>
              <w:rPr>
                <w:noProof/>
                <w:webHidden/>
              </w:rPr>
              <w:fldChar w:fldCharType="begin"/>
            </w:r>
            <w:r>
              <w:rPr>
                <w:noProof/>
                <w:webHidden/>
              </w:rPr>
              <w:instrText xml:space="preserve"> PAGEREF _Toc147328631 \h </w:instrText>
            </w:r>
            <w:r>
              <w:rPr>
                <w:noProof/>
                <w:webHidden/>
              </w:rPr>
            </w:r>
            <w:r>
              <w:rPr>
                <w:noProof/>
                <w:webHidden/>
              </w:rPr>
              <w:fldChar w:fldCharType="separate"/>
            </w:r>
            <w:r w:rsidR="00B45668">
              <w:rPr>
                <w:noProof/>
                <w:webHidden/>
              </w:rPr>
              <w:t>6</w:t>
            </w:r>
            <w:r>
              <w:rPr>
                <w:noProof/>
                <w:webHidden/>
              </w:rPr>
              <w:fldChar w:fldCharType="end"/>
            </w:r>
          </w:hyperlink>
        </w:p>
        <w:p w14:paraId="47CF830D" w14:textId="08D716E1" w:rsidR="005F4E20" w:rsidRDefault="005F4E20">
          <w:pPr>
            <w:pStyle w:val="TOC3"/>
            <w:rPr>
              <w:rFonts w:asciiTheme="minorHAnsi" w:eastAsiaTheme="minorEastAsia" w:hAnsiTheme="minorHAnsi" w:cstheme="minorBidi"/>
              <w:noProof/>
              <w:kern w:val="2"/>
              <w:sz w:val="22"/>
              <w:lang w:eastAsia="lv-LV"/>
              <w14:ligatures w14:val="standardContextual"/>
            </w:rPr>
          </w:pPr>
          <w:hyperlink w:anchor="_Toc147328632" w:history="1">
            <w:r w:rsidRPr="002E6BDB">
              <w:rPr>
                <w:rStyle w:val="Hyperlink"/>
                <w:noProof/>
              </w:rPr>
              <w:t>2.1.3. Trešā nodaļa “</w:t>
            </w:r>
            <w:r w:rsidR="004016EF">
              <w:rPr>
                <w:rStyle w:val="Hyperlink"/>
                <w:noProof/>
              </w:rPr>
              <w:t>B</w:t>
            </w:r>
            <w:r w:rsidRPr="002E6BDB">
              <w:rPr>
                <w:rStyle w:val="Hyperlink"/>
                <w:noProof/>
              </w:rPr>
              <w:t>udžets”</w:t>
            </w:r>
            <w:r>
              <w:rPr>
                <w:noProof/>
                <w:webHidden/>
              </w:rPr>
              <w:tab/>
            </w:r>
            <w:r>
              <w:rPr>
                <w:noProof/>
                <w:webHidden/>
              </w:rPr>
              <w:fldChar w:fldCharType="begin"/>
            </w:r>
            <w:r>
              <w:rPr>
                <w:noProof/>
                <w:webHidden/>
              </w:rPr>
              <w:instrText xml:space="preserve"> PAGEREF _Toc147328632 \h </w:instrText>
            </w:r>
            <w:r>
              <w:rPr>
                <w:noProof/>
                <w:webHidden/>
              </w:rPr>
            </w:r>
            <w:r>
              <w:rPr>
                <w:noProof/>
                <w:webHidden/>
              </w:rPr>
              <w:fldChar w:fldCharType="separate"/>
            </w:r>
            <w:r w:rsidR="00B45668">
              <w:rPr>
                <w:noProof/>
                <w:webHidden/>
              </w:rPr>
              <w:t>7</w:t>
            </w:r>
            <w:r>
              <w:rPr>
                <w:noProof/>
                <w:webHidden/>
              </w:rPr>
              <w:fldChar w:fldCharType="end"/>
            </w:r>
          </w:hyperlink>
        </w:p>
        <w:p w14:paraId="7EE3522D" w14:textId="047F39D4" w:rsidR="005F4E20" w:rsidRDefault="005F4E20">
          <w:pPr>
            <w:pStyle w:val="TOC3"/>
            <w:rPr>
              <w:rFonts w:asciiTheme="minorHAnsi" w:eastAsiaTheme="minorEastAsia" w:hAnsiTheme="minorHAnsi" w:cstheme="minorBidi"/>
              <w:noProof/>
              <w:kern w:val="2"/>
              <w:sz w:val="22"/>
              <w:lang w:eastAsia="lv-LV"/>
              <w14:ligatures w14:val="standardContextual"/>
            </w:rPr>
          </w:pPr>
          <w:hyperlink w:anchor="_Toc147328633" w:history="1">
            <w:r w:rsidRPr="002E6BDB">
              <w:rPr>
                <w:rStyle w:val="Hyperlink"/>
                <w:noProof/>
              </w:rPr>
              <w:t>2.1.4. Ceturtā nodaļa “Projekta rezultāti”</w:t>
            </w:r>
            <w:r>
              <w:rPr>
                <w:noProof/>
                <w:webHidden/>
              </w:rPr>
              <w:tab/>
            </w:r>
            <w:r>
              <w:rPr>
                <w:noProof/>
                <w:webHidden/>
              </w:rPr>
              <w:fldChar w:fldCharType="begin"/>
            </w:r>
            <w:r>
              <w:rPr>
                <w:noProof/>
                <w:webHidden/>
              </w:rPr>
              <w:instrText xml:space="preserve"> PAGEREF _Toc147328633 \h </w:instrText>
            </w:r>
            <w:r>
              <w:rPr>
                <w:noProof/>
                <w:webHidden/>
              </w:rPr>
            </w:r>
            <w:r>
              <w:rPr>
                <w:noProof/>
                <w:webHidden/>
              </w:rPr>
              <w:fldChar w:fldCharType="separate"/>
            </w:r>
            <w:r w:rsidR="00B45668">
              <w:rPr>
                <w:noProof/>
                <w:webHidden/>
              </w:rPr>
              <w:t>8</w:t>
            </w:r>
            <w:r>
              <w:rPr>
                <w:noProof/>
                <w:webHidden/>
              </w:rPr>
              <w:fldChar w:fldCharType="end"/>
            </w:r>
          </w:hyperlink>
        </w:p>
        <w:p w14:paraId="71D47AFC" w14:textId="11B3B991" w:rsidR="005F4E20" w:rsidRDefault="005F4E20">
          <w:pPr>
            <w:pStyle w:val="TOC3"/>
            <w:rPr>
              <w:rFonts w:asciiTheme="minorHAnsi" w:eastAsiaTheme="minorEastAsia" w:hAnsiTheme="minorHAnsi" w:cstheme="minorBidi"/>
              <w:noProof/>
              <w:kern w:val="2"/>
              <w:sz w:val="22"/>
              <w:lang w:eastAsia="lv-LV"/>
              <w14:ligatures w14:val="standardContextual"/>
            </w:rPr>
          </w:pPr>
          <w:hyperlink w:anchor="_Toc147328634" w:history="1">
            <w:r w:rsidRPr="002E6BDB">
              <w:rPr>
                <w:rStyle w:val="Hyperlink"/>
                <w:noProof/>
              </w:rPr>
              <w:t>2.1.5. Piektā nodaļa “Projekta laika grafiks”</w:t>
            </w:r>
            <w:r>
              <w:rPr>
                <w:noProof/>
                <w:webHidden/>
              </w:rPr>
              <w:tab/>
            </w:r>
            <w:r>
              <w:rPr>
                <w:noProof/>
                <w:webHidden/>
              </w:rPr>
              <w:fldChar w:fldCharType="begin"/>
            </w:r>
            <w:r>
              <w:rPr>
                <w:noProof/>
                <w:webHidden/>
              </w:rPr>
              <w:instrText xml:space="preserve"> PAGEREF _Toc147328634 \h </w:instrText>
            </w:r>
            <w:r>
              <w:rPr>
                <w:noProof/>
                <w:webHidden/>
              </w:rPr>
            </w:r>
            <w:r>
              <w:rPr>
                <w:noProof/>
                <w:webHidden/>
              </w:rPr>
              <w:fldChar w:fldCharType="separate"/>
            </w:r>
            <w:r w:rsidR="00B45668">
              <w:rPr>
                <w:noProof/>
                <w:webHidden/>
              </w:rPr>
              <w:t>10</w:t>
            </w:r>
            <w:r>
              <w:rPr>
                <w:noProof/>
                <w:webHidden/>
              </w:rPr>
              <w:fldChar w:fldCharType="end"/>
            </w:r>
          </w:hyperlink>
        </w:p>
        <w:p w14:paraId="7F7F1273" w14:textId="315A4CAB" w:rsidR="005F4E20" w:rsidRDefault="005F4E20" w:rsidP="00857667">
          <w:pPr>
            <w:pStyle w:val="TOC2"/>
            <w:rPr>
              <w:rFonts w:asciiTheme="minorHAnsi" w:eastAsiaTheme="minorEastAsia" w:hAnsiTheme="minorHAnsi" w:cstheme="minorBidi"/>
              <w:noProof/>
              <w:kern w:val="2"/>
              <w:sz w:val="22"/>
              <w:lang w:eastAsia="lv-LV"/>
              <w14:ligatures w14:val="standardContextual"/>
            </w:rPr>
          </w:pPr>
          <w:hyperlink w:anchor="_Toc147328635" w:history="1">
            <w:r w:rsidRPr="002E6BDB">
              <w:rPr>
                <w:rStyle w:val="Hyperlink"/>
                <w:noProof/>
              </w:rPr>
              <w:t>2.2. Projekta pieteikuma B daļas “Projekta apraksts” aizpildīšana un noformēšana</w:t>
            </w:r>
            <w:r>
              <w:rPr>
                <w:noProof/>
                <w:webHidden/>
              </w:rPr>
              <w:tab/>
            </w:r>
            <w:r>
              <w:rPr>
                <w:noProof/>
                <w:webHidden/>
              </w:rPr>
              <w:fldChar w:fldCharType="begin"/>
            </w:r>
            <w:r>
              <w:rPr>
                <w:noProof/>
                <w:webHidden/>
              </w:rPr>
              <w:instrText xml:space="preserve"> PAGEREF _Toc147328635 \h </w:instrText>
            </w:r>
            <w:r>
              <w:rPr>
                <w:noProof/>
                <w:webHidden/>
              </w:rPr>
            </w:r>
            <w:r>
              <w:rPr>
                <w:noProof/>
                <w:webHidden/>
              </w:rPr>
              <w:fldChar w:fldCharType="separate"/>
            </w:r>
            <w:r w:rsidR="00B45668">
              <w:rPr>
                <w:noProof/>
                <w:webHidden/>
              </w:rPr>
              <w:t>10</w:t>
            </w:r>
            <w:r>
              <w:rPr>
                <w:noProof/>
                <w:webHidden/>
              </w:rPr>
              <w:fldChar w:fldCharType="end"/>
            </w:r>
          </w:hyperlink>
        </w:p>
        <w:p w14:paraId="48F3BE30" w14:textId="47B6C2FE" w:rsidR="005F4E20" w:rsidRDefault="005F4E20" w:rsidP="00857667">
          <w:pPr>
            <w:pStyle w:val="TOC2"/>
            <w:rPr>
              <w:rFonts w:asciiTheme="minorHAnsi" w:eastAsiaTheme="minorEastAsia" w:hAnsiTheme="minorHAnsi" w:cstheme="minorBidi"/>
              <w:noProof/>
              <w:kern w:val="2"/>
              <w:sz w:val="22"/>
              <w:lang w:eastAsia="lv-LV"/>
              <w14:ligatures w14:val="standardContextual"/>
            </w:rPr>
          </w:pPr>
          <w:hyperlink w:anchor="_Toc147328636" w:history="1">
            <w:r w:rsidRPr="002E6BDB">
              <w:rPr>
                <w:rStyle w:val="Hyperlink"/>
                <w:noProof/>
              </w:rPr>
              <w:t>2.3. Projekta pieteikuma C daļas “Curriculum Vitae” aizpildīšana</w:t>
            </w:r>
            <w:r>
              <w:rPr>
                <w:noProof/>
                <w:webHidden/>
              </w:rPr>
              <w:tab/>
            </w:r>
            <w:r>
              <w:rPr>
                <w:noProof/>
                <w:webHidden/>
              </w:rPr>
              <w:fldChar w:fldCharType="begin"/>
            </w:r>
            <w:r>
              <w:rPr>
                <w:noProof/>
                <w:webHidden/>
              </w:rPr>
              <w:instrText xml:space="preserve"> PAGEREF _Toc147328636 \h </w:instrText>
            </w:r>
            <w:r>
              <w:rPr>
                <w:noProof/>
                <w:webHidden/>
              </w:rPr>
            </w:r>
            <w:r>
              <w:rPr>
                <w:noProof/>
                <w:webHidden/>
              </w:rPr>
              <w:fldChar w:fldCharType="separate"/>
            </w:r>
            <w:r w:rsidR="00B45668">
              <w:rPr>
                <w:noProof/>
                <w:webHidden/>
              </w:rPr>
              <w:t>16</w:t>
            </w:r>
            <w:r>
              <w:rPr>
                <w:noProof/>
                <w:webHidden/>
              </w:rPr>
              <w:fldChar w:fldCharType="end"/>
            </w:r>
          </w:hyperlink>
        </w:p>
        <w:p w14:paraId="49D40D61" w14:textId="06D06985" w:rsidR="005F4E20" w:rsidRDefault="005F4E20" w:rsidP="00BA0EB2">
          <w:pPr>
            <w:pStyle w:val="TOC1"/>
            <w:rPr>
              <w:rFonts w:asciiTheme="minorHAnsi" w:eastAsiaTheme="minorEastAsia" w:hAnsiTheme="minorHAnsi" w:cstheme="minorBidi"/>
              <w:noProof/>
              <w:kern w:val="2"/>
              <w:sz w:val="22"/>
              <w:lang w:eastAsia="lv-LV"/>
              <w14:ligatures w14:val="standardContextual"/>
            </w:rPr>
          </w:pPr>
          <w:hyperlink w:anchor="_Toc147328637" w:history="1">
            <w:r w:rsidRPr="002E6BDB">
              <w:rPr>
                <w:rStyle w:val="Hyperlink"/>
                <w:noProof/>
              </w:rPr>
              <w:t>3. Projekta pieteikuma administratīvo daļu noformēšana un iesniegšana</w:t>
            </w:r>
            <w:r>
              <w:rPr>
                <w:noProof/>
                <w:webHidden/>
              </w:rPr>
              <w:tab/>
            </w:r>
            <w:r>
              <w:rPr>
                <w:noProof/>
                <w:webHidden/>
              </w:rPr>
              <w:fldChar w:fldCharType="begin"/>
            </w:r>
            <w:r>
              <w:rPr>
                <w:noProof/>
                <w:webHidden/>
              </w:rPr>
              <w:instrText xml:space="preserve"> PAGEREF _Toc147328637 \h </w:instrText>
            </w:r>
            <w:r>
              <w:rPr>
                <w:noProof/>
                <w:webHidden/>
              </w:rPr>
            </w:r>
            <w:r>
              <w:rPr>
                <w:noProof/>
                <w:webHidden/>
              </w:rPr>
              <w:fldChar w:fldCharType="separate"/>
            </w:r>
            <w:r w:rsidR="00B45668">
              <w:rPr>
                <w:noProof/>
                <w:webHidden/>
              </w:rPr>
              <w:t>17</w:t>
            </w:r>
            <w:r>
              <w:rPr>
                <w:noProof/>
                <w:webHidden/>
              </w:rPr>
              <w:fldChar w:fldCharType="end"/>
            </w:r>
          </w:hyperlink>
        </w:p>
        <w:p w14:paraId="67122930" w14:textId="5AEDF89C" w:rsidR="005F4E20" w:rsidRDefault="005F4E20" w:rsidP="00857667">
          <w:pPr>
            <w:pStyle w:val="TOC2"/>
            <w:rPr>
              <w:rFonts w:asciiTheme="minorHAnsi" w:eastAsiaTheme="minorEastAsia" w:hAnsiTheme="minorHAnsi" w:cstheme="minorBidi"/>
              <w:noProof/>
              <w:kern w:val="2"/>
              <w:sz w:val="22"/>
              <w:lang w:eastAsia="lv-LV"/>
              <w14:ligatures w14:val="standardContextual"/>
            </w:rPr>
          </w:pPr>
          <w:hyperlink w:anchor="_Toc147328638" w:history="1">
            <w:r w:rsidRPr="002E6BDB">
              <w:rPr>
                <w:rStyle w:val="Hyperlink"/>
                <w:noProof/>
              </w:rPr>
              <w:t>3.1. Projekta pieteikuma D daļa “Projekta iesniedzēja apliecinājums”</w:t>
            </w:r>
            <w:r>
              <w:rPr>
                <w:noProof/>
                <w:webHidden/>
              </w:rPr>
              <w:tab/>
            </w:r>
            <w:r>
              <w:rPr>
                <w:noProof/>
                <w:webHidden/>
              </w:rPr>
              <w:fldChar w:fldCharType="begin"/>
            </w:r>
            <w:r>
              <w:rPr>
                <w:noProof/>
                <w:webHidden/>
              </w:rPr>
              <w:instrText xml:space="preserve"> PAGEREF _Toc147328638 \h </w:instrText>
            </w:r>
            <w:r>
              <w:rPr>
                <w:noProof/>
                <w:webHidden/>
              </w:rPr>
            </w:r>
            <w:r>
              <w:rPr>
                <w:noProof/>
                <w:webHidden/>
              </w:rPr>
              <w:fldChar w:fldCharType="separate"/>
            </w:r>
            <w:r w:rsidR="00B45668">
              <w:rPr>
                <w:noProof/>
                <w:webHidden/>
              </w:rPr>
              <w:t>17</w:t>
            </w:r>
            <w:r>
              <w:rPr>
                <w:noProof/>
                <w:webHidden/>
              </w:rPr>
              <w:fldChar w:fldCharType="end"/>
            </w:r>
          </w:hyperlink>
        </w:p>
        <w:p w14:paraId="3EC3064E" w14:textId="7484C0E1" w:rsidR="005F4E20" w:rsidRDefault="005F4E20" w:rsidP="00857667">
          <w:pPr>
            <w:pStyle w:val="TOC2"/>
            <w:rPr>
              <w:rFonts w:asciiTheme="minorHAnsi" w:eastAsiaTheme="minorEastAsia" w:hAnsiTheme="minorHAnsi" w:cstheme="minorBidi"/>
              <w:noProof/>
              <w:kern w:val="2"/>
              <w:sz w:val="22"/>
              <w:lang w:eastAsia="lv-LV"/>
              <w14:ligatures w14:val="standardContextual"/>
            </w:rPr>
          </w:pPr>
          <w:hyperlink w:anchor="_Toc147328639" w:history="1">
            <w:r w:rsidRPr="002E6BDB">
              <w:rPr>
                <w:rStyle w:val="Hyperlink"/>
                <w:noProof/>
              </w:rPr>
              <w:t>3.2. Projekta pieteikuma E daļa “Projekta sadarbības partnera - zinātniskās institūcijas apliecinājums”</w:t>
            </w:r>
            <w:r>
              <w:rPr>
                <w:noProof/>
                <w:webHidden/>
              </w:rPr>
              <w:tab/>
            </w:r>
            <w:r>
              <w:rPr>
                <w:noProof/>
                <w:webHidden/>
              </w:rPr>
              <w:fldChar w:fldCharType="begin"/>
            </w:r>
            <w:r>
              <w:rPr>
                <w:noProof/>
                <w:webHidden/>
              </w:rPr>
              <w:instrText xml:space="preserve"> PAGEREF _Toc147328639 \h </w:instrText>
            </w:r>
            <w:r>
              <w:rPr>
                <w:noProof/>
                <w:webHidden/>
              </w:rPr>
            </w:r>
            <w:r>
              <w:rPr>
                <w:noProof/>
                <w:webHidden/>
              </w:rPr>
              <w:fldChar w:fldCharType="separate"/>
            </w:r>
            <w:r w:rsidR="00B45668">
              <w:rPr>
                <w:noProof/>
                <w:webHidden/>
              </w:rPr>
              <w:t>17</w:t>
            </w:r>
            <w:r>
              <w:rPr>
                <w:noProof/>
                <w:webHidden/>
              </w:rPr>
              <w:fldChar w:fldCharType="end"/>
            </w:r>
          </w:hyperlink>
        </w:p>
        <w:p w14:paraId="5AD5BF71" w14:textId="284E2A4D" w:rsidR="005F4E20" w:rsidRDefault="005F4E20" w:rsidP="00857667">
          <w:pPr>
            <w:pStyle w:val="TOC2"/>
            <w:rPr>
              <w:rFonts w:asciiTheme="minorHAnsi" w:eastAsiaTheme="minorEastAsia" w:hAnsiTheme="minorHAnsi" w:cstheme="minorBidi"/>
              <w:noProof/>
              <w:kern w:val="2"/>
              <w:sz w:val="22"/>
              <w:lang w:eastAsia="lv-LV"/>
              <w14:ligatures w14:val="standardContextual"/>
            </w:rPr>
          </w:pPr>
          <w:hyperlink w:anchor="_Toc147328640" w:history="1">
            <w:r w:rsidRPr="002E6BDB">
              <w:rPr>
                <w:rStyle w:val="Hyperlink"/>
                <w:noProof/>
              </w:rPr>
              <w:t>3.3. F daļa “Projekta sadarbības partnera - valsts institūcijas apliecinājums”</w:t>
            </w:r>
            <w:r>
              <w:rPr>
                <w:noProof/>
                <w:webHidden/>
              </w:rPr>
              <w:tab/>
            </w:r>
            <w:r>
              <w:rPr>
                <w:noProof/>
                <w:webHidden/>
              </w:rPr>
              <w:fldChar w:fldCharType="begin"/>
            </w:r>
            <w:r>
              <w:rPr>
                <w:noProof/>
                <w:webHidden/>
              </w:rPr>
              <w:instrText xml:space="preserve"> PAGEREF _Toc147328640 \h </w:instrText>
            </w:r>
            <w:r>
              <w:rPr>
                <w:noProof/>
                <w:webHidden/>
              </w:rPr>
            </w:r>
            <w:r>
              <w:rPr>
                <w:noProof/>
                <w:webHidden/>
              </w:rPr>
              <w:fldChar w:fldCharType="separate"/>
            </w:r>
            <w:r w:rsidR="00B45668">
              <w:rPr>
                <w:noProof/>
                <w:webHidden/>
              </w:rPr>
              <w:t>18</w:t>
            </w:r>
            <w:r>
              <w:rPr>
                <w:noProof/>
                <w:webHidden/>
              </w:rPr>
              <w:fldChar w:fldCharType="end"/>
            </w:r>
          </w:hyperlink>
        </w:p>
        <w:p w14:paraId="551E3B79" w14:textId="3D554533" w:rsidR="005F4E20" w:rsidRDefault="005F4E20" w:rsidP="00857667">
          <w:pPr>
            <w:pStyle w:val="TOC2"/>
            <w:rPr>
              <w:rFonts w:asciiTheme="minorHAnsi" w:eastAsiaTheme="minorEastAsia" w:hAnsiTheme="minorHAnsi" w:cstheme="minorBidi"/>
              <w:noProof/>
              <w:kern w:val="2"/>
              <w:sz w:val="22"/>
              <w:lang w:eastAsia="lv-LV"/>
              <w14:ligatures w14:val="standardContextual"/>
            </w:rPr>
          </w:pPr>
          <w:hyperlink w:anchor="_Toc147328641" w:history="1">
            <w:r w:rsidRPr="002E6BDB">
              <w:rPr>
                <w:rStyle w:val="Hyperlink"/>
                <w:noProof/>
              </w:rPr>
              <w:t>3.4. Projekta pieteikuma G daļa “Finanšu apgrozījuma pārskata veidlapa”</w:t>
            </w:r>
            <w:r>
              <w:rPr>
                <w:noProof/>
                <w:webHidden/>
              </w:rPr>
              <w:tab/>
            </w:r>
            <w:r>
              <w:rPr>
                <w:noProof/>
                <w:webHidden/>
              </w:rPr>
              <w:fldChar w:fldCharType="begin"/>
            </w:r>
            <w:r>
              <w:rPr>
                <w:noProof/>
                <w:webHidden/>
              </w:rPr>
              <w:instrText xml:space="preserve"> PAGEREF _Toc147328641 \h </w:instrText>
            </w:r>
            <w:r>
              <w:rPr>
                <w:noProof/>
                <w:webHidden/>
              </w:rPr>
            </w:r>
            <w:r>
              <w:rPr>
                <w:noProof/>
                <w:webHidden/>
              </w:rPr>
              <w:fldChar w:fldCharType="separate"/>
            </w:r>
            <w:r w:rsidR="00B45668">
              <w:rPr>
                <w:noProof/>
                <w:webHidden/>
              </w:rPr>
              <w:t>18</w:t>
            </w:r>
            <w:r>
              <w:rPr>
                <w:noProof/>
                <w:webHidden/>
              </w:rPr>
              <w:fldChar w:fldCharType="end"/>
            </w:r>
          </w:hyperlink>
        </w:p>
        <w:p w14:paraId="03DC809B" w14:textId="1116D27D" w:rsidR="005F4E20" w:rsidRDefault="005F4E20" w:rsidP="00857667">
          <w:pPr>
            <w:pStyle w:val="TOC2"/>
            <w:rPr>
              <w:rFonts w:asciiTheme="minorHAnsi" w:eastAsiaTheme="minorEastAsia" w:hAnsiTheme="minorHAnsi" w:cstheme="minorBidi"/>
              <w:noProof/>
              <w:kern w:val="2"/>
              <w:sz w:val="22"/>
              <w:lang w:eastAsia="lv-LV"/>
              <w14:ligatures w14:val="standardContextual"/>
            </w:rPr>
          </w:pPr>
          <w:hyperlink w:anchor="_Toc147328642" w:history="1">
            <w:r w:rsidRPr="002E6BDB">
              <w:rPr>
                <w:rStyle w:val="Hyperlink"/>
                <w:noProof/>
              </w:rPr>
              <w:t>3.5. Projekta pieteikuma H daļa “Darbības, kurām nav saimnieciska rakstura”</w:t>
            </w:r>
            <w:r>
              <w:rPr>
                <w:noProof/>
                <w:webHidden/>
              </w:rPr>
              <w:tab/>
            </w:r>
            <w:r>
              <w:rPr>
                <w:noProof/>
                <w:webHidden/>
              </w:rPr>
              <w:fldChar w:fldCharType="begin"/>
            </w:r>
            <w:r>
              <w:rPr>
                <w:noProof/>
                <w:webHidden/>
              </w:rPr>
              <w:instrText xml:space="preserve"> PAGEREF _Toc147328642 \h </w:instrText>
            </w:r>
            <w:r>
              <w:rPr>
                <w:noProof/>
                <w:webHidden/>
              </w:rPr>
            </w:r>
            <w:r>
              <w:rPr>
                <w:noProof/>
                <w:webHidden/>
              </w:rPr>
              <w:fldChar w:fldCharType="separate"/>
            </w:r>
            <w:r w:rsidR="00B45668">
              <w:rPr>
                <w:noProof/>
                <w:webHidden/>
              </w:rPr>
              <w:t>19</w:t>
            </w:r>
            <w:r>
              <w:rPr>
                <w:noProof/>
                <w:webHidden/>
              </w:rPr>
              <w:fldChar w:fldCharType="end"/>
            </w:r>
          </w:hyperlink>
        </w:p>
        <w:p w14:paraId="3D3E6026" w14:textId="159A2355" w:rsidR="005F4E20" w:rsidRDefault="005F4E20" w:rsidP="00BA0EB2">
          <w:pPr>
            <w:pStyle w:val="TOC1"/>
            <w:rPr>
              <w:rFonts w:asciiTheme="minorHAnsi" w:eastAsiaTheme="minorEastAsia" w:hAnsiTheme="minorHAnsi" w:cstheme="minorBidi"/>
              <w:noProof/>
              <w:kern w:val="2"/>
              <w:sz w:val="22"/>
              <w:lang w:eastAsia="lv-LV"/>
              <w14:ligatures w14:val="standardContextual"/>
            </w:rPr>
          </w:pPr>
          <w:hyperlink w:anchor="_Toc147328643" w:history="1">
            <w:r w:rsidRPr="002E6BDB">
              <w:rPr>
                <w:rStyle w:val="Hyperlink"/>
                <w:noProof/>
              </w:rPr>
              <w:t>3.6. Projekta pieteikuma I daļa “Horizontālie uzdevumi un sasniedzamie rezultāti (MK rīkojuma 6. un 7. punkts)”</w:t>
            </w:r>
            <w:r>
              <w:rPr>
                <w:noProof/>
                <w:webHidden/>
              </w:rPr>
              <w:tab/>
            </w:r>
            <w:r>
              <w:rPr>
                <w:noProof/>
                <w:webHidden/>
              </w:rPr>
              <w:fldChar w:fldCharType="begin"/>
            </w:r>
            <w:r>
              <w:rPr>
                <w:noProof/>
                <w:webHidden/>
              </w:rPr>
              <w:instrText xml:space="preserve"> PAGEREF _Toc147328643 \h </w:instrText>
            </w:r>
            <w:r>
              <w:rPr>
                <w:noProof/>
                <w:webHidden/>
              </w:rPr>
            </w:r>
            <w:r>
              <w:rPr>
                <w:noProof/>
                <w:webHidden/>
              </w:rPr>
              <w:fldChar w:fldCharType="separate"/>
            </w:r>
            <w:r w:rsidR="00B45668">
              <w:rPr>
                <w:noProof/>
                <w:webHidden/>
              </w:rPr>
              <w:t>20</w:t>
            </w:r>
            <w:r>
              <w:rPr>
                <w:noProof/>
                <w:webHidden/>
              </w:rPr>
              <w:fldChar w:fldCharType="end"/>
            </w:r>
          </w:hyperlink>
        </w:p>
        <w:p w14:paraId="1CFB613B" w14:textId="1B4FE327" w:rsidR="005F4E20" w:rsidRDefault="005F4E20" w:rsidP="00BA0EB2">
          <w:pPr>
            <w:pStyle w:val="TOC1"/>
            <w:rPr>
              <w:rFonts w:asciiTheme="minorHAnsi" w:eastAsiaTheme="minorEastAsia" w:hAnsiTheme="minorHAnsi" w:cstheme="minorBidi"/>
              <w:noProof/>
              <w:kern w:val="2"/>
              <w:sz w:val="22"/>
              <w:lang w:eastAsia="lv-LV"/>
              <w14:ligatures w14:val="standardContextual"/>
            </w:rPr>
          </w:pPr>
          <w:hyperlink w:anchor="_Toc147328644" w:history="1">
            <w:r w:rsidRPr="002E6BDB">
              <w:rPr>
                <w:rStyle w:val="Hyperlink"/>
                <w:noProof/>
              </w:rPr>
              <w:t>4. Informācijas par datu pārvaldības plāna izstrādi sniegšana, projekta vidusposma un noslēguma zinātniskā pārskata noformēšana un aizpildīšana</w:t>
            </w:r>
            <w:r>
              <w:rPr>
                <w:noProof/>
                <w:webHidden/>
              </w:rPr>
              <w:tab/>
            </w:r>
            <w:r>
              <w:rPr>
                <w:noProof/>
                <w:webHidden/>
              </w:rPr>
              <w:fldChar w:fldCharType="begin"/>
            </w:r>
            <w:r>
              <w:rPr>
                <w:noProof/>
                <w:webHidden/>
              </w:rPr>
              <w:instrText xml:space="preserve"> PAGEREF _Toc147328644 \h </w:instrText>
            </w:r>
            <w:r>
              <w:rPr>
                <w:noProof/>
                <w:webHidden/>
              </w:rPr>
            </w:r>
            <w:r>
              <w:rPr>
                <w:noProof/>
                <w:webHidden/>
              </w:rPr>
              <w:fldChar w:fldCharType="separate"/>
            </w:r>
            <w:r w:rsidR="00B45668">
              <w:rPr>
                <w:noProof/>
                <w:webHidden/>
              </w:rPr>
              <w:t>20</w:t>
            </w:r>
            <w:r>
              <w:rPr>
                <w:noProof/>
                <w:webHidden/>
              </w:rPr>
              <w:fldChar w:fldCharType="end"/>
            </w:r>
          </w:hyperlink>
        </w:p>
        <w:p w14:paraId="64023CFE" w14:textId="72CDDC96" w:rsidR="001973DE" w:rsidRPr="00814611" w:rsidRDefault="001973DE" w:rsidP="007B4559">
          <w:pPr>
            <w:spacing w:after="0" w:line="240" w:lineRule="auto"/>
          </w:pPr>
          <w:r w:rsidRPr="00814611">
            <w:rPr>
              <w:b/>
              <w:bCs/>
              <w:noProof/>
            </w:rPr>
            <w:fldChar w:fldCharType="end"/>
          </w:r>
        </w:p>
      </w:sdtContent>
    </w:sdt>
    <w:p w14:paraId="44EAC626" w14:textId="77777777" w:rsidR="00D25C99" w:rsidRPr="00814611" w:rsidRDefault="00D25C99" w:rsidP="00577BA2">
      <w:pPr>
        <w:pStyle w:val="Heading1"/>
      </w:pPr>
      <w:bookmarkStart w:id="1" w:name="_Toc147328626"/>
      <w:r w:rsidRPr="00814611">
        <w:t>I</w:t>
      </w:r>
      <w:r w:rsidR="00202F9F" w:rsidRPr="00814611">
        <w:t>evads</w:t>
      </w:r>
      <w:bookmarkEnd w:id="1"/>
      <w:bookmarkEnd w:id="0"/>
    </w:p>
    <w:p w14:paraId="7DC06C87" w14:textId="77777777" w:rsidR="00FC0D8A" w:rsidRPr="00814611" w:rsidRDefault="00FC0D8A" w:rsidP="00577BA2">
      <w:pPr>
        <w:spacing w:after="0" w:line="240" w:lineRule="auto"/>
      </w:pPr>
    </w:p>
    <w:p w14:paraId="0957A554" w14:textId="5D3E7050" w:rsidR="00565E1B" w:rsidRPr="00814611" w:rsidRDefault="0041774C" w:rsidP="00F943F2">
      <w:pPr>
        <w:spacing w:after="0" w:line="240" w:lineRule="auto"/>
      </w:pPr>
      <w:r w:rsidRPr="00814611">
        <w:t xml:space="preserve">“Projekta pieteikuma, </w:t>
      </w:r>
      <w:sdt>
        <w:sdtPr>
          <w:id w:val="-1528716755"/>
          <w:placeholder>
            <w:docPart w:val="DefaultPlaceholder_-1854013440"/>
          </w:placeholder>
        </w:sdtPr>
        <w:sdtEndPr/>
        <w:sdtContent>
          <w:r w:rsidRPr="00814611">
            <w:t>projekta vidusposma zinātniskā pārskata,</w:t>
          </w:r>
        </w:sdtContent>
      </w:sdt>
      <w:r w:rsidRPr="00814611">
        <w:t xml:space="preserve"> projekta noslēguma zinātniskā pārskata noformēšanas un iesniegšanas metodika” (turpmāk – metodika) izstrādāta, ievērojot </w:t>
      </w:r>
      <w:r w:rsidRPr="00814611">
        <w:rPr>
          <w:rFonts w:eastAsia="Times New Roman"/>
          <w:color w:val="000000"/>
        </w:rPr>
        <w:t>Ministru kabineta 2018</w:t>
      </w:r>
      <w:r w:rsidRPr="00814611">
        <w:rPr>
          <w:rFonts w:eastAsia="Times New Roman"/>
          <w:color w:val="000000"/>
          <w:shd w:val="clear" w:color="auto" w:fill="FFFFFF"/>
        </w:rPr>
        <w:t>.</w:t>
      </w:r>
      <w:r w:rsidR="00FE3E50" w:rsidRPr="00814611">
        <w:rPr>
          <w:rFonts w:eastAsia="Times New Roman"/>
          <w:color w:val="000000"/>
          <w:shd w:val="clear" w:color="auto" w:fill="FFFFFF"/>
        </w:rPr>
        <w:t xml:space="preserve"> </w:t>
      </w:r>
      <w:r w:rsidRPr="00814611">
        <w:rPr>
          <w:rFonts w:eastAsia="Times New Roman"/>
          <w:color w:val="000000"/>
          <w:shd w:val="clear" w:color="auto" w:fill="FFFFFF"/>
        </w:rPr>
        <w:t>gada 4.</w:t>
      </w:r>
      <w:r w:rsidR="00FE3E50" w:rsidRPr="00814611">
        <w:rPr>
          <w:rFonts w:eastAsia="Times New Roman"/>
          <w:color w:val="000000"/>
          <w:shd w:val="clear" w:color="auto" w:fill="FFFFFF"/>
        </w:rPr>
        <w:t xml:space="preserve"> </w:t>
      </w:r>
      <w:r w:rsidRPr="00814611">
        <w:rPr>
          <w:rFonts w:eastAsia="Times New Roman"/>
          <w:color w:val="000000"/>
          <w:shd w:val="clear" w:color="auto" w:fill="FFFFFF"/>
        </w:rPr>
        <w:t xml:space="preserve">septembra noteikumus Nr. 560 </w:t>
      </w:r>
      <w:r w:rsidRPr="00814611">
        <w:t>“</w:t>
      </w:r>
      <w:r w:rsidRPr="00814611">
        <w:rPr>
          <w:rFonts w:eastAsia="Times New Roman"/>
          <w:color w:val="000000"/>
        </w:rPr>
        <w:t>Valsts pētījumu programmu projektu īstenošanas kār</w:t>
      </w:r>
      <w:r w:rsidR="00F60EF2">
        <w:rPr>
          <w:rFonts w:eastAsia="Times New Roman"/>
          <w:color w:val="000000"/>
        </w:rPr>
        <w:t>t</w:t>
      </w:r>
      <w:r w:rsidRPr="00814611">
        <w:rPr>
          <w:rFonts w:eastAsia="Times New Roman"/>
          <w:color w:val="000000"/>
        </w:rPr>
        <w:t>ība”</w:t>
      </w:r>
      <w:r w:rsidRPr="00814611">
        <w:t xml:space="preserve"> (turpmāk – </w:t>
      </w:r>
      <w:r w:rsidR="00A53B48">
        <w:t xml:space="preserve">MK </w:t>
      </w:r>
      <w:r w:rsidRPr="00814611">
        <w:t xml:space="preserve">noteikumi), </w:t>
      </w:r>
      <w:r w:rsidRPr="00513730">
        <w:t xml:space="preserve">Ministru kabineta </w:t>
      </w:r>
      <w:r w:rsidR="002161D6" w:rsidRPr="00513730">
        <w:t>20</w:t>
      </w:r>
      <w:r w:rsidR="00CA5CFC" w:rsidRPr="00513730">
        <w:t>23</w:t>
      </w:r>
      <w:r w:rsidR="002161D6" w:rsidRPr="00513730">
        <w:t xml:space="preserve">. </w:t>
      </w:r>
      <w:r w:rsidR="002161D6" w:rsidRPr="00F60EF2">
        <w:t xml:space="preserve">gada </w:t>
      </w:r>
      <w:r w:rsidR="002B2737" w:rsidRPr="00F60EF2">
        <w:t>5</w:t>
      </w:r>
      <w:r w:rsidR="002161D6" w:rsidRPr="00F60EF2">
        <w:t xml:space="preserve">. </w:t>
      </w:r>
      <w:r w:rsidR="002B2737" w:rsidRPr="00F60EF2">
        <w:t>septembra</w:t>
      </w:r>
      <w:r w:rsidR="002161D6" w:rsidRPr="00F60EF2">
        <w:t xml:space="preserve"> rīkojumu Nr. </w:t>
      </w:r>
      <w:r w:rsidR="002B2737" w:rsidRPr="00F60EF2">
        <w:t>567</w:t>
      </w:r>
      <w:r w:rsidR="00AA6136" w:rsidRPr="00F60EF2">
        <w:rPr>
          <w:szCs w:val="24"/>
        </w:rPr>
        <w:t xml:space="preserve"> </w:t>
      </w:r>
      <w:r w:rsidRPr="00F60EF2">
        <w:rPr>
          <w:szCs w:val="24"/>
        </w:rPr>
        <w:t xml:space="preserve">“Par </w:t>
      </w:r>
      <w:r w:rsidRPr="00F60EF2">
        <w:rPr>
          <w:rFonts w:eastAsia="Times New Roman"/>
          <w:color w:val="000000"/>
          <w:szCs w:val="24"/>
        </w:rPr>
        <w:t>valsts pētījumu programmu “</w:t>
      </w:r>
      <w:r w:rsidR="009B12B6" w:rsidRPr="00F60EF2">
        <w:rPr>
          <w:rFonts w:eastAsia="Times New Roman"/>
          <w:color w:val="000000"/>
          <w:szCs w:val="24"/>
        </w:rPr>
        <w:t>Izglītība</w:t>
      </w:r>
      <w:r w:rsidRPr="00F60EF2">
        <w:rPr>
          <w:rFonts w:eastAsia="Times New Roman"/>
          <w:color w:val="000000"/>
          <w:szCs w:val="24"/>
        </w:rPr>
        <w:t>”</w:t>
      </w:r>
      <w:r w:rsidR="00F60EF2">
        <w:rPr>
          <w:rFonts w:eastAsia="Times New Roman"/>
          <w:color w:val="000000"/>
          <w:szCs w:val="24"/>
        </w:rPr>
        <w:t>”</w:t>
      </w:r>
      <w:r w:rsidR="00CA5CFC" w:rsidRPr="00F60EF2">
        <w:rPr>
          <w:rFonts w:eastAsia="Times New Roman"/>
          <w:color w:val="000000"/>
          <w:szCs w:val="24"/>
        </w:rPr>
        <w:t xml:space="preserve"> </w:t>
      </w:r>
      <w:r w:rsidR="008423B0">
        <w:rPr>
          <w:rFonts w:eastAsia="Times New Roman"/>
          <w:color w:val="000000"/>
          <w:szCs w:val="24"/>
        </w:rPr>
        <w:t>(</w:t>
      </w:r>
      <w:r w:rsidR="007E21AA" w:rsidRPr="007E21AA">
        <w:rPr>
          <w:rFonts w:eastAsia="Times New Roman"/>
          <w:color w:val="000000"/>
          <w:szCs w:val="24"/>
        </w:rPr>
        <w:t xml:space="preserve">ar 2024. gada </w:t>
      </w:r>
      <w:r w:rsidR="006339D2" w:rsidRPr="00211934">
        <w:rPr>
          <w:rFonts w:eastAsia="Times New Roman"/>
          <w:color w:val="000000"/>
          <w:szCs w:val="24"/>
        </w:rPr>
        <w:t>3. septembra</w:t>
      </w:r>
      <w:r w:rsidR="007E21AA" w:rsidRPr="00211934">
        <w:rPr>
          <w:rFonts w:eastAsia="Times New Roman"/>
          <w:color w:val="000000"/>
          <w:szCs w:val="24"/>
        </w:rPr>
        <w:t xml:space="preserve"> grozījumiem  Nr. </w:t>
      </w:r>
      <w:r w:rsidR="006339D2" w:rsidRPr="00211934">
        <w:rPr>
          <w:rFonts w:eastAsia="Times New Roman"/>
          <w:color w:val="000000"/>
          <w:szCs w:val="24"/>
        </w:rPr>
        <w:t>717</w:t>
      </w:r>
      <w:r w:rsidR="008423B0" w:rsidRPr="00211934">
        <w:rPr>
          <w:rFonts w:eastAsia="Times New Roman"/>
          <w:color w:val="000000"/>
          <w:szCs w:val="24"/>
        </w:rPr>
        <w:t>)</w:t>
      </w:r>
      <w:r w:rsidR="007E21AA" w:rsidRPr="00211934">
        <w:rPr>
          <w:rFonts w:eastAsia="Times New Roman"/>
          <w:color w:val="000000"/>
          <w:szCs w:val="24"/>
        </w:rPr>
        <w:t xml:space="preserve"> </w:t>
      </w:r>
      <w:r w:rsidRPr="00211934">
        <w:rPr>
          <w:rFonts w:eastAsia="Times New Roman"/>
          <w:color w:val="000000"/>
          <w:szCs w:val="24"/>
        </w:rPr>
        <w:t xml:space="preserve">(turpmāk – </w:t>
      </w:r>
      <w:r w:rsidR="00A53B48" w:rsidRPr="00211934">
        <w:rPr>
          <w:rFonts w:eastAsia="Times New Roman"/>
          <w:color w:val="000000"/>
          <w:szCs w:val="24"/>
        </w:rPr>
        <w:t xml:space="preserve">MK </w:t>
      </w:r>
      <w:r w:rsidRPr="00211934">
        <w:rPr>
          <w:rFonts w:eastAsia="Times New Roman"/>
          <w:color w:val="000000"/>
          <w:szCs w:val="24"/>
        </w:rPr>
        <w:t>rīkojums)</w:t>
      </w:r>
      <w:r w:rsidRPr="00211934">
        <w:rPr>
          <w:szCs w:val="24"/>
        </w:rPr>
        <w:t xml:space="preserve"> un </w:t>
      </w:r>
      <w:r w:rsidR="005070FA" w:rsidRPr="00211934">
        <w:rPr>
          <w:szCs w:val="24"/>
        </w:rPr>
        <w:t>V</w:t>
      </w:r>
      <w:r w:rsidRPr="00211934">
        <w:rPr>
          <w:szCs w:val="24"/>
        </w:rPr>
        <w:t>alsts pētījumu programmas “</w:t>
      </w:r>
      <w:r w:rsidR="00F3398D" w:rsidRPr="00211934">
        <w:rPr>
          <w:szCs w:val="24"/>
        </w:rPr>
        <w:t>Izglītība</w:t>
      </w:r>
      <w:r w:rsidRPr="00211934">
        <w:rPr>
          <w:szCs w:val="24"/>
        </w:rPr>
        <w:t>”</w:t>
      </w:r>
      <w:r w:rsidR="00043DF4" w:rsidRPr="00211934">
        <w:rPr>
          <w:szCs w:val="24"/>
        </w:rPr>
        <w:t xml:space="preserve"> </w:t>
      </w:r>
      <w:r w:rsidRPr="00211934">
        <w:rPr>
          <w:szCs w:val="24"/>
        </w:rPr>
        <w:t xml:space="preserve">īstenošanas un uzraudzības komisijas </w:t>
      </w:r>
      <w:r w:rsidR="00FE3E50" w:rsidRPr="00211934">
        <w:rPr>
          <w:szCs w:val="24"/>
        </w:rPr>
        <w:t>20</w:t>
      </w:r>
      <w:sdt>
        <w:sdtPr>
          <w:rPr>
            <w:szCs w:val="24"/>
          </w:rPr>
          <w:id w:val="1342818788"/>
          <w:placeholder>
            <w:docPart w:val="DefaultPlaceholder_-1854013440"/>
          </w:placeholder>
        </w:sdtPr>
        <w:sdtEndPr/>
        <w:sdtContent>
          <w:r w:rsidR="00043DF4" w:rsidRPr="00211934">
            <w:rPr>
              <w:szCs w:val="24"/>
            </w:rPr>
            <w:t>2</w:t>
          </w:r>
          <w:r w:rsidR="003E3024" w:rsidRPr="00211934">
            <w:rPr>
              <w:szCs w:val="24"/>
            </w:rPr>
            <w:t>4</w:t>
          </w:r>
        </w:sdtContent>
      </w:sdt>
      <w:r w:rsidRPr="00211934">
        <w:rPr>
          <w:szCs w:val="24"/>
        </w:rPr>
        <w:t>.</w:t>
      </w:r>
      <w:r w:rsidR="00FE3E50" w:rsidRPr="00211934">
        <w:rPr>
          <w:szCs w:val="24"/>
        </w:rPr>
        <w:t xml:space="preserve"> </w:t>
      </w:r>
      <w:r w:rsidRPr="00211934">
        <w:rPr>
          <w:szCs w:val="24"/>
        </w:rPr>
        <w:t xml:space="preserve">gada </w:t>
      </w:r>
      <w:sdt>
        <w:sdtPr>
          <w:rPr>
            <w:szCs w:val="24"/>
          </w:rPr>
          <w:id w:val="831180620"/>
          <w:placeholder>
            <w:docPart w:val="DefaultPlaceholder_-1854013440"/>
          </w:placeholder>
        </w:sdtPr>
        <w:sdtEndPr/>
        <w:sdtContent>
          <w:r w:rsidR="00CF1047">
            <w:rPr>
              <w:szCs w:val="24"/>
            </w:rPr>
            <w:t>2</w:t>
          </w:r>
          <w:r w:rsidR="003E3024" w:rsidRPr="00211934">
            <w:rPr>
              <w:szCs w:val="24"/>
            </w:rPr>
            <w:t>.</w:t>
          </w:r>
          <w:r w:rsidR="00CF1047">
            <w:rPr>
              <w:szCs w:val="24"/>
            </w:rPr>
            <w:t xml:space="preserve"> oktobrī</w:t>
          </w:r>
          <w:r w:rsidR="00C42759" w:rsidRPr="00211934">
            <w:rPr>
              <w:szCs w:val="24"/>
            </w:rPr>
            <w:t xml:space="preserve"> </w:t>
          </w:r>
        </w:sdtContent>
      </w:sdt>
      <w:r w:rsidR="00AA6136" w:rsidRPr="00211934">
        <w:rPr>
          <w:szCs w:val="24"/>
        </w:rPr>
        <w:t xml:space="preserve"> </w:t>
      </w:r>
      <w:r w:rsidRPr="00211934">
        <w:rPr>
          <w:szCs w:val="24"/>
        </w:rPr>
        <w:t xml:space="preserve">apstiprināto </w:t>
      </w:r>
      <w:r w:rsidR="000C2073" w:rsidRPr="00211934">
        <w:rPr>
          <w:szCs w:val="24"/>
        </w:rPr>
        <w:t>V</w:t>
      </w:r>
      <w:r w:rsidRPr="00211934">
        <w:rPr>
          <w:szCs w:val="24"/>
        </w:rPr>
        <w:t xml:space="preserve">alsts pētījumu programmas </w:t>
      </w:r>
      <w:r w:rsidR="00C35879" w:rsidRPr="00211934">
        <w:rPr>
          <w:szCs w:val="24"/>
        </w:rPr>
        <w:t>“</w:t>
      </w:r>
      <w:r w:rsidR="00F3398D" w:rsidRPr="00211934">
        <w:rPr>
          <w:szCs w:val="24"/>
        </w:rPr>
        <w:t>Izglītība</w:t>
      </w:r>
      <w:r w:rsidRPr="00211934">
        <w:rPr>
          <w:szCs w:val="24"/>
        </w:rPr>
        <w:t>” projektu</w:t>
      </w:r>
      <w:r w:rsidR="000967B7" w:rsidRPr="00211934">
        <w:rPr>
          <w:szCs w:val="24"/>
        </w:rPr>
        <w:t xml:space="preserve"> pieteikumu </w:t>
      </w:r>
      <w:r w:rsidR="008B43B8" w:rsidRPr="00211934">
        <w:rPr>
          <w:szCs w:val="24"/>
        </w:rPr>
        <w:t>trešo</w:t>
      </w:r>
      <w:r w:rsidR="0020405A" w:rsidRPr="00211934">
        <w:rPr>
          <w:szCs w:val="24"/>
        </w:rPr>
        <w:t xml:space="preserve"> </w:t>
      </w:r>
      <w:r w:rsidR="000967B7" w:rsidRPr="00211934">
        <w:rPr>
          <w:szCs w:val="24"/>
        </w:rPr>
        <w:t>atklātā</w:t>
      </w:r>
      <w:r w:rsidRPr="00211934">
        <w:rPr>
          <w:szCs w:val="24"/>
        </w:rPr>
        <w:t xml:space="preserve"> konkursa nolikumu (turpmāk – nolikums).</w:t>
      </w:r>
      <w:r w:rsidR="00F60EF2" w:rsidRPr="00211934">
        <w:rPr>
          <w:szCs w:val="24"/>
        </w:rPr>
        <w:t xml:space="preserve"> </w:t>
      </w:r>
      <w:r w:rsidR="00565E1B" w:rsidRPr="00211934">
        <w:t>Saskaņā</w:t>
      </w:r>
      <w:r w:rsidR="00565E1B" w:rsidRPr="00814611">
        <w:t xml:space="preserve"> ar Zinātniskās darbības likuma 35. panta pirmo daļu valsts pētījumu programma ir valsts pasūtījums zinātnisku pētījumu </w:t>
      </w:r>
      <w:r w:rsidR="00565E1B" w:rsidRPr="00814611">
        <w:lastRenderedPageBreak/>
        <w:t>veikšanai noteiktā ekonomikas, izglītības, kultūras vai citā valstij prioritārā nozarē ar mērķi veicināt šīs nozares attīstību.</w:t>
      </w:r>
    </w:p>
    <w:bookmarkStart w:id="2" w:name="_Hlk143239940" w:displacedByCustomXml="next"/>
    <w:sdt>
      <w:sdtPr>
        <w:rPr>
          <w:szCs w:val="24"/>
        </w:rPr>
        <w:id w:val="906582255"/>
        <w:placeholder>
          <w:docPart w:val="DefaultPlaceholder_-1854013440"/>
        </w:placeholder>
      </w:sdtPr>
      <w:sdtEndPr>
        <w:rPr>
          <w:szCs w:val="22"/>
        </w:rPr>
      </w:sdtEndPr>
      <w:sdtContent>
        <w:p w14:paraId="026E34B4" w14:textId="33F875A9" w:rsidR="00565E1B" w:rsidRPr="00814611" w:rsidRDefault="00565E1B" w:rsidP="00F943F2">
          <w:pPr>
            <w:spacing w:after="0" w:line="240" w:lineRule="auto"/>
          </w:pPr>
          <w:r w:rsidRPr="009E6124">
            <w:t xml:space="preserve">Metodikas mērķauditorija ir </w:t>
          </w:r>
          <w:r w:rsidR="005070FA" w:rsidRPr="009E6124">
            <w:t>V</w:t>
          </w:r>
          <w:r w:rsidRPr="009E6124">
            <w:t>alsts pētījumu programmas “</w:t>
          </w:r>
          <w:bookmarkStart w:id="3" w:name="_Hlk140070864"/>
          <w:sdt>
            <w:sdtPr>
              <w:id w:val="2060594541"/>
              <w:placeholder>
                <w:docPart w:val="42265463024A4E82A241DB34478C1055"/>
              </w:placeholder>
            </w:sdtPr>
            <w:sdtEndPr/>
            <w:sdtContent>
              <w:r w:rsidR="00F3398D" w:rsidRPr="009E6124">
                <w:t>Izglītība</w:t>
              </w:r>
            </w:sdtContent>
          </w:sdt>
          <w:bookmarkEnd w:id="3"/>
          <w:r w:rsidRPr="009E6124">
            <w:t xml:space="preserve">” (turpmāk – programma) projektu pieteikumu </w:t>
          </w:r>
          <w:r w:rsidR="008B43B8" w:rsidRPr="00211934">
            <w:t xml:space="preserve">trešā </w:t>
          </w:r>
          <w:r w:rsidRPr="00211934">
            <w:t>atklātā</w:t>
          </w:r>
          <w:r w:rsidRPr="00814611">
            <w:t xml:space="preserve"> konkursa (turpmāk – konkurss) projektu pieteikumu iesniedzēji (turpmāk – projekta iesniedzējs), kuri sagatavo projekta pieteikumu un nepieciešamo dokumentāciju iesniegšanai konkursa ietvaros.</w:t>
          </w:r>
        </w:p>
        <w:p w14:paraId="58E87ECF" w14:textId="77777777" w:rsidR="00565E1B" w:rsidRPr="00814611" w:rsidRDefault="00565E1B" w:rsidP="00F943F2">
          <w:pPr>
            <w:spacing w:after="0" w:line="240" w:lineRule="auto"/>
          </w:pPr>
          <w:r w:rsidRPr="00814611">
            <w:t>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6A55A57D" w14:textId="32EC6E41" w:rsidR="00565E1B" w:rsidRPr="009E6124" w:rsidRDefault="00565E1B" w:rsidP="00F943F2">
          <w:pPr>
            <w:spacing w:after="0" w:line="240" w:lineRule="auto"/>
            <w:rPr>
              <w:color w:val="000000" w:themeColor="text1"/>
            </w:rPr>
          </w:pPr>
          <w:r w:rsidRPr="00814611">
            <w:t>Programmas īstenošanai ir paredzēts piesaistīt spēcīgāk</w:t>
          </w:r>
          <w:r w:rsidR="00362240">
            <w:t>o</w:t>
          </w:r>
          <w:r w:rsidRPr="00814611">
            <w:t xml:space="preserve"> zinātnieku grup</w:t>
          </w:r>
          <w:r w:rsidR="00362240">
            <w:t>u</w:t>
          </w:r>
          <w:r w:rsidRPr="00814611">
            <w:t xml:space="preserve">, kurā projekta mērķa </w:t>
          </w:r>
          <w:r w:rsidRPr="009E6124">
            <w:t xml:space="preserve">sasniegšanai sadarbosies </w:t>
          </w:r>
          <w:r w:rsidR="00513730" w:rsidRPr="009E6124">
            <w:t>izglītības</w:t>
          </w:r>
          <w:r w:rsidR="00F60EF2" w:rsidRPr="009E6124">
            <w:t xml:space="preserve"> zinātnes</w:t>
          </w:r>
          <w:r w:rsidR="00852724" w:rsidRPr="009E6124">
            <w:t xml:space="preserve">, kā arī </w:t>
          </w:r>
          <w:r w:rsidR="00513730" w:rsidRPr="009E6124">
            <w:t xml:space="preserve">tehnisko </w:t>
          </w:r>
          <w:r w:rsidR="00852724" w:rsidRPr="009E6124">
            <w:t>zināt</w:t>
          </w:r>
          <w:r w:rsidR="005070FA" w:rsidRPr="009E6124">
            <w:t>nes</w:t>
          </w:r>
          <w:r w:rsidR="003F29FD" w:rsidRPr="009E6124">
            <w:t xml:space="preserve"> nozaru </w:t>
          </w:r>
          <w:r w:rsidRPr="009E6124">
            <w:t>pārstāvošie zinātnieki</w:t>
          </w:r>
          <w:r w:rsidRPr="009E6124">
            <w:rPr>
              <w:color w:val="000000" w:themeColor="text1"/>
            </w:rPr>
            <w:t>.</w:t>
          </w:r>
        </w:p>
        <w:p w14:paraId="5AEC16BA" w14:textId="182FF3C3" w:rsidR="00F60EF2" w:rsidRPr="009E6124" w:rsidRDefault="00565E1B" w:rsidP="00F943F2">
          <w:pPr>
            <w:spacing w:after="0" w:line="240" w:lineRule="auto"/>
            <w:rPr>
              <w:rFonts w:eastAsia="Times New Roman"/>
              <w:color w:val="000000"/>
              <w:szCs w:val="24"/>
              <w:shd w:val="clear" w:color="auto" w:fill="FFFFFF"/>
            </w:rPr>
          </w:pPr>
          <w:r w:rsidRPr="009E6124">
            <w:t>Programmu izveidoja un finansē</w:t>
          </w:r>
          <w:r w:rsidR="00F95745" w:rsidRPr="009E6124">
            <w:t xml:space="preserve"> </w:t>
          </w:r>
          <w:r w:rsidR="00135F3E" w:rsidRPr="009E6124">
            <w:t>Izglītības un zinātnes</w:t>
          </w:r>
          <w:r w:rsidRPr="009E6124">
            <w:t xml:space="preserve"> ministrija</w:t>
          </w:r>
          <w:r w:rsidR="001321B0" w:rsidRPr="009E6124">
            <w:t xml:space="preserve"> (turpmāk – ministrija)</w:t>
          </w:r>
          <w:r w:rsidRPr="009E6124">
            <w:t xml:space="preserve">. Programmas īstenošanai ir piešķirti valsts budžeta līdzekļi par kopējo summu </w:t>
          </w:r>
          <w:r w:rsidR="00CA5CFC" w:rsidRPr="009E6124">
            <w:t> </w:t>
          </w:r>
          <w:r w:rsidR="00F3398D" w:rsidRPr="009E6124">
            <w:t>4</w:t>
          </w:r>
          <w:r w:rsidR="00CA5CFC" w:rsidRPr="009E6124">
            <w:t> </w:t>
          </w:r>
          <w:r w:rsidR="00F3398D" w:rsidRPr="009E6124">
            <w:t>5</w:t>
          </w:r>
          <w:r w:rsidR="00135F3E" w:rsidRPr="009E6124">
            <w:t>00</w:t>
          </w:r>
          <w:r w:rsidR="00CA5CFC" w:rsidRPr="009E6124">
            <w:t> </w:t>
          </w:r>
          <w:r w:rsidR="00135F3E" w:rsidRPr="009E6124">
            <w:t>0</w:t>
          </w:r>
          <w:r w:rsidR="00CA5CFC" w:rsidRPr="009E6124">
            <w:t>00</w:t>
          </w:r>
          <w:r w:rsidR="00CA5CFC" w:rsidRPr="009E6124">
            <w:rPr>
              <w:rFonts w:ascii="PT Serif" w:hAnsi="PT Serif"/>
              <w:color w:val="333333"/>
              <w:shd w:val="clear" w:color="auto" w:fill="FFFFFF"/>
            </w:rPr>
            <w:t xml:space="preserve"> </w:t>
          </w:r>
          <w:r w:rsidRPr="009E6124">
            <w:rPr>
              <w:i/>
            </w:rPr>
            <w:t>euro</w:t>
          </w:r>
          <w:r w:rsidR="005070FA" w:rsidRPr="009E6124">
            <w:rPr>
              <w:i/>
            </w:rPr>
            <w:t xml:space="preserve"> </w:t>
          </w:r>
          <w:r w:rsidR="005070FA" w:rsidRPr="009E6124">
            <w:rPr>
              <w:shd w:val="clear" w:color="auto" w:fill="FFFFFF"/>
            </w:rPr>
            <w:t>un īstenošanas laiks ir 2023.–2026. gads</w:t>
          </w:r>
          <w:r w:rsidR="00560FCB" w:rsidRPr="009E6124">
            <w:rPr>
              <w:shd w:val="clear" w:color="auto" w:fill="FFFFFF"/>
            </w:rPr>
            <w:t xml:space="preserve">. </w:t>
          </w:r>
          <w:r w:rsidR="003E3024" w:rsidRPr="009E6124">
            <w:rPr>
              <w:szCs w:val="24"/>
            </w:rPr>
            <w:t>2023. gadā organizēt</w:t>
          </w:r>
          <w:r w:rsidR="009E6124" w:rsidRPr="009E6124">
            <w:rPr>
              <w:szCs w:val="24"/>
            </w:rPr>
            <w:t>ais</w:t>
          </w:r>
          <w:r w:rsidR="003E3024" w:rsidRPr="009E6124">
            <w:rPr>
              <w:szCs w:val="24"/>
            </w:rPr>
            <w:t xml:space="preserve"> programmas konkurss</w:t>
          </w:r>
          <w:r w:rsidR="009E6124" w:rsidRPr="009E6124">
            <w:rPr>
              <w:szCs w:val="24"/>
            </w:rPr>
            <w:t xml:space="preserve"> MK rīkojuma </w:t>
          </w:r>
          <w:r w:rsidR="0083061F">
            <w:rPr>
              <w:szCs w:val="24"/>
            </w:rPr>
            <w:t xml:space="preserve">5.2. un 5.3. apakšpunktā noteiktajos </w:t>
          </w:r>
          <w:r w:rsidR="009E6124" w:rsidRPr="009E6124">
            <w:rPr>
              <w:szCs w:val="24"/>
            </w:rPr>
            <w:t>uzdevum</w:t>
          </w:r>
          <w:r w:rsidR="0083061F">
            <w:rPr>
              <w:szCs w:val="24"/>
            </w:rPr>
            <w:t>os</w:t>
          </w:r>
          <w:r w:rsidR="009E6124" w:rsidRPr="009E6124">
            <w:rPr>
              <w:szCs w:val="24"/>
            </w:rPr>
            <w:t xml:space="preserve"> </w:t>
          </w:r>
          <w:r w:rsidR="003E3024" w:rsidRPr="009E6124">
            <w:rPr>
              <w:szCs w:val="24"/>
            </w:rPr>
            <w:t xml:space="preserve">noslēdzās bez  rezultāta. </w:t>
          </w:r>
          <w:r w:rsidR="0020405A" w:rsidRPr="00211934">
            <w:rPr>
              <w:szCs w:val="24"/>
            </w:rPr>
            <w:t xml:space="preserve">Programmas </w:t>
          </w:r>
          <w:r w:rsidR="008B43B8" w:rsidRPr="00211934">
            <w:rPr>
              <w:szCs w:val="24"/>
            </w:rPr>
            <w:t>trešais</w:t>
          </w:r>
          <w:r w:rsidR="0020405A" w:rsidRPr="00211934">
            <w:rPr>
              <w:szCs w:val="24"/>
            </w:rPr>
            <w:t xml:space="preserve"> projektu pieteikumu konkurss tiek organizēts</w:t>
          </w:r>
          <w:r w:rsidR="00B64453" w:rsidRPr="00211934">
            <w:rPr>
              <w:szCs w:val="24"/>
            </w:rPr>
            <w:t>, lai nodrošinātu</w:t>
          </w:r>
          <w:r w:rsidR="0020405A" w:rsidRPr="00211934">
            <w:rPr>
              <w:szCs w:val="24"/>
            </w:rPr>
            <w:t xml:space="preserve"> MK rīkojuma </w:t>
          </w:r>
          <w:r w:rsidR="0083061F" w:rsidRPr="00211934">
            <w:rPr>
              <w:szCs w:val="24"/>
            </w:rPr>
            <w:t>5.</w:t>
          </w:r>
          <w:r w:rsidR="008B43B8" w:rsidRPr="00211934">
            <w:rPr>
              <w:szCs w:val="24"/>
            </w:rPr>
            <w:t>2</w:t>
          </w:r>
          <w:r w:rsidR="0083061F" w:rsidRPr="00211934">
            <w:rPr>
              <w:szCs w:val="24"/>
            </w:rPr>
            <w:t>. apakšpunktā noteikt</w:t>
          </w:r>
          <w:r w:rsidR="00B64453" w:rsidRPr="00211934">
            <w:rPr>
              <w:szCs w:val="24"/>
            </w:rPr>
            <w:t>ā</w:t>
          </w:r>
          <w:r w:rsidR="0083061F" w:rsidRPr="00211934">
            <w:rPr>
              <w:szCs w:val="24"/>
            </w:rPr>
            <w:t xml:space="preserve"> </w:t>
          </w:r>
          <w:r w:rsidR="00B64453" w:rsidRPr="00211934">
            <w:rPr>
              <w:szCs w:val="24"/>
            </w:rPr>
            <w:t xml:space="preserve">programmas </w:t>
          </w:r>
          <w:r w:rsidR="0020405A" w:rsidRPr="00211934">
            <w:rPr>
              <w:szCs w:val="24"/>
            </w:rPr>
            <w:t>uzdevum</w:t>
          </w:r>
          <w:r w:rsidR="0083061F" w:rsidRPr="00211934">
            <w:rPr>
              <w:szCs w:val="24"/>
            </w:rPr>
            <w:t>a</w:t>
          </w:r>
          <w:r w:rsidR="00B64453" w:rsidRPr="00211934">
            <w:rPr>
              <w:szCs w:val="24"/>
            </w:rPr>
            <w:t xml:space="preserve"> izpildi</w:t>
          </w:r>
          <w:r w:rsidR="0083061F" w:rsidRPr="00211934">
            <w:rPr>
              <w:szCs w:val="24"/>
            </w:rPr>
            <w:t xml:space="preserve">. </w:t>
          </w:r>
          <w:r w:rsidR="00F60EF2" w:rsidRPr="00211934">
            <w:rPr>
              <w:rFonts w:eastAsia="Times New Roman"/>
              <w:color w:val="000000"/>
              <w:szCs w:val="24"/>
              <w:shd w:val="clear" w:color="auto" w:fill="FFFFFF"/>
            </w:rPr>
            <w:t xml:space="preserve">Konkursa ietvaros plānots finansēt </w:t>
          </w:r>
          <w:r w:rsidR="00B64453" w:rsidRPr="00211934">
            <w:rPr>
              <w:rFonts w:eastAsia="Times New Roman"/>
              <w:color w:val="000000"/>
              <w:szCs w:val="24"/>
              <w:shd w:val="clear" w:color="auto" w:fill="FFFFFF"/>
            </w:rPr>
            <w:t xml:space="preserve">vienu </w:t>
          </w:r>
          <w:r w:rsidR="00F60EF2" w:rsidRPr="00211934">
            <w:rPr>
              <w:rFonts w:eastAsia="Times New Roman"/>
              <w:color w:val="000000"/>
              <w:szCs w:val="24"/>
              <w:shd w:val="clear" w:color="auto" w:fill="FFFFFF"/>
            </w:rPr>
            <w:t xml:space="preserve">projektu, kur MK rīkojuma </w:t>
          </w:r>
          <w:r w:rsidR="003E3024" w:rsidRPr="00211934">
            <w:rPr>
              <w:rFonts w:eastAsia="Times New Roman"/>
              <w:color w:val="000000"/>
              <w:szCs w:val="24"/>
              <w:shd w:val="clear" w:color="auto" w:fill="FFFFFF"/>
            </w:rPr>
            <w:t>5.</w:t>
          </w:r>
          <w:r w:rsidR="008B43B8" w:rsidRPr="00211934">
            <w:rPr>
              <w:rFonts w:eastAsia="Times New Roman"/>
              <w:color w:val="000000"/>
              <w:szCs w:val="24"/>
              <w:shd w:val="clear" w:color="auto" w:fill="FFFFFF"/>
            </w:rPr>
            <w:t>2</w:t>
          </w:r>
          <w:r w:rsidR="003E3024" w:rsidRPr="00211934">
            <w:rPr>
              <w:rFonts w:eastAsia="Times New Roman"/>
              <w:color w:val="000000"/>
              <w:szCs w:val="24"/>
              <w:shd w:val="clear" w:color="auto" w:fill="FFFFFF"/>
            </w:rPr>
            <w:t>.</w:t>
          </w:r>
          <w:r w:rsidR="00F60EF2" w:rsidRPr="00211934">
            <w:rPr>
              <w:rFonts w:eastAsia="Times New Roman"/>
              <w:color w:val="000000"/>
              <w:szCs w:val="24"/>
              <w:shd w:val="clear" w:color="auto" w:fill="FFFFFF"/>
            </w:rPr>
            <w:t xml:space="preserve"> punktā noteiktajam </w:t>
          </w:r>
          <w:r w:rsidR="00B64453" w:rsidRPr="00211934">
            <w:rPr>
              <w:rFonts w:eastAsia="Times New Roman"/>
              <w:color w:val="000000"/>
              <w:szCs w:val="24"/>
              <w:shd w:val="clear" w:color="auto" w:fill="FFFFFF"/>
            </w:rPr>
            <w:t xml:space="preserve">programmas </w:t>
          </w:r>
          <w:r w:rsidR="00F60EF2" w:rsidRPr="00211934">
            <w:rPr>
              <w:rFonts w:eastAsia="Times New Roman"/>
              <w:color w:val="000000"/>
              <w:szCs w:val="24"/>
              <w:shd w:val="clear" w:color="auto" w:fill="FFFFFF"/>
            </w:rPr>
            <w:t>uzdevumam ir noteikts maksimālais projekta finansējums</w:t>
          </w:r>
          <w:r w:rsidR="00B64453" w:rsidRPr="00211934">
            <w:rPr>
              <w:rFonts w:eastAsia="Times New Roman"/>
              <w:color w:val="000000"/>
              <w:szCs w:val="24"/>
              <w:shd w:val="clear" w:color="auto" w:fill="FFFFFF"/>
            </w:rPr>
            <w:t xml:space="preserve"> - </w:t>
          </w:r>
          <w:r w:rsidR="008B43B8" w:rsidRPr="00211934">
            <w:rPr>
              <w:rFonts w:eastAsia="Times New Roman"/>
              <w:color w:val="000000"/>
              <w:szCs w:val="24"/>
              <w:shd w:val="clear" w:color="auto" w:fill="FFFFFF"/>
            </w:rPr>
            <w:t xml:space="preserve">1 350 000  </w:t>
          </w:r>
          <w:r w:rsidR="008B43B8" w:rsidRPr="00211934">
            <w:rPr>
              <w:rFonts w:eastAsia="Times New Roman"/>
              <w:i/>
              <w:iCs/>
              <w:color w:val="000000"/>
              <w:szCs w:val="24"/>
              <w:shd w:val="clear" w:color="auto" w:fill="FFFFFF"/>
            </w:rPr>
            <w:t>euro</w:t>
          </w:r>
          <w:r w:rsidR="008B43B8" w:rsidRPr="00211934">
            <w:rPr>
              <w:rFonts w:eastAsia="Times New Roman"/>
              <w:color w:val="000000"/>
              <w:szCs w:val="24"/>
              <w:shd w:val="clear" w:color="auto" w:fill="FFFFFF"/>
            </w:rPr>
            <w:t xml:space="preserve"> (viens miljons trīs simti piecdesmit  tūkstoši  </w:t>
          </w:r>
          <w:r w:rsidR="008B43B8" w:rsidRPr="00211934">
            <w:rPr>
              <w:rFonts w:eastAsia="Times New Roman"/>
              <w:i/>
              <w:iCs/>
              <w:color w:val="000000"/>
              <w:szCs w:val="24"/>
              <w:shd w:val="clear" w:color="auto" w:fill="FFFFFF"/>
            </w:rPr>
            <w:t>euro</w:t>
          </w:r>
          <w:r w:rsidR="008B43B8" w:rsidRPr="00211934">
            <w:rPr>
              <w:rFonts w:eastAsia="Times New Roman"/>
              <w:color w:val="000000"/>
              <w:szCs w:val="24"/>
              <w:shd w:val="clear" w:color="auto" w:fill="FFFFFF"/>
            </w:rPr>
            <w:t xml:space="preserve">) </w:t>
          </w:r>
          <w:r w:rsidR="00B64453" w:rsidRPr="00211934">
            <w:rPr>
              <w:shd w:val="clear" w:color="auto" w:fill="FFFFFF"/>
            </w:rPr>
            <w:t xml:space="preserve">un minimālais </w:t>
          </w:r>
          <w:r w:rsidR="00B64453" w:rsidRPr="00211934">
            <w:rPr>
              <w:rFonts w:eastAsia="Times New Roman"/>
              <w:color w:val="000000"/>
              <w:szCs w:val="24"/>
              <w:shd w:val="clear" w:color="auto" w:fill="FFFFFF"/>
            </w:rPr>
            <w:t xml:space="preserve">projekta finansējums – 300 000 </w:t>
          </w:r>
          <w:r w:rsidR="00B64453" w:rsidRPr="00211934">
            <w:rPr>
              <w:rFonts w:eastAsia="Times New Roman"/>
              <w:i/>
              <w:iCs/>
              <w:color w:val="000000"/>
              <w:szCs w:val="24"/>
              <w:shd w:val="clear" w:color="auto" w:fill="FFFFFF"/>
            </w:rPr>
            <w:t>euro</w:t>
          </w:r>
          <w:r w:rsidR="00B64453" w:rsidRPr="00211934">
            <w:rPr>
              <w:rFonts w:eastAsia="Times New Roman"/>
              <w:color w:val="000000"/>
              <w:szCs w:val="24"/>
              <w:shd w:val="clear" w:color="auto" w:fill="FFFFFF"/>
            </w:rPr>
            <w:t xml:space="preserve"> (trīs simti tūkstoši </w:t>
          </w:r>
          <w:r w:rsidR="00B64453" w:rsidRPr="00211934">
            <w:rPr>
              <w:rFonts w:eastAsia="Times New Roman"/>
              <w:i/>
              <w:iCs/>
              <w:color w:val="000000"/>
              <w:szCs w:val="24"/>
              <w:shd w:val="clear" w:color="auto" w:fill="FFFFFF"/>
            </w:rPr>
            <w:t>euro</w:t>
          </w:r>
          <w:r w:rsidR="00B64453" w:rsidRPr="00211934">
            <w:rPr>
              <w:rFonts w:eastAsia="Times New Roman"/>
              <w:color w:val="000000"/>
              <w:szCs w:val="24"/>
              <w:shd w:val="clear" w:color="auto" w:fill="FFFFFF"/>
            </w:rPr>
            <w:t>).</w:t>
          </w:r>
        </w:p>
        <w:p w14:paraId="20249C11" w14:textId="77777777" w:rsidR="00B80EDC" w:rsidRPr="00814611" w:rsidRDefault="00B80EDC" w:rsidP="00F943F2">
          <w:pPr>
            <w:spacing w:after="0" w:line="240" w:lineRule="auto"/>
            <w:ind w:leftChars="709" w:left="1702"/>
          </w:pPr>
        </w:p>
        <w:p w14:paraId="7B19087D" w14:textId="18D84BF5" w:rsidR="00F3398D" w:rsidRDefault="005070FA" w:rsidP="00F943F2">
          <w:pPr>
            <w:spacing w:after="0" w:line="240" w:lineRule="auto"/>
            <w:ind w:left="71"/>
          </w:pPr>
          <w:r w:rsidRPr="007214C8">
            <w:t xml:space="preserve">Saskaņā ar </w:t>
          </w:r>
          <w:r w:rsidR="00721BEA" w:rsidRPr="007214C8">
            <w:t xml:space="preserve">MK </w:t>
          </w:r>
          <w:r w:rsidRPr="007214C8">
            <w:t>rīkojumu</w:t>
          </w:r>
          <w:r w:rsidR="00520F69" w:rsidRPr="007214C8">
            <w:t xml:space="preserve"> </w:t>
          </w:r>
          <w:r w:rsidRPr="007214C8">
            <w:t>p</w:t>
          </w:r>
          <w:r w:rsidR="00565E1B" w:rsidRPr="007214C8">
            <w:t>rogrammas virsmērķis ir</w:t>
          </w:r>
          <w:r w:rsidR="006F1EB4" w:rsidRPr="007214C8">
            <w:t xml:space="preserve"> </w:t>
          </w:r>
          <w:r w:rsidR="00F3398D" w:rsidRPr="007214C8">
            <w:t>sniegt ieguldījumu pierādījumos balstītu lēmumu pieņemšanai par izglītības sistēmas attīstību un stratēģisko izglītības attīstības mērķu sasniegšanu, kā arī radīt jaunas zināšanas un praktiski pielietojamus risinājumus izglītības iestādes, pašvaldības un valsts mērogā.</w:t>
          </w:r>
        </w:p>
        <w:p w14:paraId="201CDCB3" w14:textId="77777777" w:rsidR="00F943F2" w:rsidRPr="007214C8" w:rsidRDefault="00F943F2" w:rsidP="00F943F2">
          <w:pPr>
            <w:spacing w:after="0" w:line="240" w:lineRule="auto"/>
            <w:ind w:left="71"/>
          </w:pPr>
        </w:p>
        <w:p w14:paraId="570CDF43" w14:textId="334E9459" w:rsidR="001C6A8E" w:rsidRDefault="00F3398D" w:rsidP="00B64453">
          <w:pPr>
            <w:spacing w:after="0" w:line="240" w:lineRule="auto"/>
            <w:ind w:left="71"/>
            <w:rPr>
              <w:rFonts w:eastAsia="Times New Roman"/>
              <w:szCs w:val="24"/>
              <w:shd w:val="clear" w:color="auto" w:fill="FFFFFF"/>
            </w:rPr>
          </w:pPr>
          <w:r w:rsidRPr="007214C8">
            <w:t xml:space="preserve">Lai sasniegtu programmas virsmērķi </w:t>
          </w:r>
          <w:r w:rsidR="00B64453">
            <w:t xml:space="preserve">viens no MK rīkojumā </w:t>
          </w:r>
          <w:r w:rsidR="00B64453" w:rsidRPr="007214C8">
            <w:t>noteikt</w:t>
          </w:r>
          <w:r w:rsidR="00B64453">
            <w:t xml:space="preserve">ajiem </w:t>
          </w:r>
          <w:r w:rsidRPr="007214C8">
            <w:t>mērķ</w:t>
          </w:r>
          <w:r w:rsidR="00B64453">
            <w:t xml:space="preserve">iem </w:t>
          </w:r>
          <w:r w:rsidRPr="007214C8">
            <w:t>un uzdevum</w:t>
          </w:r>
          <w:r w:rsidR="00B64453">
            <w:t xml:space="preserve">iem ir šāds (MK rīkojuma </w:t>
          </w:r>
          <w:r w:rsidR="00B64453" w:rsidRPr="00211934">
            <w:t>5.</w:t>
          </w:r>
          <w:r w:rsidR="008B43B8" w:rsidRPr="00211934">
            <w:t>2</w:t>
          </w:r>
          <w:r w:rsidR="00B64453" w:rsidRPr="00211934">
            <w:t>. apakšpunkts)</w:t>
          </w:r>
          <w:r w:rsidRPr="00211934">
            <w:t>:</w:t>
          </w:r>
          <w:r w:rsidR="00B64453" w:rsidRPr="00211934">
            <w:t xml:space="preserve"> </w:t>
          </w:r>
          <w:r w:rsidR="006339D2" w:rsidRPr="00211934">
            <w:t>nodrošināt</w:t>
          </w:r>
          <w:r w:rsidR="006339D2" w:rsidRPr="006339D2">
            <w:t xml:space="preserve"> individualizēta mācīšanās procesa, mācīšanas un vērtēšanas iespējas, izmantojot mākslīgā intelekta un citu tehnoloģiju risinājumus un ievērojot akadēmisko godīgumu un pozitīvu ietekmi uz izglītības kvalitāti. Mērķa īstenošanas uzdevums ir izstrādāt un testēt mākslīgā intelekta un citu tehnoloģiju pielietojuma optimālos scenārijus vispārējā un augstākajā izglītībā, lai veidotu attīstības stratēģiju mākslīgā intelekta un citu tehnoloģiju ieviešanai izglītības sistēmā;"</w:t>
          </w:r>
          <w:r w:rsidR="008B43B8">
            <w:t>.</w:t>
          </w:r>
        </w:p>
        <w:p w14:paraId="68206F30" w14:textId="21A4169C" w:rsidR="00BF7F32" w:rsidRDefault="00CF1047" w:rsidP="00B64453">
          <w:pPr>
            <w:spacing w:after="0" w:line="240" w:lineRule="auto"/>
            <w:ind w:left="71"/>
            <w:rPr>
              <w:rFonts w:eastAsia="Times New Roman"/>
              <w:szCs w:val="24"/>
              <w:shd w:val="clear" w:color="auto" w:fill="FFFFFF"/>
            </w:rPr>
          </w:pPr>
        </w:p>
      </w:sdtContent>
    </w:sdt>
    <w:bookmarkEnd w:id="2"/>
    <w:p w14:paraId="4F9ADDC5" w14:textId="418F2241" w:rsidR="002C3894" w:rsidRPr="00211934" w:rsidRDefault="002C3894" w:rsidP="00211934">
      <w:pPr>
        <w:spacing w:line="240" w:lineRule="auto"/>
      </w:pPr>
      <w:r w:rsidRPr="00211934">
        <w:t>Lai sasniegtu MK rīkojuma 5.2.  apakšpunktā noteikto mērķi un uzdevumu, ievērojot šādu nosacījumu: mākslīgā intelekta un citu tehnoloģiju pielietojuma optimālie scenāriji jābalsta starptautiskajā labajā praksē, ņemot vērā  izglītības politikas prioritātes un aktuālās izglītības nozares reformas, nodrošinot individualizētas mācīšanās procesa, mācīšanas un vērtēšanas iespējas un veidojot izglītības iestādes kā mūsdienīgu izglītības pakalpojumu un resursu centrus. Programmas uzdevuma īstenošanai ir noteikti šādi apakšuzdevumi:</w:t>
      </w:r>
    </w:p>
    <w:p w14:paraId="033ABB24" w14:textId="47E326B4" w:rsidR="002C3894" w:rsidRPr="00211934" w:rsidRDefault="002C3894" w:rsidP="002C3894">
      <w:r w:rsidRPr="00211934">
        <w:t xml:space="preserve">1. Pētījuma ietvaros kā prioritārus apskatīt un analizēt šādus virzienus: </w:t>
      </w:r>
    </w:p>
    <w:p w14:paraId="7F2A0F1E" w14:textId="48ACDC59" w:rsidR="002C3894" w:rsidRPr="00211934" w:rsidRDefault="002C3894" w:rsidP="00211934">
      <w:pPr>
        <w:spacing w:line="240" w:lineRule="auto"/>
      </w:pPr>
      <w:r w:rsidRPr="00211934">
        <w:t xml:space="preserve">1.1. </w:t>
      </w:r>
      <w:r w:rsidR="005F1BDA" w:rsidRPr="00211934">
        <w:t>m</w:t>
      </w:r>
      <w:r w:rsidRPr="00211934">
        <w:t xml:space="preserve">ācību/studiju satura radīšana (mašīnlasāms saturs ar konkrētiem pielietojamības nosacījumiem, priekšlikumi normatīvā regulējuma pilnveidei, paredzot nosacījumus datu un informācijas izmantošanai mākslīgā intelekta pakalpojuma lietošanā, ētiskums, vienlīdzīgu pieejamības iespēju nodrošināšana u.c.); </w:t>
      </w:r>
    </w:p>
    <w:p w14:paraId="0B92F734" w14:textId="2A8E24DD" w:rsidR="002C3894" w:rsidRPr="00211934" w:rsidRDefault="002C3894" w:rsidP="00211934">
      <w:pPr>
        <w:spacing w:line="240" w:lineRule="auto"/>
      </w:pPr>
      <w:r w:rsidRPr="00211934">
        <w:t xml:space="preserve">1.2. </w:t>
      </w:r>
      <w:r w:rsidR="005F1BDA" w:rsidRPr="00211934">
        <w:t>m</w:t>
      </w:r>
      <w:r w:rsidRPr="00211934">
        <w:t xml:space="preserve">ācību procesa / klases analītikas, skolēnu/studentu snieguma vērtēšanas un atgriezeniskās saites procesa nodrošināšana; </w:t>
      </w:r>
    </w:p>
    <w:p w14:paraId="20222F54" w14:textId="2A2906A8" w:rsidR="002C3894" w:rsidRPr="00211934" w:rsidRDefault="002C3894" w:rsidP="00211934">
      <w:pPr>
        <w:spacing w:line="240" w:lineRule="auto"/>
      </w:pPr>
      <w:r w:rsidRPr="00211934">
        <w:lastRenderedPageBreak/>
        <w:t xml:space="preserve">1.3. </w:t>
      </w:r>
      <w:r w:rsidR="005F1BDA" w:rsidRPr="00211934">
        <w:t>m</w:t>
      </w:r>
      <w:r w:rsidRPr="00211934">
        <w:t xml:space="preserve">ācības/studijas lingvistiski daudzveidīgā vidē (t.sk. atbalsts pārejai uz mācībām latviešu valodā vispārējā izglītībā); </w:t>
      </w:r>
    </w:p>
    <w:p w14:paraId="5A7E6E26" w14:textId="02F122BE" w:rsidR="002C3894" w:rsidRPr="00211934" w:rsidRDefault="002C3894" w:rsidP="00211934">
      <w:pPr>
        <w:spacing w:line="240" w:lineRule="auto"/>
      </w:pPr>
      <w:r w:rsidRPr="00211934">
        <w:t xml:space="preserve">1.4. </w:t>
      </w:r>
      <w:r w:rsidR="005F1BDA" w:rsidRPr="00211934">
        <w:t>a</w:t>
      </w:r>
      <w:r w:rsidRPr="00211934">
        <w:t xml:space="preserve">tbalsts skolēniem/studentiem ar īpašām vajadzībām un mācīšanās traucējumiem (piemēram, disleksija, diskalkulija, disgrāfija); </w:t>
      </w:r>
    </w:p>
    <w:p w14:paraId="3F549054" w14:textId="0AF89B04" w:rsidR="002C3894" w:rsidRPr="00211934" w:rsidRDefault="002C3894" w:rsidP="00211934">
      <w:pPr>
        <w:spacing w:line="240" w:lineRule="auto"/>
      </w:pPr>
      <w:r w:rsidRPr="00211934">
        <w:t xml:space="preserve">1.5. </w:t>
      </w:r>
      <w:r w:rsidR="00211934" w:rsidRPr="00211934">
        <w:t>m</w:t>
      </w:r>
      <w:r w:rsidRPr="00211934">
        <w:t>ākslīgā intelekta un citu tehnoloģiju izmantošana pedagogu/mācībspēku profesionālās kompetences pilnveidē (piemēram, simulācijas scenāriji)</w:t>
      </w:r>
      <w:r w:rsidR="00211934">
        <w:t>.</w:t>
      </w:r>
    </w:p>
    <w:p w14:paraId="2A31CF44" w14:textId="70189995" w:rsidR="002C3894" w:rsidRPr="00211934" w:rsidRDefault="002C3894" w:rsidP="00211934">
      <w:pPr>
        <w:spacing w:line="240" w:lineRule="auto"/>
      </w:pPr>
      <w:r w:rsidRPr="00211934">
        <w:t>2.</w:t>
      </w:r>
      <w:r w:rsidR="00211934" w:rsidRPr="00211934">
        <w:t xml:space="preserve"> V</w:t>
      </w:r>
      <w:r w:rsidRPr="00211934">
        <w:t xml:space="preserve">eikt starptautiskās labās prakses analīzi un izvērtēšanu, identificējot un aprakstot praksē efektīvi darbojošos risinājumus, nodrošinot labāko mākslīgā intelekta </w:t>
      </w:r>
      <w:r w:rsidR="00AE363B" w:rsidRPr="00211934">
        <w:t xml:space="preserve">un </w:t>
      </w:r>
      <w:r w:rsidR="00211934" w:rsidRPr="00211934">
        <w:t>tehnoloģisko risinājumu d</w:t>
      </w:r>
      <w:r w:rsidRPr="00211934">
        <w:t>emonstrāciju, lietošanas prakses atšifrējumu tehnoloģiskā nodrošinājuma kopuma/tehnoloģiskās arhitektūras ietvaros un pielāgošanas risinājumus</w:t>
      </w:r>
      <w:r w:rsidR="00211934">
        <w:t>.</w:t>
      </w:r>
    </w:p>
    <w:p w14:paraId="53E93AFE" w14:textId="1AB10F77" w:rsidR="002C3894" w:rsidRPr="00211934" w:rsidRDefault="002C3894" w:rsidP="00211934">
      <w:pPr>
        <w:spacing w:line="240" w:lineRule="auto"/>
      </w:pPr>
      <w:r w:rsidRPr="00211934">
        <w:t>3.</w:t>
      </w:r>
      <w:r w:rsidR="00211934" w:rsidRPr="00211934">
        <w:t xml:space="preserve"> A</w:t>
      </w:r>
      <w:r w:rsidRPr="00211934">
        <w:t>probēt izstrādātos mākslīgā intelekta un citu tehnoloģiju pielietojuma optimālos scenārijus reālajā vidē, potenciālo lietotāju – pedagogi un mācībspēki, skolēni un studenti - vidū, saņemot atgriezenisko saiti no tiešajiem lietotājiem, to apstrādājot un sagatavojot priekšlikumus par risinājumiem izglītības sistēmas līmenī</w:t>
      </w:r>
      <w:r w:rsidR="00211934">
        <w:t>.</w:t>
      </w:r>
    </w:p>
    <w:p w14:paraId="41C2A35C" w14:textId="6F3132F6" w:rsidR="002C3894" w:rsidRPr="00211934" w:rsidRDefault="002C3894" w:rsidP="00211934">
      <w:pPr>
        <w:spacing w:line="240" w:lineRule="auto"/>
      </w:pPr>
      <w:r w:rsidRPr="00211934">
        <w:t xml:space="preserve">4. </w:t>
      </w:r>
      <w:r w:rsidR="00211934" w:rsidRPr="00211934">
        <w:t>S</w:t>
      </w:r>
      <w:r w:rsidRPr="00211934">
        <w:t>agatavot mākslīgā intelekta un citu tehnoloģiju pielietojuma optimālos scenārijus, kas demonstrē, kā konkrēti risinājumi darbojas lokalizēti (klases/grupas, izglītības iestādes līmenī) un kā tie būtu īstenojami izglītības sistēmas līmenī, mērogošanas iespējas pašvaldības un sistēmas līmenī</w:t>
      </w:r>
      <w:r w:rsidR="00211934">
        <w:t>.</w:t>
      </w:r>
    </w:p>
    <w:p w14:paraId="58A4B7DF" w14:textId="6301C9A0" w:rsidR="002C3894" w:rsidRPr="00211934" w:rsidRDefault="002C3894" w:rsidP="00211934">
      <w:pPr>
        <w:spacing w:line="240" w:lineRule="auto"/>
      </w:pPr>
      <w:r w:rsidRPr="00211934">
        <w:t>1.5. Izstrādāt visu mākslīgā intelekta un citu tehnoloģisko risinājumu kopuma aprakstu un koncepciju, iekļaujot tajā pakalpojumu kategorijas, risinājumu funkcionālās lomas, ieviešanai nepieciešamos resursus, visu lietotāju lomas un funkcijas risinājumu lietošanai, kā arī priekšlikumus par nepieciešamām izmaiņām izglītības sistēmas līmenī (rīcībpolitikā).</w:t>
      </w:r>
    </w:p>
    <w:p w14:paraId="448F31C8" w14:textId="7AD9053E" w:rsidR="00BA57C3" w:rsidRDefault="00565E1B" w:rsidP="002C3894">
      <w:pPr>
        <w:spacing w:after="0" w:line="240" w:lineRule="auto"/>
      </w:pPr>
      <w:r w:rsidRPr="00211934">
        <w:t xml:space="preserve">Īstenojot projektu, ir jāveic </w:t>
      </w:r>
      <w:r w:rsidR="00A53B48" w:rsidRPr="00211934">
        <w:t xml:space="preserve">MK </w:t>
      </w:r>
      <w:r w:rsidR="005070FA" w:rsidRPr="00211934">
        <w:t>rīkojum</w:t>
      </w:r>
      <w:r w:rsidR="005B2BB8" w:rsidRPr="00211934">
        <w:t>a</w:t>
      </w:r>
      <w:r w:rsidR="005070FA" w:rsidRPr="00211934">
        <w:t xml:space="preserve"> </w:t>
      </w:r>
      <w:r w:rsidR="00C54D1A" w:rsidRPr="00211934">
        <w:t>5.</w:t>
      </w:r>
      <w:r w:rsidR="002C3894" w:rsidRPr="00211934">
        <w:t>2</w:t>
      </w:r>
      <w:r w:rsidR="00C54D1A" w:rsidRPr="00211934">
        <w:t xml:space="preserve">. </w:t>
      </w:r>
      <w:r w:rsidR="005B2BB8" w:rsidRPr="00211934">
        <w:t xml:space="preserve">apakšpunktā noteiktais programmas </w:t>
      </w:r>
      <w:r w:rsidRPr="00211934">
        <w:t>uzdevum</w:t>
      </w:r>
      <w:r w:rsidR="007214C8" w:rsidRPr="00211934">
        <w:t>s</w:t>
      </w:r>
      <w:r w:rsidR="005B2BB8" w:rsidRPr="00211934">
        <w:t>,</w:t>
      </w:r>
      <w:r w:rsidR="005070FA" w:rsidRPr="00211934">
        <w:t xml:space="preserve"> ta</w:t>
      </w:r>
      <w:r w:rsidR="005070FA" w:rsidRPr="00EB57FB">
        <w:t>jā</w:t>
      </w:r>
      <w:r w:rsidR="005070FA">
        <w:t xml:space="preserve"> skaitā</w:t>
      </w:r>
      <w:r w:rsidRPr="00814611">
        <w:t xml:space="preserve"> </w:t>
      </w:r>
      <w:r w:rsidR="00E62C04" w:rsidRPr="00E62C04">
        <w:t xml:space="preserve">MK rīkojuma </w:t>
      </w:r>
      <w:r w:rsidR="00E62C04">
        <w:t>6</w:t>
      </w:r>
      <w:r w:rsidR="00E62C04" w:rsidRPr="00E62C04">
        <w:t xml:space="preserve">. punktā </w:t>
      </w:r>
      <w:r w:rsidR="005070FA">
        <w:t xml:space="preserve"> (</w:t>
      </w:r>
      <w:r w:rsidRPr="00814611">
        <w:t>horizontālo</w:t>
      </w:r>
      <w:r w:rsidR="005070FA">
        <w:t>)</w:t>
      </w:r>
      <w:r w:rsidRPr="00814611">
        <w:t xml:space="preserve"> uzdevumu </w:t>
      </w:r>
      <w:r w:rsidRPr="00822145">
        <w:t>izpilde</w:t>
      </w:r>
      <w:r w:rsidR="003A52F6">
        <w:t xml:space="preserve"> un </w:t>
      </w:r>
      <w:r w:rsidR="003A52F6" w:rsidRPr="00B50BD2">
        <w:t>projekta īstenošanas laikā ir jāsasniedz MK rīkojuma 7. punkt</w:t>
      </w:r>
      <w:r w:rsidR="003A52F6">
        <w:t>ā</w:t>
      </w:r>
      <w:r w:rsidR="003A52F6" w:rsidRPr="00B50BD2">
        <w:t xml:space="preserve"> noteiktie rezultāti</w:t>
      </w:r>
      <w:r w:rsidR="002C3894">
        <w:t>.</w:t>
      </w:r>
      <w:r w:rsidR="00D365EC" w:rsidRPr="00822145">
        <w:t xml:space="preserve"> </w:t>
      </w:r>
    </w:p>
    <w:p w14:paraId="27595819" w14:textId="77777777" w:rsidR="002C3894" w:rsidRPr="00433B90" w:rsidRDefault="002C3894" w:rsidP="002C3894">
      <w:pPr>
        <w:spacing w:after="0" w:line="240" w:lineRule="auto"/>
        <w:rPr>
          <w:rFonts w:eastAsia="Times New Roman"/>
          <w:szCs w:val="24"/>
          <w:shd w:val="clear" w:color="auto" w:fill="FFFFFF"/>
        </w:rPr>
      </w:pPr>
    </w:p>
    <w:p w14:paraId="4873204E" w14:textId="38E55899" w:rsidR="00984EA5" w:rsidRPr="00814611" w:rsidRDefault="00FC0D8A" w:rsidP="00577BA2">
      <w:pPr>
        <w:pStyle w:val="Heading1"/>
      </w:pPr>
      <w:bookmarkStart w:id="4" w:name="_Toc503263850"/>
      <w:r w:rsidRPr="00814611">
        <w:tab/>
      </w:r>
      <w:bookmarkStart w:id="5" w:name="_Toc147328627"/>
      <w:r w:rsidR="00E64D81" w:rsidRPr="00814611">
        <w:t>1.</w:t>
      </w:r>
      <w:r w:rsidR="00282BCC" w:rsidRPr="00814611">
        <w:t xml:space="preserve"> </w:t>
      </w:r>
      <w:r w:rsidR="00202F9F" w:rsidRPr="00814611">
        <w:t>Lietotie termini</w:t>
      </w:r>
      <w:bookmarkEnd w:id="4"/>
      <w:bookmarkEnd w:id="5"/>
    </w:p>
    <w:p w14:paraId="03AB26BB" w14:textId="77777777" w:rsidR="00F01431" w:rsidRPr="00814611" w:rsidRDefault="00FC0D8A" w:rsidP="00577BA2">
      <w:pPr>
        <w:spacing w:after="0" w:line="240" w:lineRule="auto"/>
        <w:rPr>
          <w:szCs w:val="24"/>
        </w:rPr>
      </w:pPr>
      <w:r w:rsidRPr="00814611">
        <w:tab/>
      </w:r>
    </w:p>
    <w:tbl>
      <w:tblPr>
        <w:tblStyle w:val="TableGrid"/>
        <w:tblW w:w="0" w:type="auto"/>
        <w:tblLayout w:type="fixed"/>
        <w:tblLook w:val="04A0" w:firstRow="1" w:lastRow="0" w:firstColumn="1" w:lastColumn="0" w:noHBand="0" w:noVBand="1"/>
      </w:tblPr>
      <w:tblGrid>
        <w:gridCol w:w="988"/>
        <w:gridCol w:w="3165"/>
        <w:gridCol w:w="5618"/>
      </w:tblGrid>
      <w:tr w:rsidR="00DB1546" w:rsidRPr="00814611" w14:paraId="01637268" w14:textId="77777777" w:rsidTr="007214C8">
        <w:tc>
          <w:tcPr>
            <w:tcW w:w="988" w:type="dxa"/>
          </w:tcPr>
          <w:p w14:paraId="7B4B087A" w14:textId="78AB8F3C" w:rsidR="00DB1546" w:rsidRPr="00814611" w:rsidRDefault="00DB1546" w:rsidP="007214C8">
            <w:r w:rsidRPr="00814611">
              <w:t>Nr.</w:t>
            </w:r>
          </w:p>
        </w:tc>
        <w:tc>
          <w:tcPr>
            <w:tcW w:w="3165" w:type="dxa"/>
          </w:tcPr>
          <w:p w14:paraId="08911D1F" w14:textId="4FBC2AE2" w:rsidR="00DB1546" w:rsidRPr="00814611" w:rsidRDefault="00DB1546" w:rsidP="0020405A">
            <w:pPr>
              <w:ind w:left="1440"/>
            </w:pPr>
            <w:r w:rsidRPr="00814611">
              <w:t>Termins</w:t>
            </w:r>
          </w:p>
        </w:tc>
        <w:tc>
          <w:tcPr>
            <w:tcW w:w="5618" w:type="dxa"/>
          </w:tcPr>
          <w:p w14:paraId="4216D7D9" w14:textId="493FDFA0" w:rsidR="00DB1546" w:rsidRPr="00814611" w:rsidRDefault="00DB1546" w:rsidP="0020405A">
            <w:pPr>
              <w:ind w:left="1440"/>
            </w:pPr>
            <w:r w:rsidRPr="00814611">
              <w:t>Skaidrojums</w:t>
            </w:r>
          </w:p>
        </w:tc>
      </w:tr>
      <w:tr w:rsidR="00DB1546" w:rsidRPr="00814611" w14:paraId="72C5098A" w14:textId="77777777" w:rsidTr="007214C8">
        <w:tc>
          <w:tcPr>
            <w:tcW w:w="988" w:type="dxa"/>
          </w:tcPr>
          <w:p w14:paraId="5F28B9B3" w14:textId="3272C728" w:rsidR="00DB1546" w:rsidRPr="00814611" w:rsidRDefault="00DB1546" w:rsidP="007214C8">
            <w:r w:rsidRPr="00814611">
              <w:t>1.</w:t>
            </w:r>
          </w:p>
        </w:tc>
        <w:tc>
          <w:tcPr>
            <w:tcW w:w="3165" w:type="dxa"/>
          </w:tcPr>
          <w:p w14:paraId="3868F187" w14:textId="35D3BE4F" w:rsidR="00DB1546" w:rsidRPr="00814611" w:rsidRDefault="00DB1546" w:rsidP="007214C8">
            <w:r w:rsidRPr="00814611">
              <w:t>Zinātniskā grupa</w:t>
            </w:r>
          </w:p>
        </w:tc>
        <w:tc>
          <w:tcPr>
            <w:tcW w:w="5618" w:type="dxa"/>
          </w:tcPr>
          <w:p w14:paraId="2D06A3C2" w14:textId="0F6E9561" w:rsidR="00DB1546" w:rsidRPr="00814611" w:rsidRDefault="00583792" w:rsidP="00211934">
            <w:pPr>
              <w:spacing w:line="240" w:lineRule="auto"/>
            </w:pPr>
            <w:r w:rsidRPr="00814611">
              <w:t>zinātniskais personāls un zinātn</w:t>
            </w:r>
            <w:r w:rsidR="001A5A2A">
              <w:t>es tehniskais personāls (</w:t>
            </w:r>
            <w:r w:rsidR="001A5A2A" w:rsidRPr="001A5A2A">
              <w:t>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r w:rsidRPr="00814611">
              <w:t>), kas piedalās projekta īstenošanā. Zinātniskās grupas sastāvā ir projekta vadītājs, projekta galvenie izpildītāji (ja tādi ir nepieciešami) un projekta izpildītāji</w:t>
            </w:r>
          </w:p>
        </w:tc>
      </w:tr>
      <w:tr w:rsidR="00DB1546" w:rsidRPr="00814611" w14:paraId="438727AC" w14:textId="77777777" w:rsidTr="007214C8">
        <w:tc>
          <w:tcPr>
            <w:tcW w:w="988" w:type="dxa"/>
          </w:tcPr>
          <w:p w14:paraId="0C0BD897" w14:textId="784F1A27" w:rsidR="00DB1546" w:rsidRPr="00814611" w:rsidRDefault="00DB1546" w:rsidP="007214C8">
            <w:r w:rsidRPr="00814611">
              <w:t>2.</w:t>
            </w:r>
          </w:p>
        </w:tc>
        <w:tc>
          <w:tcPr>
            <w:tcW w:w="3165" w:type="dxa"/>
          </w:tcPr>
          <w:p w14:paraId="3D80CA3C" w14:textId="1D260EF7" w:rsidR="00DB1546" w:rsidRPr="00814611" w:rsidRDefault="00DB1546" w:rsidP="007214C8">
            <w:r w:rsidRPr="00814611">
              <w:t>Zinātniskais personāls</w:t>
            </w:r>
          </w:p>
        </w:tc>
        <w:tc>
          <w:tcPr>
            <w:tcW w:w="5618" w:type="dxa"/>
          </w:tcPr>
          <w:p w14:paraId="10DB2E2D" w14:textId="43220C63" w:rsidR="00DB1546" w:rsidRPr="00814611" w:rsidRDefault="00583792" w:rsidP="00D111E6">
            <w:pPr>
              <w:spacing w:line="240" w:lineRule="auto"/>
            </w:pPr>
            <w:r w:rsidRPr="00814611">
              <w:t>vadošie pētnieki, pētnieki, zinātniskie asistenti, augstskolas akadēmiskais personāls</w:t>
            </w:r>
            <w:r w:rsidRPr="00814611">
              <w:rPr>
                <w:rStyle w:val="FootnoteReference"/>
              </w:rPr>
              <w:footnoteReference w:id="1"/>
            </w:r>
            <w:r w:rsidRPr="00814611">
              <w:t xml:space="preserve"> un studējošie</w:t>
            </w:r>
          </w:p>
        </w:tc>
      </w:tr>
      <w:tr w:rsidR="004D49B2" w:rsidRPr="00814611" w14:paraId="0641AE52" w14:textId="77777777" w:rsidTr="007214C8">
        <w:tc>
          <w:tcPr>
            <w:tcW w:w="988" w:type="dxa"/>
          </w:tcPr>
          <w:p w14:paraId="0A451043" w14:textId="20C929E7" w:rsidR="004D49B2" w:rsidRPr="00814611" w:rsidRDefault="004D49B2" w:rsidP="007214C8">
            <w:r w:rsidRPr="00814611">
              <w:t>3.</w:t>
            </w:r>
          </w:p>
        </w:tc>
        <w:tc>
          <w:tcPr>
            <w:tcW w:w="3165" w:type="dxa"/>
          </w:tcPr>
          <w:p w14:paraId="168D8E45" w14:textId="7EF13294" w:rsidR="004D49B2" w:rsidRPr="00814611" w:rsidRDefault="004D49B2" w:rsidP="007214C8">
            <w:r w:rsidRPr="00814611">
              <w:t>Projekta iesniedzējs</w:t>
            </w:r>
          </w:p>
        </w:tc>
        <w:tc>
          <w:tcPr>
            <w:tcW w:w="5618" w:type="dxa"/>
          </w:tcPr>
          <w:p w14:paraId="4F979BD2" w14:textId="4BE48AC9" w:rsidR="004D49B2" w:rsidRPr="00814611" w:rsidRDefault="00583792" w:rsidP="00D111E6">
            <w:pPr>
              <w:spacing w:line="240" w:lineRule="auto"/>
            </w:pPr>
            <w:r w:rsidRPr="00814611">
              <w:t>zinātniska institūcija, kas reģistrēta Latvijas Republikas Zinātnisko institūciju reģistrā</w:t>
            </w:r>
            <w:r w:rsidR="00F75967">
              <w:t>,</w:t>
            </w:r>
            <w:r w:rsidRPr="00814611">
              <w:t xml:space="preserve"> vai augstskola, </w:t>
            </w:r>
            <w:r w:rsidR="0004466F">
              <w:t>un</w:t>
            </w:r>
            <w:r w:rsidR="00A94E7C">
              <w:t xml:space="preserve"> </w:t>
            </w:r>
            <w:r w:rsidRPr="00814611">
              <w:t>atbilst pētniecības organizācijas definīcijai</w:t>
            </w:r>
            <w:r w:rsidRPr="00814611">
              <w:rPr>
                <w:rStyle w:val="FootnoteReference"/>
              </w:rPr>
              <w:footnoteReference w:id="2"/>
            </w:r>
            <w:r w:rsidRPr="00814611">
              <w:t xml:space="preserve">. Projekta </w:t>
            </w:r>
            <w:r w:rsidRPr="00814611">
              <w:lastRenderedPageBreak/>
              <w:t>iesniedzējs atbild par projekta īstenošanu un projekta rezultātu sasniegšanu kopumā</w:t>
            </w:r>
          </w:p>
        </w:tc>
      </w:tr>
      <w:tr w:rsidR="004D49B2" w:rsidRPr="00814611" w14:paraId="50256E9D" w14:textId="77777777" w:rsidTr="007214C8">
        <w:tc>
          <w:tcPr>
            <w:tcW w:w="988" w:type="dxa"/>
          </w:tcPr>
          <w:p w14:paraId="5BC9BF5B" w14:textId="3F3C5C2B" w:rsidR="004D49B2" w:rsidRPr="00814611" w:rsidRDefault="004D49B2" w:rsidP="007214C8">
            <w:r w:rsidRPr="00814611">
              <w:lastRenderedPageBreak/>
              <w:t>4.</w:t>
            </w:r>
          </w:p>
        </w:tc>
        <w:tc>
          <w:tcPr>
            <w:tcW w:w="3165" w:type="dxa"/>
          </w:tcPr>
          <w:p w14:paraId="65BEDD0C" w14:textId="31C3299D" w:rsidR="004D49B2" w:rsidRPr="00814611" w:rsidRDefault="004D49B2" w:rsidP="007214C8">
            <w:r w:rsidRPr="00814611">
              <w:t>Projekta sadarbības partneris-zinātniskā institūcija</w:t>
            </w:r>
          </w:p>
        </w:tc>
        <w:tc>
          <w:tcPr>
            <w:tcW w:w="5618" w:type="dxa"/>
          </w:tcPr>
          <w:p w14:paraId="66331124" w14:textId="31745741" w:rsidR="004D49B2" w:rsidRPr="00814611" w:rsidRDefault="000C4C45" w:rsidP="00D111E6">
            <w:pPr>
              <w:spacing w:line="240" w:lineRule="auto"/>
            </w:pPr>
            <w:r w:rsidRPr="002C6909">
              <w:t>zinātniska institūcija, kas reģistrēta Latvijas Republikas Zinātnisko institūciju reģistrā</w:t>
            </w:r>
            <w:r w:rsidR="00F75967">
              <w:t>,</w:t>
            </w:r>
            <w:r w:rsidRPr="00814611">
              <w:t xml:space="preserve"> vai augstskola</w:t>
            </w:r>
            <w:r w:rsidR="004D49B2" w:rsidRPr="00814611">
              <w:t xml:space="preserve">, </w:t>
            </w:r>
            <w:r w:rsidR="00EA21CB">
              <w:t xml:space="preserve">un </w:t>
            </w:r>
            <w:r w:rsidR="004D49B2" w:rsidRPr="00814611">
              <w:t xml:space="preserve"> atbilst pētniecības organizācijas definīcijai</w:t>
            </w:r>
            <w:r w:rsidR="00670C1E">
              <w:t>.</w:t>
            </w:r>
            <w:r w:rsidR="004D49B2" w:rsidRPr="00814611">
              <w:t xml:space="preserve"> projekt</w:t>
            </w:r>
            <w:r w:rsidR="00670C1E">
              <w:t>ā</w:t>
            </w:r>
            <w:r w:rsidR="004D49B2" w:rsidRPr="00814611">
              <w:t xml:space="preserve"> piedalās ar savu personālu vai pētniecības infrastruktūru</w:t>
            </w:r>
          </w:p>
        </w:tc>
      </w:tr>
      <w:tr w:rsidR="004D49B2" w:rsidRPr="00814611" w14:paraId="252247E7" w14:textId="77777777" w:rsidTr="007214C8">
        <w:tc>
          <w:tcPr>
            <w:tcW w:w="988" w:type="dxa"/>
          </w:tcPr>
          <w:p w14:paraId="068CA337" w14:textId="272031DF" w:rsidR="004D49B2" w:rsidRPr="00814611" w:rsidRDefault="004D49B2" w:rsidP="007214C8">
            <w:r w:rsidRPr="00814611">
              <w:t>5.</w:t>
            </w:r>
          </w:p>
        </w:tc>
        <w:tc>
          <w:tcPr>
            <w:tcW w:w="3165" w:type="dxa"/>
          </w:tcPr>
          <w:p w14:paraId="5C5E17E5" w14:textId="25255D5D" w:rsidR="004D49B2" w:rsidRPr="00814611" w:rsidRDefault="004D49B2" w:rsidP="007214C8">
            <w:r w:rsidRPr="00814611">
              <w:t>Projekta sadarbības partneris-valsts institūcija</w:t>
            </w:r>
          </w:p>
        </w:tc>
        <w:tc>
          <w:tcPr>
            <w:tcW w:w="5618" w:type="dxa"/>
          </w:tcPr>
          <w:p w14:paraId="20C79EC2" w14:textId="5CC03006" w:rsidR="004D49B2" w:rsidRPr="00814611" w:rsidRDefault="00583792" w:rsidP="00D111E6">
            <w:pPr>
              <w:spacing w:line="240" w:lineRule="auto"/>
            </w:pPr>
            <w:r w:rsidRPr="00814611">
              <w:t xml:space="preserve">valsts </w:t>
            </w:r>
            <w:r w:rsidR="004D49B2" w:rsidRPr="00814611">
              <w:t xml:space="preserve">institūcija, kurai zinātniskās darbības veikšana ir noteikta ar ārējo tiesību aktu, tās nolikumā vai statūtos, </w:t>
            </w:r>
            <w:r w:rsidR="00085E22" w:rsidRPr="00814611">
              <w:t>projekta īstenošanā iesaistās ar tā valdījumā vai īpašumā esošo mantu, intelektuālo īpašumu, finansējumu vai cilvēkresursiem</w:t>
            </w:r>
          </w:p>
        </w:tc>
      </w:tr>
      <w:tr w:rsidR="00DB1546" w:rsidRPr="00814611" w14:paraId="41500839" w14:textId="77777777" w:rsidTr="007214C8">
        <w:tc>
          <w:tcPr>
            <w:tcW w:w="988" w:type="dxa"/>
          </w:tcPr>
          <w:p w14:paraId="3309DB95" w14:textId="64EC076A" w:rsidR="00DB1546" w:rsidRPr="00814611" w:rsidRDefault="00D90F2E" w:rsidP="007214C8">
            <w:r w:rsidRPr="00814611">
              <w:t>6</w:t>
            </w:r>
            <w:r w:rsidR="00DB1546" w:rsidRPr="00814611">
              <w:t>.</w:t>
            </w:r>
          </w:p>
        </w:tc>
        <w:tc>
          <w:tcPr>
            <w:tcW w:w="3165" w:type="dxa"/>
          </w:tcPr>
          <w:p w14:paraId="1C39C4C3" w14:textId="56C2DCDE" w:rsidR="00DB1546" w:rsidRPr="00814611" w:rsidRDefault="00DB1546" w:rsidP="007214C8">
            <w:r w:rsidRPr="00814611">
              <w:t>Projekta vadītājs</w:t>
            </w:r>
          </w:p>
        </w:tc>
        <w:tc>
          <w:tcPr>
            <w:tcW w:w="5618" w:type="dxa"/>
          </w:tcPr>
          <w:p w14:paraId="3C2D77EE" w14:textId="5ED68C13" w:rsidR="00DB1546" w:rsidRPr="00814611" w:rsidRDefault="00DB1546" w:rsidP="00D111E6">
            <w:pPr>
              <w:spacing w:line="240" w:lineRule="auto"/>
            </w:pPr>
            <w:r w:rsidRPr="00814611">
              <w:t xml:space="preserve">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721BEA" w:rsidRPr="00721BEA">
              <w:t>MK</w:t>
            </w:r>
            <w:r w:rsidRPr="00721BEA">
              <w:t xml:space="preserve"> noteikumos</w:t>
            </w:r>
            <w:r w:rsidRPr="00814611">
              <w:t xml:space="preserve"> paredzētajā kārtībā</w:t>
            </w:r>
          </w:p>
          <w:p w14:paraId="6F3E3A50" w14:textId="53204CB3" w:rsidR="00794E5C" w:rsidRPr="00814611" w:rsidRDefault="00794E5C" w:rsidP="00D111E6">
            <w:pPr>
              <w:spacing w:line="240" w:lineRule="auto"/>
            </w:pPr>
            <w:r w:rsidRPr="00814611">
              <w:t xml:space="preserve">Projekta vadītājs ir reģistrējies Nacionālajā zinātniskās darbības informācijas sistēmā (turpmāk – informācijas sistēma) </w:t>
            </w:r>
          </w:p>
        </w:tc>
      </w:tr>
      <w:tr w:rsidR="00DB1546" w:rsidRPr="00814611" w14:paraId="27925CCF" w14:textId="77777777" w:rsidTr="007214C8">
        <w:tc>
          <w:tcPr>
            <w:tcW w:w="988" w:type="dxa"/>
          </w:tcPr>
          <w:p w14:paraId="3658419C" w14:textId="73BD6729" w:rsidR="00DB1546" w:rsidRPr="00814611" w:rsidRDefault="00D90F2E" w:rsidP="007214C8">
            <w:r w:rsidRPr="00814611">
              <w:t>7</w:t>
            </w:r>
            <w:r w:rsidR="00DB1546" w:rsidRPr="00814611">
              <w:t>.</w:t>
            </w:r>
          </w:p>
        </w:tc>
        <w:tc>
          <w:tcPr>
            <w:tcW w:w="3165" w:type="dxa"/>
          </w:tcPr>
          <w:p w14:paraId="72D9BB69" w14:textId="15415F6B" w:rsidR="00DB1546" w:rsidRPr="00814611" w:rsidRDefault="00DB1546" w:rsidP="007214C8">
            <w:r w:rsidRPr="00814611">
              <w:t>Projekta galvenie izpildītāji</w:t>
            </w:r>
          </w:p>
        </w:tc>
        <w:tc>
          <w:tcPr>
            <w:tcW w:w="5618" w:type="dxa"/>
          </w:tcPr>
          <w:p w14:paraId="25F79EC3" w14:textId="74F47696" w:rsidR="00DB1546" w:rsidRPr="00814611" w:rsidRDefault="00DB1546" w:rsidP="00D111E6">
            <w:pPr>
              <w:spacing w:line="240" w:lineRule="auto"/>
            </w:pPr>
            <w:r w:rsidRPr="00814611">
              <w:t xml:space="preserve">zinātnieki, kuri īsteno projektu </w:t>
            </w:r>
            <w:r w:rsidR="006626FF">
              <w:t xml:space="preserve">vai </w:t>
            </w:r>
            <w:r w:rsidRPr="00814611">
              <w:t>apakšprojektu un atbild par tā daļu izpildi</w:t>
            </w:r>
          </w:p>
        </w:tc>
      </w:tr>
      <w:tr w:rsidR="00DB1546" w:rsidRPr="00814611" w14:paraId="787DE17C" w14:textId="77777777" w:rsidTr="007214C8">
        <w:tc>
          <w:tcPr>
            <w:tcW w:w="988" w:type="dxa"/>
          </w:tcPr>
          <w:p w14:paraId="34FF2CFE" w14:textId="53CE5D13" w:rsidR="00DB1546" w:rsidRPr="00814611" w:rsidRDefault="00D90F2E" w:rsidP="007214C8">
            <w:r w:rsidRPr="00814611">
              <w:t>8</w:t>
            </w:r>
            <w:r w:rsidR="00DB1546" w:rsidRPr="00814611">
              <w:t>.</w:t>
            </w:r>
          </w:p>
        </w:tc>
        <w:tc>
          <w:tcPr>
            <w:tcW w:w="3165" w:type="dxa"/>
          </w:tcPr>
          <w:p w14:paraId="3C6DE42A" w14:textId="1EA2C543" w:rsidR="00DB1546" w:rsidRPr="00814611" w:rsidRDefault="00DB1546" w:rsidP="007214C8">
            <w:r w:rsidRPr="00814611">
              <w:t>Projekta izpildītāji</w:t>
            </w:r>
          </w:p>
        </w:tc>
        <w:tc>
          <w:tcPr>
            <w:tcW w:w="5618" w:type="dxa"/>
          </w:tcPr>
          <w:p w14:paraId="5ED6FB91" w14:textId="434E4F93" w:rsidR="00DB1546" w:rsidRPr="00814611" w:rsidRDefault="00DB1546" w:rsidP="00D111E6">
            <w:pPr>
              <w:spacing w:line="240" w:lineRule="auto"/>
            </w:pPr>
            <w:r w:rsidRPr="00814611">
              <w:t>zinātniskās grupas locekļi, kuri veic atsevišķus zinātniskus uzdevumus projekta īstenošanā un atbild par tā attiecīgo daļu izpildi</w:t>
            </w:r>
          </w:p>
        </w:tc>
      </w:tr>
      <w:tr w:rsidR="00DB1546" w:rsidRPr="00814611" w14:paraId="630860D7" w14:textId="77777777" w:rsidTr="007214C8">
        <w:trPr>
          <w:trHeight w:val="1527"/>
        </w:trPr>
        <w:tc>
          <w:tcPr>
            <w:tcW w:w="988" w:type="dxa"/>
          </w:tcPr>
          <w:p w14:paraId="10403CE6" w14:textId="51ECF7AF" w:rsidR="00DB1546" w:rsidRPr="00814611" w:rsidRDefault="00D90F2E" w:rsidP="007214C8">
            <w:r w:rsidRPr="00814611">
              <w:t>9</w:t>
            </w:r>
            <w:r w:rsidR="00DB1546" w:rsidRPr="00814611">
              <w:t>.</w:t>
            </w:r>
          </w:p>
        </w:tc>
        <w:tc>
          <w:tcPr>
            <w:tcW w:w="3165" w:type="dxa"/>
          </w:tcPr>
          <w:p w14:paraId="0B6CF7EF" w14:textId="124DA1A3" w:rsidR="00DB1546" w:rsidRPr="00814611" w:rsidRDefault="004F3DF3" w:rsidP="007214C8">
            <w:r w:rsidRPr="00814611">
              <w:t>Augstskolā</w:t>
            </w:r>
            <w:r w:rsidR="00D90F2E" w:rsidRPr="00814611">
              <w:t xml:space="preserve"> </w:t>
            </w:r>
            <w:r w:rsidRPr="00814611">
              <w:t>studējošie</w:t>
            </w:r>
          </w:p>
        </w:tc>
        <w:tc>
          <w:tcPr>
            <w:tcW w:w="5618" w:type="dxa"/>
          </w:tcPr>
          <w:p w14:paraId="6E703E06" w14:textId="597AC402" w:rsidR="00DB1546" w:rsidRPr="00814611" w:rsidRDefault="00583792" w:rsidP="00D111E6">
            <w:pPr>
              <w:spacing w:line="240" w:lineRule="auto"/>
            </w:pPr>
            <w:r w:rsidRPr="00814611">
              <w:t>projekta zinātniskajā grupā iesaistītais studējošais ir bakalaura studiju programmu students, profesionālo studiju programmu students, maģistra studiju programmu students (maģistrants), rezidents medicīnā un doktorants</w:t>
            </w:r>
            <w:r w:rsidRPr="00814611">
              <w:rPr>
                <w:vertAlign w:val="superscript"/>
              </w:rPr>
              <w:footnoteReference w:id="3"/>
            </w:r>
            <w:r w:rsidR="008B1F87">
              <w:t xml:space="preserve">, kā arī </w:t>
            </w:r>
            <w:r w:rsidR="0019152C">
              <w:t>zinātnes doktora grāda pretendents</w:t>
            </w:r>
            <w:r w:rsidRPr="00814611">
              <w:t>. Augstskolā studējošos jāiesaista projektā atbilstoši nolikuma 2</w:t>
            </w:r>
            <w:r w:rsidR="00900626" w:rsidRPr="00814611">
              <w:t>1</w:t>
            </w:r>
            <w:r w:rsidRPr="00814611">
              <w:t>.-2</w:t>
            </w:r>
            <w:r w:rsidR="00900626" w:rsidRPr="00814611">
              <w:t>4</w:t>
            </w:r>
            <w:r w:rsidRPr="00814611">
              <w:t>. punkta nosacījumiem</w:t>
            </w:r>
          </w:p>
        </w:tc>
      </w:tr>
      <w:tr w:rsidR="00DB1546" w:rsidRPr="00814611" w14:paraId="519AFA15" w14:textId="77777777" w:rsidTr="007214C8">
        <w:tc>
          <w:tcPr>
            <w:tcW w:w="988" w:type="dxa"/>
          </w:tcPr>
          <w:p w14:paraId="53781143" w14:textId="52057BA3" w:rsidR="00DB1546" w:rsidRPr="00814611" w:rsidRDefault="00D90F2E" w:rsidP="007214C8">
            <w:r w:rsidRPr="00814611">
              <w:t>10</w:t>
            </w:r>
            <w:r w:rsidR="00DB1546" w:rsidRPr="00814611">
              <w:t>.</w:t>
            </w:r>
          </w:p>
        </w:tc>
        <w:tc>
          <w:tcPr>
            <w:tcW w:w="3165" w:type="dxa"/>
          </w:tcPr>
          <w:p w14:paraId="403B2C87" w14:textId="1012D1DB" w:rsidR="00DB1546" w:rsidRPr="00814611" w:rsidRDefault="00A236C0" w:rsidP="007214C8">
            <w:r w:rsidRPr="00814611">
              <w:t>Projekta kontaktpersona</w:t>
            </w:r>
          </w:p>
        </w:tc>
        <w:tc>
          <w:tcPr>
            <w:tcW w:w="5618" w:type="dxa"/>
          </w:tcPr>
          <w:p w14:paraId="3928142E" w14:textId="3364BC20" w:rsidR="00DB1546" w:rsidRPr="00814611" w:rsidRDefault="00583792" w:rsidP="00D111E6">
            <w:pPr>
              <w:spacing w:line="240" w:lineRule="auto"/>
            </w:pPr>
            <w:r w:rsidRPr="00814611">
              <w:t>fiziska persona</w:t>
            </w:r>
            <w:r w:rsidRPr="007214C8">
              <w:rPr>
                <w:szCs w:val="24"/>
              </w:rPr>
              <w:t>,</w:t>
            </w:r>
            <w:r w:rsidRPr="00814611">
              <w:t xml:space="preserve"> kas reģistrējusies informācijas sistēmā, aizpilda informāciju par projekta pieteikumu, augšupielādē tā pielikumus, kā arī nepieciešamības gadījumā uztur kontaktus ar Latvijas Zinātnes padomes </w:t>
            </w:r>
            <w:r w:rsidR="001321B0">
              <w:t xml:space="preserve">(turpmāk – padome) </w:t>
            </w:r>
            <w:r w:rsidRPr="00814611">
              <w:t xml:space="preserve">darbiniekiem (un </w:t>
            </w:r>
            <w:r w:rsidR="00A51183" w:rsidRPr="00814611">
              <w:t>Izglītības un zinātnes ministrijas</w:t>
            </w:r>
            <w:r w:rsidRPr="00814611">
              <w:t xml:space="preserve"> darbiniekiem projekta </w:t>
            </w:r>
            <w:r w:rsidR="00A51183" w:rsidRPr="00814611">
              <w:t xml:space="preserve">iesniegšanas un </w:t>
            </w:r>
            <w:r w:rsidRPr="00814611">
              <w:t>īstenošan</w:t>
            </w:r>
            <w:r w:rsidR="00A51183" w:rsidRPr="00814611">
              <w:t>as laikā</w:t>
            </w:r>
            <w:r w:rsidRPr="00814611">
              <w:t>. Projekta pieteikuma iesniedzējs norāda projekta kontaktpersonu</w:t>
            </w:r>
            <w:r w:rsidR="007178D2" w:rsidRPr="00814611">
              <w:t xml:space="preserve"> projekta pieteikuma A daļas 1.</w:t>
            </w:r>
            <w:r w:rsidR="007D382C" w:rsidRPr="00814611">
              <w:t xml:space="preserve"> </w:t>
            </w:r>
            <w:r w:rsidRPr="00814611">
              <w:t>nodaļā “Vispārīgā informācija”. Ja projektam ir sadarbības partneri, norāda arī to kontaktpersonas.</w:t>
            </w:r>
            <w:r w:rsidR="00794E5C" w:rsidRPr="00814611">
              <w:t xml:space="preserve"> </w:t>
            </w:r>
            <w:r w:rsidR="00794E5C" w:rsidRPr="00814611">
              <w:lastRenderedPageBreak/>
              <w:t>Kontaktpersona un projekta vadītājs var būt viena un tā pati persona.</w:t>
            </w:r>
          </w:p>
        </w:tc>
      </w:tr>
    </w:tbl>
    <w:p w14:paraId="4F22D33A" w14:textId="00F30A71" w:rsidR="00984EA5" w:rsidRPr="00814611" w:rsidRDefault="00984EA5" w:rsidP="00975BDD">
      <w:pPr>
        <w:ind w:left="720"/>
      </w:pPr>
    </w:p>
    <w:p w14:paraId="060E385B" w14:textId="7F34FDB4" w:rsidR="008F77DA" w:rsidRPr="00814611" w:rsidRDefault="00E64D81" w:rsidP="00C45FB7">
      <w:pPr>
        <w:pStyle w:val="Heading1"/>
      </w:pPr>
      <w:bookmarkStart w:id="6" w:name="_Toc503263851"/>
      <w:bookmarkStart w:id="7" w:name="_Toc147328628"/>
      <w:r w:rsidRPr="00814611">
        <w:t xml:space="preserve">2. </w:t>
      </w:r>
      <w:bookmarkEnd w:id="6"/>
      <w:r w:rsidR="00A468E6" w:rsidRPr="00814611">
        <w:t>Projekta pieteikum</w:t>
      </w:r>
      <w:r w:rsidR="004C5C60" w:rsidRPr="00814611">
        <w:t>a noformēšana un iesniegšana</w:t>
      </w:r>
      <w:bookmarkEnd w:id="7"/>
    </w:p>
    <w:p w14:paraId="6A94BE31" w14:textId="77777777" w:rsidR="00984EA5" w:rsidRPr="00814611" w:rsidRDefault="00984EA5" w:rsidP="00C45FB7">
      <w:pPr>
        <w:spacing w:after="0" w:line="240" w:lineRule="auto"/>
      </w:pPr>
    </w:p>
    <w:p w14:paraId="1413A066" w14:textId="60028D48" w:rsidR="00D43674" w:rsidRDefault="00D43674" w:rsidP="00F943F2">
      <w:pPr>
        <w:spacing w:after="0" w:line="240" w:lineRule="auto"/>
        <w:ind w:left="709"/>
      </w:pPr>
      <w:r w:rsidRPr="00814611">
        <w:t>1</w:t>
      </w:r>
      <w:r w:rsidR="00051DDD" w:rsidRPr="00814611">
        <w:t xml:space="preserve">. </w:t>
      </w:r>
      <w:r w:rsidRPr="00814611">
        <w:t xml:space="preserve">Lai projekta iesniedzējs varētu iesniegt projekta pieteikumu, jāaizpilda visas tās daļas, ņemot vērā </w:t>
      </w:r>
      <w:r w:rsidR="00721BEA">
        <w:t xml:space="preserve">MK </w:t>
      </w:r>
      <w:r w:rsidR="00577BA2" w:rsidRPr="00814611">
        <w:t>noteikum</w:t>
      </w:r>
      <w:r w:rsidR="00577BA2">
        <w:t xml:space="preserve">us, </w:t>
      </w:r>
      <w:r w:rsidRPr="00814611">
        <w:t>nolikum</w:t>
      </w:r>
      <w:r w:rsidR="00577BA2">
        <w:t>u</w:t>
      </w:r>
      <w:r w:rsidRPr="00814611">
        <w:t xml:space="preserve"> un metodika</w:t>
      </w:r>
      <w:r w:rsidR="00222637" w:rsidRPr="00814611">
        <w:t>s</w:t>
      </w:r>
      <w:r w:rsidRPr="00814611">
        <w:t xml:space="preserve"> nosacījumus</w:t>
      </w:r>
      <w:r w:rsidR="00577BA2">
        <w:t>.</w:t>
      </w:r>
    </w:p>
    <w:p w14:paraId="7822743E" w14:textId="77777777" w:rsidR="00F943F2" w:rsidRPr="00814611" w:rsidRDefault="00F943F2" w:rsidP="00F943F2">
      <w:pPr>
        <w:spacing w:after="0" w:line="240" w:lineRule="auto"/>
        <w:ind w:left="709"/>
      </w:pPr>
    </w:p>
    <w:p w14:paraId="4FE41456" w14:textId="5CF2F1D3" w:rsidR="00FE05BD" w:rsidRDefault="00D43674" w:rsidP="00F943F2">
      <w:pPr>
        <w:spacing w:after="0" w:line="240" w:lineRule="auto"/>
        <w:ind w:left="709"/>
      </w:pPr>
      <w:r w:rsidRPr="00814611">
        <w:t>2. Projekta pieteikuma A daļu “Vispārīgā informācija”</w:t>
      </w:r>
      <w:r w:rsidR="00CA38B4" w:rsidRPr="00814611">
        <w:t xml:space="preserve"> un tās nodaļas</w:t>
      </w:r>
      <w:r w:rsidRPr="00814611">
        <w:t xml:space="preserve"> aizpilda informācijas sistēmā. </w:t>
      </w:r>
      <w:r w:rsidR="00CA38B4" w:rsidRPr="00814611">
        <w:t xml:space="preserve">Projekta pieteikuma </w:t>
      </w:r>
      <w:r w:rsidR="00222637" w:rsidRPr="00814611">
        <w:t xml:space="preserve">no </w:t>
      </w:r>
      <w:r w:rsidR="00CA38B4" w:rsidRPr="00814611">
        <w:t xml:space="preserve">B </w:t>
      </w:r>
      <w:r w:rsidR="00222637" w:rsidRPr="00814611">
        <w:t>līdz</w:t>
      </w:r>
      <w:r w:rsidR="00CA38B4" w:rsidRPr="00814611">
        <w:t xml:space="preserve"> </w:t>
      </w:r>
      <w:r w:rsidR="00693C3C">
        <w:t>I</w:t>
      </w:r>
      <w:r w:rsidR="00C35953" w:rsidRPr="00814611">
        <w:t xml:space="preserve"> </w:t>
      </w:r>
      <w:r w:rsidR="00CA38B4" w:rsidRPr="00814611">
        <w:t>daļu</w:t>
      </w:r>
      <w:r w:rsidR="00222637" w:rsidRPr="00814611">
        <w:t xml:space="preserve"> (ieskaitot)</w:t>
      </w:r>
      <w:r w:rsidR="00CA38B4" w:rsidRPr="00814611">
        <w:t xml:space="preserve"> aizpilda uz veidlapas un augšupielādē informācijas sistēmā metodikā norādītajā datnes formātā.</w:t>
      </w:r>
    </w:p>
    <w:p w14:paraId="06B34320" w14:textId="77777777" w:rsidR="00F943F2" w:rsidRPr="00814611" w:rsidRDefault="00F943F2" w:rsidP="00F943F2">
      <w:pPr>
        <w:spacing w:after="0" w:line="240" w:lineRule="auto"/>
        <w:ind w:left="709"/>
      </w:pPr>
    </w:p>
    <w:p w14:paraId="59E30874" w14:textId="6F34105A" w:rsidR="00222637" w:rsidRPr="00814611" w:rsidRDefault="00CA38B4" w:rsidP="00F943F2">
      <w:pPr>
        <w:spacing w:after="0" w:line="240" w:lineRule="auto"/>
        <w:ind w:left="709"/>
      </w:pPr>
      <w:r w:rsidRPr="00814611">
        <w:t>3</w:t>
      </w:r>
      <w:r w:rsidR="0022369A" w:rsidRPr="00814611">
        <w:t xml:space="preserve">. Projekta </w:t>
      </w:r>
      <w:r w:rsidR="00C35953" w:rsidRPr="00814611">
        <w:t>pieteikuma</w:t>
      </w:r>
      <w:r w:rsidR="00222637" w:rsidRPr="00814611">
        <w:t>:</w:t>
      </w:r>
    </w:p>
    <w:p w14:paraId="592CADE1" w14:textId="3B6451B2" w:rsidR="00222637" w:rsidRPr="00814611" w:rsidRDefault="00222637" w:rsidP="00F943F2">
      <w:pPr>
        <w:spacing w:after="0" w:line="240" w:lineRule="auto"/>
        <w:ind w:left="709"/>
      </w:pPr>
      <w:r w:rsidRPr="00814611">
        <w:t>3.1.</w:t>
      </w:r>
      <w:r w:rsidR="0022369A" w:rsidRPr="00814611">
        <w:t xml:space="preserve"> A daļu </w:t>
      </w:r>
      <w:r w:rsidR="00CA38B4" w:rsidRPr="00814611">
        <w:t xml:space="preserve">“Vispārīgā informācija” </w:t>
      </w:r>
      <w:r w:rsidR="00A20CFE" w:rsidRPr="00814611">
        <w:t xml:space="preserve">un tās nodaļas </w:t>
      </w:r>
      <w:r w:rsidR="0022369A" w:rsidRPr="00814611">
        <w:t>aizpilda latviešu un angļu valodā</w:t>
      </w:r>
      <w:r w:rsidR="00AA6136" w:rsidRPr="00814611">
        <w:t xml:space="preserve">; </w:t>
      </w:r>
    </w:p>
    <w:p w14:paraId="36E1ADD2" w14:textId="6F2AD8F8" w:rsidR="00222637" w:rsidRPr="00814611" w:rsidRDefault="00222637" w:rsidP="00F943F2">
      <w:pPr>
        <w:spacing w:after="0" w:line="240" w:lineRule="auto"/>
        <w:ind w:left="709"/>
      </w:pPr>
      <w:r w:rsidRPr="00814611">
        <w:t>3.2.</w:t>
      </w:r>
      <w:r w:rsidR="00C35953" w:rsidRPr="00814611">
        <w:t xml:space="preserve"> </w:t>
      </w:r>
      <w:r w:rsidR="00A20CFE" w:rsidRPr="00814611">
        <w:t xml:space="preserve">B </w:t>
      </w:r>
      <w:r w:rsidR="00C35953" w:rsidRPr="00814611">
        <w:t>daļu “Projekta apraksts”</w:t>
      </w:r>
      <w:r w:rsidR="007178D2" w:rsidRPr="00814611">
        <w:t xml:space="preserve"> </w:t>
      </w:r>
      <w:r w:rsidR="00A20CFE" w:rsidRPr="00814611">
        <w:t>un C</w:t>
      </w:r>
      <w:r w:rsidR="0022369A" w:rsidRPr="00814611">
        <w:t xml:space="preserve"> daļu</w:t>
      </w:r>
      <w:r w:rsidR="00C35953" w:rsidRPr="00814611">
        <w:t xml:space="preserve"> “Curriculum Vitae”</w:t>
      </w:r>
      <w:r w:rsidR="0022369A" w:rsidRPr="00814611">
        <w:t xml:space="preserve"> aizpilda angļu valodā (ir </w:t>
      </w:r>
      <w:r w:rsidR="00342286" w:rsidRPr="00814611">
        <w:t>tiesības</w:t>
      </w:r>
      <w:r w:rsidR="0022369A" w:rsidRPr="00814611">
        <w:t xml:space="preserve"> pievienot tulkojumu latviešu valodā</w:t>
      </w:r>
      <w:r w:rsidR="00AA6136" w:rsidRPr="00814611">
        <w:t>);</w:t>
      </w:r>
    </w:p>
    <w:p w14:paraId="0BA826A8" w14:textId="73921454" w:rsidR="0022369A" w:rsidRDefault="00222637" w:rsidP="00F943F2">
      <w:pPr>
        <w:spacing w:after="0" w:line="240" w:lineRule="auto"/>
        <w:ind w:left="709"/>
      </w:pPr>
      <w:r w:rsidRPr="00814611">
        <w:t>3.3.</w:t>
      </w:r>
      <w:r w:rsidR="00C35953" w:rsidRPr="00814611">
        <w:t xml:space="preserve"> </w:t>
      </w:r>
      <w:r w:rsidR="00CA38B4" w:rsidRPr="00814611">
        <w:t>D</w:t>
      </w:r>
      <w:r w:rsidR="00C35953" w:rsidRPr="00814611">
        <w:t xml:space="preserve"> daļu “Projekta iesniedzēja apliecinājums”</w:t>
      </w:r>
      <w:r w:rsidR="00CA38B4" w:rsidRPr="00814611">
        <w:t xml:space="preserve">, </w:t>
      </w:r>
      <w:r w:rsidR="0022369A" w:rsidRPr="00814611">
        <w:t>E</w:t>
      </w:r>
      <w:r w:rsidR="00C35953" w:rsidRPr="00814611">
        <w:t xml:space="preserve"> daļu “Projekta sadarbības partnera-zinātniskās institūcijas apliecinājums”</w:t>
      </w:r>
      <w:r w:rsidR="0022369A" w:rsidRPr="00814611">
        <w:t>, F</w:t>
      </w:r>
      <w:r w:rsidR="00C35953" w:rsidRPr="00814611">
        <w:t xml:space="preserve"> daļu “Projekta sadarbības partnera-valsts institūcijas apliecinājums”</w:t>
      </w:r>
      <w:r w:rsidR="00A20CFE" w:rsidRPr="00814611">
        <w:t>,</w:t>
      </w:r>
      <w:r w:rsidR="0022369A" w:rsidRPr="00814611">
        <w:t xml:space="preserve"> G</w:t>
      </w:r>
      <w:r w:rsidR="00C35953" w:rsidRPr="00814611">
        <w:t xml:space="preserve"> daļu “Finanšu apgrozījuma pārskata veidlapa”</w:t>
      </w:r>
      <w:r w:rsidR="00AF2D93" w:rsidRPr="00814611">
        <w:t>,</w:t>
      </w:r>
      <w:r w:rsidR="00721E1F" w:rsidRPr="00814611">
        <w:t xml:space="preserve"> </w:t>
      </w:r>
      <w:r w:rsidR="00A20CFE" w:rsidRPr="00814611">
        <w:t>H</w:t>
      </w:r>
      <w:r w:rsidR="0022369A" w:rsidRPr="00814611">
        <w:t xml:space="preserve"> daļu</w:t>
      </w:r>
      <w:r w:rsidR="00C35953" w:rsidRPr="00814611">
        <w:t xml:space="preserve"> “Darbības, kurām nav saimnieciska rakstura”</w:t>
      </w:r>
      <w:r w:rsidR="0022369A" w:rsidRPr="00814611">
        <w:t xml:space="preserve"> </w:t>
      </w:r>
      <w:r w:rsidR="00AF2D93" w:rsidRPr="00814611">
        <w:t>un I daļu “</w:t>
      </w:r>
      <w:r w:rsidR="004B4BCB" w:rsidRPr="00814611">
        <w:t xml:space="preserve">Horizontālie uzdevumi un sasniedzamie rezultāti (MK rīkojuma </w:t>
      </w:r>
      <w:r w:rsidR="001A39D5" w:rsidRPr="00ED45A9">
        <w:t>6</w:t>
      </w:r>
      <w:r w:rsidR="004B4BCB" w:rsidRPr="00ED45A9">
        <w:t xml:space="preserve">. un </w:t>
      </w:r>
      <w:r w:rsidR="001A39D5" w:rsidRPr="00ED45A9">
        <w:t>7</w:t>
      </w:r>
      <w:r w:rsidR="004B4BCB" w:rsidRPr="00ED45A9">
        <w:t>. punkts</w:t>
      </w:r>
      <w:r w:rsidR="004B4BCB" w:rsidRPr="00814611">
        <w:t>)”</w:t>
      </w:r>
      <w:r w:rsidR="00AA1152" w:rsidRPr="00814611">
        <w:t xml:space="preserve"> </w:t>
      </w:r>
      <w:r w:rsidR="0022369A" w:rsidRPr="00814611">
        <w:t>aizpilda tikai latviešu valodā.</w:t>
      </w:r>
    </w:p>
    <w:p w14:paraId="202F041F" w14:textId="77777777" w:rsidR="00F943F2" w:rsidRPr="00814611" w:rsidRDefault="00F943F2" w:rsidP="00F943F2">
      <w:pPr>
        <w:spacing w:after="0" w:line="240" w:lineRule="auto"/>
        <w:ind w:left="709"/>
      </w:pPr>
    </w:p>
    <w:p w14:paraId="774AF292" w14:textId="4622E2F6" w:rsidR="00585476" w:rsidRPr="00814611" w:rsidRDefault="00CA38B4" w:rsidP="00F943F2">
      <w:pPr>
        <w:spacing w:after="0" w:line="240" w:lineRule="auto"/>
        <w:ind w:left="709"/>
      </w:pPr>
      <w:r w:rsidRPr="00814611">
        <w:t>4</w:t>
      </w:r>
      <w:r w:rsidR="00051DDD" w:rsidRPr="00814611">
        <w:t xml:space="preserve">. </w:t>
      </w:r>
      <w:r w:rsidR="00264985" w:rsidRPr="00814611">
        <w:t>P</w:t>
      </w:r>
      <w:r w:rsidR="00585476" w:rsidRPr="00814611">
        <w:t xml:space="preserve">rojekta </w:t>
      </w:r>
      <w:r w:rsidR="00C35953" w:rsidRPr="00814611">
        <w:t xml:space="preserve">pieteikuma B līdz </w:t>
      </w:r>
      <w:r w:rsidR="008E387C">
        <w:t>I</w:t>
      </w:r>
      <w:r w:rsidR="00C35953" w:rsidRPr="00814611">
        <w:t xml:space="preserve"> daļu </w:t>
      </w:r>
      <w:r w:rsidR="00585476" w:rsidRPr="00814611">
        <w:t xml:space="preserve">informācijas sistēmā var augšupielādēt atsevišķi, taču visam ir jābūt augšupielādētam, kā arī aizpildītam informācijas sistēmā līdz </w:t>
      </w:r>
      <w:r w:rsidRPr="00814611">
        <w:t xml:space="preserve">konkursa sludinājumā noteiktā </w:t>
      </w:r>
      <w:r w:rsidR="00585476" w:rsidRPr="00814611">
        <w:t xml:space="preserve">projektu </w:t>
      </w:r>
      <w:r w:rsidRPr="00814611">
        <w:t xml:space="preserve">pieteikumu </w:t>
      </w:r>
      <w:r w:rsidR="00585476" w:rsidRPr="00814611">
        <w:t>iesniegšanas termiņa</w:t>
      </w:r>
      <w:r w:rsidRPr="00814611">
        <w:t xml:space="preserve"> beigām</w:t>
      </w:r>
      <w:r w:rsidR="00585476" w:rsidRPr="00814611">
        <w:t>.</w:t>
      </w:r>
      <w:r w:rsidR="003E40F0" w:rsidRPr="00814611">
        <w:t xml:space="preserve"> Pirms projekta </w:t>
      </w:r>
      <w:r w:rsidR="007214C8">
        <w:t>pieteikuma</w:t>
      </w:r>
      <w:r w:rsidR="003E40F0" w:rsidRPr="00814611">
        <w:t xml:space="preserve"> iesniegšanas projekta vadītājs saskaņo to.</w:t>
      </w:r>
    </w:p>
    <w:p w14:paraId="1148BC55" w14:textId="77777777" w:rsidR="00984EA5" w:rsidRPr="00814611" w:rsidRDefault="00984EA5" w:rsidP="0020405A">
      <w:pPr>
        <w:ind w:left="1440"/>
      </w:pPr>
    </w:p>
    <w:p w14:paraId="2E6DD4EF" w14:textId="75A8B9D5" w:rsidR="001973DE" w:rsidRPr="00814611" w:rsidRDefault="007E2E3D" w:rsidP="005646F7">
      <w:pPr>
        <w:pStyle w:val="Heading2"/>
      </w:pPr>
      <w:bookmarkStart w:id="8" w:name="_Toc147328629"/>
      <w:r w:rsidRPr="00814611">
        <w:t>2.1.</w:t>
      </w:r>
      <w:r w:rsidR="00A468E6" w:rsidRPr="00814611">
        <w:t xml:space="preserve"> Projekta pieteikuma A daļas “Vispārīgā informācija” noformēšana</w:t>
      </w:r>
      <w:bookmarkEnd w:id="8"/>
    </w:p>
    <w:p w14:paraId="5E6D72A0" w14:textId="77777777" w:rsidR="00835945" w:rsidRPr="00814611" w:rsidRDefault="00835945" w:rsidP="00C80D88">
      <w:pPr>
        <w:spacing w:after="0" w:line="240" w:lineRule="auto"/>
      </w:pPr>
    </w:p>
    <w:p w14:paraId="0615C552" w14:textId="27D34EC0" w:rsidR="00835945" w:rsidRPr="00814611" w:rsidRDefault="00835945" w:rsidP="00F943F2">
      <w:pPr>
        <w:spacing w:after="0" w:line="240" w:lineRule="auto"/>
        <w:ind w:left="709"/>
      </w:pPr>
      <w:r w:rsidRPr="00814611">
        <w:tab/>
        <w:t>5. Projekta pieteikuma A daļu “Vispārīgā informācija” projekta iesniedzējs aizpilda informācijas sistēmā latviešu un angļu valodā.</w:t>
      </w:r>
    </w:p>
    <w:p w14:paraId="66E29C94" w14:textId="77777777" w:rsidR="00835945" w:rsidRPr="00814611" w:rsidRDefault="00835945" w:rsidP="00C80D88">
      <w:pPr>
        <w:spacing w:after="0" w:line="240" w:lineRule="auto"/>
      </w:pPr>
    </w:p>
    <w:p w14:paraId="468E9650" w14:textId="6CBC59E2" w:rsidR="00984EA5" w:rsidRPr="00814611" w:rsidRDefault="004C5C60" w:rsidP="00AA3108">
      <w:pPr>
        <w:pStyle w:val="Heading3"/>
      </w:pPr>
      <w:bookmarkStart w:id="9" w:name="_Toc147328630"/>
      <w:r w:rsidRPr="00814611">
        <w:t>2.1.1. Pirmā nodaļa “Vispārīgā informācija”</w:t>
      </w:r>
      <w:bookmarkEnd w:id="9"/>
    </w:p>
    <w:p w14:paraId="2E27D16F" w14:textId="1E9DC2BE" w:rsidR="00294982" w:rsidRPr="00814611" w:rsidRDefault="00294982" w:rsidP="003A52F6">
      <w:pPr>
        <w:ind w:left="1440"/>
      </w:pPr>
    </w:p>
    <w:p w14:paraId="77A9581C" w14:textId="58587867" w:rsidR="00294982" w:rsidRPr="00814611" w:rsidRDefault="00835945" w:rsidP="00F943F2">
      <w:pPr>
        <w:spacing w:after="0" w:line="240" w:lineRule="auto"/>
        <w:ind w:left="709"/>
      </w:pPr>
      <w:r w:rsidRPr="00814611">
        <w:t>6</w:t>
      </w:r>
      <w:r w:rsidR="00294982" w:rsidRPr="00814611">
        <w:t xml:space="preserve">. </w:t>
      </w:r>
      <w:r w:rsidRPr="00814611">
        <w:t>Pirmo</w:t>
      </w:r>
      <w:r w:rsidR="00294982" w:rsidRPr="00814611">
        <w:t xml:space="preserve"> nodaļu “Vispārīgā informācija” aizpilda </w:t>
      </w:r>
      <w:r w:rsidR="0052589C" w:rsidRPr="00814611">
        <w:t xml:space="preserve">informācijas sistēmā </w:t>
      </w:r>
      <w:r w:rsidR="00294982" w:rsidRPr="00814611">
        <w:t>par projekta iesniedzēju un sadarbības</w:t>
      </w:r>
      <w:r w:rsidR="00C45FB7" w:rsidRPr="00814611">
        <w:t xml:space="preserve"> partneriem (ja attiecināms)</w:t>
      </w:r>
      <w:r w:rsidR="00295845" w:rsidRPr="00814611">
        <w:t>, kā arī par visu projektu kopumā</w:t>
      </w:r>
      <w:r w:rsidR="00C45FB7" w:rsidRPr="00814611">
        <w:t>.</w:t>
      </w:r>
    </w:p>
    <w:p w14:paraId="3D6590CF" w14:textId="77777777" w:rsidR="00C45FB7" w:rsidRPr="00814611" w:rsidRDefault="00C45FB7" w:rsidP="003A52F6">
      <w:pPr>
        <w:ind w:left="1440"/>
      </w:pPr>
    </w:p>
    <w:tbl>
      <w:tblPr>
        <w:tblStyle w:val="TableGrid"/>
        <w:tblW w:w="0" w:type="auto"/>
        <w:tblLook w:val="04A0" w:firstRow="1" w:lastRow="0" w:firstColumn="1" w:lastColumn="0" w:noHBand="0" w:noVBand="1"/>
      </w:tblPr>
      <w:tblGrid>
        <w:gridCol w:w="2669"/>
        <w:gridCol w:w="7102"/>
      </w:tblGrid>
      <w:tr w:rsidR="00FB7E03" w:rsidRPr="00814611" w14:paraId="72AC0463" w14:textId="77777777" w:rsidTr="00295845">
        <w:tc>
          <w:tcPr>
            <w:tcW w:w="2669" w:type="dxa"/>
            <w:shd w:val="clear" w:color="auto" w:fill="auto"/>
          </w:tcPr>
          <w:p w14:paraId="5325E290" w14:textId="7BC4E418" w:rsidR="00FB7E03" w:rsidRPr="00814611" w:rsidRDefault="000232D9" w:rsidP="00C80D88">
            <w:pPr>
              <w:spacing w:after="0" w:line="240" w:lineRule="auto"/>
              <w:rPr>
                <w:b/>
              </w:rPr>
            </w:pPr>
            <w:r>
              <w:rPr>
                <w:b/>
              </w:rPr>
              <w:t>1.</w:t>
            </w:r>
            <w:r w:rsidR="00FB7E03" w:rsidRPr="00814611">
              <w:rPr>
                <w:b/>
              </w:rPr>
              <w:t>Projekta nosaukums</w:t>
            </w:r>
          </w:p>
        </w:tc>
        <w:tc>
          <w:tcPr>
            <w:tcW w:w="7102" w:type="dxa"/>
            <w:shd w:val="clear" w:color="auto" w:fill="auto"/>
          </w:tcPr>
          <w:p w14:paraId="6F718FF1" w14:textId="1620157B" w:rsidR="00FB7E03" w:rsidRPr="00814611" w:rsidRDefault="00BC2DAF" w:rsidP="00C80D88">
            <w:pPr>
              <w:spacing w:after="0" w:line="240" w:lineRule="auto"/>
              <w:rPr>
                <w:sz w:val="26"/>
              </w:rPr>
            </w:pPr>
            <w:r w:rsidRPr="00814611">
              <w:rPr>
                <w:i/>
              </w:rPr>
              <w:t>Viens teikums</w:t>
            </w:r>
            <w:r w:rsidR="00FB7E03" w:rsidRPr="00814611">
              <w:rPr>
                <w:i/>
              </w:rPr>
              <w:t>,</w:t>
            </w:r>
            <w:r w:rsidRPr="00814611">
              <w:rPr>
                <w:i/>
              </w:rPr>
              <w:t xml:space="preserve"> kas</w:t>
            </w:r>
            <w:r w:rsidR="00FB7E03" w:rsidRPr="00814611">
              <w:rPr>
                <w:i/>
              </w:rPr>
              <w:t xml:space="preserve"> atspoguļo </w:t>
            </w:r>
            <w:r w:rsidR="00C35953" w:rsidRPr="00814611">
              <w:rPr>
                <w:i/>
              </w:rPr>
              <w:t xml:space="preserve">projekta </w:t>
            </w:r>
            <w:r w:rsidR="00FB7E03" w:rsidRPr="00814611">
              <w:rPr>
                <w:i/>
              </w:rPr>
              <w:t>mērķi</w:t>
            </w:r>
            <w:r w:rsidR="00AA0AF0">
              <w:rPr>
                <w:i/>
              </w:rPr>
              <w:t>, ieteicams, lai tas būtu īss un konkrēts</w:t>
            </w:r>
          </w:p>
        </w:tc>
      </w:tr>
      <w:tr w:rsidR="00FB7E03" w:rsidRPr="00814611" w14:paraId="18135991" w14:textId="77777777" w:rsidTr="00295845">
        <w:tc>
          <w:tcPr>
            <w:tcW w:w="2669" w:type="dxa"/>
            <w:shd w:val="clear" w:color="auto" w:fill="auto"/>
          </w:tcPr>
          <w:p w14:paraId="4C314346" w14:textId="57441873" w:rsidR="00FB7E03" w:rsidRPr="00A324CB" w:rsidRDefault="000232D9" w:rsidP="00C80D88">
            <w:pPr>
              <w:spacing w:after="0" w:line="240" w:lineRule="auto"/>
              <w:rPr>
                <w:b/>
                <w:i/>
              </w:rPr>
            </w:pPr>
            <w:r w:rsidRPr="00A324CB">
              <w:rPr>
                <w:b/>
              </w:rPr>
              <w:t>2</w:t>
            </w:r>
            <w:r w:rsidR="00DE40A6" w:rsidRPr="00A324CB">
              <w:rPr>
                <w:b/>
              </w:rPr>
              <w:t>.</w:t>
            </w:r>
            <w:r w:rsidR="00AA6136" w:rsidRPr="00A324CB">
              <w:rPr>
                <w:b/>
              </w:rPr>
              <w:t xml:space="preserve"> </w:t>
            </w:r>
            <w:r w:rsidR="00FB7E03" w:rsidRPr="00A324CB">
              <w:rPr>
                <w:b/>
              </w:rPr>
              <w:t>Projekta iesniedzējs</w:t>
            </w:r>
          </w:p>
        </w:tc>
        <w:tc>
          <w:tcPr>
            <w:tcW w:w="7102" w:type="dxa"/>
            <w:shd w:val="clear" w:color="auto" w:fill="auto"/>
          </w:tcPr>
          <w:p w14:paraId="18EEB145" w14:textId="6A6AEAB0" w:rsidR="00FB7E03" w:rsidRPr="00814611" w:rsidRDefault="00381002" w:rsidP="00C80D88">
            <w:pPr>
              <w:spacing w:after="0" w:line="240" w:lineRule="auto"/>
              <w:rPr>
                <w:i/>
              </w:rPr>
            </w:pPr>
            <w:r w:rsidRPr="00814611">
              <w:rPr>
                <w:i/>
              </w:rPr>
              <w:t>Norāda zinātniskās institūcijas</w:t>
            </w:r>
            <w:r w:rsidR="007178D2" w:rsidRPr="00814611">
              <w:rPr>
                <w:i/>
              </w:rPr>
              <w:t xml:space="preserve"> </w:t>
            </w:r>
            <w:r w:rsidRPr="00814611">
              <w:rPr>
                <w:i/>
              </w:rPr>
              <w:t xml:space="preserve">nosaukumu, reģistrācijas numuru, </w:t>
            </w:r>
            <w:r w:rsidR="00E6688E">
              <w:rPr>
                <w:i/>
              </w:rPr>
              <w:t xml:space="preserve">juridisko </w:t>
            </w:r>
            <w:r w:rsidRPr="00814611">
              <w:rPr>
                <w:i/>
              </w:rPr>
              <w:t>adresi</w:t>
            </w:r>
            <w:r w:rsidR="00E6688E">
              <w:rPr>
                <w:i/>
              </w:rPr>
              <w:t xml:space="preserve"> - </w:t>
            </w:r>
            <w:r w:rsidRPr="00814611">
              <w:rPr>
                <w:i/>
              </w:rPr>
              <w:t>ielu, mājas Nr., novadu/pilsētu, pasta indeksu, e-pasta adresi, interneta adresi</w:t>
            </w:r>
            <w:r w:rsidR="00295845" w:rsidRPr="00814611">
              <w:rPr>
                <w:i/>
              </w:rPr>
              <w:t xml:space="preserve"> projekta kontaktpersonu un tās tālruņa Nr. un e-pasta adresi</w:t>
            </w:r>
          </w:p>
        </w:tc>
      </w:tr>
      <w:tr w:rsidR="0098458C" w:rsidRPr="00814611" w14:paraId="00A6EAFE" w14:textId="77777777" w:rsidTr="00295845">
        <w:tc>
          <w:tcPr>
            <w:tcW w:w="2669" w:type="dxa"/>
            <w:shd w:val="clear" w:color="auto" w:fill="auto"/>
          </w:tcPr>
          <w:p w14:paraId="3BDB6404" w14:textId="52CB71EF" w:rsidR="0098458C" w:rsidRPr="00211934" w:rsidRDefault="0098458C" w:rsidP="00C80D88">
            <w:pPr>
              <w:spacing w:after="0" w:line="240" w:lineRule="auto"/>
              <w:rPr>
                <w:b/>
                <w:highlight w:val="yellow"/>
              </w:rPr>
            </w:pPr>
            <w:r w:rsidRPr="00A324CB">
              <w:rPr>
                <w:b/>
              </w:rPr>
              <w:t>2.</w:t>
            </w:r>
            <w:r w:rsidR="00A324CB" w:rsidRPr="00A324CB">
              <w:rPr>
                <w:b/>
              </w:rPr>
              <w:t>1.</w:t>
            </w:r>
            <w:r w:rsidRPr="00A324CB">
              <w:rPr>
                <w:b/>
              </w:rPr>
              <w:t>Projekta iesniedzēja vadītājs vai tā pilnvarotā persona</w:t>
            </w:r>
          </w:p>
        </w:tc>
        <w:tc>
          <w:tcPr>
            <w:tcW w:w="7102" w:type="dxa"/>
            <w:shd w:val="clear" w:color="auto" w:fill="auto"/>
          </w:tcPr>
          <w:p w14:paraId="6A98BD66" w14:textId="24FD5B8A" w:rsidR="0098458C" w:rsidRPr="00814611" w:rsidRDefault="0098458C" w:rsidP="00C80D88">
            <w:pPr>
              <w:spacing w:after="0" w:line="240" w:lineRule="auto"/>
              <w:rPr>
                <w:i/>
              </w:rPr>
            </w:pPr>
            <w:r w:rsidRPr="00814611">
              <w:rPr>
                <w:i/>
              </w:rPr>
              <w:t>Vārds, uzvārds (pievienotie vārds un uzvārds norādāms formā, kas norādīta personu apliecinošos dokumentos), personas kods, kontaktinformācija (tālruņa numurs un e-pasts).</w:t>
            </w:r>
          </w:p>
        </w:tc>
      </w:tr>
      <w:tr w:rsidR="0098458C" w:rsidRPr="00814611" w14:paraId="47B27A52" w14:textId="77777777" w:rsidTr="00295845">
        <w:tc>
          <w:tcPr>
            <w:tcW w:w="2669" w:type="dxa"/>
            <w:shd w:val="clear" w:color="auto" w:fill="auto"/>
          </w:tcPr>
          <w:p w14:paraId="6216ECAE" w14:textId="7095FD11" w:rsidR="0098458C" w:rsidRPr="00211934" w:rsidRDefault="00A324CB" w:rsidP="00C80D88">
            <w:pPr>
              <w:spacing w:after="0" w:line="240" w:lineRule="auto"/>
              <w:rPr>
                <w:b/>
                <w:highlight w:val="yellow"/>
              </w:rPr>
            </w:pPr>
            <w:r w:rsidRPr="00A324CB">
              <w:rPr>
                <w:b/>
              </w:rPr>
              <w:t>2.2.</w:t>
            </w:r>
            <w:r w:rsidR="0098458C" w:rsidRPr="00A324CB">
              <w:rPr>
                <w:b/>
              </w:rPr>
              <w:t>Projekta kontaktpersona</w:t>
            </w:r>
          </w:p>
        </w:tc>
        <w:tc>
          <w:tcPr>
            <w:tcW w:w="7102" w:type="dxa"/>
            <w:shd w:val="clear" w:color="auto" w:fill="auto"/>
          </w:tcPr>
          <w:p w14:paraId="2482C453" w14:textId="32FAA0D9" w:rsidR="0098458C" w:rsidRPr="00814611" w:rsidRDefault="0098458C" w:rsidP="00C80D88">
            <w:pPr>
              <w:spacing w:after="0" w:line="240" w:lineRule="auto"/>
              <w:rPr>
                <w:i/>
              </w:rPr>
            </w:pPr>
            <w:r w:rsidRPr="00814611">
              <w:rPr>
                <w:i/>
              </w:rPr>
              <w:t>Vārds, uzvārds (pievienotie vārds un uzvārds norādāms formā, kas norādīta personu apliecinošos dokumentos), personas kods, kontaktinformācija (tālruņa numurs un e-pasts).</w:t>
            </w:r>
          </w:p>
        </w:tc>
      </w:tr>
      <w:tr w:rsidR="00FB7E03" w:rsidRPr="00814611" w14:paraId="6F8FFEC9" w14:textId="77777777" w:rsidTr="00295845">
        <w:tc>
          <w:tcPr>
            <w:tcW w:w="2669" w:type="dxa"/>
            <w:shd w:val="clear" w:color="auto" w:fill="auto"/>
          </w:tcPr>
          <w:p w14:paraId="395FDDAD" w14:textId="39618158" w:rsidR="00FB7E03" w:rsidRPr="00814611" w:rsidRDefault="00A324CB" w:rsidP="00C80D88">
            <w:pPr>
              <w:spacing w:after="0" w:line="240" w:lineRule="auto"/>
              <w:rPr>
                <w:b/>
                <w:i/>
              </w:rPr>
            </w:pPr>
            <w:r>
              <w:rPr>
                <w:b/>
              </w:rPr>
              <w:lastRenderedPageBreak/>
              <w:t>3</w:t>
            </w:r>
            <w:r w:rsidR="00DE40A6" w:rsidRPr="00814611">
              <w:rPr>
                <w:b/>
              </w:rPr>
              <w:t>.</w:t>
            </w:r>
            <w:r w:rsidR="00AA6136" w:rsidRPr="00814611">
              <w:rPr>
                <w:b/>
              </w:rPr>
              <w:t xml:space="preserve"> </w:t>
            </w:r>
            <w:r w:rsidR="00FB7E03" w:rsidRPr="00814611">
              <w:rPr>
                <w:b/>
              </w:rPr>
              <w:t>Projekta sadarbības partneris</w:t>
            </w:r>
            <w:r w:rsidR="00381002" w:rsidRPr="00814611">
              <w:rPr>
                <w:b/>
              </w:rPr>
              <w:t xml:space="preserve"> – zinātniskā institūcija</w:t>
            </w:r>
            <w:r w:rsidR="00FB7E03" w:rsidRPr="00814611">
              <w:rPr>
                <w:b/>
              </w:rPr>
              <w:t xml:space="preserve"> (ja attiecināms)</w:t>
            </w:r>
          </w:p>
        </w:tc>
        <w:tc>
          <w:tcPr>
            <w:tcW w:w="7102" w:type="dxa"/>
            <w:shd w:val="clear" w:color="auto" w:fill="auto"/>
          </w:tcPr>
          <w:p w14:paraId="2DC8130F" w14:textId="4E3474CE" w:rsidR="00FB7E03" w:rsidRPr="00814611" w:rsidRDefault="00381002" w:rsidP="00C80D88">
            <w:pPr>
              <w:spacing w:after="0" w:line="240" w:lineRule="auto"/>
              <w:rPr>
                <w:i/>
              </w:rPr>
            </w:pPr>
            <w:r w:rsidRPr="00814611">
              <w:rPr>
                <w:i/>
              </w:rPr>
              <w:t xml:space="preserve">Norāda zinātniskās institūcijas nosaukumu, reģistrācijas numuru, </w:t>
            </w:r>
            <w:r w:rsidR="00414442" w:rsidRPr="00814611">
              <w:rPr>
                <w:i/>
              </w:rPr>
              <w:t xml:space="preserve">juridisko </w:t>
            </w:r>
            <w:r w:rsidRPr="00814611">
              <w:rPr>
                <w:i/>
              </w:rPr>
              <w:t>adresi</w:t>
            </w:r>
            <w:r w:rsidR="00E6688E">
              <w:rPr>
                <w:i/>
              </w:rPr>
              <w:t xml:space="preserve"> -</w:t>
            </w:r>
            <w:r w:rsidRPr="00814611">
              <w:rPr>
                <w:i/>
              </w:rPr>
              <w:t xml:space="preserve"> ielu, mājas Nr., novadu/pilsētu, pasta indeksu, e-pasta adresi, interneta adresi</w:t>
            </w:r>
            <w:r w:rsidR="00295845" w:rsidRPr="00814611">
              <w:rPr>
                <w:i/>
              </w:rPr>
              <w:t>, projekta kontaktpersonu un tās tālruņa Nr. un e-pasta adresi</w:t>
            </w:r>
          </w:p>
        </w:tc>
      </w:tr>
      <w:tr w:rsidR="00381002" w:rsidRPr="00814611" w14:paraId="7A496F92" w14:textId="77777777" w:rsidTr="00295845">
        <w:tc>
          <w:tcPr>
            <w:tcW w:w="2669" w:type="dxa"/>
            <w:shd w:val="clear" w:color="auto" w:fill="auto"/>
          </w:tcPr>
          <w:p w14:paraId="51CDD370" w14:textId="15F3F0B7" w:rsidR="00381002" w:rsidRPr="00814611" w:rsidRDefault="00A324CB" w:rsidP="00C80D88">
            <w:pPr>
              <w:spacing w:after="0" w:line="240" w:lineRule="auto"/>
              <w:rPr>
                <w:b/>
              </w:rPr>
            </w:pPr>
            <w:r>
              <w:rPr>
                <w:b/>
              </w:rPr>
              <w:t>4</w:t>
            </w:r>
            <w:r w:rsidR="00DE40A6" w:rsidRPr="00814611">
              <w:rPr>
                <w:b/>
              </w:rPr>
              <w:t>.</w:t>
            </w:r>
            <w:r w:rsidR="00AA6136" w:rsidRPr="00814611">
              <w:rPr>
                <w:b/>
              </w:rPr>
              <w:t xml:space="preserve"> </w:t>
            </w:r>
            <w:r w:rsidR="00381002" w:rsidRPr="00814611">
              <w:rPr>
                <w:b/>
              </w:rPr>
              <w:t>Projekta sadarbības partneris – valsts institūcija (ja attiecināms)</w:t>
            </w:r>
          </w:p>
        </w:tc>
        <w:tc>
          <w:tcPr>
            <w:tcW w:w="7102" w:type="dxa"/>
            <w:shd w:val="clear" w:color="auto" w:fill="auto"/>
          </w:tcPr>
          <w:p w14:paraId="60355D4E" w14:textId="3D0C3F04" w:rsidR="00381002" w:rsidRPr="00814611" w:rsidRDefault="00381002" w:rsidP="00C80D88">
            <w:pPr>
              <w:spacing w:after="0" w:line="240" w:lineRule="auto"/>
            </w:pPr>
            <w:r w:rsidRPr="00814611">
              <w:rPr>
                <w:i/>
              </w:rPr>
              <w:t xml:space="preserve">Norāda institūcijas nosaukumu, reģistrācijas numuru, </w:t>
            </w:r>
            <w:r w:rsidR="006E67FA">
              <w:rPr>
                <w:i/>
              </w:rPr>
              <w:t xml:space="preserve">juridisko </w:t>
            </w:r>
            <w:r w:rsidRPr="00814611">
              <w:rPr>
                <w:i/>
              </w:rPr>
              <w:t>adresi</w:t>
            </w:r>
            <w:r w:rsidR="00E6688E">
              <w:rPr>
                <w:i/>
              </w:rPr>
              <w:t xml:space="preserve"> -</w:t>
            </w:r>
            <w:r w:rsidRPr="00814611">
              <w:rPr>
                <w:i/>
              </w:rPr>
              <w:t xml:space="preserve"> ielu, mājas Nr., novadu/pilsētu, pasta indeksu, e-pasta adresi, interneta adresi</w:t>
            </w:r>
            <w:r w:rsidR="00295845" w:rsidRPr="00814611">
              <w:rPr>
                <w:i/>
              </w:rPr>
              <w:t>, projekta kontaktpersonu un tās tālruņa Nr. un e-pasta adresi</w:t>
            </w:r>
          </w:p>
        </w:tc>
      </w:tr>
      <w:tr w:rsidR="00FB7E03" w:rsidRPr="00814611" w14:paraId="774488BB" w14:textId="77777777" w:rsidTr="00295845">
        <w:tc>
          <w:tcPr>
            <w:tcW w:w="2669" w:type="dxa"/>
            <w:shd w:val="clear" w:color="auto" w:fill="auto"/>
          </w:tcPr>
          <w:p w14:paraId="022E6B25" w14:textId="546C20C6" w:rsidR="00FB7E03" w:rsidRPr="00814611" w:rsidRDefault="00A324CB" w:rsidP="00C80D88">
            <w:pPr>
              <w:spacing w:after="0" w:line="240" w:lineRule="auto"/>
              <w:rPr>
                <w:b/>
              </w:rPr>
            </w:pPr>
            <w:r>
              <w:rPr>
                <w:b/>
              </w:rPr>
              <w:t>5</w:t>
            </w:r>
            <w:r w:rsidR="00DE40A6" w:rsidRPr="00814611">
              <w:rPr>
                <w:b/>
              </w:rPr>
              <w:t xml:space="preserve">. </w:t>
            </w:r>
            <w:r w:rsidR="00FB7E03" w:rsidRPr="00814611">
              <w:rPr>
                <w:b/>
              </w:rPr>
              <w:t>Projekta vadītājs</w:t>
            </w:r>
          </w:p>
        </w:tc>
        <w:tc>
          <w:tcPr>
            <w:tcW w:w="7102" w:type="dxa"/>
            <w:shd w:val="clear" w:color="auto" w:fill="auto"/>
          </w:tcPr>
          <w:p w14:paraId="49D12350" w14:textId="2C7A9586" w:rsidR="00FB7E03" w:rsidRPr="00814611" w:rsidRDefault="00FB7E03" w:rsidP="00C80D88">
            <w:pPr>
              <w:spacing w:after="0" w:line="240" w:lineRule="auto"/>
              <w:rPr>
                <w:i/>
              </w:rPr>
            </w:pPr>
            <w:r w:rsidRPr="00814611">
              <w:rPr>
                <w:i/>
              </w:rPr>
              <w:t xml:space="preserve">Vārds, uzvārds (pievienotais vārds un uzvārds norādāms formā, kas norādīta personu apliecinošos dokumentos), </w:t>
            </w:r>
            <w:r w:rsidR="0098458C" w:rsidRPr="00814611">
              <w:rPr>
                <w:i/>
              </w:rPr>
              <w:t xml:space="preserve">personas kods, </w:t>
            </w:r>
            <w:r w:rsidRPr="00814611">
              <w:rPr>
                <w:i/>
              </w:rPr>
              <w:t>kontaktinformāc</w:t>
            </w:r>
            <w:r w:rsidR="004F6649" w:rsidRPr="00814611">
              <w:rPr>
                <w:i/>
              </w:rPr>
              <w:t>ija (tālruņa numurs un e-pasts)</w:t>
            </w:r>
          </w:p>
        </w:tc>
      </w:tr>
      <w:tr w:rsidR="004F6649" w:rsidRPr="00814611" w14:paraId="07AAFBE2" w14:textId="77777777" w:rsidTr="00295845">
        <w:tc>
          <w:tcPr>
            <w:tcW w:w="2669" w:type="dxa"/>
            <w:shd w:val="clear" w:color="auto" w:fill="auto"/>
          </w:tcPr>
          <w:p w14:paraId="712030D5" w14:textId="49945D8F" w:rsidR="004F6649" w:rsidRPr="00814611" w:rsidRDefault="00A324CB" w:rsidP="00C80D88">
            <w:pPr>
              <w:spacing w:after="0" w:line="240" w:lineRule="auto"/>
              <w:rPr>
                <w:b/>
              </w:rPr>
            </w:pPr>
            <w:r>
              <w:rPr>
                <w:b/>
              </w:rPr>
              <w:t>6</w:t>
            </w:r>
            <w:r w:rsidR="00295845" w:rsidRPr="00814611">
              <w:rPr>
                <w:b/>
              </w:rPr>
              <w:t>.</w:t>
            </w:r>
            <w:r w:rsidR="00287D1F" w:rsidRPr="00814611">
              <w:t xml:space="preserve"> </w:t>
            </w:r>
            <w:r w:rsidR="00287D1F" w:rsidRPr="00814611">
              <w:rPr>
                <w:rFonts w:eastAsiaTheme="minorHAnsi"/>
                <w:b/>
                <w:bCs/>
                <w:color w:val="000000" w:themeColor="text1"/>
                <w:szCs w:val="24"/>
              </w:rPr>
              <w:t>Projekta pamata zinātnes nozare un papildus zinātnes nozares</w:t>
            </w:r>
            <w:r w:rsidR="00287D1F" w:rsidRPr="00814611">
              <w:rPr>
                <w:rStyle w:val="FootnoteReference"/>
                <w:rFonts w:eastAsiaTheme="minorHAnsi"/>
                <w:color w:val="000000" w:themeColor="text1"/>
                <w:szCs w:val="24"/>
              </w:rPr>
              <w:footnoteReference w:id="4"/>
            </w:r>
          </w:p>
        </w:tc>
        <w:tc>
          <w:tcPr>
            <w:tcW w:w="7102" w:type="dxa"/>
            <w:shd w:val="clear" w:color="auto" w:fill="auto"/>
          </w:tcPr>
          <w:p w14:paraId="2BB11832" w14:textId="4FDAB578" w:rsidR="00287D1F" w:rsidRPr="00814611" w:rsidRDefault="00287D1F" w:rsidP="00C80D88">
            <w:pPr>
              <w:spacing w:after="0" w:line="240" w:lineRule="auto"/>
              <w:rPr>
                <w:i/>
              </w:rPr>
            </w:pPr>
            <w:r w:rsidRPr="00814611">
              <w:rPr>
                <w:i/>
              </w:rPr>
              <w:t>Izvēlas projekta zinātnes nozari atbilstoši 27.09.2022. MK noteikumiem nr. 595 “Noteikumi par Latvijas zinātnes nozaru grupām, zinātnes nozarēm un apakšnozarēm”.</w:t>
            </w:r>
          </w:p>
          <w:p w14:paraId="7AFE4506" w14:textId="2768DAE5" w:rsidR="004F6649" w:rsidRPr="00814611" w:rsidRDefault="004F6649" w:rsidP="00C80D88">
            <w:pPr>
              <w:spacing w:after="0" w:line="240" w:lineRule="auto"/>
            </w:pPr>
          </w:p>
        </w:tc>
      </w:tr>
      <w:tr w:rsidR="004F6649" w:rsidRPr="00814611" w14:paraId="02610FF5" w14:textId="77777777" w:rsidTr="00295845">
        <w:tc>
          <w:tcPr>
            <w:tcW w:w="2669" w:type="dxa"/>
            <w:shd w:val="clear" w:color="auto" w:fill="auto"/>
          </w:tcPr>
          <w:p w14:paraId="0AAC51B9" w14:textId="4168435C" w:rsidR="004F6649" w:rsidRPr="00814611" w:rsidRDefault="00A324CB" w:rsidP="00C80D88">
            <w:pPr>
              <w:spacing w:after="0" w:line="240" w:lineRule="auto"/>
              <w:rPr>
                <w:b/>
              </w:rPr>
            </w:pPr>
            <w:r>
              <w:rPr>
                <w:b/>
              </w:rPr>
              <w:t>7</w:t>
            </w:r>
            <w:r w:rsidR="00295845" w:rsidRPr="00814611">
              <w:rPr>
                <w:b/>
              </w:rPr>
              <w:t>.Viedās specializācijas joma, ja attiecināms</w:t>
            </w:r>
          </w:p>
        </w:tc>
        <w:tc>
          <w:tcPr>
            <w:tcW w:w="7102" w:type="dxa"/>
            <w:shd w:val="clear" w:color="auto" w:fill="auto"/>
          </w:tcPr>
          <w:p w14:paraId="0FC7E321" w14:textId="798840FB" w:rsidR="004F6649" w:rsidRPr="00814611" w:rsidRDefault="00357022" w:rsidP="00C80D88">
            <w:pPr>
              <w:spacing w:after="0" w:line="240" w:lineRule="auto"/>
              <w:rPr>
                <w:i/>
              </w:rPr>
            </w:pPr>
            <w:r w:rsidRPr="00814611">
              <w:rPr>
                <w:i/>
              </w:rPr>
              <w:t>Izvēlas viedās specializācijas jomu</w:t>
            </w:r>
            <w:r w:rsidR="00E236FE">
              <w:rPr>
                <w:i/>
              </w:rPr>
              <w:t xml:space="preserve"> saskaņā ar informācijas sistēmas izvēlnē norādīto.</w:t>
            </w:r>
          </w:p>
        </w:tc>
      </w:tr>
      <w:tr w:rsidR="00295845" w:rsidRPr="00814611" w14:paraId="11BF6BC7" w14:textId="77777777" w:rsidTr="00295845">
        <w:tc>
          <w:tcPr>
            <w:tcW w:w="2669" w:type="dxa"/>
            <w:shd w:val="clear" w:color="auto" w:fill="auto"/>
          </w:tcPr>
          <w:p w14:paraId="4505FD69" w14:textId="3B3DD782" w:rsidR="00295845" w:rsidRPr="00814611" w:rsidRDefault="00A324CB" w:rsidP="00C80D88">
            <w:pPr>
              <w:spacing w:after="0" w:line="240" w:lineRule="auto"/>
              <w:rPr>
                <w:b/>
              </w:rPr>
            </w:pPr>
            <w:r>
              <w:rPr>
                <w:b/>
              </w:rPr>
              <w:t>8</w:t>
            </w:r>
            <w:r w:rsidR="00295845" w:rsidRPr="00814611">
              <w:rPr>
                <w:b/>
              </w:rPr>
              <w:t>.Projekta mērķis</w:t>
            </w:r>
          </w:p>
        </w:tc>
        <w:tc>
          <w:tcPr>
            <w:tcW w:w="7102" w:type="dxa"/>
            <w:shd w:val="clear" w:color="auto" w:fill="auto"/>
          </w:tcPr>
          <w:p w14:paraId="11D77565" w14:textId="2D235978" w:rsidR="00295845" w:rsidRPr="00814611" w:rsidRDefault="00295845" w:rsidP="00C80D88">
            <w:pPr>
              <w:spacing w:after="0" w:line="240" w:lineRule="auto"/>
            </w:pPr>
            <w:r w:rsidRPr="00814611">
              <w:rPr>
                <w:i/>
              </w:rPr>
              <w:t>Norāda projekta mērķi vienā teikumā</w:t>
            </w:r>
            <w:r w:rsidR="00357022" w:rsidRPr="00814611">
              <w:rPr>
                <w:i/>
              </w:rPr>
              <w:t xml:space="preserve"> (ma</w:t>
            </w:r>
            <w:r w:rsidR="00AA6136" w:rsidRPr="00814611">
              <w:rPr>
                <w:i/>
              </w:rPr>
              <w:t xml:space="preserve">ksimāli </w:t>
            </w:r>
            <w:r w:rsidR="00357022" w:rsidRPr="00814611">
              <w:rPr>
                <w:i/>
              </w:rPr>
              <w:t>250 simboli)</w:t>
            </w:r>
            <w:r w:rsidRPr="00814611">
              <w:rPr>
                <w:i/>
              </w:rPr>
              <w:t xml:space="preserve">. Projekta mērķis atbilst programmas mērķim un </w:t>
            </w:r>
            <w:r w:rsidR="00357022" w:rsidRPr="00814611">
              <w:rPr>
                <w:i/>
              </w:rPr>
              <w:t>programmas</w:t>
            </w:r>
            <w:r w:rsidR="00D11B29">
              <w:rPr>
                <w:i/>
              </w:rPr>
              <w:t xml:space="preserve"> visiem</w:t>
            </w:r>
            <w:r w:rsidR="00357022" w:rsidRPr="00814611">
              <w:rPr>
                <w:i/>
              </w:rPr>
              <w:t xml:space="preserve"> uzdevumiem</w:t>
            </w:r>
            <w:r w:rsidRPr="00814611" w:rsidDel="00295845">
              <w:rPr>
                <w:i/>
              </w:rPr>
              <w:t xml:space="preserve"> </w:t>
            </w:r>
          </w:p>
        </w:tc>
      </w:tr>
      <w:tr w:rsidR="00295845" w:rsidRPr="00814611" w14:paraId="1C0A95AB" w14:textId="77777777" w:rsidTr="00295845">
        <w:tc>
          <w:tcPr>
            <w:tcW w:w="2669" w:type="dxa"/>
            <w:shd w:val="clear" w:color="auto" w:fill="auto"/>
          </w:tcPr>
          <w:p w14:paraId="6D27400E" w14:textId="74AFF699" w:rsidR="00295845" w:rsidRPr="00814611" w:rsidRDefault="00A324CB" w:rsidP="00C80D88">
            <w:pPr>
              <w:spacing w:after="0" w:line="240" w:lineRule="auto"/>
              <w:rPr>
                <w:b/>
              </w:rPr>
            </w:pPr>
            <w:r>
              <w:rPr>
                <w:b/>
              </w:rPr>
              <w:t>9</w:t>
            </w:r>
            <w:r w:rsidR="00357022" w:rsidRPr="00814611">
              <w:rPr>
                <w:b/>
              </w:rPr>
              <w:t>. Projekta tematisk</w:t>
            </w:r>
            <w:r w:rsidR="003E3807" w:rsidRPr="00814611">
              <w:rPr>
                <w:b/>
              </w:rPr>
              <w:t>ie</w:t>
            </w:r>
            <w:r w:rsidR="00357022" w:rsidRPr="00814611">
              <w:rPr>
                <w:b/>
              </w:rPr>
              <w:t xml:space="preserve"> uzdevum</w:t>
            </w:r>
            <w:r w:rsidR="003E3807" w:rsidRPr="00814611">
              <w:rPr>
                <w:b/>
              </w:rPr>
              <w:t>i</w:t>
            </w:r>
          </w:p>
        </w:tc>
        <w:tc>
          <w:tcPr>
            <w:tcW w:w="7102" w:type="dxa"/>
            <w:shd w:val="clear" w:color="auto" w:fill="auto"/>
          </w:tcPr>
          <w:p w14:paraId="15D15DDD" w14:textId="1A73E46B" w:rsidR="00295845" w:rsidRPr="00814611" w:rsidRDefault="003E3807" w:rsidP="00C80D88">
            <w:pPr>
              <w:spacing w:after="0" w:line="240" w:lineRule="auto"/>
              <w:rPr>
                <w:i/>
              </w:rPr>
            </w:pPr>
            <w:r w:rsidRPr="00814611">
              <w:rPr>
                <w:i/>
              </w:rPr>
              <w:t xml:space="preserve">Apliecina, ka projekta </w:t>
            </w:r>
            <w:r w:rsidR="00577BA2">
              <w:rPr>
                <w:i/>
              </w:rPr>
              <w:t>pieteikums</w:t>
            </w:r>
            <w:r w:rsidR="00577BA2" w:rsidRPr="00814611">
              <w:rPr>
                <w:i/>
              </w:rPr>
              <w:t xml:space="preserve"> </w:t>
            </w:r>
            <w:r w:rsidRPr="00814611">
              <w:rPr>
                <w:i/>
              </w:rPr>
              <w:t>aptver</w:t>
            </w:r>
            <w:r w:rsidR="001321B0">
              <w:rPr>
                <w:i/>
              </w:rPr>
              <w:t xml:space="preserve"> </w:t>
            </w:r>
            <w:r w:rsidR="00721BEA">
              <w:rPr>
                <w:i/>
              </w:rPr>
              <w:t xml:space="preserve">MK </w:t>
            </w:r>
            <w:r w:rsidR="002161D6" w:rsidRPr="00814611">
              <w:rPr>
                <w:i/>
              </w:rPr>
              <w:t>rīkojum</w:t>
            </w:r>
            <w:r w:rsidR="001321B0">
              <w:rPr>
                <w:i/>
              </w:rPr>
              <w:t xml:space="preserve">a </w:t>
            </w:r>
            <w:r w:rsidR="00146F26" w:rsidRPr="00A324CB">
              <w:rPr>
                <w:i/>
              </w:rPr>
              <w:t>5</w:t>
            </w:r>
            <w:r w:rsidR="001321B0" w:rsidRPr="00A324CB">
              <w:rPr>
                <w:i/>
              </w:rPr>
              <w:t>.</w:t>
            </w:r>
            <w:r w:rsidR="00AA0AF0" w:rsidRPr="00A324CB">
              <w:rPr>
                <w:i/>
              </w:rPr>
              <w:t>2.</w:t>
            </w:r>
            <w:r w:rsidR="002C3894" w:rsidRPr="00A324CB">
              <w:rPr>
                <w:i/>
              </w:rPr>
              <w:t xml:space="preserve"> apakš</w:t>
            </w:r>
            <w:r w:rsidR="001321B0" w:rsidRPr="00A324CB">
              <w:rPr>
                <w:i/>
              </w:rPr>
              <w:t>punkt</w:t>
            </w:r>
            <w:r w:rsidR="00AA0AF0" w:rsidRPr="00A324CB">
              <w:rPr>
                <w:i/>
              </w:rPr>
              <w:t>ā</w:t>
            </w:r>
            <w:r w:rsidR="001321B0" w:rsidRPr="00A324CB">
              <w:rPr>
                <w:i/>
              </w:rPr>
              <w:t xml:space="preserve"> </w:t>
            </w:r>
            <w:r w:rsidR="002161D6" w:rsidRPr="00A324CB">
              <w:rPr>
                <w:i/>
              </w:rPr>
              <w:t xml:space="preserve"> </w:t>
            </w:r>
            <w:r w:rsidRPr="00A324CB">
              <w:rPr>
                <w:i/>
              </w:rPr>
              <w:t xml:space="preserve">noteikto </w:t>
            </w:r>
            <w:r w:rsidR="001321B0" w:rsidRPr="00A324CB">
              <w:rPr>
                <w:i/>
              </w:rPr>
              <w:t xml:space="preserve">programmas </w:t>
            </w:r>
            <w:r w:rsidRPr="00A324CB">
              <w:rPr>
                <w:i/>
              </w:rPr>
              <w:t>uzdevumu</w:t>
            </w:r>
          </w:p>
        </w:tc>
      </w:tr>
      <w:tr w:rsidR="00295845" w:rsidRPr="00814611" w14:paraId="3832FD43" w14:textId="77777777" w:rsidTr="00295845">
        <w:tc>
          <w:tcPr>
            <w:tcW w:w="2669" w:type="dxa"/>
            <w:shd w:val="clear" w:color="auto" w:fill="auto"/>
          </w:tcPr>
          <w:p w14:paraId="67283897" w14:textId="2F6F743D" w:rsidR="00295845" w:rsidRPr="00814611" w:rsidRDefault="003E40F0" w:rsidP="00C80D88">
            <w:pPr>
              <w:spacing w:after="0" w:line="240" w:lineRule="auto"/>
              <w:rPr>
                <w:b/>
              </w:rPr>
            </w:pPr>
            <w:r w:rsidRPr="00814611">
              <w:rPr>
                <w:b/>
                <w:szCs w:val="24"/>
              </w:rPr>
              <w:t>1</w:t>
            </w:r>
            <w:r w:rsidR="00A324CB">
              <w:rPr>
                <w:b/>
                <w:szCs w:val="24"/>
              </w:rPr>
              <w:t>0</w:t>
            </w:r>
            <w:r w:rsidR="0052589C" w:rsidRPr="00814611">
              <w:rPr>
                <w:b/>
                <w:szCs w:val="24"/>
              </w:rPr>
              <w:t xml:space="preserve">. </w:t>
            </w:r>
            <w:r w:rsidR="00357022" w:rsidRPr="00814611">
              <w:rPr>
                <w:b/>
                <w:szCs w:val="24"/>
              </w:rPr>
              <w:t xml:space="preserve">Pamatojums </w:t>
            </w:r>
          </w:p>
        </w:tc>
        <w:tc>
          <w:tcPr>
            <w:tcW w:w="7102" w:type="dxa"/>
            <w:shd w:val="clear" w:color="auto" w:fill="auto"/>
          </w:tcPr>
          <w:p w14:paraId="0D0FF4E7" w14:textId="36B1BB9B" w:rsidR="00295845" w:rsidRPr="00814611" w:rsidRDefault="00AA0AF0" w:rsidP="00C80D88">
            <w:pPr>
              <w:spacing w:after="0" w:line="240" w:lineRule="auto"/>
              <w:rPr>
                <w:i/>
              </w:rPr>
            </w:pPr>
            <w:r>
              <w:rPr>
                <w:i/>
              </w:rPr>
              <w:t>Pamato norādītā uzdevuma izvēli</w:t>
            </w:r>
            <w:r w:rsidR="00A324CB">
              <w:rPr>
                <w:i/>
              </w:rPr>
              <w:t xml:space="preserve"> (Ja attiecināms)</w:t>
            </w:r>
          </w:p>
        </w:tc>
      </w:tr>
      <w:tr w:rsidR="00357022" w:rsidRPr="00814611" w14:paraId="29A1FBF1" w14:textId="77777777" w:rsidTr="00295845">
        <w:tc>
          <w:tcPr>
            <w:tcW w:w="2669" w:type="dxa"/>
            <w:shd w:val="clear" w:color="auto" w:fill="auto"/>
          </w:tcPr>
          <w:p w14:paraId="001BEC72" w14:textId="7E5C2A82" w:rsidR="00357022" w:rsidRPr="00814611" w:rsidRDefault="003E40F0" w:rsidP="00C80D88">
            <w:pPr>
              <w:spacing w:after="0" w:line="240" w:lineRule="auto"/>
              <w:rPr>
                <w:b/>
              </w:rPr>
            </w:pPr>
            <w:r w:rsidRPr="00814611">
              <w:rPr>
                <w:b/>
              </w:rPr>
              <w:t>1</w:t>
            </w:r>
            <w:r w:rsidR="00A324CB">
              <w:rPr>
                <w:b/>
              </w:rPr>
              <w:t>1</w:t>
            </w:r>
            <w:r w:rsidR="0052589C" w:rsidRPr="00814611">
              <w:rPr>
                <w:b/>
              </w:rPr>
              <w:t xml:space="preserve">. </w:t>
            </w:r>
            <w:r w:rsidR="00357022" w:rsidRPr="00814611">
              <w:rPr>
                <w:b/>
              </w:rPr>
              <w:t>Pētniecības veid</w:t>
            </w:r>
            <w:r w:rsidR="0052589C" w:rsidRPr="00814611">
              <w:rPr>
                <w:b/>
              </w:rPr>
              <w:t>s</w:t>
            </w:r>
          </w:p>
        </w:tc>
        <w:tc>
          <w:tcPr>
            <w:tcW w:w="7102" w:type="dxa"/>
            <w:shd w:val="clear" w:color="auto" w:fill="auto"/>
          </w:tcPr>
          <w:p w14:paraId="4A4A90CE" w14:textId="51ED3357" w:rsidR="00357022" w:rsidRPr="00814611" w:rsidRDefault="00357022" w:rsidP="00C80D88">
            <w:pPr>
              <w:spacing w:after="0" w:line="240" w:lineRule="auto"/>
              <w:rPr>
                <w:i/>
              </w:rPr>
            </w:pPr>
            <w:r w:rsidRPr="00814611">
              <w:rPr>
                <w:i/>
              </w:rPr>
              <w:t>Norāda, vai projekta ietvaros veiks fundamentālo vai lietišķo pētniecību</w:t>
            </w:r>
            <w:r w:rsidR="0052589C" w:rsidRPr="00814611">
              <w:rPr>
                <w:i/>
              </w:rPr>
              <w:t xml:space="preserve"> </w:t>
            </w:r>
          </w:p>
        </w:tc>
      </w:tr>
      <w:tr w:rsidR="00357022" w:rsidRPr="00814611" w14:paraId="14DC3339" w14:textId="77777777" w:rsidTr="00295845">
        <w:tc>
          <w:tcPr>
            <w:tcW w:w="2669" w:type="dxa"/>
            <w:shd w:val="clear" w:color="auto" w:fill="auto"/>
          </w:tcPr>
          <w:p w14:paraId="3FF3F83E" w14:textId="61512246" w:rsidR="00357022" w:rsidRPr="00814611" w:rsidRDefault="0052589C" w:rsidP="00C80D88">
            <w:pPr>
              <w:spacing w:after="0" w:line="240" w:lineRule="auto"/>
              <w:rPr>
                <w:b/>
              </w:rPr>
            </w:pPr>
            <w:r w:rsidRPr="00814611">
              <w:rPr>
                <w:b/>
              </w:rPr>
              <w:t>1</w:t>
            </w:r>
            <w:r w:rsidR="00A324CB">
              <w:rPr>
                <w:b/>
              </w:rPr>
              <w:t>2</w:t>
            </w:r>
            <w:r w:rsidRPr="00814611">
              <w:rPr>
                <w:b/>
              </w:rPr>
              <w:t>.</w:t>
            </w:r>
            <w:r w:rsidR="00357022" w:rsidRPr="00814611">
              <w:rPr>
                <w:b/>
              </w:rPr>
              <w:t>Projekta kopējais finansējums</w:t>
            </w:r>
          </w:p>
        </w:tc>
        <w:tc>
          <w:tcPr>
            <w:tcW w:w="7102" w:type="dxa"/>
            <w:shd w:val="clear" w:color="auto" w:fill="auto"/>
          </w:tcPr>
          <w:p w14:paraId="0D87267D" w14:textId="77CF5250" w:rsidR="00357022" w:rsidRPr="00814611" w:rsidRDefault="00357022" w:rsidP="00C80D88">
            <w:pPr>
              <w:spacing w:after="0" w:line="240" w:lineRule="auto"/>
              <w:rPr>
                <w:i/>
              </w:rPr>
            </w:pPr>
            <w:r w:rsidRPr="00814611">
              <w:rPr>
                <w:i/>
              </w:rPr>
              <w:t xml:space="preserve">Norāda kopējo projektam </w:t>
            </w:r>
            <w:r w:rsidR="0052589C" w:rsidRPr="00814611">
              <w:rPr>
                <w:i/>
              </w:rPr>
              <w:t xml:space="preserve">plānoto </w:t>
            </w:r>
            <w:r w:rsidRPr="00814611">
              <w:rPr>
                <w:i/>
              </w:rPr>
              <w:t>finansējumu (euro), ņemot vērā nolikuma 5.</w:t>
            </w:r>
            <w:r w:rsidR="003E40F0" w:rsidRPr="00814611">
              <w:rPr>
                <w:i/>
              </w:rPr>
              <w:t xml:space="preserve"> </w:t>
            </w:r>
            <w:r w:rsidRPr="00814611">
              <w:rPr>
                <w:i/>
              </w:rPr>
              <w:t>punktā noteikto</w:t>
            </w:r>
          </w:p>
        </w:tc>
      </w:tr>
      <w:tr w:rsidR="00357022" w:rsidRPr="00814611" w14:paraId="6D830172" w14:textId="77777777" w:rsidTr="00295845">
        <w:tc>
          <w:tcPr>
            <w:tcW w:w="2669" w:type="dxa"/>
            <w:shd w:val="clear" w:color="auto" w:fill="auto"/>
          </w:tcPr>
          <w:p w14:paraId="51CC531A" w14:textId="176BC8AE" w:rsidR="00357022" w:rsidRPr="00814611" w:rsidRDefault="0052589C" w:rsidP="00C80D88">
            <w:pPr>
              <w:spacing w:after="0" w:line="240" w:lineRule="auto"/>
              <w:rPr>
                <w:b/>
              </w:rPr>
            </w:pPr>
            <w:r w:rsidRPr="00814611">
              <w:rPr>
                <w:b/>
              </w:rPr>
              <w:t>1</w:t>
            </w:r>
            <w:r w:rsidR="00A324CB">
              <w:rPr>
                <w:b/>
              </w:rPr>
              <w:t>3</w:t>
            </w:r>
            <w:r w:rsidRPr="00814611">
              <w:rPr>
                <w:b/>
              </w:rPr>
              <w:t>.Projekta kopsavilkums</w:t>
            </w:r>
            <w:r w:rsidRPr="00814611" w:rsidDel="0052589C">
              <w:rPr>
                <w:b/>
              </w:rPr>
              <w:t xml:space="preserve"> </w:t>
            </w:r>
          </w:p>
        </w:tc>
        <w:tc>
          <w:tcPr>
            <w:tcW w:w="7102" w:type="dxa"/>
            <w:shd w:val="clear" w:color="auto" w:fill="auto"/>
          </w:tcPr>
          <w:p w14:paraId="4E672B54" w14:textId="30108DDA" w:rsidR="0052589C" w:rsidRPr="00814611" w:rsidRDefault="0052589C" w:rsidP="00C80D88">
            <w:pPr>
              <w:spacing w:after="0" w:line="240" w:lineRule="auto"/>
              <w:rPr>
                <w:i/>
              </w:rPr>
            </w:pPr>
            <w:r w:rsidRPr="00814611">
              <w:rPr>
                <w:i/>
              </w:rPr>
              <w:t>Sniegt īsu un paskaidrojošu kopsavilkumu, kas ilustrē projekta mērķi un pētījuma gaitu, tajā skaitā plānojamos rezultātus un to ietekmi</w:t>
            </w:r>
            <w:r w:rsidR="007D382C" w:rsidRPr="00814611">
              <w:rPr>
                <w:i/>
              </w:rPr>
              <w:t>,</w:t>
            </w:r>
            <w:r w:rsidRPr="00814611">
              <w:rPr>
                <w:i/>
              </w:rPr>
              <w:t xml:space="preserve"> un ir izmantojams informācijas sniegšanai par projektu ministrijas</w:t>
            </w:r>
            <w:r w:rsidR="00136F2A" w:rsidRPr="00814611">
              <w:rPr>
                <w:i/>
              </w:rPr>
              <w:t xml:space="preserve"> un</w:t>
            </w:r>
            <w:r w:rsidRPr="00814611">
              <w:rPr>
                <w:i/>
              </w:rPr>
              <w:t xml:space="preserve"> padomes interneta vietnēs</w:t>
            </w:r>
          </w:p>
          <w:p w14:paraId="269CEED4" w14:textId="186DE641" w:rsidR="00357022" w:rsidRPr="00814611" w:rsidRDefault="0052589C" w:rsidP="00C80D88">
            <w:pPr>
              <w:spacing w:after="0" w:line="240" w:lineRule="auto"/>
              <w:rPr>
                <w:i/>
              </w:rPr>
            </w:pPr>
            <w:r w:rsidRPr="00814611">
              <w:rPr>
                <w:i/>
              </w:rPr>
              <w:t>Ne vairāk kā 1500 rakstu zīmes (ieskaitot atstarpes)</w:t>
            </w:r>
          </w:p>
        </w:tc>
      </w:tr>
      <w:tr w:rsidR="00357022" w:rsidRPr="00814611" w14:paraId="274D563B" w14:textId="77777777" w:rsidTr="00295845">
        <w:tc>
          <w:tcPr>
            <w:tcW w:w="2669" w:type="dxa"/>
            <w:shd w:val="clear" w:color="auto" w:fill="auto"/>
          </w:tcPr>
          <w:p w14:paraId="5EA5D2D1" w14:textId="68B549ED" w:rsidR="00357022" w:rsidRPr="00814611" w:rsidRDefault="0052589C" w:rsidP="00C80D88">
            <w:pPr>
              <w:spacing w:after="0" w:line="240" w:lineRule="auto"/>
              <w:rPr>
                <w:b/>
              </w:rPr>
            </w:pPr>
            <w:r w:rsidRPr="00814611">
              <w:rPr>
                <w:b/>
              </w:rPr>
              <w:t>1</w:t>
            </w:r>
            <w:r w:rsidR="00A324CB">
              <w:rPr>
                <w:b/>
              </w:rPr>
              <w:t>4</w:t>
            </w:r>
            <w:r w:rsidRPr="00814611">
              <w:rPr>
                <w:b/>
              </w:rPr>
              <w:t>.Atslēgas vārdi</w:t>
            </w:r>
          </w:p>
        </w:tc>
        <w:tc>
          <w:tcPr>
            <w:tcW w:w="7102" w:type="dxa"/>
            <w:shd w:val="clear" w:color="auto" w:fill="auto"/>
          </w:tcPr>
          <w:p w14:paraId="73B95060" w14:textId="69FADFE0" w:rsidR="00357022" w:rsidRPr="00814611" w:rsidRDefault="0052589C" w:rsidP="00C80D88">
            <w:pPr>
              <w:spacing w:after="0" w:line="240" w:lineRule="auto"/>
              <w:rPr>
                <w:i/>
              </w:rPr>
            </w:pPr>
            <w:r w:rsidRPr="00814611">
              <w:rPr>
                <w:i/>
              </w:rPr>
              <w:t>Norāda ne vairāk kā 5 atslēgas vārdus</w:t>
            </w:r>
          </w:p>
        </w:tc>
      </w:tr>
      <w:tr w:rsidR="0052589C" w:rsidRPr="00814611" w14:paraId="4932697E" w14:textId="77777777" w:rsidTr="00295845">
        <w:tc>
          <w:tcPr>
            <w:tcW w:w="2669" w:type="dxa"/>
            <w:shd w:val="clear" w:color="auto" w:fill="auto"/>
          </w:tcPr>
          <w:p w14:paraId="336641CD" w14:textId="3C898C2C" w:rsidR="0052589C" w:rsidRPr="00814611" w:rsidRDefault="0052589C" w:rsidP="00C80D88">
            <w:pPr>
              <w:spacing w:after="0" w:line="240" w:lineRule="auto"/>
              <w:rPr>
                <w:b/>
              </w:rPr>
            </w:pPr>
            <w:r w:rsidRPr="00814611">
              <w:rPr>
                <w:b/>
              </w:rPr>
              <w:t>1</w:t>
            </w:r>
            <w:r w:rsidR="00A324CB">
              <w:rPr>
                <w:b/>
              </w:rPr>
              <w:t>5</w:t>
            </w:r>
            <w:r w:rsidRPr="00814611">
              <w:rPr>
                <w:b/>
              </w:rPr>
              <w:t xml:space="preserve"> Projekta īstenošanas periods</w:t>
            </w:r>
          </w:p>
        </w:tc>
        <w:tc>
          <w:tcPr>
            <w:tcW w:w="7102" w:type="dxa"/>
            <w:shd w:val="clear" w:color="auto" w:fill="auto"/>
          </w:tcPr>
          <w:p w14:paraId="74F72AD0" w14:textId="5B00EDE5" w:rsidR="0052589C" w:rsidRPr="00814611" w:rsidRDefault="0052589C" w:rsidP="00C80D88">
            <w:pPr>
              <w:spacing w:after="0" w:line="240" w:lineRule="auto"/>
              <w:rPr>
                <w:i/>
              </w:rPr>
            </w:pPr>
            <w:r w:rsidRPr="00814611">
              <w:rPr>
                <w:i/>
              </w:rPr>
              <w:t xml:space="preserve">Īstenošanas periodu norāda mēnešos, ievērojot nolikuma </w:t>
            </w:r>
            <w:r w:rsidR="00AA6136" w:rsidRPr="00814611">
              <w:rPr>
                <w:i/>
              </w:rPr>
              <w:t>4</w:t>
            </w:r>
            <w:r w:rsidRPr="00814611">
              <w:rPr>
                <w:i/>
              </w:rPr>
              <w:t>.</w:t>
            </w:r>
            <w:r w:rsidR="00AA6136" w:rsidRPr="00814611">
              <w:rPr>
                <w:i/>
              </w:rPr>
              <w:t xml:space="preserve"> </w:t>
            </w:r>
            <w:r w:rsidRPr="00814611">
              <w:rPr>
                <w:i/>
              </w:rPr>
              <w:t>punktā noteikto</w:t>
            </w:r>
          </w:p>
        </w:tc>
      </w:tr>
    </w:tbl>
    <w:p w14:paraId="3B11095E" w14:textId="77777777" w:rsidR="00FB7E03" w:rsidRPr="00814611" w:rsidRDefault="00FB7E03" w:rsidP="00C80D88">
      <w:pPr>
        <w:spacing w:after="0" w:line="240" w:lineRule="auto"/>
      </w:pPr>
    </w:p>
    <w:p w14:paraId="1C4B24F3" w14:textId="77777777" w:rsidR="00C45FB7" w:rsidRPr="00814611" w:rsidRDefault="004C5C60" w:rsidP="00AA3108">
      <w:pPr>
        <w:pStyle w:val="Heading3"/>
      </w:pPr>
      <w:bookmarkStart w:id="10" w:name="_Toc147328631"/>
      <w:r w:rsidRPr="00814611">
        <w:t>2.1.2. Otrā nodaļa “Zinātniskā grupa”</w:t>
      </w:r>
      <w:bookmarkEnd w:id="10"/>
    </w:p>
    <w:p w14:paraId="3C4A3A12" w14:textId="09D53D72" w:rsidR="004C5C60" w:rsidRPr="00814611" w:rsidRDefault="00F66A47" w:rsidP="00AA3108">
      <w:pPr>
        <w:pStyle w:val="Heading3"/>
      </w:pPr>
      <w:r w:rsidRPr="00814611">
        <w:tab/>
      </w:r>
    </w:p>
    <w:p w14:paraId="3104AFE6" w14:textId="4ABCDA61" w:rsidR="008F5E13" w:rsidRPr="00814611" w:rsidRDefault="00C45FB7" w:rsidP="00C80D88">
      <w:pPr>
        <w:spacing w:after="0" w:line="240" w:lineRule="auto"/>
      </w:pPr>
      <w:r w:rsidRPr="00814611">
        <w:tab/>
        <w:t>7</w:t>
      </w:r>
      <w:r w:rsidR="00F66A47" w:rsidRPr="00814611">
        <w:t xml:space="preserve">. </w:t>
      </w:r>
      <w:r w:rsidRPr="00814611">
        <w:t>Otro nodaļu</w:t>
      </w:r>
      <w:r w:rsidR="00F66A47" w:rsidRPr="00814611">
        <w:t xml:space="preserve"> </w:t>
      </w:r>
      <w:r w:rsidR="004F6649" w:rsidRPr="00814611">
        <w:t>„Zinātniskā grupa” aizpilda informācijas sistēmā</w:t>
      </w:r>
      <w:r w:rsidR="004720E7" w:rsidRPr="00814611">
        <w:t>, norādot šādu informāciju</w:t>
      </w:r>
      <w:r w:rsidRPr="00814611">
        <w:t xml:space="preserve"> par projektā iesaistīto zinātnisko grupu</w:t>
      </w:r>
      <w:r w:rsidR="0052589C" w:rsidRPr="00814611">
        <w:t>, kas aptver vi</w:t>
      </w:r>
      <w:r w:rsidR="00D60410" w:rsidRPr="00814611">
        <w:t>sas projektā iesaistītās institūcijas (projekta iesniedzējs un visi sadarbības partneri)</w:t>
      </w:r>
      <w:r w:rsidR="004720E7" w:rsidRPr="00814611">
        <w:t>:</w:t>
      </w:r>
    </w:p>
    <w:p w14:paraId="1E4B1D1B" w14:textId="77777777" w:rsidR="00C45FB7" w:rsidRPr="00814611" w:rsidRDefault="00C45FB7" w:rsidP="00C80D88">
      <w:pPr>
        <w:spacing w:after="0" w:line="240" w:lineRule="auto"/>
      </w:pPr>
    </w:p>
    <w:tbl>
      <w:tblPr>
        <w:tblStyle w:val="TableGrid"/>
        <w:tblW w:w="0" w:type="auto"/>
        <w:tblLook w:val="04A0" w:firstRow="1" w:lastRow="0" w:firstColumn="1" w:lastColumn="0" w:noHBand="0" w:noVBand="1"/>
      </w:tblPr>
      <w:tblGrid>
        <w:gridCol w:w="1688"/>
        <w:gridCol w:w="1309"/>
        <w:gridCol w:w="2243"/>
        <w:gridCol w:w="2342"/>
        <w:gridCol w:w="2046"/>
      </w:tblGrid>
      <w:tr w:rsidR="00460DF2" w:rsidRPr="00814611" w14:paraId="587CCE1A" w14:textId="77777777" w:rsidTr="00C33843">
        <w:tc>
          <w:tcPr>
            <w:tcW w:w="1688" w:type="dxa"/>
          </w:tcPr>
          <w:p w14:paraId="1BDCEB4A" w14:textId="77777777" w:rsidR="00460DF2" w:rsidRPr="00814611" w:rsidRDefault="00460DF2" w:rsidP="00C80D88">
            <w:pPr>
              <w:spacing w:after="0" w:line="240" w:lineRule="auto"/>
              <w:jc w:val="left"/>
              <w:rPr>
                <w:b/>
                <w:szCs w:val="24"/>
              </w:rPr>
            </w:pPr>
          </w:p>
        </w:tc>
        <w:tc>
          <w:tcPr>
            <w:tcW w:w="1309" w:type="dxa"/>
          </w:tcPr>
          <w:p w14:paraId="71920D87" w14:textId="3EFCC9E7" w:rsidR="00460DF2" w:rsidRPr="00814611" w:rsidRDefault="00460DF2" w:rsidP="00C80D88">
            <w:pPr>
              <w:spacing w:after="0" w:line="240" w:lineRule="auto"/>
              <w:jc w:val="center"/>
              <w:rPr>
                <w:b/>
                <w:szCs w:val="24"/>
              </w:rPr>
            </w:pPr>
            <w:r w:rsidRPr="00814611">
              <w:rPr>
                <w:b/>
                <w:szCs w:val="24"/>
              </w:rPr>
              <w:t>Pārstāvētā institūcija</w:t>
            </w:r>
          </w:p>
        </w:tc>
        <w:tc>
          <w:tcPr>
            <w:tcW w:w="2243" w:type="dxa"/>
          </w:tcPr>
          <w:p w14:paraId="053B3C78" w14:textId="26BBD67F" w:rsidR="00460DF2" w:rsidRPr="00814611" w:rsidRDefault="00460DF2" w:rsidP="00C80D88">
            <w:pPr>
              <w:spacing w:after="0" w:line="240" w:lineRule="auto"/>
              <w:jc w:val="center"/>
              <w:rPr>
                <w:b/>
                <w:szCs w:val="24"/>
              </w:rPr>
            </w:pPr>
            <w:r w:rsidRPr="00814611">
              <w:rPr>
                <w:b/>
                <w:szCs w:val="24"/>
              </w:rPr>
              <w:t>Vārds</w:t>
            </w:r>
            <w:r w:rsidR="00E40753" w:rsidRPr="00814611">
              <w:rPr>
                <w:b/>
                <w:szCs w:val="24"/>
              </w:rPr>
              <w:t>,</w:t>
            </w:r>
            <w:r w:rsidRPr="00814611">
              <w:rPr>
                <w:b/>
                <w:szCs w:val="24"/>
              </w:rPr>
              <w:t xml:space="preserve"> uzvārds</w:t>
            </w:r>
          </w:p>
        </w:tc>
        <w:tc>
          <w:tcPr>
            <w:tcW w:w="2342" w:type="dxa"/>
          </w:tcPr>
          <w:p w14:paraId="4C8B7F1D" w14:textId="411575A4" w:rsidR="00460DF2" w:rsidRPr="00814611" w:rsidRDefault="00460DF2" w:rsidP="00C80D88">
            <w:pPr>
              <w:spacing w:after="0" w:line="240" w:lineRule="auto"/>
              <w:jc w:val="center"/>
              <w:rPr>
                <w:b/>
                <w:szCs w:val="24"/>
              </w:rPr>
            </w:pPr>
            <w:r w:rsidRPr="00814611">
              <w:rPr>
                <w:b/>
                <w:szCs w:val="24"/>
              </w:rPr>
              <w:t xml:space="preserve">Slodze </w:t>
            </w:r>
            <w:r w:rsidR="00E40753" w:rsidRPr="00814611">
              <w:rPr>
                <w:b/>
                <w:szCs w:val="24"/>
              </w:rPr>
              <w:t>(</w:t>
            </w:r>
            <w:r w:rsidRPr="00814611">
              <w:rPr>
                <w:b/>
                <w:szCs w:val="24"/>
              </w:rPr>
              <w:t>PLE</w:t>
            </w:r>
            <w:r w:rsidR="00E40753" w:rsidRPr="00814611">
              <w:rPr>
                <w:b/>
                <w:szCs w:val="24"/>
              </w:rPr>
              <w:t>)</w:t>
            </w:r>
          </w:p>
        </w:tc>
        <w:tc>
          <w:tcPr>
            <w:tcW w:w="2046" w:type="dxa"/>
          </w:tcPr>
          <w:p w14:paraId="1E986C3B" w14:textId="77777777" w:rsidR="00460DF2" w:rsidRPr="00814611" w:rsidRDefault="00460DF2" w:rsidP="00C80D88">
            <w:pPr>
              <w:spacing w:after="0" w:line="240" w:lineRule="auto"/>
              <w:jc w:val="center"/>
              <w:rPr>
                <w:b/>
                <w:szCs w:val="24"/>
              </w:rPr>
            </w:pPr>
            <w:r w:rsidRPr="00814611">
              <w:rPr>
                <w:b/>
                <w:szCs w:val="24"/>
              </w:rPr>
              <w:t>CV</w:t>
            </w:r>
          </w:p>
        </w:tc>
      </w:tr>
      <w:tr w:rsidR="00460DF2" w:rsidRPr="00814611" w14:paraId="6CAA4DBA" w14:textId="77777777" w:rsidTr="00C33843">
        <w:tc>
          <w:tcPr>
            <w:tcW w:w="1688" w:type="dxa"/>
          </w:tcPr>
          <w:p w14:paraId="46FB9DE7" w14:textId="75C732A9" w:rsidR="00460DF2" w:rsidRPr="00814611" w:rsidRDefault="00E40753" w:rsidP="00C80D88">
            <w:pPr>
              <w:spacing w:after="0" w:line="240" w:lineRule="auto"/>
              <w:jc w:val="left"/>
              <w:rPr>
                <w:b/>
                <w:szCs w:val="24"/>
              </w:rPr>
            </w:pPr>
            <w:r w:rsidRPr="00814611">
              <w:rPr>
                <w:b/>
                <w:szCs w:val="24"/>
              </w:rPr>
              <w:br w:type="page"/>
              <w:t>Projekta vadītājs</w:t>
            </w:r>
          </w:p>
        </w:tc>
        <w:tc>
          <w:tcPr>
            <w:tcW w:w="1309" w:type="dxa"/>
          </w:tcPr>
          <w:p w14:paraId="17668441" w14:textId="0BAB56F7"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3DE57452" w14:textId="18D8E6D8" w:rsidR="00460DF2" w:rsidRPr="00814611" w:rsidRDefault="00460DF2" w:rsidP="00C80D88">
            <w:pPr>
              <w:spacing w:after="0" w:line="240" w:lineRule="auto"/>
              <w:jc w:val="left"/>
              <w:rPr>
                <w:i/>
                <w:szCs w:val="24"/>
              </w:rPr>
            </w:pPr>
            <w:r w:rsidRPr="00814611">
              <w:rPr>
                <w:i/>
                <w:szCs w:val="24"/>
              </w:rPr>
              <w:t>Obligāti norāda projekta vadītāja vārdu un uzvārdu</w:t>
            </w:r>
          </w:p>
        </w:tc>
        <w:tc>
          <w:tcPr>
            <w:tcW w:w="2342" w:type="dxa"/>
          </w:tcPr>
          <w:p w14:paraId="26AC399E" w14:textId="3BF75131" w:rsidR="00460DF2" w:rsidRPr="00814611" w:rsidRDefault="00460DF2" w:rsidP="00C80D88">
            <w:pPr>
              <w:spacing w:after="0" w:line="240" w:lineRule="auto"/>
              <w:jc w:val="left"/>
              <w:rPr>
                <w:i/>
                <w:szCs w:val="24"/>
              </w:rPr>
            </w:pPr>
            <w:r w:rsidRPr="00814611">
              <w:rPr>
                <w:i/>
                <w:szCs w:val="24"/>
              </w:rPr>
              <w:t>Norāda projekta vadītāja slodzi katru projekta īstenošanas gadu</w:t>
            </w:r>
          </w:p>
        </w:tc>
        <w:tc>
          <w:tcPr>
            <w:tcW w:w="2046" w:type="dxa"/>
          </w:tcPr>
          <w:p w14:paraId="382B3558" w14:textId="71165DFD" w:rsidR="00460DF2" w:rsidRPr="00814611" w:rsidRDefault="00460DF2" w:rsidP="00C80D88">
            <w:pPr>
              <w:spacing w:after="0" w:line="240" w:lineRule="auto"/>
              <w:jc w:val="left"/>
              <w:rPr>
                <w:i/>
                <w:szCs w:val="24"/>
              </w:rPr>
            </w:pPr>
            <w:r w:rsidRPr="00814611">
              <w:rPr>
                <w:i/>
                <w:szCs w:val="24"/>
              </w:rPr>
              <w:t xml:space="preserve">Pievieno CV atbilstoši projekta pieteikuma </w:t>
            </w:r>
            <w:r w:rsidR="00264985" w:rsidRPr="00814611">
              <w:rPr>
                <w:i/>
                <w:szCs w:val="24"/>
              </w:rPr>
              <w:t xml:space="preserve">C </w:t>
            </w:r>
            <w:r w:rsidRPr="00814611">
              <w:rPr>
                <w:i/>
                <w:szCs w:val="24"/>
              </w:rPr>
              <w:t>daļai</w:t>
            </w:r>
          </w:p>
        </w:tc>
      </w:tr>
      <w:tr w:rsidR="00460DF2" w:rsidRPr="00814611" w14:paraId="7885BC31" w14:textId="77777777" w:rsidTr="00C33843">
        <w:tc>
          <w:tcPr>
            <w:tcW w:w="1688" w:type="dxa"/>
          </w:tcPr>
          <w:p w14:paraId="5C74D3D3" w14:textId="7EC952E0" w:rsidR="00460DF2" w:rsidRPr="00814611" w:rsidRDefault="00460DF2" w:rsidP="00C80D88">
            <w:pPr>
              <w:spacing w:after="0" w:line="240" w:lineRule="auto"/>
              <w:jc w:val="left"/>
              <w:rPr>
                <w:b/>
                <w:szCs w:val="24"/>
              </w:rPr>
            </w:pPr>
            <w:r w:rsidRPr="00814611">
              <w:rPr>
                <w:b/>
                <w:szCs w:val="24"/>
              </w:rPr>
              <w:t>Projekta g</w:t>
            </w:r>
            <w:r w:rsidR="00E40753" w:rsidRPr="00814611">
              <w:rPr>
                <w:b/>
                <w:szCs w:val="24"/>
              </w:rPr>
              <w:t>alvenie izpildītāji</w:t>
            </w:r>
          </w:p>
        </w:tc>
        <w:tc>
          <w:tcPr>
            <w:tcW w:w="1309" w:type="dxa"/>
          </w:tcPr>
          <w:p w14:paraId="53B80077" w14:textId="2D58DAB0"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08EF3E37" w14:textId="46DFF578" w:rsidR="00460DF2" w:rsidRPr="00814611" w:rsidRDefault="00460DF2" w:rsidP="00C80D88">
            <w:pPr>
              <w:spacing w:after="0" w:line="240" w:lineRule="auto"/>
              <w:jc w:val="left"/>
              <w:rPr>
                <w:i/>
                <w:szCs w:val="24"/>
              </w:rPr>
            </w:pPr>
            <w:r w:rsidRPr="00814611">
              <w:rPr>
                <w:i/>
                <w:szCs w:val="24"/>
              </w:rPr>
              <w:t>Obligāti norāda projekta galveno izpildītāju vārdu un uzvārdu</w:t>
            </w:r>
          </w:p>
        </w:tc>
        <w:tc>
          <w:tcPr>
            <w:tcW w:w="2342" w:type="dxa"/>
          </w:tcPr>
          <w:p w14:paraId="5D32816C" w14:textId="0008BEE2" w:rsidR="00460DF2" w:rsidRPr="00814611" w:rsidRDefault="00460DF2" w:rsidP="00C80D88">
            <w:pPr>
              <w:spacing w:after="0" w:line="240" w:lineRule="auto"/>
              <w:jc w:val="left"/>
              <w:rPr>
                <w:i/>
                <w:szCs w:val="24"/>
              </w:rPr>
            </w:pPr>
            <w:r w:rsidRPr="00814611">
              <w:rPr>
                <w:i/>
                <w:szCs w:val="24"/>
              </w:rPr>
              <w:t>Norāda projekta galveno izpildītāju slodzi katru projekta īstenošanas gadu</w:t>
            </w:r>
          </w:p>
        </w:tc>
        <w:tc>
          <w:tcPr>
            <w:tcW w:w="2046" w:type="dxa"/>
          </w:tcPr>
          <w:p w14:paraId="759BE3F9" w14:textId="2AE9ED5B" w:rsidR="00460DF2" w:rsidRPr="00814611" w:rsidRDefault="00460DF2" w:rsidP="00C80D88">
            <w:pPr>
              <w:spacing w:after="0" w:line="240" w:lineRule="auto"/>
              <w:jc w:val="left"/>
              <w:rPr>
                <w:i/>
                <w:szCs w:val="24"/>
              </w:rPr>
            </w:pPr>
            <w:r w:rsidRPr="00814611">
              <w:rPr>
                <w:i/>
                <w:szCs w:val="24"/>
              </w:rPr>
              <w:t xml:space="preserve">Pievieno CV atbilstoši projekta pieteikuma </w:t>
            </w:r>
            <w:r w:rsidR="00264985" w:rsidRPr="00814611">
              <w:rPr>
                <w:i/>
                <w:szCs w:val="24"/>
              </w:rPr>
              <w:t xml:space="preserve">C </w:t>
            </w:r>
            <w:r w:rsidRPr="00814611">
              <w:rPr>
                <w:i/>
                <w:szCs w:val="24"/>
              </w:rPr>
              <w:t>daļai</w:t>
            </w:r>
          </w:p>
        </w:tc>
      </w:tr>
      <w:tr w:rsidR="00460DF2" w:rsidRPr="00814611" w14:paraId="347CD06A" w14:textId="77777777" w:rsidTr="00C33843">
        <w:tc>
          <w:tcPr>
            <w:tcW w:w="1688" w:type="dxa"/>
          </w:tcPr>
          <w:p w14:paraId="62FADC32" w14:textId="2BA38FE2" w:rsidR="00460DF2" w:rsidRPr="00814611" w:rsidRDefault="00460DF2" w:rsidP="00C80D88">
            <w:pPr>
              <w:spacing w:after="0" w:line="240" w:lineRule="auto"/>
              <w:jc w:val="left"/>
              <w:rPr>
                <w:b/>
                <w:szCs w:val="24"/>
              </w:rPr>
            </w:pPr>
            <w:r w:rsidRPr="00814611">
              <w:rPr>
                <w:b/>
                <w:szCs w:val="24"/>
              </w:rPr>
              <w:lastRenderedPageBreak/>
              <w:t>Projekta izpildītāji</w:t>
            </w:r>
          </w:p>
        </w:tc>
        <w:tc>
          <w:tcPr>
            <w:tcW w:w="1309" w:type="dxa"/>
          </w:tcPr>
          <w:p w14:paraId="161FFD4B" w14:textId="23FA49F3"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4CDE5EE7" w14:textId="39212046" w:rsidR="00460DF2" w:rsidRPr="00814611" w:rsidRDefault="00460DF2" w:rsidP="00C80D88">
            <w:pPr>
              <w:spacing w:after="0" w:line="240" w:lineRule="auto"/>
              <w:jc w:val="left"/>
              <w:rPr>
                <w:i/>
                <w:szCs w:val="24"/>
              </w:rPr>
            </w:pPr>
            <w:r w:rsidRPr="00814611">
              <w:rPr>
                <w:i/>
                <w:szCs w:val="24"/>
              </w:rPr>
              <w:t>Var izvēlēties, vai norādīt vārdu un uzvārdu</w:t>
            </w:r>
          </w:p>
        </w:tc>
        <w:tc>
          <w:tcPr>
            <w:tcW w:w="2342" w:type="dxa"/>
          </w:tcPr>
          <w:p w14:paraId="09EB9D9C" w14:textId="569500CC" w:rsidR="00460DF2" w:rsidRPr="00814611" w:rsidRDefault="00460DF2" w:rsidP="00C80D88">
            <w:pPr>
              <w:spacing w:after="0" w:line="240" w:lineRule="auto"/>
              <w:jc w:val="left"/>
              <w:rPr>
                <w:i/>
                <w:szCs w:val="24"/>
              </w:rPr>
            </w:pPr>
            <w:r w:rsidRPr="00814611">
              <w:rPr>
                <w:i/>
                <w:szCs w:val="24"/>
              </w:rPr>
              <w:t>Norāda projekta izpildītāja slodzi katru projekta īstenošanas gadu</w:t>
            </w:r>
          </w:p>
        </w:tc>
        <w:tc>
          <w:tcPr>
            <w:tcW w:w="2046" w:type="dxa"/>
          </w:tcPr>
          <w:p w14:paraId="2F0A2D69" w14:textId="6F3CC860" w:rsidR="00460DF2" w:rsidRPr="00814611" w:rsidRDefault="00F13162" w:rsidP="00C80D88">
            <w:pPr>
              <w:spacing w:after="0" w:line="240" w:lineRule="auto"/>
              <w:jc w:val="left"/>
              <w:rPr>
                <w:i/>
                <w:szCs w:val="24"/>
              </w:rPr>
            </w:pPr>
            <w:r w:rsidRPr="00814611">
              <w:rPr>
                <w:i/>
                <w:szCs w:val="24"/>
              </w:rPr>
              <w:t>Projekta izpildītāju CV netiek pievienots</w:t>
            </w:r>
          </w:p>
        </w:tc>
      </w:tr>
      <w:tr w:rsidR="00460DF2" w:rsidRPr="00814611" w14:paraId="7570D132" w14:textId="77777777" w:rsidTr="00C33843">
        <w:tc>
          <w:tcPr>
            <w:tcW w:w="1688" w:type="dxa"/>
          </w:tcPr>
          <w:p w14:paraId="17804ECD" w14:textId="76D2191E" w:rsidR="00460DF2" w:rsidRPr="00814611" w:rsidRDefault="00460DF2" w:rsidP="00C80D88">
            <w:pPr>
              <w:spacing w:after="0" w:line="240" w:lineRule="auto"/>
              <w:jc w:val="left"/>
              <w:rPr>
                <w:b/>
                <w:szCs w:val="24"/>
              </w:rPr>
            </w:pPr>
            <w:r w:rsidRPr="00814611">
              <w:rPr>
                <w:b/>
                <w:szCs w:val="24"/>
              </w:rPr>
              <w:t xml:space="preserve">Projekta izpildītāji studējošie </w:t>
            </w:r>
          </w:p>
        </w:tc>
        <w:tc>
          <w:tcPr>
            <w:tcW w:w="1309" w:type="dxa"/>
          </w:tcPr>
          <w:p w14:paraId="4097FD6C" w14:textId="4940E38A" w:rsidR="00460DF2" w:rsidRPr="00814611" w:rsidRDefault="00E40753" w:rsidP="007B4559">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305BC360" w14:textId="446116B7" w:rsidR="00460DF2" w:rsidRPr="00814611" w:rsidRDefault="00460DF2" w:rsidP="007B4559">
            <w:pPr>
              <w:spacing w:after="0" w:line="240" w:lineRule="auto"/>
              <w:jc w:val="left"/>
              <w:rPr>
                <w:i/>
                <w:szCs w:val="24"/>
              </w:rPr>
            </w:pPr>
            <w:r w:rsidRPr="00814611">
              <w:rPr>
                <w:i/>
                <w:szCs w:val="24"/>
              </w:rPr>
              <w:t>Norāda informāciju par katru plānoto studējošo. Var izvēlēties, vai norādīt vārdu un uzvārdu</w:t>
            </w:r>
          </w:p>
        </w:tc>
        <w:tc>
          <w:tcPr>
            <w:tcW w:w="2342" w:type="dxa"/>
          </w:tcPr>
          <w:p w14:paraId="4B62F67E" w14:textId="3B910134" w:rsidR="00460DF2" w:rsidRPr="00814611" w:rsidRDefault="00460DF2" w:rsidP="00C80D88">
            <w:pPr>
              <w:spacing w:after="0" w:line="240" w:lineRule="auto"/>
              <w:jc w:val="left"/>
              <w:rPr>
                <w:i/>
                <w:szCs w:val="24"/>
              </w:rPr>
            </w:pPr>
            <w:r w:rsidRPr="00814611">
              <w:rPr>
                <w:i/>
                <w:szCs w:val="24"/>
              </w:rPr>
              <w:t>Norāda studējošo slodzi katru projekta īstenošanas gadu</w:t>
            </w:r>
            <w:r w:rsidR="00264985" w:rsidRPr="00814611">
              <w:rPr>
                <w:i/>
                <w:szCs w:val="24"/>
              </w:rPr>
              <w:t xml:space="preserve"> atbilstoši nolikuma 21.-24. punktam</w:t>
            </w:r>
          </w:p>
        </w:tc>
        <w:tc>
          <w:tcPr>
            <w:tcW w:w="2046" w:type="dxa"/>
          </w:tcPr>
          <w:p w14:paraId="2E971797" w14:textId="088D2E99" w:rsidR="00460DF2" w:rsidRPr="00814611" w:rsidRDefault="00F13162" w:rsidP="007B4559">
            <w:pPr>
              <w:spacing w:after="0" w:line="240" w:lineRule="auto"/>
              <w:jc w:val="left"/>
              <w:rPr>
                <w:i/>
                <w:szCs w:val="24"/>
              </w:rPr>
            </w:pPr>
            <w:r w:rsidRPr="00814611">
              <w:rPr>
                <w:i/>
                <w:szCs w:val="24"/>
              </w:rPr>
              <w:t>Projekta izpildītāju – studējošo CV netiek pievienots</w:t>
            </w:r>
          </w:p>
        </w:tc>
      </w:tr>
    </w:tbl>
    <w:p w14:paraId="1FDF0F8C" w14:textId="77777777" w:rsidR="00984EA5" w:rsidRPr="00814611" w:rsidRDefault="00984EA5" w:rsidP="00C80D88">
      <w:pPr>
        <w:spacing w:after="0" w:line="240" w:lineRule="auto"/>
      </w:pPr>
    </w:p>
    <w:p w14:paraId="711812E1" w14:textId="7578480E" w:rsidR="004C5C60" w:rsidRPr="00814611" w:rsidRDefault="004C5C60" w:rsidP="00AA3108">
      <w:pPr>
        <w:pStyle w:val="Heading3"/>
      </w:pPr>
      <w:bookmarkStart w:id="11" w:name="_Toc147328632"/>
      <w:r w:rsidRPr="00814611">
        <w:t>2.1.3. Trešā nodaļa “</w:t>
      </w:r>
      <w:r w:rsidR="00AA3108">
        <w:t>B</w:t>
      </w:r>
      <w:r w:rsidRPr="00814611">
        <w:t>udžets”</w:t>
      </w:r>
      <w:bookmarkEnd w:id="11"/>
    </w:p>
    <w:p w14:paraId="55B813D6" w14:textId="77777777" w:rsidR="002A6E68" w:rsidRPr="00814611" w:rsidRDefault="002A6E68" w:rsidP="00C80D88">
      <w:pPr>
        <w:spacing w:after="0" w:line="240" w:lineRule="auto"/>
      </w:pPr>
    </w:p>
    <w:p w14:paraId="59EEBFF9" w14:textId="0BEF31FE" w:rsidR="005B6893" w:rsidRPr="00814611" w:rsidRDefault="00F05649" w:rsidP="00C80D88">
      <w:pPr>
        <w:spacing w:after="0" w:line="240" w:lineRule="auto"/>
      </w:pPr>
      <w:r w:rsidRPr="00814611">
        <w:tab/>
      </w:r>
      <w:r w:rsidR="002A6E68" w:rsidRPr="00814611">
        <w:t>8</w:t>
      </w:r>
      <w:r w:rsidR="00802C49" w:rsidRPr="00814611">
        <w:t xml:space="preserve">. </w:t>
      </w:r>
      <w:r w:rsidR="002A6E68" w:rsidRPr="00814611">
        <w:t>Trešo</w:t>
      </w:r>
      <w:r w:rsidR="00BE7A57" w:rsidRPr="00814611">
        <w:t xml:space="preserve"> </w:t>
      </w:r>
      <w:r w:rsidR="003003F2" w:rsidRPr="00814611">
        <w:t>nodaļu “</w:t>
      </w:r>
      <w:r w:rsidR="004016EF">
        <w:t>B</w:t>
      </w:r>
      <w:r w:rsidR="003003F2" w:rsidRPr="00814611">
        <w:t xml:space="preserve">udžets” </w:t>
      </w:r>
      <w:r w:rsidR="002A6E68" w:rsidRPr="00814611">
        <w:t>aizpilda informācijas sistēmā, n</w:t>
      </w:r>
      <w:r w:rsidRPr="00814611">
        <w:t>orād</w:t>
      </w:r>
      <w:r w:rsidR="002A6E68" w:rsidRPr="00814611">
        <w:t>ot</w:t>
      </w:r>
      <w:r w:rsidRPr="00814611">
        <w:t xml:space="preserve"> </w:t>
      </w:r>
      <w:r w:rsidR="00802C49" w:rsidRPr="00814611">
        <w:t xml:space="preserve">projekta īstenošanas </w:t>
      </w:r>
      <w:r w:rsidRPr="00814611">
        <w:t xml:space="preserve">izmaksas atbilstoši </w:t>
      </w:r>
      <w:r w:rsidR="00721BEA">
        <w:t xml:space="preserve">MK </w:t>
      </w:r>
      <w:r w:rsidRPr="00814611">
        <w:t>noteikumu 14. punktam,</w:t>
      </w:r>
      <w:r w:rsidR="00BE7A57" w:rsidRPr="00814611">
        <w:t xml:space="preserve"> ievērojot </w:t>
      </w:r>
      <w:r w:rsidR="00721BEA">
        <w:t xml:space="preserve">MK </w:t>
      </w:r>
      <w:r w:rsidR="00BE7A57" w:rsidRPr="00814611">
        <w:t xml:space="preserve">noteikumu 11. punktā noteikto par projekta atbalstāmajām darbībām, </w:t>
      </w:r>
      <w:r w:rsidR="009C4FCE" w:rsidRPr="00814611">
        <w:t>kurām nav saimniecisk</w:t>
      </w:r>
      <w:r w:rsidR="004F0244" w:rsidRPr="00814611">
        <w:t>a</w:t>
      </w:r>
      <w:r w:rsidR="009C4FCE" w:rsidRPr="00814611">
        <w:t xml:space="preserve"> rakstur</w:t>
      </w:r>
      <w:r w:rsidR="004F0244" w:rsidRPr="00814611">
        <w:t>a</w:t>
      </w:r>
      <w:r w:rsidR="00BE7A57" w:rsidRPr="00814611">
        <w:t xml:space="preserve"> (atbilstoši </w:t>
      </w:r>
      <w:r w:rsidR="00721BEA">
        <w:t xml:space="preserve">MK </w:t>
      </w:r>
      <w:r w:rsidR="00BE7A57" w:rsidRPr="00814611">
        <w:t>noteikumu 2.2. apakšpunktam).</w:t>
      </w:r>
      <w:r w:rsidRPr="00814611">
        <w:t xml:space="preserve"> </w:t>
      </w:r>
      <w:r w:rsidR="00E300AF" w:rsidRPr="00814611">
        <w:t>Izmaksas projekta iesniedzējam un katram projekta sadarbības partnerim norāda šādā kārtībā:</w:t>
      </w:r>
    </w:p>
    <w:p w14:paraId="50717DDB" w14:textId="77777777" w:rsidR="005B6893" w:rsidRPr="00814611" w:rsidRDefault="005B6893" w:rsidP="00C80D88">
      <w:pPr>
        <w:spacing w:after="0" w:line="240" w:lineRule="auto"/>
      </w:pPr>
    </w:p>
    <w:tbl>
      <w:tblPr>
        <w:tblStyle w:val="TableGrid"/>
        <w:tblW w:w="9771" w:type="dxa"/>
        <w:tblLook w:val="04A0" w:firstRow="1" w:lastRow="0" w:firstColumn="1" w:lastColumn="0" w:noHBand="0" w:noVBand="1"/>
      </w:tblPr>
      <w:tblGrid>
        <w:gridCol w:w="609"/>
        <w:gridCol w:w="2220"/>
        <w:gridCol w:w="1702"/>
        <w:gridCol w:w="1654"/>
        <w:gridCol w:w="1607"/>
        <w:gridCol w:w="456"/>
        <w:gridCol w:w="1523"/>
      </w:tblGrid>
      <w:tr w:rsidR="005F0A97" w:rsidRPr="00814611" w14:paraId="790CCE33" w14:textId="77777777" w:rsidTr="005F0A97">
        <w:tc>
          <w:tcPr>
            <w:tcW w:w="609" w:type="dxa"/>
            <w:vMerge w:val="restart"/>
          </w:tcPr>
          <w:p w14:paraId="2988473A" w14:textId="77777777" w:rsidR="005F0A97" w:rsidRPr="00814611" w:rsidRDefault="005F0A97" w:rsidP="00C80D88">
            <w:pPr>
              <w:spacing w:after="0" w:line="240" w:lineRule="auto"/>
              <w:jc w:val="left"/>
              <w:rPr>
                <w:b/>
                <w:szCs w:val="24"/>
              </w:rPr>
            </w:pPr>
            <w:r w:rsidRPr="00814611">
              <w:rPr>
                <w:b/>
                <w:szCs w:val="24"/>
              </w:rPr>
              <w:t>Nr. p.k.</w:t>
            </w:r>
          </w:p>
        </w:tc>
        <w:tc>
          <w:tcPr>
            <w:tcW w:w="2220" w:type="dxa"/>
            <w:vMerge w:val="restart"/>
          </w:tcPr>
          <w:p w14:paraId="6C213A55" w14:textId="4382A2D8" w:rsidR="005F0A97" w:rsidRPr="00814611" w:rsidRDefault="005F0A97" w:rsidP="00C80D88">
            <w:pPr>
              <w:spacing w:after="0" w:line="240" w:lineRule="auto"/>
              <w:jc w:val="left"/>
              <w:rPr>
                <w:b/>
                <w:szCs w:val="24"/>
              </w:rPr>
            </w:pPr>
            <w:r w:rsidRPr="00814611">
              <w:rPr>
                <w:b/>
                <w:szCs w:val="24"/>
              </w:rPr>
              <w:t>Izmaksu veids/Ekonomiskās klasifikācijas kods</w:t>
            </w:r>
          </w:p>
        </w:tc>
        <w:tc>
          <w:tcPr>
            <w:tcW w:w="6942" w:type="dxa"/>
            <w:gridSpan w:val="5"/>
          </w:tcPr>
          <w:p w14:paraId="51C7CCE8" w14:textId="7032B278" w:rsidR="005F0A97" w:rsidRPr="00814611" w:rsidRDefault="005F0A97" w:rsidP="00C80D88">
            <w:pPr>
              <w:spacing w:after="0" w:line="240" w:lineRule="auto"/>
              <w:jc w:val="center"/>
              <w:rPr>
                <w:b/>
                <w:szCs w:val="24"/>
              </w:rPr>
            </w:pPr>
            <w:r w:rsidRPr="00814611">
              <w:rPr>
                <w:b/>
                <w:szCs w:val="24"/>
              </w:rPr>
              <w:t>Izmaksu summa</w:t>
            </w:r>
          </w:p>
        </w:tc>
      </w:tr>
      <w:tr w:rsidR="005F0A97" w:rsidRPr="00814611" w14:paraId="444E3B4E" w14:textId="77777777" w:rsidTr="005F0A97">
        <w:tc>
          <w:tcPr>
            <w:tcW w:w="609" w:type="dxa"/>
            <w:vMerge/>
          </w:tcPr>
          <w:p w14:paraId="7B4F6645" w14:textId="77777777" w:rsidR="005F0A97" w:rsidRPr="00814611" w:rsidRDefault="005F0A97" w:rsidP="00C80D88">
            <w:pPr>
              <w:spacing w:after="0" w:line="240" w:lineRule="auto"/>
              <w:jc w:val="left"/>
              <w:rPr>
                <w:b/>
                <w:szCs w:val="24"/>
              </w:rPr>
            </w:pPr>
          </w:p>
        </w:tc>
        <w:tc>
          <w:tcPr>
            <w:tcW w:w="2220" w:type="dxa"/>
            <w:vMerge/>
          </w:tcPr>
          <w:p w14:paraId="30136D10" w14:textId="77777777" w:rsidR="005F0A97" w:rsidRPr="00814611" w:rsidRDefault="005F0A97" w:rsidP="00C80D88">
            <w:pPr>
              <w:spacing w:after="0" w:line="240" w:lineRule="auto"/>
              <w:jc w:val="left"/>
              <w:rPr>
                <w:b/>
                <w:szCs w:val="24"/>
              </w:rPr>
            </w:pPr>
          </w:p>
        </w:tc>
        <w:tc>
          <w:tcPr>
            <w:tcW w:w="1702" w:type="dxa"/>
          </w:tcPr>
          <w:p w14:paraId="5EB03391" w14:textId="77777777" w:rsidR="005F0A97" w:rsidRDefault="005F0A97" w:rsidP="00C80D88">
            <w:pPr>
              <w:spacing w:after="0" w:line="240" w:lineRule="auto"/>
              <w:jc w:val="center"/>
              <w:rPr>
                <w:b/>
                <w:szCs w:val="24"/>
              </w:rPr>
            </w:pPr>
          </w:p>
          <w:p w14:paraId="744BCC5C" w14:textId="6E0F5EAE" w:rsidR="005F0A97" w:rsidRPr="00814611" w:rsidRDefault="005F0A97" w:rsidP="00C80D88">
            <w:pPr>
              <w:spacing w:after="0" w:line="240" w:lineRule="auto"/>
              <w:jc w:val="center"/>
              <w:rPr>
                <w:b/>
                <w:szCs w:val="24"/>
              </w:rPr>
            </w:pPr>
            <w:r>
              <w:rPr>
                <w:b/>
                <w:szCs w:val="24"/>
              </w:rPr>
              <w:t>2024.</w:t>
            </w:r>
            <w:r w:rsidRPr="00814611">
              <w:rPr>
                <w:b/>
                <w:szCs w:val="24"/>
              </w:rPr>
              <w:t xml:space="preserve"> </w:t>
            </w:r>
            <w:r>
              <w:rPr>
                <w:b/>
                <w:szCs w:val="24"/>
              </w:rPr>
              <w:t>gads</w:t>
            </w:r>
          </w:p>
        </w:tc>
        <w:tc>
          <w:tcPr>
            <w:tcW w:w="1654" w:type="dxa"/>
          </w:tcPr>
          <w:p w14:paraId="17397F81" w14:textId="77777777" w:rsidR="005F0A97" w:rsidRDefault="005F0A97" w:rsidP="005F0A97">
            <w:pPr>
              <w:spacing w:after="0" w:line="240" w:lineRule="auto"/>
              <w:jc w:val="center"/>
              <w:rPr>
                <w:b/>
                <w:szCs w:val="24"/>
              </w:rPr>
            </w:pPr>
          </w:p>
          <w:p w14:paraId="1AEBE58D" w14:textId="28B73358" w:rsidR="005F0A97" w:rsidRPr="00814611" w:rsidRDefault="005F0A97" w:rsidP="005F0A97">
            <w:pPr>
              <w:spacing w:after="0" w:line="240" w:lineRule="auto"/>
              <w:jc w:val="center"/>
              <w:rPr>
                <w:b/>
                <w:szCs w:val="24"/>
              </w:rPr>
            </w:pPr>
            <w:r>
              <w:rPr>
                <w:b/>
                <w:szCs w:val="24"/>
              </w:rPr>
              <w:t>2025. gads</w:t>
            </w:r>
          </w:p>
        </w:tc>
        <w:tc>
          <w:tcPr>
            <w:tcW w:w="2063" w:type="dxa"/>
            <w:gridSpan w:val="2"/>
          </w:tcPr>
          <w:p w14:paraId="25D785A9" w14:textId="77777777" w:rsidR="005F0A97" w:rsidRDefault="005F0A97" w:rsidP="00C80D88">
            <w:pPr>
              <w:spacing w:after="0" w:line="240" w:lineRule="auto"/>
              <w:jc w:val="center"/>
              <w:rPr>
                <w:b/>
                <w:szCs w:val="24"/>
              </w:rPr>
            </w:pPr>
          </w:p>
          <w:p w14:paraId="1662AE37" w14:textId="13DD24C0" w:rsidR="005F0A97" w:rsidRPr="00814611" w:rsidRDefault="005F0A97" w:rsidP="00C80D88">
            <w:pPr>
              <w:spacing w:after="0" w:line="240" w:lineRule="auto"/>
              <w:jc w:val="center"/>
              <w:rPr>
                <w:b/>
                <w:szCs w:val="24"/>
              </w:rPr>
            </w:pPr>
            <w:r>
              <w:rPr>
                <w:b/>
                <w:szCs w:val="24"/>
              </w:rPr>
              <w:t>2026. gads</w:t>
            </w:r>
          </w:p>
          <w:p w14:paraId="20059FA0" w14:textId="13D51B8C" w:rsidR="005F0A97" w:rsidRDefault="005F0A97" w:rsidP="00C80D88">
            <w:pPr>
              <w:spacing w:after="0" w:line="240" w:lineRule="auto"/>
              <w:jc w:val="center"/>
              <w:rPr>
                <w:b/>
                <w:szCs w:val="24"/>
              </w:rPr>
            </w:pPr>
          </w:p>
          <w:p w14:paraId="4D87989B" w14:textId="5429BF66" w:rsidR="005F0A97" w:rsidRPr="00814611" w:rsidRDefault="005F0A97" w:rsidP="00C80D88">
            <w:pPr>
              <w:spacing w:after="0" w:line="240" w:lineRule="auto"/>
              <w:jc w:val="center"/>
              <w:rPr>
                <w:b/>
                <w:szCs w:val="24"/>
              </w:rPr>
            </w:pPr>
          </w:p>
        </w:tc>
        <w:tc>
          <w:tcPr>
            <w:tcW w:w="1523" w:type="dxa"/>
          </w:tcPr>
          <w:p w14:paraId="43046FEE" w14:textId="77777777" w:rsidR="005F0A97" w:rsidRDefault="005F0A97" w:rsidP="00C80D88">
            <w:pPr>
              <w:spacing w:after="0" w:line="240" w:lineRule="auto"/>
              <w:jc w:val="center"/>
              <w:rPr>
                <w:b/>
                <w:szCs w:val="24"/>
              </w:rPr>
            </w:pPr>
          </w:p>
          <w:p w14:paraId="25B24D5A" w14:textId="08912350" w:rsidR="005F0A97" w:rsidRPr="00814611" w:rsidRDefault="005F0A97" w:rsidP="00C80D88">
            <w:pPr>
              <w:spacing w:after="0" w:line="240" w:lineRule="auto"/>
              <w:jc w:val="center"/>
              <w:rPr>
                <w:b/>
                <w:szCs w:val="24"/>
              </w:rPr>
            </w:pPr>
            <w:r w:rsidRPr="00814611">
              <w:rPr>
                <w:b/>
                <w:szCs w:val="24"/>
              </w:rPr>
              <w:t>Kopā</w:t>
            </w:r>
          </w:p>
        </w:tc>
      </w:tr>
      <w:tr w:rsidR="005F0A97" w:rsidRPr="00814611" w14:paraId="02EF46DB" w14:textId="77777777" w:rsidTr="005F0A97">
        <w:tc>
          <w:tcPr>
            <w:tcW w:w="2829" w:type="dxa"/>
            <w:gridSpan w:val="2"/>
          </w:tcPr>
          <w:p w14:paraId="0845EF5D" w14:textId="005148C2" w:rsidR="005F0A97" w:rsidRPr="00814611" w:rsidRDefault="005F0A97" w:rsidP="00C80D88">
            <w:pPr>
              <w:spacing w:after="0" w:line="240" w:lineRule="auto"/>
              <w:jc w:val="left"/>
              <w:rPr>
                <w:b/>
                <w:szCs w:val="24"/>
              </w:rPr>
            </w:pPr>
            <w:r w:rsidRPr="00814611">
              <w:rPr>
                <w:b/>
                <w:szCs w:val="24"/>
              </w:rPr>
              <w:t>1. Tiešās attiecināmās izmaksas</w:t>
            </w:r>
          </w:p>
        </w:tc>
        <w:tc>
          <w:tcPr>
            <w:tcW w:w="1702" w:type="dxa"/>
          </w:tcPr>
          <w:p w14:paraId="7DFC75F5" w14:textId="77777777" w:rsidR="005F0A97" w:rsidRPr="00814611" w:rsidRDefault="005F0A97" w:rsidP="00C80D88">
            <w:pPr>
              <w:spacing w:after="0" w:line="240" w:lineRule="auto"/>
              <w:jc w:val="center"/>
              <w:rPr>
                <w:b/>
                <w:szCs w:val="24"/>
              </w:rPr>
            </w:pPr>
          </w:p>
        </w:tc>
        <w:tc>
          <w:tcPr>
            <w:tcW w:w="1654" w:type="dxa"/>
          </w:tcPr>
          <w:p w14:paraId="59463A87" w14:textId="77777777" w:rsidR="005F0A97" w:rsidRPr="00814611" w:rsidRDefault="005F0A97" w:rsidP="00C80D88">
            <w:pPr>
              <w:spacing w:after="0" w:line="240" w:lineRule="auto"/>
              <w:jc w:val="center"/>
              <w:rPr>
                <w:b/>
                <w:szCs w:val="24"/>
              </w:rPr>
            </w:pPr>
          </w:p>
        </w:tc>
        <w:tc>
          <w:tcPr>
            <w:tcW w:w="2063" w:type="dxa"/>
            <w:gridSpan w:val="2"/>
          </w:tcPr>
          <w:p w14:paraId="357DB7D9" w14:textId="77777777" w:rsidR="005F0A97" w:rsidRPr="00814611" w:rsidRDefault="005F0A97" w:rsidP="00C80D88">
            <w:pPr>
              <w:spacing w:after="0" w:line="240" w:lineRule="auto"/>
              <w:jc w:val="center"/>
              <w:rPr>
                <w:b/>
                <w:szCs w:val="24"/>
              </w:rPr>
            </w:pPr>
          </w:p>
        </w:tc>
        <w:tc>
          <w:tcPr>
            <w:tcW w:w="1523" w:type="dxa"/>
          </w:tcPr>
          <w:p w14:paraId="188D61D7" w14:textId="65F65091" w:rsidR="005F0A97" w:rsidRPr="00814611" w:rsidRDefault="005F0A97" w:rsidP="00C80D88">
            <w:pPr>
              <w:spacing w:after="0" w:line="240" w:lineRule="auto"/>
              <w:jc w:val="center"/>
              <w:rPr>
                <w:b/>
                <w:szCs w:val="24"/>
              </w:rPr>
            </w:pPr>
          </w:p>
        </w:tc>
      </w:tr>
      <w:tr w:rsidR="005F0A97" w:rsidRPr="00814611" w14:paraId="777FF80B" w14:textId="77777777" w:rsidTr="00BC1EF3">
        <w:tc>
          <w:tcPr>
            <w:tcW w:w="609" w:type="dxa"/>
            <w:vMerge w:val="restart"/>
          </w:tcPr>
          <w:p w14:paraId="7C09385C" w14:textId="382BB3FC" w:rsidR="005F0A97" w:rsidRPr="00814611" w:rsidRDefault="005F0A97" w:rsidP="005F0A97">
            <w:pPr>
              <w:spacing w:after="0" w:line="240" w:lineRule="auto"/>
              <w:jc w:val="left"/>
              <w:rPr>
                <w:b/>
                <w:szCs w:val="24"/>
              </w:rPr>
            </w:pPr>
            <w:r w:rsidRPr="00814611">
              <w:rPr>
                <w:szCs w:val="24"/>
              </w:rPr>
              <w:t>1.</w:t>
            </w:r>
          </w:p>
          <w:p w14:paraId="307DF98E" w14:textId="65DE3E19" w:rsidR="005F0A97" w:rsidRPr="00814611" w:rsidRDefault="005F0A97" w:rsidP="005F0A97">
            <w:pPr>
              <w:spacing w:after="0" w:line="240" w:lineRule="auto"/>
              <w:jc w:val="left"/>
              <w:rPr>
                <w:b/>
                <w:szCs w:val="24"/>
              </w:rPr>
            </w:pPr>
          </w:p>
        </w:tc>
        <w:tc>
          <w:tcPr>
            <w:tcW w:w="2220" w:type="dxa"/>
          </w:tcPr>
          <w:p w14:paraId="6BDB86B1" w14:textId="3BCA3E5C" w:rsidR="005F0A97" w:rsidRPr="00814611" w:rsidRDefault="005F0A97" w:rsidP="005F0A97">
            <w:pPr>
              <w:spacing w:after="0" w:line="240" w:lineRule="auto"/>
              <w:jc w:val="left"/>
              <w:rPr>
                <w:szCs w:val="24"/>
              </w:rPr>
            </w:pPr>
            <w:r w:rsidRPr="00814611">
              <w:rPr>
                <w:szCs w:val="24"/>
              </w:rPr>
              <w:t>Atlīdzība</w:t>
            </w:r>
            <w:r>
              <w:rPr>
                <w:szCs w:val="24"/>
              </w:rPr>
              <w:t xml:space="preserve"> un ar to saistītās izmaksas un</w:t>
            </w:r>
            <w:r w:rsidRPr="00814611">
              <w:rPr>
                <w:szCs w:val="24"/>
              </w:rPr>
              <w:t xml:space="preserve">  darba devēja sociālās apdrošināšanas obligātās iemaksas/EKK 1000</w:t>
            </w:r>
          </w:p>
        </w:tc>
        <w:tc>
          <w:tcPr>
            <w:tcW w:w="6942" w:type="dxa"/>
            <w:gridSpan w:val="5"/>
          </w:tcPr>
          <w:p w14:paraId="3719E556" w14:textId="0987014F" w:rsidR="005F0A97" w:rsidRPr="00814611" w:rsidRDefault="005F0A97" w:rsidP="005F0A97">
            <w:pPr>
              <w:spacing w:after="0" w:line="240" w:lineRule="auto"/>
              <w:rPr>
                <w:i/>
                <w:szCs w:val="24"/>
              </w:rPr>
            </w:pPr>
            <w:r>
              <w:rPr>
                <w:i/>
                <w:szCs w:val="24"/>
              </w:rPr>
              <w:t xml:space="preserve">Norāda </w:t>
            </w:r>
            <w:r w:rsidRPr="00814611">
              <w:rPr>
                <w:i/>
                <w:szCs w:val="24"/>
              </w:rPr>
              <w:t>projektā iesaistīt</w:t>
            </w:r>
            <w:r>
              <w:rPr>
                <w:i/>
                <w:szCs w:val="24"/>
              </w:rPr>
              <w:t xml:space="preserve">ās zinātniskās grupas atlīdzību un ar to saistītās izmaksas par </w:t>
            </w:r>
            <w:r w:rsidRPr="00814611">
              <w:rPr>
                <w:i/>
                <w:szCs w:val="24"/>
              </w:rPr>
              <w:t xml:space="preserve">katru projekta īstenošanas gadu </w:t>
            </w:r>
            <w:r>
              <w:rPr>
                <w:i/>
                <w:szCs w:val="24"/>
              </w:rPr>
              <w:t>(</w:t>
            </w:r>
            <w:r w:rsidRPr="00814611">
              <w:rPr>
                <w:i/>
                <w:szCs w:val="24"/>
              </w:rPr>
              <w:t xml:space="preserve">atbilstoši </w:t>
            </w:r>
            <w:r>
              <w:rPr>
                <w:i/>
                <w:szCs w:val="24"/>
              </w:rPr>
              <w:t xml:space="preserve">MK </w:t>
            </w:r>
            <w:r w:rsidRPr="00814611">
              <w:rPr>
                <w:i/>
                <w:szCs w:val="24"/>
              </w:rPr>
              <w:t>noteikumu 14.1.1. un 14.1.2. apakšpunktam</w:t>
            </w:r>
            <w:r>
              <w:rPr>
                <w:i/>
                <w:szCs w:val="24"/>
              </w:rPr>
              <w:t>)</w:t>
            </w:r>
          </w:p>
        </w:tc>
      </w:tr>
      <w:tr w:rsidR="005F0A97" w:rsidRPr="00814611" w14:paraId="578AEA36" w14:textId="77777777" w:rsidTr="00361D06">
        <w:tc>
          <w:tcPr>
            <w:tcW w:w="609" w:type="dxa"/>
            <w:vMerge/>
          </w:tcPr>
          <w:p w14:paraId="035BBC1B" w14:textId="77777777" w:rsidR="005F0A97" w:rsidRPr="00814611" w:rsidRDefault="005F0A97" w:rsidP="005F0A97">
            <w:pPr>
              <w:spacing w:after="0" w:line="240" w:lineRule="auto"/>
              <w:jc w:val="left"/>
              <w:rPr>
                <w:b/>
                <w:szCs w:val="24"/>
              </w:rPr>
            </w:pPr>
          </w:p>
        </w:tc>
        <w:tc>
          <w:tcPr>
            <w:tcW w:w="2220" w:type="dxa"/>
          </w:tcPr>
          <w:p w14:paraId="714BFFE4" w14:textId="4F770D29" w:rsidR="005F0A97" w:rsidRPr="00814611" w:rsidRDefault="005F0A97" w:rsidP="005F0A97">
            <w:pPr>
              <w:spacing w:after="0" w:line="240" w:lineRule="auto"/>
              <w:jc w:val="left"/>
              <w:rPr>
                <w:szCs w:val="24"/>
              </w:rPr>
            </w:pPr>
            <w:r w:rsidRPr="00814611">
              <w:rPr>
                <w:szCs w:val="24"/>
              </w:rPr>
              <w:t>projektā iesai</w:t>
            </w:r>
            <w:r>
              <w:rPr>
                <w:szCs w:val="24"/>
              </w:rPr>
              <w:t>s</w:t>
            </w:r>
            <w:r w:rsidRPr="00814611">
              <w:rPr>
                <w:szCs w:val="24"/>
              </w:rPr>
              <w:t xml:space="preserve">tītā personāla </w:t>
            </w:r>
            <w:r>
              <w:rPr>
                <w:szCs w:val="24"/>
              </w:rPr>
              <w:t xml:space="preserve">(zinātniskā grupa) </w:t>
            </w:r>
            <w:r w:rsidRPr="00814611">
              <w:rPr>
                <w:szCs w:val="24"/>
              </w:rPr>
              <w:t xml:space="preserve">kopēja noslodze PLE </w:t>
            </w:r>
          </w:p>
        </w:tc>
        <w:tc>
          <w:tcPr>
            <w:tcW w:w="6942" w:type="dxa"/>
            <w:gridSpan w:val="5"/>
          </w:tcPr>
          <w:p w14:paraId="0AA0D7FE" w14:textId="25DD667E" w:rsidR="005F0A97" w:rsidRPr="00814611" w:rsidRDefault="005F0A97" w:rsidP="005F0A97">
            <w:pPr>
              <w:spacing w:after="0" w:line="240" w:lineRule="auto"/>
              <w:rPr>
                <w:i/>
                <w:szCs w:val="24"/>
              </w:rPr>
            </w:pPr>
            <w:r w:rsidRPr="00814611">
              <w:rPr>
                <w:i/>
                <w:szCs w:val="24"/>
              </w:rPr>
              <w:t>Norāda kopējo projektā iesaistītā</w:t>
            </w:r>
            <w:r>
              <w:rPr>
                <w:i/>
                <w:szCs w:val="24"/>
              </w:rPr>
              <w:t xml:space="preserve">s zinātniskās grupas </w:t>
            </w:r>
            <w:r w:rsidRPr="00814611">
              <w:rPr>
                <w:i/>
                <w:szCs w:val="24"/>
              </w:rPr>
              <w:t>noslodzi pilna laika ekvivalenta izteiksmē</w:t>
            </w:r>
            <w:r>
              <w:rPr>
                <w:i/>
                <w:szCs w:val="24"/>
              </w:rPr>
              <w:t xml:space="preserve"> (turpmāk - PLE)</w:t>
            </w:r>
            <w:r w:rsidRPr="00814611">
              <w:rPr>
                <w:i/>
                <w:szCs w:val="24"/>
              </w:rPr>
              <w:t xml:space="preserve"> </w:t>
            </w:r>
            <w:r>
              <w:rPr>
                <w:i/>
                <w:szCs w:val="24"/>
              </w:rPr>
              <w:t xml:space="preserve">par </w:t>
            </w:r>
            <w:r w:rsidRPr="00814611">
              <w:rPr>
                <w:i/>
                <w:szCs w:val="24"/>
              </w:rPr>
              <w:t>katru projekta īstenošanas gadu</w:t>
            </w:r>
          </w:p>
        </w:tc>
      </w:tr>
      <w:tr w:rsidR="005F0A97" w:rsidRPr="00814611" w14:paraId="62BC5C97" w14:textId="77777777" w:rsidTr="000B3503">
        <w:tc>
          <w:tcPr>
            <w:tcW w:w="609" w:type="dxa"/>
            <w:vMerge/>
          </w:tcPr>
          <w:p w14:paraId="074809A4" w14:textId="77777777" w:rsidR="005F0A97" w:rsidRPr="00814611" w:rsidRDefault="005F0A97" w:rsidP="005F0A97">
            <w:pPr>
              <w:spacing w:after="0" w:line="240" w:lineRule="auto"/>
              <w:jc w:val="left"/>
              <w:rPr>
                <w:b/>
                <w:szCs w:val="24"/>
              </w:rPr>
            </w:pPr>
          </w:p>
        </w:tc>
        <w:tc>
          <w:tcPr>
            <w:tcW w:w="2220" w:type="dxa"/>
          </w:tcPr>
          <w:p w14:paraId="71A67AE5" w14:textId="77777777" w:rsidR="005F0A97" w:rsidRPr="00814611" w:rsidRDefault="005F0A97" w:rsidP="005F0A97">
            <w:pPr>
              <w:spacing w:after="0" w:line="240" w:lineRule="auto"/>
              <w:jc w:val="left"/>
              <w:rPr>
                <w:szCs w:val="24"/>
              </w:rPr>
            </w:pPr>
            <w:r w:rsidRPr="00814611">
              <w:rPr>
                <w:szCs w:val="24"/>
              </w:rPr>
              <w:t>t.sk. studējošo kopēja noslodze PLE</w:t>
            </w:r>
          </w:p>
        </w:tc>
        <w:tc>
          <w:tcPr>
            <w:tcW w:w="6942" w:type="dxa"/>
            <w:gridSpan w:val="5"/>
          </w:tcPr>
          <w:p w14:paraId="44CC0A85" w14:textId="36C7A925" w:rsidR="005F0A97" w:rsidRPr="00814611" w:rsidRDefault="005F0A97" w:rsidP="005F0A97">
            <w:pPr>
              <w:spacing w:after="0" w:line="240" w:lineRule="auto"/>
              <w:rPr>
                <w:i/>
                <w:szCs w:val="24"/>
              </w:rPr>
            </w:pPr>
            <w:r w:rsidRPr="00814611">
              <w:rPr>
                <w:i/>
                <w:szCs w:val="24"/>
              </w:rPr>
              <w:t xml:space="preserve">Norāda kopējo projektā iesaistīto augstskolās studējošo slodzi atbilstoši nolikuma 21.-22. punktam </w:t>
            </w:r>
            <w:r>
              <w:rPr>
                <w:i/>
                <w:szCs w:val="24"/>
              </w:rPr>
              <w:t xml:space="preserve">par </w:t>
            </w:r>
            <w:r w:rsidRPr="00814611">
              <w:rPr>
                <w:i/>
                <w:szCs w:val="24"/>
              </w:rPr>
              <w:t xml:space="preserve">katru projekta īstenošanas gadu (ne mazāk par </w:t>
            </w:r>
            <w:r w:rsidRPr="00211934">
              <w:rPr>
                <w:i/>
                <w:szCs w:val="24"/>
              </w:rPr>
              <w:t>2,0 PLE</w:t>
            </w:r>
            <w:r w:rsidRPr="00814611">
              <w:rPr>
                <w:i/>
                <w:szCs w:val="24"/>
              </w:rPr>
              <w:t xml:space="preserve"> visa projekta īstenošanas laikā)</w:t>
            </w:r>
          </w:p>
        </w:tc>
      </w:tr>
      <w:tr w:rsidR="005F0A97" w:rsidRPr="00814611" w14:paraId="0718F3E5" w14:textId="77777777" w:rsidTr="00E948F2">
        <w:tc>
          <w:tcPr>
            <w:tcW w:w="609" w:type="dxa"/>
          </w:tcPr>
          <w:p w14:paraId="6F39099C" w14:textId="416833C6" w:rsidR="005F0A97" w:rsidRPr="00814611" w:rsidRDefault="005F0A97" w:rsidP="005F0A97">
            <w:pPr>
              <w:spacing w:after="0" w:line="240" w:lineRule="auto"/>
              <w:jc w:val="left"/>
              <w:rPr>
                <w:szCs w:val="24"/>
              </w:rPr>
            </w:pPr>
            <w:r w:rsidRPr="00814611">
              <w:rPr>
                <w:szCs w:val="24"/>
              </w:rPr>
              <w:t>2.</w:t>
            </w:r>
          </w:p>
        </w:tc>
        <w:tc>
          <w:tcPr>
            <w:tcW w:w="2220" w:type="dxa"/>
          </w:tcPr>
          <w:p w14:paraId="7A329011" w14:textId="7FB04FC5" w:rsidR="005F0A97" w:rsidRPr="00814611" w:rsidRDefault="005F0A97" w:rsidP="005F0A97">
            <w:pPr>
              <w:spacing w:after="0" w:line="240" w:lineRule="auto"/>
              <w:jc w:val="left"/>
              <w:rPr>
                <w:szCs w:val="24"/>
              </w:rPr>
            </w:pPr>
            <w:r w:rsidRPr="00814611">
              <w:rPr>
                <w:szCs w:val="24"/>
              </w:rPr>
              <w:t>Komandējumu izdevumi/EKK 2100</w:t>
            </w:r>
          </w:p>
        </w:tc>
        <w:tc>
          <w:tcPr>
            <w:tcW w:w="6942" w:type="dxa"/>
            <w:gridSpan w:val="5"/>
          </w:tcPr>
          <w:p w14:paraId="55DC7FA0" w14:textId="0ECFAE79" w:rsidR="005F0A97" w:rsidRPr="00814611" w:rsidRDefault="005F0A97" w:rsidP="005F0A97">
            <w:pPr>
              <w:spacing w:after="0" w:line="240" w:lineRule="auto"/>
              <w:rPr>
                <w:i/>
                <w:szCs w:val="24"/>
              </w:rPr>
            </w:pPr>
            <w:r>
              <w:rPr>
                <w:i/>
                <w:szCs w:val="24"/>
              </w:rPr>
              <w:t xml:space="preserve">Norāda zinātniskās grupas vietējo un ārvalstu komandējumu un darba (dienesta) braucienu izdevumus par </w:t>
            </w:r>
            <w:r w:rsidRPr="00814611">
              <w:rPr>
                <w:i/>
                <w:szCs w:val="24"/>
              </w:rPr>
              <w:t xml:space="preserve">katru projekta īstenošanas gadu </w:t>
            </w:r>
            <w:r>
              <w:rPr>
                <w:i/>
                <w:szCs w:val="24"/>
              </w:rPr>
              <w:t>(</w:t>
            </w:r>
            <w:r w:rsidRPr="00814611">
              <w:rPr>
                <w:i/>
                <w:szCs w:val="24"/>
              </w:rPr>
              <w:t>atbilstoši</w:t>
            </w:r>
            <w:r>
              <w:rPr>
                <w:i/>
                <w:szCs w:val="24"/>
              </w:rPr>
              <w:t xml:space="preserve"> MK</w:t>
            </w:r>
            <w:r w:rsidRPr="00814611">
              <w:rPr>
                <w:i/>
                <w:szCs w:val="24"/>
              </w:rPr>
              <w:t xml:space="preserve"> noteikumu 14.1.3. apakšpunktam</w:t>
            </w:r>
            <w:r>
              <w:rPr>
                <w:i/>
                <w:szCs w:val="24"/>
              </w:rPr>
              <w:t>)</w:t>
            </w:r>
          </w:p>
        </w:tc>
      </w:tr>
      <w:tr w:rsidR="005F0A97" w:rsidRPr="00814611" w14:paraId="282FF6D2" w14:textId="77777777" w:rsidTr="00A24D4E">
        <w:tc>
          <w:tcPr>
            <w:tcW w:w="609" w:type="dxa"/>
          </w:tcPr>
          <w:p w14:paraId="635158B4" w14:textId="55971B3B" w:rsidR="005F0A97" w:rsidRPr="00814611" w:rsidRDefault="005F0A97" w:rsidP="005F0A97">
            <w:pPr>
              <w:spacing w:after="0" w:line="240" w:lineRule="auto"/>
              <w:jc w:val="left"/>
              <w:rPr>
                <w:szCs w:val="24"/>
              </w:rPr>
            </w:pPr>
            <w:r w:rsidRPr="00814611">
              <w:rPr>
                <w:szCs w:val="24"/>
              </w:rPr>
              <w:t>3.</w:t>
            </w:r>
          </w:p>
        </w:tc>
        <w:tc>
          <w:tcPr>
            <w:tcW w:w="2220" w:type="dxa"/>
          </w:tcPr>
          <w:p w14:paraId="42C4DA4A" w14:textId="0FD1DCE9" w:rsidR="005F0A97" w:rsidRPr="00814611" w:rsidRDefault="005F0A97" w:rsidP="005F0A97">
            <w:pPr>
              <w:spacing w:after="0" w:line="240" w:lineRule="auto"/>
              <w:jc w:val="left"/>
              <w:rPr>
                <w:szCs w:val="24"/>
              </w:rPr>
            </w:pPr>
            <w:r w:rsidRPr="00814611">
              <w:rPr>
                <w:szCs w:val="24"/>
              </w:rPr>
              <w:t>Amortizācijas izmaksas/EKK 5000</w:t>
            </w:r>
          </w:p>
        </w:tc>
        <w:tc>
          <w:tcPr>
            <w:tcW w:w="6942" w:type="dxa"/>
            <w:gridSpan w:val="5"/>
          </w:tcPr>
          <w:p w14:paraId="11EC1009" w14:textId="509C85AD" w:rsidR="005F0A97" w:rsidRPr="00814611" w:rsidRDefault="005F0A97" w:rsidP="005F0A97">
            <w:pPr>
              <w:spacing w:after="0" w:line="240" w:lineRule="auto"/>
              <w:rPr>
                <w:i/>
                <w:szCs w:val="24"/>
              </w:rPr>
            </w:pPr>
            <w:r>
              <w:rPr>
                <w:i/>
                <w:szCs w:val="24"/>
              </w:rPr>
              <w:t>Norāda amortizācijas i</w:t>
            </w:r>
            <w:r w:rsidRPr="00814611">
              <w:rPr>
                <w:i/>
                <w:szCs w:val="24"/>
              </w:rPr>
              <w:t xml:space="preserve">zmaksas, kas nepieciešamas projekta īstenošanai, attiecinot iegādātos pamatlīdzekļus </w:t>
            </w:r>
            <w:r>
              <w:rPr>
                <w:i/>
                <w:szCs w:val="24"/>
              </w:rPr>
              <w:t>par katru projekta īstenošanas gadu</w:t>
            </w:r>
            <w:r w:rsidRPr="00814611">
              <w:rPr>
                <w:i/>
                <w:szCs w:val="24"/>
              </w:rPr>
              <w:t xml:space="preserve"> </w:t>
            </w:r>
            <w:r>
              <w:rPr>
                <w:i/>
                <w:szCs w:val="24"/>
              </w:rPr>
              <w:t>(</w:t>
            </w:r>
            <w:r w:rsidRPr="00814611">
              <w:rPr>
                <w:i/>
                <w:szCs w:val="24"/>
              </w:rPr>
              <w:t xml:space="preserve">atbilstoši </w:t>
            </w:r>
            <w:r>
              <w:rPr>
                <w:i/>
                <w:szCs w:val="24"/>
              </w:rPr>
              <w:t xml:space="preserve">MK </w:t>
            </w:r>
            <w:r w:rsidRPr="00814611">
              <w:rPr>
                <w:i/>
                <w:szCs w:val="24"/>
              </w:rPr>
              <w:t>noteikumu 14.1.4. apakšpunktam</w:t>
            </w:r>
            <w:r>
              <w:rPr>
                <w:i/>
                <w:szCs w:val="24"/>
              </w:rPr>
              <w:t>)</w:t>
            </w:r>
          </w:p>
        </w:tc>
      </w:tr>
      <w:tr w:rsidR="005F0A97" w:rsidRPr="00814611" w14:paraId="6ACB4B50" w14:textId="77777777" w:rsidTr="00D63525">
        <w:tc>
          <w:tcPr>
            <w:tcW w:w="609" w:type="dxa"/>
          </w:tcPr>
          <w:p w14:paraId="531CB00D" w14:textId="20FC7A48" w:rsidR="005F0A97" w:rsidRPr="00814611" w:rsidRDefault="005F0A97" w:rsidP="005F0A97">
            <w:pPr>
              <w:spacing w:after="0" w:line="240" w:lineRule="auto"/>
              <w:jc w:val="left"/>
              <w:rPr>
                <w:szCs w:val="24"/>
              </w:rPr>
            </w:pPr>
            <w:r w:rsidRPr="00814611">
              <w:rPr>
                <w:szCs w:val="24"/>
              </w:rPr>
              <w:t>4.</w:t>
            </w:r>
          </w:p>
        </w:tc>
        <w:tc>
          <w:tcPr>
            <w:tcW w:w="2220" w:type="dxa"/>
          </w:tcPr>
          <w:p w14:paraId="0E9AD3CB" w14:textId="365581E9" w:rsidR="005F0A97" w:rsidRPr="00814611" w:rsidRDefault="005F0A97" w:rsidP="005F0A97">
            <w:pPr>
              <w:spacing w:after="0" w:line="240" w:lineRule="auto"/>
              <w:jc w:val="left"/>
              <w:rPr>
                <w:szCs w:val="24"/>
              </w:rPr>
            </w:pPr>
            <w:r w:rsidRPr="00814611">
              <w:rPr>
                <w:szCs w:val="24"/>
              </w:rPr>
              <w:t>Inventāra, instrumentu un materiālu iegādes izmaksas un piegādes izmaksas/EKK 2300</w:t>
            </w:r>
          </w:p>
        </w:tc>
        <w:tc>
          <w:tcPr>
            <w:tcW w:w="6942" w:type="dxa"/>
            <w:gridSpan w:val="5"/>
          </w:tcPr>
          <w:p w14:paraId="2F4AFCA6" w14:textId="4D4671A7" w:rsidR="005F0A97" w:rsidRPr="00814611" w:rsidRDefault="005F0A97" w:rsidP="005F0A97">
            <w:pPr>
              <w:spacing w:after="0" w:line="240" w:lineRule="auto"/>
              <w:rPr>
                <w:i/>
                <w:szCs w:val="24"/>
              </w:rPr>
            </w:pPr>
            <w:r>
              <w:rPr>
                <w:i/>
                <w:szCs w:val="24"/>
              </w:rPr>
              <w:t xml:space="preserve">Norāda projekta īstenošanai nepieciešamā </w:t>
            </w:r>
            <w:r w:rsidRPr="00814611">
              <w:rPr>
                <w:i/>
                <w:szCs w:val="24"/>
              </w:rPr>
              <w:t>inventāra, instrumentu un materiālu iegāde</w:t>
            </w:r>
            <w:r>
              <w:rPr>
                <w:i/>
                <w:szCs w:val="24"/>
              </w:rPr>
              <w:t>s izmaksas un piegādes izmaksas</w:t>
            </w:r>
            <w:r w:rsidRPr="00814611">
              <w:rPr>
                <w:i/>
                <w:szCs w:val="24"/>
              </w:rPr>
              <w:t xml:space="preserve"> </w:t>
            </w:r>
            <w:r>
              <w:rPr>
                <w:i/>
                <w:szCs w:val="24"/>
              </w:rPr>
              <w:t xml:space="preserve">par </w:t>
            </w:r>
            <w:r w:rsidRPr="00814611">
              <w:rPr>
                <w:i/>
                <w:szCs w:val="24"/>
              </w:rPr>
              <w:t>katru projekta īstenošanas gad</w:t>
            </w:r>
            <w:r>
              <w:rPr>
                <w:i/>
                <w:szCs w:val="24"/>
              </w:rPr>
              <w:t>u (</w:t>
            </w:r>
            <w:r w:rsidRPr="00814611">
              <w:rPr>
                <w:i/>
                <w:szCs w:val="24"/>
              </w:rPr>
              <w:t xml:space="preserve">atbilstoši </w:t>
            </w:r>
            <w:r>
              <w:rPr>
                <w:i/>
                <w:szCs w:val="24"/>
              </w:rPr>
              <w:t xml:space="preserve">MK </w:t>
            </w:r>
            <w:r w:rsidRPr="00814611">
              <w:rPr>
                <w:i/>
                <w:szCs w:val="24"/>
              </w:rPr>
              <w:t>noteikumu 14.1.5. apakšpunktam</w:t>
            </w:r>
            <w:r>
              <w:rPr>
                <w:i/>
                <w:szCs w:val="24"/>
              </w:rPr>
              <w:t>)</w:t>
            </w:r>
          </w:p>
        </w:tc>
      </w:tr>
      <w:tr w:rsidR="005F0A97" w:rsidRPr="00814611" w14:paraId="5A62380A" w14:textId="77777777" w:rsidTr="00A30ADB">
        <w:tc>
          <w:tcPr>
            <w:tcW w:w="609" w:type="dxa"/>
          </w:tcPr>
          <w:p w14:paraId="14152231" w14:textId="10EBD973" w:rsidR="005F0A97" w:rsidRPr="00814611" w:rsidRDefault="005F0A97" w:rsidP="005F0A97">
            <w:pPr>
              <w:spacing w:after="0" w:line="240" w:lineRule="auto"/>
              <w:jc w:val="left"/>
              <w:rPr>
                <w:szCs w:val="24"/>
              </w:rPr>
            </w:pPr>
            <w:r w:rsidRPr="00814611">
              <w:rPr>
                <w:szCs w:val="24"/>
              </w:rPr>
              <w:lastRenderedPageBreak/>
              <w:t>5.</w:t>
            </w:r>
          </w:p>
        </w:tc>
        <w:tc>
          <w:tcPr>
            <w:tcW w:w="2220" w:type="dxa"/>
          </w:tcPr>
          <w:p w14:paraId="09CD7B75" w14:textId="58D8DD8A" w:rsidR="005F0A97" w:rsidRPr="00814611" w:rsidRDefault="005F0A97" w:rsidP="005F0A97">
            <w:pPr>
              <w:spacing w:after="0" w:line="240" w:lineRule="auto"/>
              <w:jc w:val="left"/>
              <w:rPr>
                <w:szCs w:val="24"/>
              </w:rPr>
            </w:pPr>
            <w:r w:rsidRPr="00814611">
              <w:rPr>
                <w:szCs w:val="24"/>
              </w:rPr>
              <w:t xml:space="preserve">Citas projekta īstenošanai nepieciešamās izmaksas, t.sk.: </w:t>
            </w:r>
          </w:p>
        </w:tc>
        <w:tc>
          <w:tcPr>
            <w:tcW w:w="6942" w:type="dxa"/>
            <w:gridSpan w:val="5"/>
          </w:tcPr>
          <w:p w14:paraId="631C93E2" w14:textId="14E3FA22" w:rsidR="005F0A97" w:rsidRPr="00814611" w:rsidRDefault="005F0A97" w:rsidP="005F0A97">
            <w:pPr>
              <w:spacing w:after="0" w:line="240" w:lineRule="auto"/>
              <w:rPr>
                <w:i/>
                <w:szCs w:val="24"/>
              </w:rPr>
            </w:pPr>
            <w:r w:rsidRPr="00814611">
              <w:rPr>
                <w:i/>
                <w:szCs w:val="24"/>
              </w:rPr>
              <w:t xml:space="preserve">Atbilstoši </w:t>
            </w:r>
            <w:r>
              <w:rPr>
                <w:i/>
                <w:szCs w:val="24"/>
              </w:rPr>
              <w:t xml:space="preserve">MK </w:t>
            </w:r>
            <w:r w:rsidRPr="00814611">
              <w:rPr>
                <w:i/>
                <w:szCs w:val="24"/>
              </w:rPr>
              <w:t>noteikumu 14.1.6. apakšpunktam</w:t>
            </w:r>
          </w:p>
        </w:tc>
      </w:tr>
      <w:tr w:rsidR="005F0A97" w:rsidRPr="00814611" w14:paraId="568F3F49" w14:textId="77777777" w:rsidTr="0046086D">
        <w:tc>
          <w:tcPr>
            <w:tcW w:w="609" w:type="dxa"/>
          </w:tcPr>
          <w:p w14:paraId="050CC9E7" w14:textId="77777777" w:rsidR="005F0A97" w:rsidRPr="00814611" w:rsidRDefault="005F0A97" w:rsidP="005F0A97">
            <w:pPr>
              <w:spacing w:after="0" w:line="240" w:lineRule="auto"/>
              <w:jc w:val="left"/>
              <w:rPr>
                <w:szCs w:val="24"/>
              </w:rPr>
            </w:pPr>
            <w:r w:rsidRPr="00814611">
              <w:rPr>
                <w:szCs w:val="24"/>
              </w:rPr>
              <w:t>5.1.</w:t>
            </w:r>
          </w:p>
        </w:tc>
        <w:tc>
          <w:tcPr>
            <w:tcW w:w="2220" w:type="dxa"/>
          </w:tcPr>
          <w:p w14:paraId="56AA5678" w14:textId="57325B51" w:rsidR="005F0A97" w:rsidRPr="00814611" w:rsidRDefault="005F0A97" w:rsidP="005F0A97">
            <w:pPr>
              <w:spacing w:after="0" w:line="240" w:lineRule="auto"/>
              <w:jc w:val="left"/>
              <w:rPr>
                <w:szCs w:val="24"/>
              </w:rPr>
            </w:pPr>
            <w:r w:rsidRPr="00814611">
              <w:rPr>
                <w:szCs w:val="24"/>
              </w:rPr>
              <w:t xml:space="preserve">ārējo pakalpojumu izmaksas/EKK 2200 </w:t>
            </w:r>
          </w:p>
        </w:tc>
        <w:tc>
          <w:tcPr>
            <w:tcW w:w="6942" w:type="dxa"/>
            <w:gridSpan w:val="5"/>
          </w:tcPr>
          <w:p w14:paraId="67E85199" w14:textId="528FF197" w:rsidR="005F0A97" w:rsidRPr="00814611" w:rsidRDefault="005F0A97" w:rsidP="005F0A97">
            <w:pPr>
              <w:spacing w:after="0" w:line="240" w:lineRule="auto"/>
              <w:rPr>
                <w:i/>
                <w:szCs w:val="24"/>
              </w:rPr>
            </w:pPr>
            <w:r w:rsidRPr="00C738DB">
              <w:rPr>
                <w:i/>
                <w:szCs w:val="24"/>
              </w:rPr>
              <w:t xml:space="preserve">Norāda ārējo pakalpojumu izmaksas (tai skaitā darbu saskaņā ar uzņēmuma līgumiem), pētniecības pakalpojumu nodrošināšanas izmaksas (ko neveic projekta iesniedzējs vai sadarbības partneri, tai skaitā konkrētu </w:t>
            </w:r>
            <w:r>
              <w:rPr>
                <w:i/>
                <w:szCs w:val="24"/>
              </w:rPr>
              <w:t xml:space="preserve"> </w:t>
            </w:r>
            <w:r w:rsidRPr="00C738DB">
              <w:rPr>
                <w:i/>
                <w:szCs w:val="24"/>
              </w:rPr>
              <w:t xml:space="preserve">uzdevumu izpilde ar uzņēmuma vai autoratlīdzības līgumu), tehnoloģiju tiesību aizsardzības izmaksas, tulkošanas izmaksas  </w:t>
            </w:r>
            <w:r>
              <w:rPr>
                <w:i/>
                <w:szCs w:val="24"/>
              </w:rPr>
              <w:t>(</w:t>
            </w:r>
            <w:r w:rsidRPr="00C738DB">
              <w:rPr>
                <w:i/>
                <w:szCs w:val="24"/>
              </w:rPr>
              <w:t xml:space="preserve">atbilstoši </w:t>
            </w:r>
            <w:r>
              <w:rPr>
                <w:i/>
                <w:szCs w:val="24"/>
              </w:rPr>
              <w:t xml:space="preserve">MK </w:t>
            </w:r>
            <w:r w:rsidRPr="00C738DB">
              <w:rPr>
                <w:i/>
                <w:szCs w:val="24"/>
              </w:rPr>
              <w:t>noteikumu 14.1.6.1. apakšpunktam</w:t>
            </w:r>
            <w:r>
              <w:rPr>
                <w:i/>
                <w:szCs w:val="24"/>
              </w:rPr>
              <w:t>)</w:t>
            </w:r>
          </w:p>
        </w:tc>
      </w:tr>
      <w:tr w:rsidR="005F0A97" w:rsidRPr="00814611" w14:paraId="2ABDC01E" w14:textId="77777777" w:rsidTr="00803EE5">
        <w:trPr>
          <w:trHeight w:val="683"/>
        </w:trPr>
        <w:tc>
          <w:tcPr>
            <w:tcW w:w="609" w:type="dxa"/>
          </w:tcPr>
          <w:p w14:paraId="507BB227" w14:textId="77777777" w:rsidR="005F0A97" w:rsidRPr="00814611" w:rsidRDefault="005F0A97" w:rsidP="005F0A97">
            <w:pPr>
              <w:spacing w:after="0" w:line="240" w:lineRule="auto"/>
              <w:jc w:val="left"/>
              <w:rPr>
                <w:szCs w:val="24"/>
              </w:rPr>
            </w:pPr>
            <w:r w:rsidRPr="00814611">
              <w:rPr>
                <w:szCs w:val="24"/>
              </w:rPr>
              <w:t>5.2.</w:t>
            </w:r>
          </w:p>
        </w:tc>
        <w:tc>
          <w:tcPr>
            <w:tcW w:w="2220" w:type="dxa"/>
          </w:tcPr>
          <w:p w14:paraId="346E6BD1" w14:textId="71C8057F" w:rsidR="005F0A97" w:rsidRPr="00814611" w:rsidRDefault="005F0A97" w:rsidP="005F0A97">
            <w:pPr>
              <w:spacing w:after="0" w:line="240" w:lineRule="auto"/>
              <w:jc w:val="left"/>
              <w:rPr>
                <w:szCs w:val="24"/>
              </w:rPr>
            </w:pPr>
            <w:r w:rsidRPr="00814611">
              <w:rPr>
                <w:szCs w:val="24"/>
              </w:rPr>
              <w:t>informācijas un publicitātes pasākumu izmaksas/EKK 2200</w:t>
            </w:r>
          </w:p>
        </w:tc>
        <w:tc>
          <w:tcPr>
            <w:tcW w:w="6942" w:type="dxa"/>
            <w:gridSpan w:val="5"/>
          </w:tcPr>
          <w:p w14:paraId="7D43BD2F" w14:textId="23B316D8" w:rsidR="005F0A97" w:rsidRPr="00814611" w:rsidRDefault="005F0A97" w:rsidP="005F0A97">
            <w:pPr>
              <w:spacing w:after="0" w:line="240" w:lineRule="auto"/>
              <w:rPr>
                <w:i/>
                <w:szCs w:val="24"/>
              </w:rPr>
            </w:pPr>
            <w:r>
              <w:rPr>
                <w:i/>
                <w:szCs w:val="24"/>
              </w:rPr>
              <w:t xml:space="preserve">Norāda </w:t>
            </w:r>
            <w:r w:rsidRPr="00814611">
              <w:rPr>
                <w:i/>
                <w:szCs w:val="24"/>
              </w:rPr>
              <w:t xml:space="preserve">zinātnisko </w:t>
            </w:r>
            <w:r>
              <w:rPr>
                <w:i/>
                <w:szCs w:val="24"/>
              </w:rPr>
              <w:t>pētījumu</w:t>
            </w:r>
            <w:r w:rsidRPr="00814611">
              <w:rPr>
                <w:i/>
                <w:szCs w:val="24"/>
              </w:rPr>
              <w:t xml:space="preserve"> publicēšana</w:t>
            </w:r>
            <w:r>
              <w:rPr>
                <w:i/>
                <w:szCs w:val="24"/>
              </w:rPr>
              <w:t>s izmaksas, informācijas un publicitātes pasākumu i</w:t>
            </w:r>
            <w:r w:rsidRPr="00814611">
              <w:rPr>
                <w:i/>
                <w:szCs w:val="24"/>
              </w:rPr>
              <w:t>zmaksas</w:t>
            </w:r>
            <w:r>
              <w:rPr>
                <w:i/>
                <w:szCs w:val="24"/>
              </w:rPr>
              <w:t xml:space="preserve">, tai skaitā izmaksas par </w:t>
            </w:r>
            <w:r w:rsidRPr="00814611">
              <w:rPr>
                <w:i/>
                <w:szCs w:val="24"/>
              </w:rPr>
              <w:t>projekta vidusposma zinātniskās konferences un projekta noslēguma zinātniskās konferences organizēšan</w:t>
            </w:r>
            <w:r>
              <w:rPr>
                <w:i/>
                <w:szCs w:val="24"/>
              </w:rPr>
              <w:t>u</w:t>
            </w:r>
            <w:r w:rsidRPr="00814611">
              <w:rPr>
                <w:i/>
                <w:szCs w:val="24"/>
              </w:rPr>
              <w:t xml:space="preserve"> </w:t>
            </w:r>
            <w:r>
              <w:rPr>
                <w:i/>
                <w:szCs w:val="24"/>
              </w:rPr>
              <w:t>(</w:t>
            </w:r>
            <w:r w:rsidRPr="00814611">
              <w:rPr>
                <w:i/>
                <w:szCs w:val="24"/>
              </w:rPr>
              <w:t xml:space="preserve">atbilstoši </w:t>
            </w:r>
            <w:r>
              <w:rPr>
                <w:i/>
                <w:szCs w:val="24"/>
              </w:rPr>
              <w:t xml:space="preserve">MK </w:t>
            </w:r>
            <w:r w:rsidRPr="00814611">
              <w:rPr>
                <w:i/>
                <w:szCs w:val="24"/>
              </w:rPr>
              <w:t>noteikumu 14.1.6.2. apakšpunktam</w:t>
            </w:r>
            <w:r>
              <w:rPr>
                <w:i/>
                <w:szCs w:val="24"/>
              </w:rPr>
              <w:t xml:space="preserve">) </w:t>
            </w:r>
          </w:p>
        </w:tc>
      </w:tr>
      <w:tr w:rsidR="005F0A97" w:rsidRPr="00814611" w14:paraId="37635A3C" w14:textId="77777777" w:rsidTr="00AF7BFF">
        <w:tc>
          <w:tcPr>
            <w:tcW w:w="609" w:type="dxa"/>
          </w:tcPr>
          <w:p w14:paraId="4C80051B" w14:textId="77777777" w:rsidR="005F0A97" w:rsidRPr="00814611" w:rsidRDefault="005F0A97" w:rsidP="005F0A97">
            <w:pPr>
              <w:spacing w:after="0" w:line="240" w:lineRule="auto"/>
              <w:jc w:val="left"/>
              <w:rPr>
                <w:szCs w:val="24"/>
              </w:rPr>
            </w:pPr>
            <w:r w:rsidRPr="00814611">
              <w:rPr>
                <w:szCs w:val="24"/>
              </w:rPr>
              <w:t>5.3.</w:t>
            </w:r>
          </w:p>
        </w:tc>
        <w:tc>
          <w:tcPr>
            <w:tcW w:w="2220" w:type="dxa"/>
          </w:tcPr>
          <w:p w14:paraId="6650BE37" w14:textId="61AA761B" w:rsidR="005F0A97" w:rsidRPr="00814611" w:rsidRDefault="005F0A97" w:rsidP="005F0A97">
            <w:pPr>
              <w:spacing w:after="0" w:line="240" w:lineRule="auto"/>
              <w:jc w:val="left"/>
              <w:rPr>
                <w:szCs w:val="24"/>
              </w:rPr>
            </w:pPr>
            <w:r w:rsidRPr="00814611">
              <w:rPr>
                <w:szCs w:val="24"/>
              </w:rPr>
              <w:t xml:space="preserve">finanšu pakalpojumu izmaksas/EKK 2200 </w:t>
            </w:r>
          </w:p>
        </w:tc>
        <w:tc>
          <w:tcPr>
            <w:tcW w:w="6942" w:type="dxa"/>
            <w:gridSpan w:val="5"/>
          </w:tcPr>
          <w:p w14:paraId="76EB2E7D" w14:textId="578E1EF1" w:rsidR="005F0A97" w:rsidRPr="00814611" w:rsidRDefault="005F0A97" w:rsidP="005F0A97">
            <w:pPr>
              <w:spacing w:after="0" w:line="240" w:lineRule="auto"/>
              <w:rPr>
                <w:i/>
                <w:szCs w:val="24"/>
              </w:rPr>
            </w:pPr>
            <w:r>
              <w:rPr>
                <w:i/>
                <w:szCs w:val="24"/>
              </w:rPr>
              <w:t>Norāda finanšu pakalpojumu i</w:t>
            </w:r>
            <w:r w:rsidRPr="00814611">
              <w:rPr>
                <w:i/>
                <w:szCs w:val="24"/>
              </w:rPr>
              <w:t>zmaksas</w:t>
            </w:r>
            <w:r>
              <w:rPr>
                <w:i/>
                <w:szCs w:val="24"/>
              </w:rPr>
              <w:t>, kas ietver bankas pakalpojumu izmaksas par projekta ietvaros veiktajiem maksājumiem</w:t>
            </w:r>
            <w:r w:rsidRPr="00814611">
              <w:rPr>
                <w:i/>
                <w:szCs w:val="24"/>
              </w:rPr>
              <w:t xml:space="preserve">  </w:t>
            </w:r>
            <w:r>
              <w:rPr>
                <w:i/>
                <w:szCs w:val="24"/>
              </w:rPr>
              <w:t>(</w:t>
            </w:r>
            <w:r w:rsidRPr="00814611">
              <w:rPr>
                <w:i/>
                <w:szCs w:val="24"/>
              </w:rPr>
              <w:t xml:space="preserve">atbilstoši </w:t>
            </w:r>
            <w:r>
              <w:rPr>
                <w:i/>
                <w:szCs w:val="24"/>
              </w:rPr>
              <w:t xml:space="preserve">MK </w:t>
            </w:r>
            <w:r w:rsidRPr="00814611">
              <w:rPr>
                <w:i/>
                <w:szCs w:val="24"/>
              </w:rPr>
              <w:t>noteikumu 14.1.6.3. apakšpunktam</w:t>
            </w:r>
            <w:r>
              <w:rPr>
                <w:i/>
                <w:szCs w:val="24"/>
              </w:rPr>
              <w:t>)</w:t>
            </w:r>
          </w:p>
        </w:tc>
      </w:tr>
      <w:tr w:rsidR="005F0A97" w:rsidRPr="00814611" w14:paraId="2C479B34" w14:textId="77777777" w:rsidTr="00576E1D">
        <w:tc>
          <w:tcPr>
            <w:tcW w:w="2829" w:type="dxa"/>
            <w:gridSpan w:val="2"/>
          </w:tcPr>
          <w:p w14:paraId="6CD8B003" w14:textId="7B283C7C" w:rsidR="005F0A97" w:rsidRPr="00814611" w:rsidRDefault="005F0A97" w:rsidP="005F0A97">
            <w:pPr>
              <w:spacing w:after="0" w:line="240" w:lineRule="auto"/>
              <w:jc w:val="left"/>
              <w:rPr>
                <w:b/>
                <w:szCs w:val="24"/>
              </w:rPr>
            </w:pPr>
            <w:r w:rsidRPr="00814611">
              <w:rPr>
                <w:color w:val="000000" w:themeColor="text1"/>
                <w:szCs w:val="24"/>
              </w:rPr>
              <w:t>Tiešās attiecināmās izmaksas kopā (1.+2.+3.+4.+5.)</w:t>
            </w:r>
          </w:p>
        </w:tc>
        <w:tc>
          <w:tcPr>
            <w:tcW w:w="6942" w:type="dxa"/>
            <w:gridSpan w:val="5"/>
          </w:tcPr>
          <w:p w14:paraId="4FE55701" w14:textId="4F957C9E" w:rsidR="005F0A97" w:rsidRPr="00814611" w:rsidRDefault="005F0A97" w:rsidP="005F0A97">
            <w:pPr>
              <w:spacing w:after="0" w:line="240" w:lineRule="auto"/>
              <w:rPr>
                <w:i/>
                <w:szCs w:val="24"/>
              </w:rPr>
            </w:pPr>
            <w:r>
              <w:rPr>
                <w:i/>
                <w:szCs w:val="24"/>
              </w:rPr>
              <w:t xml:space="preserve">Šīs tabulas </w:t>
            </w:r>
            <w:r w:rsidRPr="00814611">
              <w:rPr>
                <w:i/>
                <w:szCs w:val="24"/>
              </w:rPr>
              <w:t>1.-5.punktā norādīto izmaksu kopsumma</w:t>
            </w:r>
          </w:p>
        </w:tc>
      </w:tr>
      <w:tr w:rsidR="005F0A97" w:rsidRPr="00814611" w14:paraId="511E63B3" w14:textId="77777777" w:rsidTr="00932C4C">
        <w:tc>
          <w:tcPr>
            <w:tcW w:w="2829" w:type="dxa"/>
            <w:gridSpan w:val="2"/>
          </w:tcPr>
          <w:p w14:paraId="79898E21" w14:textId="6365BD7B" w:rsidR="005F0A97" w:rsidRPr="00A2160E" w:rsidRDefault="005F0A97" w:rsidP="005F0A97">
            <w:pPr>
              <w:spacing w:after="0" w:line="240" w:lineRule="auto"/>
              <w:jc w:val="left"/>
              <w:rPr>
                <w:b/>
                <w:szCs w:val="24"/>
              </w:rPr>
            </w:pPr>
            <w:r w:rsidRPr="00A2160E">
              <w:rPr>
                <w:b/>
                <w:szCs w:val="24"/>
              </w:rPr>
              <w:t>6. Netiešās attiecināmās izmaksas (15% no tieš</w:t>
            </w:r>
            <w:r>
              <w:rPr>
                <w:b/>
                <w:szCs w:val="24"/>
              </w:rPr>
              <w:t>o</w:t>
            </w:r>
            <w:r w:rsidRPr="00A2160E">
              <w:rPr>
                <w:b/>
                <w:szCs w:val="24"/>
              </w:rPr>
              <w:t xml:space="preserve"> attiecinām</w:t>
            </w:r>
            <w:r>
              <w:rPr>
                <w:b/>
                <w:szCs w:val="24"/>
              </w:rPr>
              <w:t>o</w:t>
            </w:r>
            <w:r w:rsidRPr="00A2160E">
              <w:rPr>
                <w:b/>
                <w:szCs w:val="24"/>
              </w:rPr>
              <w:t xml:space="preserve"> MK noteikumu 14</w:t>
            </w:r>
            <w:r>
              <w:rPr>
                <w:b/>
                <w:szCs w:val="24"/>
              </w:rPr>
              <w:t>.1.</w:t>
            </w:r>
            <w:r w:rsidR="00775953">
              <w:rPr>
                <w:b/>
                <w:szCs w:val="24"/>
              </w:rPr>
              <w:t xml:space="preserve">1. un 14.1.2. </w:t>
            </w:r>
            <w:r w:rsidRPr="00A2160E">
              <w:rPr>
                <w:b/>
                <w:szCs w:val="24"/>
              </w:rPr>
              <w:t>apakšpunktā minēt</w:t>
            </w:r>
            <w:r>
              <w:rPr>
                <w:b/>
                <w:szCs w:val="24"/>
              </w:rPr>
              <w:t>o</w:t>
            </w:r>
            <w:r w:rsidRPr="00A2160E">
              <w:rPr>
                <w:b/>
                <w:szCs w:val="24"/>
              </w:rPr>
              <w:t xml:space="preserve"> tiešo attiecināmo izmaksu kopsummas</w:t>
            </w:r>
            <w:r w:rsidR="00775953">
              <w:rPr>
                <w:b/>
                <w:szCs w:val="24"/>
              </w:rPr>
              <w:t xml:space="preserve">.  </w:t>
            </w:r>
          </w:p>
        </w:tc>
        <w:tc>
          <w:tcPr>
            <w:tcW w:w="6942" w:type="dxa"/>
            <w:gridSpan w:val="5"/>
          </w:tcPr>
          <w:p w14:paraId="6A96804C" w14:textId="40BCAEEC" w:rsidR="005F0A97" w:rsidRDefault="005F0A97" w:rsidP="005F0A97">
            <w:pPr>
              <w:spacing w:after="0" w:line="240" w:lineRule="auto"/>
              <w:rPr>
                <w:i/>
                <w:szCs w:val="24"/>
              </w:rPr>
            </w:pPr>
            <w:r w:rsidRPr="003750D3">
              <w:rPr>
                <w:i/>
                <w:szCs w:val="24"/>
              </w:rPr>
              <w:t>Norāda projekta īstenošanas netiešās attiecināmās izmaksas,</w:t>
            </w:r>
            <w:r>
              <w:rPr>
                <w:i/>
                <w:szCs w:val="24"/>
              </w:rPr>
              <w:t xml:space="preserve"> kas nav tieši saistītas ar projekta rezultātu sasniegšanu, bet projekta ietvaros nodrošina atbilstošus apstākļus atbalstāmo darbību īstenošanai un rezultātu sasniegšanai. </w:t>
            </w:r>
          </w:p>
          <w:p w14:paraId="4554D220" w14:textId="1EE84407" w:rsidR="005F0A97" w:rsidRPr="003750D3" w:rsidRDefault="005F0A97" w:rsidP="005F0A97">
            <w:pPr>
              <w:spacing w:after="0" w:line="240" w:lineRule="auto"/>
              <w:rPr>
                <w:i/>
                <w:szCs w:val="24"/>
                <w:highlight w:val="yellow"/>
              </w:rPr>
            </w:pPr>
            <w:r>
              <w:rPr>
                <w:i/>
                <w:szCs w:val="24"/>
              </w:rPr>
              <w:t xml:space="preserve">Netiešās attiecināmās izmaksas ir </w:t>
            </w:r>
            <w:r w:rsidRPr="003750D3">
              <w:rPr>
                <w:i/>
                <w:szCs w:val="24"/>
              </w:rPr>
              <w:t>15% no tieš</w:t>
            </w:r>
            <w:r>
              <w:rPr>
                <w:i/>
                <w:szCs w:val="24"/>
              </w:rPr>
              <w:t>o</w:t>
            </w:r>
            <w:r w:rsidRPr="003750D3">
              <w:rPr>
                <w:i/>
                <w:szCs w:val="24"/>
              </w:rPr>
              <w:t xml:space="preserve"> attiecinām</w:t>
            </w:r>
            <w:r>
              <w:rPr>
                <w:i/>
                <w:szCs w:val="24"/>
              </w:rPr>
              <w:t xml:space="preserve">o </w:t>
            </w:r>
            <w:r w:rsidRPr="003750D3">
              <w:rPr>
                <w:i/>
                <w:szCs w:val="24"/>
              </w:rPr>
              <w:t>MK noteikumu 14.1.</w:t>
            </w:r>
            <w:r w:rsidR="00775953">
              <w:rPr>
                <w:i/>
                <w:szCs w:val="24"/>
              </w:rPr>
              <w:t>1. un 14.1.2.</w:t>
            </w:r>
            <w:r w:rsidRPr="003750D3">
              <w:rPr>
                <w:i/>
                <w:szCs w:val="24"/>
              </w:rPr>
              <w:t xml:space="preserve"> apakšpunktā minēto tiešo attiecināmo izmaksu kopsummas</w:t>
            </w:r>
            <w:r w:rsidR="00775953">
              <w:rPr>
                <w:i/>
                <w:szCs w:val="24"/>
              </w:rPr>
              <w:t>.</w:t>
            </w:r>
            <w:r w:rsidRPr="003750D3">
              <w:rPr>
                <w:i/>
                <w:szCs w:val="24"/>
              </w:rPr>
              <w:t xml:space="preserve"> </w:t>
            </w:r>
          </w:p>
          <w:p w14:paraId="497AD2FE" w14:textId="77777777" w:rsidR="005F0A97" w:rsidRDefault="005F0A97" w:rsidP="005F0A97">
            <w:pPr>
              <w:spacing w:after="0" w:line="240" w:lineRule="auto"/>
              <w:rPr>
                <w:i/>
                <w:szCs w:val="24"/>
                <w:highlight w:val="yellow"/>
              </w:rPr>
            </w:pPr>
          </w:p>
          <w:p w14:paraId="681D8FB1" w14:textId="701230E1" w:rsidR="005F0A97" w:rsidRPr="003F0BB7" w:rsidRDefault="005F0A97" w:rsidP="005F0A97">
            <w:pPr>
              <w:spacing w:after="0" w:line="240" w:lineRule="auto"/>
              <w:rPr>
                <w:i/>
                <w:szCs w:val="24"/>
                <w:highlight w:val="yellow"/>
              </w:rPr>
            </w:pPr>
          </w:p>
        </w:tc>
      </w:tr>
      <w:tr w:rsidR="005F0A97" w:rsidRPr="00814611" w14:paraId="5DF448E5" w14:textId="77777777" w:rsidTr="005F0A97">
        <w:tc>
          <w:tcPr>
            <w:tcW w:w="2829" w:type="dxa"/>
            <w:gridSpan w:val="2"/>
          </w:tcPr>
          <w:p w14:paraId="15E3A12C" w14:textId="7D7707EE" w:rsidR="005F0A97" w:rsidRPr="00814611" w:rsidRDefault="005F0A97" w:rsidP="005F0A97">
            <w:pPr>
              <w:spacing w:after="0" w:line="240" w:lineRule="auto"/>
              <w:jc w:val="left"/>
              <w:rPr>
                <w:b/>
                <w:szCs w:val="24"/>
              </w:rPr>
            </w:pPr>
            <w:r w:rsidRPr="00814611">
              <w:rPr>
                <w:b/>
                <w:szCs w:val="24"/>
              </w:rPr>
              <w:t>Kopā tiešās + netiešās attiecināmās izmaksas</w:t>
            </w:r>
            <w:r>
              <w:rPr>
                <w:b/>
                <w:szCs w:val="24"/>
              </w:rPr>
              <w:t xml:space="preserve"> </w:t>
            </w:r>
            <w:r w:rsidRPr="00814611">
              <w:rPr>
                <w:b/>
                <w:szCs w:val="24"/>
              </w:rPr>
              <w:t>(1.+2.+3.+4.+5.+6.)</w:t>
            </w:r>
          </w:p>
        </w:tc>
        <w:tc>
          <w:tcPr>
            <w:tcW w:w="1702" w:type="dxa"/>
          </w:tcPr>
          <w:p w14:paraId="58AAD1FA" w14:textId="4EA0F225" w:rsidR="005F0A97" w:rsidRPr="00814611" w:rsidRDefault="005F0A97" w:rsidP="005F0A97">
            <w:pPr>
              <w:spacing w:after="0" w:line="240" w:lineRule="auto"/>
              <w:jc w:val="left"/>
              <w:rPr>
                <w:i/>
                <w:szCs w:val="24"/>
              </w:rPr>
            </w:pPr>
            <w:r w:rsidRPr="00814611">
              <w:rPr>
                <w:i/>
                <w:szCs w:val="24"/>
              </w:rPr>
              <w:t>Sakrīt ar kopējo pieprasīto projekta finansējumu</w:t>
            </w:r>
          </w:p>
        </w:tc>
        <w:tc>
          <w:tcPr>
            <w:tcW w:w="1654" w:type="dxa"/>
          </w:tcPr>
          <w:p w14:paraId="2C46381E" w14:textId="11BC5D13" w:rsidR="005F0A97" w:rsidRPr="00814611" w:rsidRDefault="005F0A97" w:rsidP="005F0A97">
            <w:pPr>
              <w:spacing w:after="0" w:line="240" w:lineRule="auto"/>
              <w:jc w:val="center"/>
              <w:rPr>
                <w:szCs w:val="24"/>
              </w:rPr>
            </w:pPr>
            <w:r w:rsidRPr="00814611">
              <w:rPr>
                <w:i/>
                <w:szCs w:val="24"/>
              </w:rPr>
              <w:t>Sakrīt ar kopējo pieprasīto projekta finansējumu</w:t>
            </w:r>
          </w:p>
        </w:tc>
        <w:tc>
          <w:tcPr>
            <w:tcW w:w="1607" w:type="dxa"/>
          </w:tcPr>
          <w:p w14:paraId="5034433D" w14:textId="548D2561" w:rsidR="005F0A97" w:rsidRPr="00814611" w:rsidRDefault="005F0A97" w:rsidP="005F0A97">
            <w:pPr>
              <w:spacing w:after="0" w:line="240" w:lineRule="auto"/>
              <w:jc w:val="center"/>
              <w:rPr>
                <w:i/>
                <w:szCs w:val="24"/>
              </w:rPr>
            </w:pPr>
            <w:r w:rsidRPr="00814611">
              <w:rPr>
                <w:i/>
                <w:szCs w:val="24"/>
              </w:rPr>
              <w:t>Sakrīt ar kopējo pieprasīto projekta finansējumu</w:t>
            </w:r>
          </w:p>
        </w:tc>
        <w:tc>
          <w:tcPr>
            <w:tcW w:w="1979" w:type="dxa"/>
            <w:gridSpan w:val="2"/>
          </w:tcPr>
          <w:p w14:paraId="1CE397A4" w14:textId="1485A7EF" w:rsidR="005F0A97" w:rsidRPr="00814611" w:rsidRDefault="005F0A97" w:rsidP="005F0A97">
            <w:pPr>
              <w:spacing w:after="0" w:line="240" w:lineRule="auto"/>
              <w:jc w:val="center"/>
              <w:rPr>
                <w:szCs w:val="24"/>
              </w:rPr>
            </w:pPr>
            <w:r w:rsidRPr="00814611">
              <w:rPr>
                <w:i/>
                <w:szCs w:val="24"/>
              </w:rPr>
              <w:t>Sakrīt ar kopējo pieprasīto projekta finansējumu</w:t>
            </w:r>
          </w:p>
        </w:tc>
      </w:tr>
    </w:tbl>
    <w:p w14:paraId="4B8E8656" w14:textId="77777777" w:rsidR="004923DC" w:rsidRPr="00814611" w:rsidRDefault="004923DC" w:rsidP="00C45FB7">
      <w:pPr>
        <w:spacing w:after="0" w:line="240" w:lineRule="auto"/>
      </w:pPr>
    </w:p>
    <w:p w14:paraId="2AE26C79" w14:textId="1B69728C" w:rsidR="004C5C60" w:rsidRPr="00814611" w:rsidRDefault="00270AAB" w:rsidP="00AA3108">
      <w:pPr>
        <w:pStyle w:val="Heading3"/>
      </w:pPr>
      <w:bookmarkStart w:id="12" w:name="_Toc147328633"/>
      <w:r w:rsidRPr="00814611">
        <w:t>2.1.4. Ceturtā nodaļa “Projekta rezultāti”</w:t>
      </w:r>
      <w:bookmarkEnd w:id="12"/>
    </w:p>
    <w:p w14:paraId="375C2FB7" w14:textId="77777777" w:rsidR="00122E9E" w:rsidRPr="00814611" w:rsidRDefault="00122E9E" w:rsidP="00C80D88">
      <w:pPr>
        <w:spacing w:after="0" w:line="240" w:lineRule="auto"/>
      </w:pPr>
    </w:p>
    <w:p w14:paraId="5BDFA1B1" w14:textId="593527ED" w:rsidR="00F05649" w:rsidRPr="00814611" w:rsidRDefault="00122E9E" w:rsidP="00546B1B">
      <w:pPr>
        <w:spacing w:after="0" w:line="240" w:lineRule="auto"/>
      </w:pPr>
      <w:r w:rsidRPr="00814611">
        <w:tab/>
        <w:t>9</w:t>
      </w:r>
      <w:r w:rsidR="00F05649" w:rsidRPr="00814611">
        <w:t xml:space="preserve">. </w:t>
      </w:r>
      <w:r w:rsidR="00AF4DF1" w:rsidRPr="00814611">
        <w:t xml:space="preserve">Ceturto </w:t>
      </w:r>
      <w:r w:rsidR="00F66A47" w:rsidRPr="00814611">
        <w:t xml:space="preserve">nodaļu „Projekta rezultāti” aizpilda </w:t>
      </w:r>
      <w:r w:rsidR="00F05649" w:rsidRPr="00814611">
        <w:t>informācijas sistēmā, ņemot vērā</w:t>
      </w:r>
      <w:r w:rsidR="00721BEA">
        <w:t xml:space="preserve"> MK</w:t>
      </w:r>
      <w:r w:rsidR="00F05649" w:rsidRPr="00814611">
        <w:t xml:space="preserve"> noteikumu 12.</w:t>
      </w:r>
      <w:r w:rsidR="003231A2" w:rsidRPr="00814611">
        <w:t xml:space="preserve"> </w:t>
      </w:r>
      <w:r w:rsidR="00F05649" w:rsidRPr="00814611">
        <w:t xml:space="preserve">punktā noteikto par </w:t>
      </w:r>
      <w:r w:rsidR="000A14D4">
        <w:t>projekta</w:t>
      </w:r>
      <w:r w:rsidR="000A14D4" w:rsidRPr="00814611">
        <w:t xml:space="preserve"> </w:t>
      </w:r>
      <w:r w:rsidR="00F05649" w:rsidRPr="00814611">
        <w:t>rezultātiem</w:t>
      </w:r>
      <w:r w:rsidR="000A14D4">
        <w:t>, o</w:t>
      </w:r>
      <w:r w:rsidR="00D60410" w:rsidRPr="00814611">
        <w:t>bligāti norād</w:t>
      </w:r>
      <w:r w:rsidR="000A14D4">
        <w:t>ot</w:t>
      </w:r>
      <w:r w:rsidR="00D60410" w:rsidRPr="00814611">
        <w:t xml:space="preserve"> vismaz trīs dažād</w:t>
      </w:r>
      <w:r w:rsidR="000A14D4">
        <w:t>us</w:t>
      </w:r>
      <w:r w:rsidR="00D60410" w:rsidRPr="00814611">
        <w:t xml:space="preserve"> sasniedzamo</w:t>
      </w:r>
      <w:r w:rsidR="000A14D4">
        <w:t xml:space="preserve">s </w:t>
      </w:r>
      <w:r w:rsidR="00D60410" w:rsidRPr="00814611">
        <w:t>rezultātu veid</w:t>
      </w:r>
      <w:r w:rsidR="000A14D4">
        <w:t>us</w:t>
      </w:r>
      <w:r w:rsidR="00D60410" w:rsidRPr="00814611">
        <w:t xml:space="preserve"> un to skaitliskās vērtības </w:t>
      </w:r>
      <w:r w:rsidR="00AF4DF1" w:rsidRPr="00814611">
        <w:t>projekta ietvaros.</w:t>
      </w:r>
      <w:r w:rsidR="003A52F6">
        <w:t xml:space="preserve"> </w:t>
      </w:r>
      <w:r w:rsidR="006F6369" w:rsidRPr="00814611">
        <w:t>Norādītais rezultātu skaits ir saistošs projekta finansēšanas gadījumā.</w:t>
      </w:r>
    </w:p>
    <w:p w14:paraId="5D6F30ED" w14:textId="77777777" w:rsidR="00AF40BD" w:rsidRPr="00814611" w:rsidRDefault="00AF40BD" w:rsidP="00D65F52">
      <w:pPr>
        <w:spacing w:after="0" w:line="240" w:lineRule="auto"/>
      </w:pPr>
    </w:p>
    <w:tbl>
      <w:tblPr>
        <w:tblStyle w:val="TableGrid"/>
        <w:tblW w:w="9781" w:type="dxa"/>
        <w:tblInd w:w="-5" w:type="dxa"/>
        <w:tblLook w:val="04A0" w:firstRow="1" w:lastRow="0" w:firstColumn="1" w:lastColumn="0" w:noHBand="0" w:noVBand="1"/>
      </w:tblPr>
      <w:tblGrid>
        <w:gridCol w:w="756"/>
        <w:gridCol w:w="5790"/>
        <w:gridCol w:w="3235"/>
      </w:tblGrid>
      <w:tr w:rsidR="00AF40BD" w:rsidRPr="00814611" w14:paraId="42F654AB" w14:textId="77777777" w:rsidTr="002F74EC">
        <w:tc>
          <w:tcPr>
            <w:tcW w:w="756" w:type="dxa"/>
          </w:tcPr>
          <w:p w14:paraId="0DB4D116" w14:textId="77777777" w:rsidR="00AF40BD" w:rsidRPr="00FB0C1A" w:rsidRDefault="00AF40BD" w:rsidP="00C80D88">
            <w:pPr>
              <w:spacing w:after="0" w:line="240" w:lineRule="auto"/>
              <w:jc w:val="center"/>
              <w:rPr>
                <w:rFonts w:eastAsia="Times New Roman"/>
                <w:szCs w:val="24"/>
              </w:rPr>
            </w:pPr>
            <w:r w:rsidRPr="00FB0C1A">
              <w:rPr>
                <w:rFonts w:eastAsia="Times New Roman"/>
                <w:szCs w:val="24"/>
              </w:rPr>
              <w:t>Nr. p.k.</w:t>
            </w:r>
          </w:p>
        </w:tc>
        <w:tc>
          <w:tcPr>
            <w:tcW w:w="5790" w:type="dxa"/>
            <w:vAlign w:val="center"/>
          </w:tcPr>
          <w:p w14:paraId="6CC5FC6D" w14:textId="42C7B552" w:rsidR="00AF40BD" w:rsidRPr="00FB0C1A" w:rsidRDefault="000A14D4" w:rsidP="0039592D">
            <w:pPr>
              <w:spacing w:after="0" w:line="240" w:lineRule="auto"/>
              <w:rPr>
                <w:rFonts w:eastAsia="Times New Roman"/>
                <w:szCs w:val="24"/>
              </w:rPr>
            </w:pPr>
            <w:r w:rsidRPr="00FB0C1A">
              <w:rPr>
                <w:rFonts w:eastAsia="Times New Roman"/>
                <w:szCs w:val="24"/>
              </w:rPr>
              <w:t>Projekta r</w:t>
            </w:r>
            <w:r w:rsidR="00AF40BD" w:rsidRPr="00FB0C1A">
              <w:rPr>
                <w:rFonts w:eastAsia="Times New Roman"/>
                <w:szCs w:val="24"/>
              </w:rPr>
              <w:t xml:space="preserve">ezultāta veids atbilstoši </w:t>
            </w:r>
            <w:r w:rsidR="00721BEA" w:rsidRPr="00FB0C1A">
              <w:rPr>
                <w:rFonts w:eastAsia="Times New Roman"/>
                <w:szCs w:val="24"/>
              </w:rPr>
              <w:t xml:space="preserve">MK </w:t>
            </w:r>
            <w:r w:rsidR="00AF40BD" w:rsidRPr="00FB0C1A">
              <w:rPr>
                <w:rFonts w:eastAsia="Times New Roman"/>
                <w:szCs w:val="24"/>
              </w:rPr>
              <w:t>noteikumiem</w:t>
            </w:r>
          </w:p>
          <w:p w14:paraId="0271CDB9" w14:textId="77777777" w:rsidR="00AF40BD" w:rsidRPr="00FB0C1A" w:rsidRDefault="00AF40BD" w:rsidP="0039592D">
            <w:pPr>
              <w:spacing w:after="0" w:line="240" w:lineRule="auto"/>
              <w:rPr>
                <w:rFonts w:eastAsia="Times New Roman"/>
                <w:i/>
                <w:szCs w:val="24"/>
              </w:rPr>
            </w:pPr>
            <w:r w:rsidRPr="00FB0C1A">
              <w:rPr>
                <w:rFonts w:eastAsia="Times New Roman"/>
                <w:i/>
                <w:szCs w:val="24"/>
              </w:rPr>
              <w:t xml:space="preserve"> (obligāti vismaz trīs no MK noteikumu 12. punkta)</w:t>
            </w:r>
          </w:p>
          <w:p w14:paraId="62EDE9E0" w14:textId="77777777" w:rsidR="00AF40BD" w:rsidRPr="00FB0C1A" w:rsidRDefault="00AF40BD" w:rsidP="0039592D">
            <w:pPr>
              <w:spacing w:after="0" w:line="240" w:lineRule="auto"/>
              <w:rPr>
                <w:rFonts w:eastAsia="Times New Roman"/>
                <w:szCs w:val="24"/>
              </w:rPr>
            </w:pPr>
          </w:p>
          <w:p w14:paraId="09281A4C" w14:textId="77777777" w:rsidR="003A52F6" w:rsidRPr="00094985" w:rsidRDefault="00AF40BD" w:rsidP="003A52F6">
            <w:pPr>
              <w:spacing w:after="0" w:line="240" w:lineRule="auto"/>
              <w:jc w:val="center"/>
              <w:rPr>
                <w:rFonts w:eastAsia="Times New Roman" w:cstheme="minorBidi"/>
                <w:i/>
                <w:szCs w:val="24"/>
              </w:rPr>
            </w:pPr>
            <w:r w:rsidRPr="00FB0C1A">
              <w:rPr>
                <w:rFonts w:eastAsia="Times New Roman"/>
                <w:i/>
                <w:szCs w:val="24"/>
              </w:rPr>
              <w:t>*</w:t>
            </w:r>
            <w:r w:rsidR="00A26172">
              <w:rPr>
                <w:rFonts w:eastAsia="Times New Roman"/>
                <w:i/>
                <w:szCs w:val="24"/>
              </w:rPr>
              <w:t xml:space="preserve"> </w:t>
            </w:r>
            <w:r w:rsidR="003A52F6" w:rsidRPr="00094985">
              <w:rPr>
                <w:rFonts w:eastAsia="Times New Roman" w:cstheme="minorBidi"/>
                <w:i/>
                <w:szCs w:val="24"/>
              </w:rPr>
              <w:t xml:space="preserve">atzīmējot rezultātus, to skaitu jāsaskaņo ar MK rīkojuma 7. punktā noteiktajiem rezultātiem, kas pārklājas </w:t>
            </w:r>
          </w:p>
          <w:p w14:paraId="5C323501" w14:textId="628580EB" w:rsidR="00AF40BD" w:rsidRPr="00FB0C1A" w:rsidRDefault="00AF40BD" w:rsidP="0039592D">
            <w:pPr>
              <w:spacing w:after="0" w:line="240" w:lineRule="auto"/>
              <w:rPr>
                <w:rFonts w:eastAsia="Times New Roman"/>
                <w:i/>
                <w:szCs w:val="24"/>
              </w:rPr>
            </w:pPr>
          </w:p>
        </w:tc>
        <w:tc>
          <w:tcPr>
            <w:tcW w:w="3235" w:type="dxa"/>
          </w:tcPr>
          <w:p w14:paraId="0D285729"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 xml:space="preserve">Skaits </w:t>
            </w:r>
          </w:p>
          <w:p w14:paraId="5FA473AB" w14:textId="77777777" w:rsidR="00AF40BD" w:rsidRPr="00814611" w:rsidRDefault="00AF40BD" w:rsidP="00C80D88">
            <w:pPr>
              <w:spacing w:after="0" w:line="240" w:lineRule="auto"/>
              <w:jc w:val="center"/>
              <w:rPr>
                <w:rFonts w:eastAsia="Times New Roman"/>
                <w:szCs w:val="24"/>
              </w:rPr>
            </w:pPr>
            <w:r w:rsidRPr="00814611">
              <w:rPr>
                <w:i/>
                <w:szCs w:val="24"/>
              </w:rPr>
              <w:t>Skaitu norāda projekta vidusposmam un projekta noslēgumam (ieskaitot vidusposmu) atbilstoši iespējām un projekta apjomam</w:t>
            </w:r>
          </w:p>
        </w:tc>
      </w:tr>
      <w:tr w:rsidR="00AF40BD" w:rsidRPr="00814611" w14:paraId="587F9394" w14:textId="77777777" w:rsidTr="002F74EC">
        <w:tc>
          <w:tcPr>
            <w:tcW w:w="756" w:type="dxa"/>
          </w:tcPr>
          <w:p w14:paraId="7F1AED06" w14:textId="77777777" w:rsidR="00AF40BD" w:rsidRPr="00814611" w:rsidRDefault="00AF40BD" w:rsidP="00C80D88">
            <w:pPr>
              <w:spacing w:after="0" w:line="240" w:lineRule="auto"/>
              <w:rPr>
                <w:rFonts w:eastAsia="Times New Roman"/>
                <w:szCs w:val="24"/>
              </w:rPr>
            </w:pPr>
            <w:r w:rsidRPr="00814611">
              <w:rPr>
                <w:rFonts w:eastAsia="Times New Roman"/>
                <w:szCs w:val="24"/>
              </w:rPr>
              <w:t>1.</w:t>
            </w:r>
          </w:p>
        </w:tc>
        <w:tc>
          <w:tcPr>
            <w:tcW w:w="5790" w:type="dxa"/>
          </w:tcPr>
          <w:p w14:paraId="4703F544" w14:textId="16BEF5E8" w:rsidR="00AF40BD" w:rsidRPr="003A52F6" w:rsidRDefault="00B77EFC" w:rsidP="00034F09">
            <w:pPr>
              <w:spacing w:after="0" w:line="240" w:lineRule="auto"/>
              <w:rPr>
                <w:rFonts w:eastAsia="Times New Roman"/>
                <w:b/>
                <w:bCs/>
                <w:szCs w:val="24"/>
              </w:rPr>
            </w:pPr>
            <w:r w:rsidRPr="003A52F6">
              <w:rPr>
                <w:rFonts w:eastAsia="Times New Roman"/>
                <w:b/>
                <w:bCs/>
                <w:szCs w:val="24"/>
              </w:rPr>
              <w:t xml:space="preserve">Oriģināli zinātniskie raksti, kas iesniegti, pieņemti publicēšanai vai publicēti </w:t>
            </w:r>
            <w:r w:rsidRPr="003A52F6">
              <w:rPr>
                <w:rFonts w:eastAsia="Times New Roman"/>
                <w:b/>
                <w:bCs/>
                <w:i/>
                <w:iCs/>
                <w:szCs w:val="24"/>
              </w:rPr>
              <w:t>Web of Science</w:t>
            </w:r>
            <w:r w:rsidRPr="003A52F6">
              <w:rPr>
                <w:rFonts w:eastAsia="Times New Roman"/>
                <w:b/>
                <w:bCs/>
                <w:szCs w:val="24"/>
              </w:rPr>
              <w:t xml:space="preserve"> vai </w:t>
            </w:r>
            <w:r w:rsidRPr="003A52F6">
              <w:rPr>
                <w:rFonts w:eastAsia="Times New Roman"/>
                <w:b/>
                <w:bCs/>
                <w:i/>
                <w:iCs/>
                <w:szCs w:val="24"/>
              </w:rPr>
              <w:t>SCOPUS</w:t>
            </w:r>
            <w:r w:rsidRPr="003A52F6">
              <w:rPr>
                <w:rFonts w:eastAsia="Times New Roman"/>
                <w:b/>
                <w:bCs/>
                <w:szCs w:val="24"/>
              </w:rPr>
              <w:t xml:space="preserve"> </w:t>
            </w:r>
            <w:r w:rsidRPr="003A52F6">
              <w:rPr>
                <w:rFonts w:eastAsia="Times New Roman"/>
                <w:b/>
                <w:bCs/>
                <w:szCs w:val="24"/>
              </w:rPr>
              <w:lastRenderedPageBreak/>
              <w:t>datubāzēs iekļautajos žurnālos vai konferenču rakstu krājumos</w:t>
            </w:r>
            <w:r w:rsidR="00AF40BD" w:rsidRPr="003A52F6">
              <w:rPr>
                <w:rFonts w:eastAsia="Times New Roman"/>
                <w:b/>
                <w:bCs/>
                <w:szCs w:val="24"/>
              </w:rPr>
              <w:t>:</w:t>
            </w:r>
          </w:p>
        </w:tc>
        <w:tc>
          <w:tcPr>
            <w:tcW w:w="3235" w:type="dxa"/>
          </w:tcPr>
          <w:p w14:paraId="7DE515BB" w14:textId="77777777" w:rsidR="00AF40BD" w:rsidRPr="00814611" w:rsidRDefault="00AF40BD" w:rsidP="00C80D88">
            <w:pPr>
              <w:spacing w:after="0" w:line="240" w:lineRule="auto"/>
              <w:jc w:val="left"/>
              <w:rPr>
                <w:i/>
                <w:szCs w:val="24"/>
              </w:rPr>
            </w:pPr>
            <w:r w:rsidRPr="00814611">
              <w:rPr>
                <w:i/>
                <w:szCs w:val="24"/>
              </w:rPr>
              <w:lastRenderedPageBreak/>
              <w:t>Norāda skaitu</w:t>
            </w:r>
          </w:p>
        </w:tc>
      </w:tr>
      <w:tr w:rsidR="00AF40BD" w:rsidRPr="00814611" w14:paraId="4410DC90" w14:textId="77777777" w:rsidTr="002F74EC">
        <w:tc>
          <w:tcPr>
            <w:tcW w:w="756" w:type="dxa"/>
          </w:tcPr>
          <w:p w14:paraId="314D7D4B"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30D6E625" w14:textId="145445C0" w:rsidR="000A14D4" w:rsidRPr="00814611" w:rsidRDefault="00B77EFC" w:rsidP="00D65F52">
            <w:pPr>
              <w:spacing w:after="0" w:line="240" w:lineRule="auto"/>
              <w:rPr>
                <w:rFonts w:eastAsia="Times New Roman"/>
                <w:szCs w:val="24"/>
              </w:rPr>
            </w:pPr>
            <w:r w:rsidRPr="00B77EFC">
              <w:rPr>
                <w:rFonts w:eastAsia="Times New Roman"/>
                <w:szCs w:val="24"/>
              </w:rPr>
              <w:t xml:space="preserve">Oriģināli zinātniskie raksti, kas iesniegti, pieņemti publicēšanai vai publicēti </w:t>
            </w:r>
            <w:r w:rsidRPr="00D558AD">
              <w:rPr>
                <w:rFonts w:eastAsia="Times New Roman"/>
                <w:i/>
                <w:iCs/>
                <w:szCs w:val="24"/>
              </w:rPr>
              <w:t>Web of Science</w:t>
            </w:r>
            <w:r w:rsidRPr="00B77EFC">
              <w:rPr>
                <w:rFonts w:eastAsia="Times New Roman"/>
                <w:szCs w:val="24"/>
              </w:rPr>
              <w:t xml:space="preserve"> vai </w:t>
            </w:r>
            <w:r w:rsidRPr="00D558AD">
              <w:rPr>
                <w:rFonts w:eastAsia="Times New Roman"/>
                <w:i/>
                <w:iCs/>
                <w:szCs w:val="24"/>
              </w:rPr>
              <w:t>SCOPUS</w:t>
            </w:r>
            <w:r w:rsidRPr="00B77EFC">
              <w:rPr>
                <w:rFonts w:eastAsia="Times New Roman"/>
                <w:szCs w:val="24"/>
              </w:rPr>
              <w:t xml:space="preserve"> datubāzēs iekļautajos </w:t>
            </w:r>
            <w:r w:rsidRPr="003A6910">
              <w:rPr>
                <w:rFonts w:eastAsia="Times New Roman"/>
                <w:szCs w:val="24"/>
              </w:rPr>
              <w:t xml:space="preserve">Q1 un Q2 kvartiles žurnālos </w:t>
            </w:r>
            <w:r w:rsidR="00AF40BD" w:rsidRPr="003A6910">
              <w:rPr>
                <w:i/>
                <w:szCs w:val="24"/>
              </w:rPr>
              <w:t xml:space="preserve">atbilstoši </w:t>
            </w:r>
            <w:r w:rsidR="00721BEA" w:rsidRPr="003A6910">
              <w:rPr>
                <w:i/>
                <w:szCs w:val="24"/>
              </w:rPr>
              <w:t xml:space="preserve">MK </w:t>
            </w:r>
            <w:r w:rsidR="00AF40BD" w:rsidRPr="003A6910">
              <w:rPr>
                <w:i/>
                <w:szCs w:val="24"/>
              </w:rPr>
              <w:t>noteikumu 12.1.1. apakšpunktam</w:t>
            </w:r>
          </w:p>
        </w:tc>
        <w:tc>
          <w:tcPr>
            <w:tcW w:w="3235" w:type="dxa"/>
          </w:tcPr>
          <w:p w14:paraId="3F47E45F"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6CAEB8A" w14:textId="77777777" w:rsidTr="002F74EC">
        <w:tc>
          <w:tcPr>
            <w:tcW w:w="756" w:type="dxa"/>
          </w:tcPr>
          <w:p w14:paraId="55EA6829"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62EC7A0C" w14:textId="7297FBFF" w:rsidR="00AF40BD" w:rsidRPr="00814611" w:rsidRDefault="00B77EFC" w:rsidP="00034F09">
            <w:pPr>
              <w:spacing w:after="0" w:line="240" w:lineRule="auto"/>
              <w:rPr>
                <w:rFonts w:eastAsia="Times New Roman"/>
                <w:szCs w:val="24"/>
              </w:rPr>
            </w:pPr>
            <w:r w:rsidRPr="00B77EFC">
              <w:rPr>
                <w:rFonts w:eastAsia="Times New Roman"/>
                <w:szCs w:val="24"/>
              </w:rPr>
              <w:t xml:space="preserve">Oriģināli zinātniskie raksti, kas iesniegti, pieņemti publicēšanai vai publicēti </w:t>
            </w:r>
            <w:r w:rsidRPr="00D558AD">
              <w:rPr>
                <w:rFonts w:eastAsia="Times New Roman"/>
                <w:i/>
                <w:iCs/>
                <w:szCs w:val="24"/>
              </w:rPr>
              <w:t>Web of Science</w:t>
            </w:r>
            <w:r w:rsidRPr="00B77EFC">
              <w:rPr>
                <w:rFonts w:eastAsia="Times New Roman"/>
                <w:szCs w:val="24"/>
              </w:rPr>
              <w:t xml:space="preserve"> vai </w:t>
            </w:r>
            <w:r w:rsidRPr="00D558AD">
              <w:rPr>
                <w:rFonts w:eastAsia="Times New Roman"/>
                <w:i/>
                <w:iCs/>
                <w:szCs w:val="24"/>
              </w:rPr>
              <w:t>SCOPUS</w:t>
            </w:r>
            <w:r w:rsidRPr="00B77EFC">
              <w:rPr>
                <w:rFonts w:eastAsia="Times New Roman"/>
                <w:szCs w:val="24"/>
              </w:rPr>
              <w:t xml:space="preserve"> datubāzēs iekļautajos žurnālos vai konferenču rakstu krājumos</w:t>
            </w:r>
            <w:r w:rsidR="00D24EAF">
              <w:rPr>
                <w:rFonts w:eastAsia="Times New Roman"/>
                <w:szCs w:val="24"/>
              </w:rPr>
              <w:t xml:space="preserve"> </w:t>
            </w:r>
            <w:r w:rsidR="00AF40BD" w:rsidRPr="00814611">
              <w:rPr>
                <w:i/>
                <w:szCs w:val="24"/>
              </w:rPr>
              <w:t xml:space="preserve">atbilstoši </w:t>
            </w:r>
            <w:r w:rsidR="00721BEA">
              <w:rPr>
                <w:i/>
                <w:szCs w:val="24"/>
              </w:rPr>
              <w:t xml:space="preserve">MK </w:t>
            </w:r>
            <w:r w:rsidR="00AF40BD" w:rsidRPr="00814611">
              <w:rPr>
                <w:i/>
                <w:szCs w:val="24"/>
              </w:rPr>
              <w:t>noteikumu 12.1.2. apakšpunktam</w:t>
            </w:r>
            <w:r w:rsidR="00AF40BD" w:rsidRPr="00814611" w:rsidDel="009D6FA6">
              <w:rPr>
                <w:rFonts w:eastAsia="Times New Roman"/>
                <w:b/>
                <w:szCs w:val="24"/>
              </w:rPr>
              <w:t xml:space="preserve"> </w:t>
            </w:r>
          </w:p>
        </w:tc>
        <w:tc>
          <w:tcPr>
            <w:tcW w:w="3235" w:type="dxa"/>
          </w:tcPr>
          <w:p w14:paraId="25130C48"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48EDE9F" w14:textId="77777777" w:rsidTr="002F74EC">
        <w:tc>
          <w:tcPr>
            <w:tcW w:w="756" w:type="dxa"/>
          </w:tcPr>
          <w:p w14:paraId="11BAEE9E"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1.3.</w:t>
            </w:r>
          </w:p>
        </w:tc>
        <w:tc>
          <w:tcPr>
            <w:tcW w:w="5790" w:type="dxa"/>
          </w:tcPr>
          <w:p w14:paraId="5EEEEC39" w14:textId="5A215275" w:rsidR="00AF40BD" w:rsidRPr="00814611" w:rsidRDefault="00B77EFC" w:rsidP="0039592D">
            <w:pPr>
              <w:spacing w:after="0" w:line="240" w:lineRule="auto"/>
              <w:rPr>
                <w:rFonts w:eastAsia="Times New Roman"/>
                <w:szCs w:val="24"/>
              </w:rPr>
            </w:pPr>
            <w:r w:rsidRPr="00B77EFC">
              <w:t xml:space="preserve">Oriģināli zinātniskie raksti, kas iesniegti, pieņemti publicēšanai vai publicēti zinātniskajos izdevumos vai konferenču rakstu krājumos, kuri iekļauti datubāzē </w:t>
            </w:r>
            <w:r w:rsidRPr="00D558AD">
              <w:rPr>
                <w:i/>
                <w:iCs/>
              </w:rPr>
              <w:t>ERIH PLUS</w:t>
            </w:r>
            <w:r w:rsidR="00D24EAF">
              <w:rPr>
                <w:i/>
                <w:iCs/>
              </w:rPr>
              <w:t xml:space="preserve"> </w:t>
            </w:r>
            <w:r w:rsidR="00AF40BD" w:rsidRPr="00814611">
              <w:rPr>
                <w:i/>
                <w:szCs w:val="24"/>
              </w:rPr>
              <w:t xml:space="preserve">atbilstoši </w:t>
            </w:r>
            <w:r w:rsidR="00721BEA">
              <w:rPr>
                <w:i/>
                <w:szCs w:val="24"/>
              </w:rPr>
              <w:t xml:space="preserve">MK </w:t>
            </w:r>
            <w:r w:rsidR="00AF40BD" w:rsidRPr="00814611">
              <w:rPr>
                <w:i/>
                <w:szCs w:val="24"/>
              </w:rPr>
              <w:t>noteikumu 12.8. apakšpunktam</w:t>
            </w:r>
          </w:p>
        </w:tc>
        <w:tc>
          <w:tcPr>
            <w:tcW w:w="3235" w:type="dxa"/>
          </w:tcPr>
          <w:p w14:paraId="0EE93B2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18B6CC0" w14:textId="77777777" w:rsidTr="002F74EC">
        <w:tc>
          <w:tcPr>
            <w:tcW w:w="756" w:type="dxa"/>
          </w:tcPr>
          <w:p w14:paraId="17FF4DFC"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1.4.</w:t>
            </w:r>
          </w:p>
        </w:tc>
        <w:tc>
          <w:tcPr>
            <w:tcW w:w="5790" w:type="dxa"/>
          </w:tcPr>
          <w:p w14:paraId="385F7651" w14:textId="1209C5AE" w:rsidR="00AF40BD" w:rsidRPr="00814611" w:rsidRDefault="00AF40BD" w:rsidP="0039592D">
            <w:pPr>
              <w:tabs>
                <w:tab w:val="left" w:pos="1005"/>
              </w:tabs>
              <w:spacing w:after="0" w:line="240" w:lineRule="auto"/>
            </w:pPr>
            <w:r w:rsidRPr="00814611">
              <w:t>citi anonīmi recenzēti zinātniskie raksti starptautiskos žurnālos un rakstu krājumos, izņemot konferenču materiālus</w:t>
            </w:r>
            <w:r w:rsidR="000F4CEE">
              <w:t xml:space="preserve"> </w:t>
            </w:r>
          </w:p>
          <w:p w14:paraId="414ADCFD" w14:textId="1C7A1023"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700CAE6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326AF38" w14:textId="77777777" w:rsidTr="002F74EC">
        <w:tc>
          <w:tcPr>
            <w:tcW w:w="756" w:type="dxa"/>
          </w:tcPr>
          <w:p w14:paraId="4CD7D897"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1.5.</w:t>
            </w:r>
          </w:p>
        </w:tc>
        <w:tc>
          <w:tcPr>
            <w:tcW w:w="5790" w:type="dxa"/>
          </w:tcPr>
          <w:p w14:paraId="0F9D06B4" w14:textId="77777777" w:rsidR="00AF40BD" w:rsidRPr="00814611" w:rsidRDefault="00AF40BD" w:rsidP="0039592D">
            <w:pPr>
              <w:tabs>
                <w:tab w:val="left" w:pos="1005"/>
              </w:tabs>
              <w:spacing w:after="0" w:line="240" w:lineRule="auto"/>
              <w:rPr>
                <w:rFonts w:eastAsia="Times New Roman"/>
                <w:szCs w:val="24"/>
              </w:rPr>
            </w:pPr>
            <w:r w:rsidRPr="00814611">
              <w:rPr>
                <w:rFonts w:eastAsia="Times New Roman"/>
                <w:szCs w:val="24"/>
              </w:rPr>
              <w:t>citi anonīmi recenzēti zinātniskie raksti Latvijas žurnālos un rakstu krājumos, izņemot konferenču materiālus</w:t>
            </w:r>
          </w:p>
          <w:p w14:paraId="1616E5CF" w14:textId="475DC648"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077AF571"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34B4265" w14:textId="77777777" w:rsidTr="002F74EC">
        <w:tc>
          <w:tcPr>
            <w:tcW w:w="756" w:type="dxa"/>
          </w:tcPr>
          <w:p w14:paraId="4E1CAF8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w:t>
            </w:r>
          </w:p>
        </w:tc>
        <w:tc>
          <w:tcPr>
            <w:tcW w:w="5790" w:type="dxa"/>
          </w:tcPr>
          <w:p w14:paraId="3D8723D0" w14:textId="7529AC6E" w:rsidR="00AF40BD" w:rsidRPr="003A52F6" w:rsidRDefault="00AF40BD" w:rsidP="0039592D">
            <w:pPr>
              <w:tabs>
                <w:tab w:val="left" w:pos="1005"/>
              </w:tabs>
              <w:spacing w:after="0" w:line="240" w:lineRule="auto"/>
              <w:rPr>
                <w:rFonts w:eastAsia="Times New Roman"/>
                <w:b/>
                <w:bCs/>
                <w:szCs w:val="24"/>
              </w:rPr>
            </w:pPr>
            <w:r w:rsidRPr="003A52F6">
              <w:rPr>
                <w:rFonts w:eastAsia="Times New Roman"/>
                <w:b/>
                <w:bCs/>
                <w:szCs w:val="24"/>
              </w:rPr>
              <w:t xml:space="preserve">Konferenču materiāli (izņemot </w:t>
            </w:r>
            <w:r w:rsidRPr="003A52F6">
              <w:rPr>
                <w:rFonts w:eastAsia="Times New Roman"/>
                <w:b/>
                <w:bCs/>
                <w:i/>
                <w:szCs w:val="24"/>
              </w:rPr>
              <w:t>SCOPUS</w:t>
            </w:r>
            <w:r w:rsidRPr="003A52F6">
              <w:rPr>
                <w:rFonts w:eastAsia="Times New Roman"/>
                <w:b/>
                <w:bCs/>
                <w:szCs w:val="24"/>
              </w:rPr>
              <w:t xml:space="preserve"> un </w:t>
            </w:r>
            <w:r w:rsidRPr="003A52F6">
              <w:rPr>
                <w:rFonts w:eastAsia="Times New Roman"/>
                <w:b/>
                <w:bCs/>
                <w:i/>
                <w:szCs w:val="24"/>
              </w:rPr>
              <w:t xml:space="preserve">Web of Science </w:t>
            </w:r>
            <w:r w:rsidRPr="003A52F6">
              <w:rPr>
                <w:rFonts w:eastAsia="Times New Roman"/>
                <w:b/>
                <w:bCs/>
                <w:szCs w:val="24"/>
              </w:rPr>
              <w:t>indeksētos):</w:t>
            </w:r>
          </w:p>
          <w:p w14:paraId="0475C4DF" w14:textId="6459474E"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350E5E7A"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1874801" w14:textId="77777777" w:rsidTr="002F74EC">
        <w:tc>
          <w:tcPr>
            <w:tcW w:w="756" w:type="dxa"/>
          </w:tcPr>
          <w:p w14:paraId="793EC885"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2.1.</w:t>
            </w:r>
          </w:p>
        </w:tc>
        <w:tc>
          <w:tcPr>
            <w:tcW w:w="5790" w:type="dxa"/>
          </w:tcPr>
          <w:p w14:paraId="789FA07C" w14:textId="77777777" w:rsidR="00AF40BD" w:rsidRPr="00814611" w:rsidRDefault="00AF40BD" w:rsidP="0039592D">
            <w:pPr>
              <w:tabs>
                <w:tab w:val="left" w:pos="1005"/>
              </w:tabs>
              <w:spacing w:after="0" w:line="240" w:lineRule="auto"/>
              <w:rPr>
                <w:rFonts w:eastAsia="Times New Roman"/>
                <w:szCs w:val="24"/>
              </w:rPr>
            </w:pPr>
            <w:r w:rsidRPr="00814611">
              <w:t>konferenču materiāli – pilna teksta</w:t>
            </w:r>
          </w:p>
        </w:tc>
        <w:tc>
          <w:tcPr>
            <w:tcW w:w="3235" w:type="dxa"/>
          </w:tcPr>
          <w:p w14:paraId="1EDCA3DE"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03EF654" w14:textId="77777777" w:rsidTr="002F74EC">
        <w:tc>
          <w:tcPr>
            <w:tcW w:w="756" w:type="dxa"/>
          </w:tcPr>
          <w:p w14:paraId="0DE2055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2.2.</w:t>
            </w:r>
          </w:p>
        </w:tc>
        <w:tc>
          <w:tcPr>
            <w:tcW w:w="5790" w:type="dxa"/>
          </w:tcPr>
          <w:p w14:paraId="32F480B3" w14:textId="77777777" w:rsidR="00AF40BD" w:rsidRPr="00814611" w:rsidRDefault="00AF40BD" w:rsidP="00A17527">
            <w:pPr>
              <w:tabs>
                <w:tab w:val="left" w:pos="1005"/>
              </w:tabs>
              <w:spacing w:after="0" w:line="240" w:lineRule="auto"/>
              <w:rPr>
                <w:rFonts w:eastAsia="Times New Roman"/>
                <w:szCs w:val="24"/>
              </w:rPr>
            </w:pPr>
            <w:r w:rsidRPr="00814611">
              <w:t>konferenču materiāli – kopsavilkumi līdz 1 lpp.</w:t>
            </w:r>
          </w:p>
        </w:tc>
        <w:tc>
          <w:tcPr>
            <w:tcW w:w="3235" w:type="dxa"/>
          </w:tcPr>
          <w:p w14:paraId="68FA2A8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0888524" w14:textId="77777777" w:rsidTr="002F74EC">
        <w:tc>
          <w:tcPr>
            <w:tcW w:w="756" w:type="dxa"/>
          </w:tcPr>
          <w:p w14:paraId="6A7CDA9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3.</w:t>
            </w:r>
          </w:p>
        </w:tc>
        <w:tc>
          <w:tcPr>
            <w:tcW w:w="5790" w:type="dxa"/>
          </w:tcPr>
          <w:p w14:paraId="52D9D5A6" w14:textId="0FD03809" w:rsidR="00AF40BD" w:rsidRPr="00814611" w:rsidRDefault="00AF40BD" w:rsidP="00A17527">
            <w:pPr>
              <w:tabs>
                <w:tab w:val="left" w:pos="1005"/>
              </w:tabs>
              <w:spacing w:after="0" w:line="240" w:lineRule="auto"/>
              <w:rPr>
                <w:b/>
              </w:rPr>
            </w:pPr>
            <w:r w:rsidRPr="003A52F6">
              <w:rPr>
                <w:b/>
                <w:bCs/>
              </w:rPr>
              <w:t>Recenzētas zinātniskās monogrāfijas vai to manuskripti</w:t>
            </w:r>
            <w:r w:rsidRPr="00814611">
              <w:rPr>
                <w:b/>
              </w:rPr>
              <w:t>*</w:t>
            </w:r>
          </w:p>
          <w:p w14:paraId="09E62D81" w14:textId="62EEFB91"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12.8. apakšpunktam</w:t>
            </w:r>
          </w:p>
        </w:tc>
        <w:tc>
          <w:tcPr>
            <w:tcW w:w="3235" w:type="dxa"/>
          </w:tcPr>
          <w:p w14:paraId="5E6C6C6D"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0E9CED2" w14:textId="77777777" w:rsidTr="002F74EC">
        <w:tc>
          <w:tcPr>
            <w:tcW w:w="756" w:type="dxa"/>
          </w:tcPr>
          <w:p w14:paraId="10686D0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4.</w:t>
            </w:r>
          </w:p>
        </w:tc>
        <w:tc>
          <w:tcPr>
            <w:tcW w:w="5790" w:type="dxa"/>
          </w:tcPr>
          <w:p w14:paraId="112A7850" w14:textId="77777777" w:rsidR="00AF40BD" w:rsidRPr="003A52F6" w:rsidRDefault="00AF40BD" w:rsidP="00A17527">
            <w:pPr>
              <w:tabs>
                <w:tab w:val="left" w:pos="1005"/>
              </w:tabs>
              <w:spacing w:after="0" w:line="240" w:lineRule="auto"/>
              <w:rPr>
                <w:b/>
                <w:bCs/>
              </w:rPr>
            </w:pPr>
            <w:r w:rsidRPr="003A52F6">
              <w:rPr>
                <w:b/>
                <w:bCs/>
              </w:rPr>
              <w:t>Zinātnisko rakstu manuskripti, kas iekļauti manuskriptu datubāzēs (preprints) un zinātniskie raksti, kas izdoti autoru atbildībā (nerecenzēti)</w:t>
            </w:r>
          </w:p>
          <w:p w14:paraId="255655D7" w14:textId="626A4908" w:rsidR="00AF40BD" w:rsidRPr="00814611" w:rsidRDefault="00AF40BD" w:rsidP="00A17527">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7C27E0D9"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EB65FC8" w14:textId="77777777" w:rsidTr="002F74EC">
        <w:tc>
          <w:tcPr>
            <w:tcW w:w="756" w:type="dxa"/>
          </w:tcPr>
          <w:p w14:paraId="44B01266" w14:textId="0AB22E81"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5.</w:t>
            </w:r>
          </w:p>
        </w:tc>
        <w:tc>
          <w:tcPr>
            <w:tcW w:w="5790" w:type="dxa"/>
          </w:tcPr>
          <w:p w14:paraId="31BEB12A" w14:textId="77777777" w:rsidR="00AF40BD" w:rsidRPr="00EA2058" w:rsidRDefault="00AF40BD" w:rsidP="00A17527">
            <w:pPr>
              <w:tabs>
                <w:tab w:val="left" w:pos="1005"/>
              </w:tabs>
              <w:spacing w:after="0" w:line="240" w:lineRule="auto"/>
              <w:rPr>
                <w:b/>
                <w:bCs/>
              </w:rPr>
            </w:pPr>
            <w:r w:rsidRPr="00EA2058">
              <w:rPr>
                <w:b/>
                <w:bCs/>
              </w:rPr>
              <w:t>Zinātniskās datubāzes un datu kopas, kas izstrādātas projekta ietvaros</w:t>
            </w:r>
          </w:p>
          <w:p w14:paraId="7B9F777D"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12.8. apakšpunktam</w:t>
            </w:r>
          </w:p>
        </w:tc>
        <w:tc>
          <w:tcPr>
            <w:tcW w:w="3235" w:type="dxa"/>
          </w:tcPr>
          <w:p w14:paraId="2FB7F172"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5B35D29F" w14:textId="77777777" w:rsidTr="002F74EC">
        <w:tc>
          <w:tcPr>
            <w:tcW w:w="756" w:type="dxa"/>
          </w:tcPr>
          <w:p w14:paraId="75854C6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w:t>
            </w:r>
          </w:p>
        </w:tc>
        <w:tc>
          <w:tcPr>
            <w:tcW w:w="5790" w:type="dxa"/>
          </w:tcPr>
          <w:p w14:paraId="15D1EA76" w14:textId="43963371" w:rsidR="00AF40BD" w:rsidRPr="00EA2058" w:rsidRDefault="00AF40BD" w:rsidP="00A17527">
            <w:pPr>
              <w:tabs>
                <w:tab w:val="left" w:pos="1005"/>
              </w:tabs>
              <w:spacing w:after="0" w:line="240" w:lineRule="auto"/>
              <w:rPr>
                <w:b/>
                <w:bCs/>
              </w:rPr>
            </w:pPr>
            <w:r w:rsidRPr="00EA2058">
              <w:rPr>
                <w:b/>
                <w:bCs/>
              </w:rPr>
              <w:t xml:space="preserve">Tehnoloģiju tiesības un </w:t>
            </w:r>
            <w:r w:rsidR="00BA1302" w:rsidRPr="00EA2058">
              <w:rPr>
                <w:b/>
                <w:bCs/>
              </w:rPr>
              <w:t>citi</w:t>
            </w:r>
            <w:r w:rsidR="00BA1302">
              <w:rPr>
                <w:b/>
                <w:bCs/>
              </w:rPr>
              <w:t xml:space="preserve"> pētniecības</w:t>
            </w:r>
            <w:r w:rsidR="007717B3">
              <w:rPr>
                <w:b/>
                <w:bCs/>
              </w:rPr>
              <w:t xml:space="preserve"> </w:t>
            </w:r>
            <w:r w:rsidR="00B45891">
              <w:rPr>
                <w:b/>
                <w:bCs/>
              </w:rPr>
              <w:t>specifikai atbilstoši pr</w:t>
            </w:r>
            <w:r w:rsidR="00A7410F">
              <w:rPr>
                <w:b/>
                <w:bCs/>
              </w:rPr>
              <w:t>o</w:t>
            </w:r>
            <w:r w:rsidR="00B45891">
              <w:rPr>
                <w:b/>
                <w:bCs/>
              </w:rPr>
              <w:t xml:space="preserve">jekta rezultāti </w:t>
            </w:r>
            <w:r w:rsidRPr="00EA2058">
              <w:rPr>
                <w:b/>
                <w:bCs/>
              </w:rPr>
              <w:t>:</w:t>
            </w:r>
          </w:p>
          <w:p w14:paraId="311C63E5" w14:textId="3552C4FD" w:rsidR="00AF40BD" w:rsidRPr="00814611" w:rsidRDefault="00AF40BD" w:rsidP="00A17527">
            <w:pPr>
              <w:tabs>
                <w:tab w:val="left" w:pos="1005"/>
              </w:tabs>
              <w:spacing w:after="0" w:line="240" w:lineRule="auto"/>
              <w:rPr>
                <w:rFonts w:eastAsia="Times New Roman"/>
                <w:szCs w:val="24"/>
              </w:rPr>
            </w:pPr>
            <w:r w:rsidRPr="00814611">
              <w:rPr>
                <w:i/>
                <w:szCs w:val="24"/>
              </w:rPr>
              <w:t xml:space="preserve">atbilstoši MK noteikumu 12.2. </w:t>
            </w:r>
            <w:r w:rsidR="0014606D">
              <w:rPr>
                <w:i/>
                <w:szCs w:val="24"/>
              </w:rPr>
              <w:t>un 12.8.</w:t>
            </w:r>
            <w:r w:rsidRPr="00814611">
              <w:rPr>
                <w:i/>
                <w:szCs w:val="24"/>
              </w:rPr>
              <w:t>apakšpunktam</w:t>
            </w:r>
          </w:p>
        </w:tc>
        <w:tc>
          <w:tcPr>
            <w:tcW w:w="3235" w:type="dxa"/>
          </w:tcPr>
          <w:p w14:paraId="2931166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5DD8316" w14:textId="77777777" w:rsidTr="002F74EC">
        <w:tc>
          <w:tcPr>
            <w:tcW w:w="756" w:type="dxa"/>
          </w:tcPr>
          <w:p w14:paraId="3ADE101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6.1.</w:t>
            </w:r>
          </w:p>
        </w:tc>
        <w:tc>
          <w:tcPr>
            <w:tcW w:w="5790" w:type="dxa"/>
          </w:tcPr>
          <w:p w14:paraId="741C9653" w14:textId="58C729DC" w:rsidR="00AF40BD" w:rsidRPr="00814611" w:rsidRDefault="00AF40BD" w:rsidP="00A17527">
            <w:pPr>
              <w:tabs>
                <w:tab w:val="left" w:pos="1005"/>
              </w:tabs>
              <w:spacing w:after="0" w:line="240" w:lineRule="auto"/>
            </w:pPr>
            <w:r w:rsidRPr="00814611">
              <w:t>jauna produkta vai jaunas tehnoloģijas</w:t>
            </w:r>
            <w:r w:rsidR="00042BA9">
              <w:t xml:space="preserve"> prototips vai citi pētniecības specifikai atbilstoši projekta rezultāti</w:t>
            </w:r>
            <w:r w:rsidRPr="00814611">
              <w:t xml:space="preserve"> </w:t>
            </w:r>
          </w:p>
          <w:p w14:paraId="07BFE90A" w14:textId="3E909BB0" w:rsidR="00AF40BD" w:rsidRPr="00814611" w:rsidRDefault="00AF40BD" w:rsidP="00A17527">
            <w:pPr>
              <w:tabs>
                <w:tab w:val="left" w:pos="1005"/>
              </w:tabs>
              <w:spacing w:after="0" w:line="240" w:lineRule="auto"/>
              <w:rPr>
                <w:rFonts w:eastAsia="Times New Roman"/>
                <w:szCs w:val="24"/>
              </w:rPr>
            </w:pPr>
            <w:r w:rsidRPr="00814611">
              <w:rPr>
                <w:i/>
                <w:szCs w:val="24"/>
              </w:rPr>
              <w:t xml:space="preserve">atbilstoši MK noteikumu 12.4.  </w:t>
            </w:r>
            <w:r w:rsidR="007A13A9">
              <w:rPr>
                <w:i/>
                <w:szCs w:val="24"/>
              </w:rPr>
              <w:t xml:space="preserve">un 12.8. </w:t>
            </w:r>
            <w:r w:rsidRPr="00814611">
              <w:rPr>
                <w:i/>
                <w:szCs w:val="24"/>
              </w:rPr>
              <w:t>apakšpunktam</w:t>
            </w:r>
          </w:p>
        </w:tc>
        <w:tc>
          <w:tcPr>
            <w:tcW w:w="3235" w:type="dxa"/>
          </w:tcPr>
          <w:p w14:paraId="685BD3E9"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2663DA55" w14:textId="77777777" w:rsidTr="002F74EC">
        <w:trPr>
          <w:trHeight w:val="132"/>
        </w:trPr>
        <w:tc>
          <w:tcPr>
            <w:tcW w:w="756" w:type="dxa"/>
          </w:tcPr>
          <w:p w14:paraId="3DFABCFB"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6.2.</w:t>
            </w:r>
          </w:p>
        </w:tc>
        <w:tc>
          <w:tcPr>
            <w:tcW w:w="5790" w:type="dxa"/>
          </w:tcPr>
          <w:p w14:paraId="5730C8CA" w14:textId="315BB7DB"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 xml:space="preserve">jaunas ārstniecības un diagnostikas metodes (tai skaitā nekomercializējama metode), kas papildina </w:t>
            </w:r>
            <w:r w:rsidR="00721BEA">
              <w:rPr>
                <w:rFonts w:eastAsia="Times New Roman"/>
                <w:szCs w:val="24"/>
              </w:rPr>
              <w:t xml:space="preserve">MK </w:t>
            </w:r>
            <w:r w:rsidRPr="00814611">
              <w:rPr>
                <w:rFonts w:eastAsia="Times New Roman"/>
                <w:szCs w:val="24"/>
              </w:rPr>
              <w:t>noteikumu 12.1., 12.2., 12.3. vai 12.4. apakšpunktā minētos rezultātus</w:t>
            </w:r>
          </w:p>
          <w:p w14:paraId="0593E4E6" w14:textId="77777777" w:rsidR="00AF40BD" w:rsidRPr="00814611" w:rsidRDefault="00AF40BD" w:rsidP="00A17527">
            <w:pPr>
              <w:tabs>
                <w:tab w:val="left" w:pos="1110"/>
              </w:tabs>
              <w:spacing w:after="0" w:line="240" w:lineRule="auto"/>
              <w:rPr>
                <w:rFonts w:eastAsia="Times New Roman"/>
                <w:szCs w:val="24"/>
              </w:rPr>
            </w:pPr>
            <w:r w:rsidRPr="00814611">
              <w:rPr>
                <w:i/>
                <w:szCs w:val="24"/>
              </w:rPr>
              <w:t>atbilstoši MK noteikumu 12.5.  apakšpunktam</w:t>
            </w:r>
          </w:p>
        </w:tc>
        <w:tc>
          <w:tcPr>
            <w:tcW w:w="3235" w:type="dxa"/>
          </w:tcPr>
          <w:p w14:paraId="15C0F42B"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434999B5" w14:textId="77777777" w:rsidTr="002F74EC">
        <w:trPr>
          <w:trHeight w:val="132"/>
        </w:trPr>
        <w:tc>
          <w:tcPr>
            <w:tcW w:w="756" w:type="dxa"/>
          </w:tcPr>
          <w:p w14:paraId="5FBBB802"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w:t>
            </w:r>
          </w:p>
        </w:tc>
        <w:tc>
          <w:tcPr>
            <w:tcW w:w="5790" w:type="dxa"/>
          </w:tcPr>
          <w:p w14:paraId="3F8F095B" w14:textId="77777777" w:rsidR="00AF40BD" w:rsidRPr="00EA2058" w:rsidRDefault="00AF40BD" w:rsidP="00A17527">
            <w:pPr>
              <w:tabs>
                <w:tab w:val="left" w:pos="1110"/>
              </w:tabs>
              <w:spacing w:after="0" w:line="240" w:lineRule="auto"/>
              <w:rPr>
                <w:rFonts w:eastAsia="Times New Roman"/>
                <w:b/>
                <w:bCs/>
                <w:szCs w:val="24"/>
              </w:rPr>
            </w:pPr>
            <w:r w:rsidRPr="00EA2058">
              <w:rPr>
                <w:rFonts w:eastAsia="Times New Roman"/>
                <w:b/>
                <w:bCs/>
                <w:szCs w:val="24"/>
              </w:rPr>
              <w:t>Intelektuālā īpašuma licences līgumi:</w:t>
            </w:r>
          </w:p>
          <w:p w14:paraId="6D66BFB9" w14:textId="53D580FC" w:rsidR="00AF40BD" w:rsidRPr="00814611" w:rsidRDefault="00AF40BD" w:rsidP="00A17527">
            <w:pPr>
              <w:tabs>
                <w:tab w:val="left" w:pos="1110"/>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12.3. apakšpunktam</w:t>
            </w:r>
          </w:p>
        </w:tc>
        <w:tc>
          <w:tcPr>
            <w:tcW w:w="3235" w:type="dxa"/>
          </w:tcPr>
          <w:p w14:paraId="19D609FB"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722ECA77" w14:textId="77777777" w:rsidTr="002F74EC">
        <w:trPr>
          <w:trHeight w:val="132"/>
        </w:trPr>
        <w:tc>
          <w:tcPr>
            <w:tcW w:w="756" w:type="dxa"/>
          </w:tcPr>
          <w:p w14:paraId="799A7F14"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7.1.</w:t>
            </w:r>
          </w:p>
        </w:tc>
        <w:tc>
          <w:tcPr>
            <w:tcW w:w="5790" w:type="dxa"/>
          </w:tcPr>
          <w:p w14:paraId="370A29A9"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reģistrēti starptautiskās institūcijās (piemēram, WIPO, EPO)</w:t>
            </w:r>
          </w:p>
        </w:tc>
        <w:tc>
          <w:tcPr>
            <w:tcW w:w="3235" w:type="dxa"/>
          </w:tcPr>
          <w:p w14:paraId="1BED1AEE"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E9EA197" w14:textId="77777777" w:rsidTr="002F74EC">
        <w:trPr>
          <w:trHeight w:val="132"/>
        </w:trPr>
        <w:tc>
          <w:tcPr>
            <w:tcW w:w="756" w:type="dxa"/>
          </w:tcPr>
          <w:p w14:paraId="081A254E"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7.2.</w:t>
            </w:r>
          </w:p>
        </w:tc>
        <w:tc>
          <w:tcPr>
            <w:tcW w:w="5790" w:type="dxa"/>
          </w:tcPr>
          <w:p w14:paraId="6E15CE5E"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reģistrēti Latvijā</w:t>
            </w:r>
          </w:p>
        </w:tc>
        <w:tc>
          <w:tcPr>
            <w:tcW w:w="3235" w:type="dxa"/>
          </w:tcPr>
          <w:p w14:paraId="559ACC5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1F22BB29" w14:textId="77777777" w:rsidTr="002F74EC">
        <w:tc>
          <w:tcPr>
            <w:tcW w:w="756" w:type="dxa"/>
          </w:tcPr>
          <w:p w14:paraId="16A9F23A" w14:textId="324B9F2A" w:rsidR="00AF40BD" w:rsidRPr="00814611" w:rsidRDefault="00AF40BD" w:rsidP="00C80D88">
            <w:pPr>
              <w:spacing w:after="0" w:line="240" w:lineRule="auto"/>
              <w:jc w:val="center"/>
              <w:rPr>
                <w:rFonts w:eastAsia="Times New Roman"/>
                <w:szCs w:val="24"/>
              </w:rPr>
            </w:pPr>
            <w:r w:rsidRPr="00814611">
              <w:rPr>
                <w:rFonts w:eastAsia="Times New Roman"/>
                <w:szCs w:val="24"/>
              </w:rPr>
              <w:lastRenderedPageBreak/>
              <w:t>8.</w:t>
            </w:r>
          </w:p>
        </w:tc>
        <w:tc>
          <w:tcPr>
            <w:tcW w:w="5790" w:type="dxa"/>
          </w:tcPr>
          <w:p w14:paraId="10BE62C8" w14:textId="77777777" w:rsidR="00AF40BD" w:rsidRPr="00814611" w:rsidRDefault="00AF40BD" w:rsidP="00A17527">
            <w:pPr>
              <w:spacing w:after="0" w:line="240" w:lineRule="auto"/>
            </w:pPr>
            <w:r w:rsidRPr="00814611">
              <w:t>Ziņojumi par rīcībpolitikas ieteikumiem un rīcībpolitiku ietekmi</w:t>
            </w:r>
          </w:p>
          <w:p w14:paraId="72E03F9C" w14:textId="77777777" w:rsidR="00AF40BD" w:rsidRPr="00814611" w:rsidRDefault="00AF40BD" w:rsidP="00A17527">
            <w:pPr>
              <w:spacing w:after="0" w:line="240" w:lineRule="auto"/>
              <w:rPr>
                <w:rFonts w:eastAsia="Times New Roman"/>
                <w:szCs w:val="24"/>
              </w:rPr>
            </w:pPr>
            <w:r w:rsidRPr="00814611">
              <w:rPr>
                <w:i/>
                <w:szCs w:val="24"/>
              </w:rPr>
              <w:t>atbilstoši MK noteikumu 12.6. apakšpunktam</w:t>
            </w:r>
          </w:p>
        </w:tc>
        <w:tc>
          <w:tcPr>
            <w:tcW w:w="3235" w:type="dxa"/>
          </w:tcPr>
          <w:p w14:paraId="1FF54347"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450CEACB" w14:textId="77777777" w:rsidTr="002F74EC">
        <w:tc>
          <w:tcPr>
            <w:tcW w:w="756" w:type="dxa"/>
          </w:tcPr>
          <w:p w14:paraId="1272C87F" w14:textId="783BD009" w:rsidR="00AF40BD" w:rsidRPr="00814611" w:rsidRDefault="00AF40BD" w:rsidP="00C80D88">
            <w:pPr>
              <w:spacing w:after="0" w:line="240" w:lineRule="auto"/>
              <w:jc w:val="center"/>
              <w:rPr>
                <w:rFonts w:eastAsia="Times New Roman"/>
                <w:szCs w:val="24"/>
              </w:rPr>
            </w:pPr>
            <w:r w:rsidRPr="00814611">
              <w:rPr>
                <w:rFonts w:eastAsia="Times New Roman"/>
                <w:szCs w:val="24"/>
              </w:rPr>
              <w:t>9.</w:t>
            </w:r>
          </w:p>
        </w:tc>
        <w:tc>
          <w:tcPr>
            <w:tcW w:w="5790" w:type="dxa"/>
          </w:tcPr>
          <w:p w14:paraId="5882773E" w14:textId="77777777" w:rsidR="00AF40BD" w:rsidRPr="00EA2058" w:rsidRDefault="00AF40BD" w:rsidP="00A17527">
            <w:pPr>
              <w:spacing w:after="0" w:line="240" w:lineRule="auto"/>
              <w:rPr>
                <w:b/>
                <w:bCs/>
              </w:rPr>
            </w:pPr>
            <w:r w:rsidRPr="00EA2058">
              <w:rPr>
                <w:b/>
                <w:bCs/>
              </w:rPr>
              <w:t>Iesniegts projekta pieteikums starptautiskā vai nacionālā pētniecības un attīstības projektu konkursā</w:t>
            </w:r>
          </w:p>
          <w:p w14:paraId="20256DD3" w14:textId="77777777" w:rsidR="00AF40BD" w:rsidRPr="00814611" w:rsidRDefault="00AF40BD" w:rsidP="00A17527">
            <w:pPr>
              <w:spacing w:after="0" w:line="240" w:lineRule="auto"/>
            </w:pPr>
            <w:r w:rsidRPr="00814611">
              <w:rPr>
                <w:i/>
                <w:szCs w:val="24"/>
              </w:rPr>
              <w:t>atbilstoši MK noteikumu 12.8. apakšpunktam</w:t>
            </w:r>
          </w:p>
        </w:tc>
        <w:tc>
          <w:tcPr>
            <w:tcW w:w="3235" w:type="dxa"/>
          </w:tcPr>
          <w:p w14:paraId="56F30B7F"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FC01132" w14:textId="77777777" w:rsidTr="002F74EC">
        <w:tc>
          <w:tcPr>
            <w:tcW w:w="756" w:type="dxa"/>
          </w:tcPr>
          <w:p w14:paraId="1B98378E" w14:textId="23CCD27D" w:rsidR="00AF40BD" w:rsidRPr="00814611" w:rsidRDefault="00AF40BD" w:rsidP="00C80D88">
            <w:pPr>
              <w:spacing w:after="0" w:line="240" w:lineRule="auto"/>
              <w:jc w:val="center"/>
              <w:rPr>
                <w:rFonts w:eastAsia="Times New Roman"/>
                <w:szCs w:val="24"/>
              </w:rPr>
            </w:pPr>
            <w:r w:rsidRPr="00814611">
              <w:rPr>
                <w:rFonts w:eastAsia="Times New Roman"/>
                <w:szCs w:val="24"/>
              </w:rPr>
              <w:t>10.</w:t>
            </w:r>
          </w:p>
        </w:tc>
        <w:tc>
          <w:tcPr>
            <w:tcW w:w="5790" w:type="dxa"/>
          </w:tcPr>
          <w:p w14:paraId="3997F2D7" w14:textId="77777777" w:rsidR="00AF40BD" w:rsidRPr="00EA2058" w:rsidRDefault="00AF40BD" w:rsidP="00A17527">
            <w:pPr>
              <w:spacing w:after="0" w:line="240" w:lineRule="auto"/>
              <w:rPr>
                <w:rFonts w:eastAsia="Times New Roman"/>
                <w:b/>
                <w:bCs/>
                <w:szCs w:val="24"/>
              </w:rPr>
            </w:pPr>
            <w:r w:rsidRPr="00EA2058">
              <w:rPr>
                <w:rFonts w:eastAsia="Times New Roman"/>
                <w:b/>
                <w:bCs/>
                <w:szCs w:val="24"/>
              </w:rPr>
              <w:t>Sekmīgi nokārtots maģistra valsts (gala) pārbaudījums, ievērojot programmas mērķi un uzdevumus</w:t>
            </w:r>
          </w:p>
          <w:p w14:paraId="154BFB0C" w14:textId="77777777" w:rsidR="00AF40BD" w:rsidRPr="00814611" w:rsidRDefault="00AF40BD" w:rsidP="00A17527">
            <w:pPr>
              <w:spacing w:after="0" w:line="240" w:lineRule="auto"/>
              <w:rPr>
                <w:rFonts w:eastAsia="Times New Roman"/>
                <w:szCs w:val="24"/>
              </w:rPr>
            </w:pPr>
            <w:r w:rsidRPr="00814611">
              <w:rPr>
                <w:i/>
                <w:szCs w:val="24"/>
              </w:rPr>
              <w:t>atbilstoši MK noteikumu 12.7. apakšpunktam</w:t>
            </w:r>
          </w:p>
        </w:tc>
        <w:tc>
          <w:tcPr>
            <w:tcW w:w="3235" w:type="dxa"/>
          </w:tcPr>
          <w:p w14:paraId="1EEAC624"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078B4F1" w14:textId="77777777" w:rsidTr="002F74EC">
        <w:tc>
          <w:tcPr>
            <w:tcW w:w="756" w:type="dxa"/>
          </w:tcPr>
          <w:p w14:paraId="766074E4" w14:textId="22062225"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6D7144D6" w14:textId="77777777" w:rsidR="00AF40BD" w:rsidRPr="00EA2058" w:rsidRDefault="00AF40BD" w:rsidP="00A17527">
            <w:pPr>
              <w:spacing w:after="0" w:line="240" w:lineRule="auto"/>
              <w:rPr>
                <w:rFonts w:eastAsia="Times New Roman"/>
                <w:b/>
                <w:bCs/>
                <w:szCs w:val="24"/>
              </w:rPr>
            </w:pPr>
            <w:r w:rsidRPr="00EA2058">
              <w:rPr>
                <w:rFonts w:eastAsia="Times New Roman"/>
                <w:b/>
                <w:bCs/>
                <w:szCs w:val="24"/>
              </w:rPr>
              <w:t>Noteiktā kārtībā aizstāvēts promocijas darbs, ievērojot programmas mērķi un uzdevumus</w:t>
            </w:r>
          </w:p>
          <w:p w14:paraId="2D6AC93E" w14:textId="77777777" w:rsidR="00AF40BD" w:rsidRPr="00814611" w:rsidRDefault="00AF40BD" w:rsidP="00A17527">
            <w:pPr>
              <w:spacing w:after="0" w:line="240" w:lineRule="auto"/>
              <w:rPr>
                <w:rFonts w:eastAsia="Times New Roman"/>
                <w:szCs w:val="24"/>
              </w:rPr>
            </w:pPr>
            <w:r w:rsidRPr="00814611">
              <w:rPr>
                <w:i/>
                <w:szCs w:val="24"/>
              </w:rPr>
              <w:t>atbilstoši MK noteikumu 12.7. apakšpunktam</w:t>
            </w:r>
          </w:p>
        </w:tc>
        <w:tc>
          <w:tcPr>
            <w:tcW w:w="3235" w:type="dxa"/>
          </w:tcPr>
          <w:p w14:paraId="74B720F8"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30D03FC5" w14:textId="77777777" w:rsidTr="002F74EC">
        <w:tc>
          <w:tcPr>
            <w:tcW w:w="756" w:type="dxa"/>
          </w:tcPr>
          <w:p w14:paraId="21C25C4B" w14:textId="1D1CB20D"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385B5B73" w14:textId="77777777" w:rsidR="00AF40BD" w:rsidRPr="00EA2058" w:rsidRDefault="00AF40BD" w:rsidP="00A17527">
            <w:pPr>
              <w:spacing w:after="0" w:line="240" w:lineRule="auto"/>
              <w:rPr>
                <w:rFonts w:eastAsia="Times New Roman"/>
                <w:b/>
                <w:bCs/>
                <w:szCs w:val="24"/>
              </w:rPr>
            </w:pPr>
            <w:r w:rsidRPr="00EA2058">
              <w:rPr>
                <w:rFonts w:eastAsia="Times New Roman"/>
                <w:b/>
                <w:bCs/>
                <w:szCs w:val="24"/>
              </w:rPr>
              <w:t>Citi pētniecības specifikai atbilstoši projekta rezultāti (tai skaitā dati), kas papildina augstāk minētos rezultātus</w:t>
            </w:r>
          </w:p>
          <w:p w14:paraId="23D01914" w14:textId="77777777" w:rsidR="00AF40BD" w:rsidRPr="00814611" w:rsidRDefault="00AF40BD" w:rsidP="00A17527">
            <w:pPr>
              <w:spacing w:after="0" w:line="240" w:lineRule="auto"/>
              <w:rPr>
                <w:rFonts w:eastAsia="Times New Roman"/>
                <w:i/>
                <w:szCs w:val="24"/>
              </w:rPr>
            </w:pPr>
            <w:r w:rsidRPr="00814611">
              <w:rPr>
                <w:rFonts w:eastAsia="Times New Roman"/>
                <w:i/>
                <w:szCs w:val="24"/>
              </w:rPr>
              <w:t>atbilstoši MK noteikumu 12.8. apakšpunktam</w:t>
            </w:r>
          </w:p>
        </w:tc>
        <w:tc>
          <w:tcPr>
            <w:tcW w:w="3235" w:type="dxa"/>
          </w:tcPr>
          <w:p w14:paraId="015EE6FE" w14:textId="77777777" w:rsidR="00AF40BD" w:rsidRPr="00814611" w:rsidRDefault="00AF40BD" w:rsidP="00C80D88">
            <w:pPr>
              <w:spacing w:after="0" w:line="240" w:lineRule="auto"/>
              <w:jc w:val="left"/>
              <w:rPr>
                <w:rFonts w:eastAsia="Times New Roman"/>
                <w:i/>
                <w:szCs w:val="24"/>
              </w:rPr>
            </w:pPr>
            <w:r w:rsidRPr="00814611">
              <w:rPr>
                <w:rFonts w:eastAsia="Times New Roman"/>
                <w:i/>
                <w:szCs w:val="24"/>
              </w:rPr>
              <w:t xml:space="preserve">Norāda rezultāta veidu un skaitu </w:t>
            </w:r>
          </w:p>
        </w:tc>
      </w:tr>
    </w:tbl>
    <w:p w14:paraId="402B2376" w14:textId="77777777" w:rsidR="00AF40BD" w:rsidRPr="00814611" w:rsidRDefault="00AF40BD" w:rsidP="00A17527">
      <w:pPr>
        <w:spacing w:after="0" w:line="240" w:lineRule="auto"/>
      </w:pPr>
    </w:p>
    <w:p w14:paraId="67619BC4" w14:textId="77777777" w:rsidR="00AF4DF1" w:rsidRPr="00814611" w:rsidRDefault="00270AAB" w:rsidP="00AA3108">
      <w:pPr>
        <w:pStyle w:val="Heading3"/>
      </w:pPr>
      <w:bookmarkStart w:id="13" w:name="_Toc147328634"/>
      <w:r w:rsidRPr="00814611">
        <w:t>2.1.5. Piektā nodaļa “Projekta laika grafiks”</w:t>
      </w:r>
      <w:bookmarkEnd w:id="13"/>
    </w:p>
    <w:p w14:paraId="0EB56DB1" w14:textId="26A193E2" w:rsidR="00270AAB" w:rsidRPr="00814611" w:rsidRDefault="00F05649" w:rsidP="00AA3108">
      <w:pPr>
        <w:pStyle w:val="Heading3"/>
      </w:pPr>
      <w:r w:rsidRPr="00814611">
        <w:tab/>
      </w:r>
    </w:p>
    <w:p w14:paraId="5D2D9119" w14:textId="21E86950" w:rsidR="00FE05BD" w:rsidRPr="00814611" w:rsidRDefault="00AF4DF1" w:rsidP="00A17527">
      <w:pPr>
        <w:spacing w:after="0" w:line="240" w:lineRule="auto"/>
      </w:pPr>
      <w:r w:rsidRPr="00814611">
        <w:tab/>
        <w:t>10</w:t>
      </w:r>
      <w:r w:rsidR="00F05649" w:rsidRPr="00814611">
        <w:t xml:space="preserve">. </w:t>
      </w:r>
      <w:r w:rsidRPr="00814611">
        <w:t>Piekto</w:t>
      </w:r>
      <w:r w:rsidR="004D49B2" w:rsidRPr="00814611">
        <w:t xml:space="preserve"> </w:t>
      </w:r>
      <w:r w:rsidR="00F66A47" w:rsidRPr="00814611">
        <w:t xml:space="preserve">nodaļu „Projekta laika grafiks” </w:t>
      </w:r>
      <w:r w:rsidR="00F05649" w:rsidRPr="00814611">
        <w:t xml:space="preserve">aizpilda informācijas sistēmā, ievērojot nolikuma </w:t>
      </w:r>
      <w:r w:rsidR="003231A2" w:rsidRPr="00814611">
        <w:t>4</w:t>
      </w:r>
      <w:r w:rsidR="00F05649" w:rsidRPr="00814611">
        <w:t>.</w:t>
      </w:r>
      <w:r w:rsidR="00F44DEF">
        <w:t> </w:t>
      </w:r>
      <w:r w:rsidR="00D6363E" w:rsidRPr="00814611">
        <w:t xml:space="preserve"> </w:t>
      </w:r>
      <w:r w:rsidR="00F05649" w:rsidRPr="00814611">
        <w:t xml:space="preserve">punktā noteikto par projekta īstenošanas </w:t>
      </w:r>
      <w:r w:rsidR="00557875" w:rsidRPr="00814611">
        <w:t>termiņu</w:t>
      </w:r>
      <w:r w:rsidR="00F05649" w:rsidRPr="00814611">
        <w:t>.</w:t>
      </w:r>
    </w:p>
    <w:p w14:paraId="0A8C6711" w14:textId="5CDA2293" w:rsidR="00F05649" w:rsidRPr="00814611" w:rsidRDefault="00F05649" w:rsidP="00C80D88">
      <w:pPr>
        <w:spacing w:after="0" w:line="240" w:lineRule="auto"/>
      </w:pPr>
      <w:r w:rsidRPr="00814611">
        <w:tab/>
      </w:r>
      <w:r w:rsidR="00AF4DF1" w:rsidRPr="00814611">
        <w:t>11</w:t>
      </w:r>
      <w:r w:rsidRPr="00814611">
        <w:t>. Norāda iesaistītās institūcijas un mēnešus,</w:t>
      </w:r>
      <w:r w:rsidR="00AF4DF1" w:rsidRPr="00814611">
        <w:t xml:space="preserve"> kuros tās piedalīsies projekta īstenošanā.</w:t>
      </w:r>
    </w:p>
    <w:p w14:paraId="7D27043A" w14:textId="77777777" w:rsidR="00AF4DF1" w:rsidRPr="00814611" w:rsidRDefault="00AF4DF1" w:rsidP="00C80D88">
      <w:pPr>
        <w:spacing w:after="0" w:line="240" w:lineRule="auto"/>
      </w:pPr>
    </w:p>
    <w:tbl>
      <w:tblPr>
        <w:tblStyle w:val="TableGrid"/>
        <w:tblW w:w="9603" w:type="dxa"/>
        <w:tblInd w:w="-5" w:type="dxa"/>
        <w:tblLayout w:type="fixed"/>
        <w:tblLook w:val="04A0" w:firstRow="1" w:lastRow="0" w:firstColumn="1" w:lastColumn="0" w:noHBand="0" w:noVBand="1"/>
      </w:tblPr>
      <w:tblGrid>
        <w:gridCol w:w="603"/>
        <w:gridCol w:w="2989"/>
        <w:gridCol w:w="1582"/>
        <w:gridCol w:w="1583"/>
        <w:gridCol w:w="1583"/>
        <w:gridCol w:w="1263"/>
      </w:tblGrid>
      <w:tr w:rsidR="00270AAB" w:rsidRPr="00814611" w14:paraId="3911118D" w14:textId="77777777" w:rsidTr="00270AAB">
        <w:tc>
          <w:tcPr>
            <w:tcW w:w="603" w:type="dxa"/>
            <w:vMerge w:val="restart"/>
          </w:tcPr>
          <w:p w14:paraId="215DA657" w14:textId="77777777" w:rsidR="00270AAB" w:rsidRPr="00814611" w:rsidRDefault="00270AAB" w:rsidP="00C80D88">
            <w:pPr>
              <w:spacing w:after="0" w:line="240" w:lineRule="auto"/>
              <w:rPr>
                <w:b/>
              </w:rPr>
            </w:pPr>
            <w:r w:rsidRPr="00814611">
              <w:rPr>
                <w:b/>
              </w:rPr>
              <w:t>Nr. p.k.</w:t>
            </w:r>
          </w:p>
        </w:tc>
        <w:tc>
          <w:tcPr>
            <w:tcW w:w="2989" w:type="dxa"/>
            <w:vMerge w:val="restart"/>
          </w:tcPr>
          <w:p w14:paraId="20C32A7A" w14:textId="77777777" w:rsidR="00270AAB" w:rsidRPr="00814611" w:rsidRDefault="00270AAB" w:rsidP="00C80D88">
            <w:pPr>
              <w:spacing w:after="0" w:line="240" w:lineRule="auto"/>
              <w:rPr>
                <w:b/>
              </w:rPr>
            </w:pPr>
            <w:r w:rsidRPr="00814611">
              <w:rPr>
                <w:b/>
              </w:rPr>
              <w:t xml:space="preserve">Institūcija </w:t>
            </w:r>
          </w:p>
        </w:tc>
        <w:tc>
          <w:tcPr>
            <w:tcW w:w="6011" w:type="dxa"/>
            <w:gridSpan w:val="4"/>
          </w:tcPr>
          <w:p w14:paraId="7A41601C" w14:textId="77777777" w:rsidR="00270AAB" w:rsidRPr="00814611" w:rsidRDefault="00270AAB" w:rsidP="00C80D88">
            <w:pPr>
              <w:spacing w:after="0" w:line="240" w:lineRule="auto"/>
              <w:rPr>
                <w:b/>
              </w:rPr>
            </w:pPr>
            <w:r w:rsidRPr="00814611">
              <w:rPr>
                <w:b/>
              </w:rPr>
              <w:t>Projekta īstenošanas mēnesis</w:t>
            </w:r>
          </w:p>
        </w:tc>
      </w:tr>
      <w:tr w:rsidR="00270AAB" w:rsidRPr="00814611" w14:paraId="2355E147" w14:textId="77777777" w:rsidTr="00270AAB">
        <w:tc>
          <w:tcPr>
            <w:tcW w:w="603" w:type="dxa"/>
            <w:vMerge/>
          </w:tcPr>
          <w:p w14:paraId="5EDB1FF8" w14:textId="77777777" w:rsidR="00270AAB" w:rsidRPr="00814611" w:rsidRDefault="00270AAB" w:rsidP="00C80D88">
            <w:pPr>
              <w:spacing w:after="0" w:line="240" w:lineRule="auto"/>
              <w:rPr>
                <w:b/>
              </w:rPr>
            </w:pPr>
          </w:p>
        </w:tc>
        <w:tc>
          <w:tcPr>
            <w:tcW w:w="2989" w:type="dxa"/>
            <w:vMerge/>
          </w:tcPr>
          <w:p w14:paraId="17664D74" w14:textId="77777777" w:rsidR="00270AAB" w:rsidRPr="00814611" w:rsidRDefault="00270AAB" w:rsidP="00C80D88">
            <w:pPr>
              <w:spacing w:after="0" w:line="240" w:lineRule="auto"/>
              <w:rPr>
                <w:b/>
              </w:rPr>
            </w:pPr>
          </w:p>
        </w:tc>
        <w:tc>
          <w:tcPr>
            <w:tcW w:w="1582" w:type="dxa"/>
          </w:tcPr>
          <w:p w14:paraId="4AB6253F" w14:textId="77777777" w:rsidR="00270AAB" w:rsidRPr="00814611" w:rsidRDefault="00270AAB" w:rsidP="00C80D88">
            <w:pPr>
              <w:spacing w:after="0" w:line="240" w:lineRule="auto"/>
              <w:rPr>
                <w:b/>
              </w:rPr>
            </w:pPr>
            <w:r w:rsidRPr="00814611">
              <w:rPr>
                <w:b/>
              </w:rPr>
              <w:t>1</w:t>
            </w:r>
          </w:p>
        </w:tc>
        <w:tc>
          <w:tcPr>
            <w:tcW w:w="1583" w:type="dxa"/>
          </w:tcPr>
          <w:p w14:paraId="48BFAE03" w14:textId="77777777" w:rsidR="00270AAB" w:rsidRPr="00814611" w:rsidRDefault="00270AAB" w:rsidP="00C80D88">
            <w:pPr>
              <w:spacing w:after="0" w:line="240" w:lineRule="auto"/>
              <w:rPr>
                <w:b/>
              </w:rPr>
            </w:pPr>
            <w:r w:rsidRPr="00814611">
              <w:rPr>
                <w:b/>
              </w:rPr>
              <w:t>2</w:t>
            </w:r>
          </w:p>
        </w:tc>
        <w:tc>
          <w:tcPr>
            <w:tcW w:w="1583" w:type="dxa"/>
          </w:tcPr>
          <w:p w14:paraId="7C8397E8" w14:textId="77777777" w:rsidR="00270AAB" w:rsidRPr="00814611" w:rsidRDefault="00270AAB" w:rsidP="00C80D88">
            <w:pPr>
              <w:spacing w:after="0" w:line="240" w:lineRule="auto"/>
              <w:rPr>
                <w:b/>
              </w:rPr>
            </w:pPr>
            <w:r w:rsidRPr="00814611">
              <w:rPr>
                <w:b/>
              </w:rPr>
              <w:t>...</w:t>
            </w:r>
          </w:p>
        </w:tc>
        <w:tc>
          <w:tcPr>
            <w:tcW w:w="1263" w:type="dxa"/>
          </w:tcPr>
          <w:p w14:paraId="5F6791EC" w14:textId="2D84CAD8" w:rsidR="00270AAB" w:rsidRPr="00814611" w:rsidRDefault="00182E9D" w:rsidP="00C80D88">
            <w:pPr>
              <w:spacing w:after="0" w:line="240" w:lineRule="auto"/>
              <w:rPr>
                <w:b/>
              </w:rPr>
            </w:pPr>
            <w:r w:rsidRPr="00814611">
              <w:rPr>
                <w:b/>
              </w:rPr>
              <w:t>N</w:t>
            </w:r>
          </w:p>
        </w:tc>
      </w:tr>
      <w:tr w:rsidR="00270AAB" w:rsidRPr="00814611" w14:paraId="2F5391D9" w14:textId="77777777" w:rsidTr="00122E9E">
        <w:tc>
          <w:tcPr>
            <w:tcW w:w="603" w:type="dxa"/>
          </w:tcPr>
          <w:p w14:paraId="30B032C4" w14:textId="77777777" w:rsidR="00270AAB" w:rsidRPr="00814611" w:rsidRDefault="00270AAB" w:rsidP="00C80D88">
            <w:pPr>
              <w:spacing w:after="0" w:line="240" w:lineRule="auto"/>
              <w:rPr>
                <w:b/>
              </w:rPr>
            </w:pPr>
            <w:r w:rsidRPr="00814611">
              <w:rPr>
                <w:b/>
              </w:rPr>
              <w:t>1.</w:t>
            </w:r>
          </w:p>
        </w:tc>
        <w:tc>
          <w:tcPr>
            <w:tcW w:w="2989" w:type="dxa"/>
          </w:tcPr>
          <w:p w14:paraId="7298581A" w14:textId="25EA490B" w:rsidR="00270AAB" w:rsidRPr="00814611" w:rsidRDefault="00270AAB" w:rsidP="00C80D88">
            <w:pPr>
              <w:spacing w:after="0" w:line="240" w:lineRule="auto"/>
              <w:jc w:val="left"/>
              <w:rPr>
                <w:i/>
              </w:rPr>
            </w:pPr>
            <w:r w:rsidRPr="00814611">
              <w:rPr>
                <w:i/>
              </w:rPr>
              <w:t>Norāda projekta iesniedzēju</w:t>
            </w:r>
          </w:p>
        </w:tc>
        <w:tc>
          <w:tcPr>
            <w:tcW w:w="6011" w:type="dxa"/>
            <w:gridSpan w:val="4"/>
          </w:tcPr>
          <w:p w14:paraId="25BBC3CF" w14:textId="63416C2B" w:rsidR="00270AAB" w:rsidRPr="00814611" w:rsidRDefault="00270AAB" w:rsidP="00C80D88">
            <w:pPr>
              <w:spacing w:after="0" w:line="240" w:lineRule="auto"/>
              <w:jc w:val="left"/>
              <w:rPr>
                <w:i/>
              </w:rPr>
            </w:pPr>
            <w:r w:rsidRPr="00814611">
              <w:rPr>
                <w:i/>
              </w:rPr>
              <w:t>Projekta īstenošanas mēnešus katrai institūcijai norāda atbilstoši</w:t>
            </w:r>
            <w:r w:rsidR="00557875" w:rsidRPr="00814611">
              <w:rPr>
                <w:i/>
              </w:rPr>
              <w:t xml:space="preserve"> projekta pieteikuma</w:t>
            </w:r>
            <w:r w:rsidRPr="00814611">
              <w:rPr>
                <w:i/>
              </w:rPr>
              <w:t xml:space="preserve"> B daļas “Projekta apraksts” 3.2. </w:t>
            </w:r>
            <w:r w:rsidR="00297054" w:rsidRPr="00814611">
              <w:rPr>
                <w:i/>
              </w:rPr>
              <w:t xml:space="preserve">apakšnodaļai </w:t>
            </w:r>
            <w:r w:rsidRPr="00814611">
              <w:rPr>
                <w:i/>
              </w:rPr>
              <w:t>“</w:t>
            </w:r>
            <w:r w:rsidR="0095288C">
              <w:rPr>
                <w:i/>
              </w:rPr>
              <w:t>Projekta d</w:t>
            </w:r>
            <w:r w:rsidRPr="00814611">
              <w:rPr>
                <w:i/>
              </w:rPr>
              <w:t>arba plāns”</w:t>
            </w:r>
          </w:p>
        </w:tc>
      </w:tr>
      <w:tr w:rsidR="00270AAB" w:rsidRPr="00814611" w14:paraId="1167F05F" w14:textId="77777777" w:rsidTr="00270AAB">
        <w:tc>
          <w:tcPr>
            <w:tcW w:w="603" w:type="dxa"/>
          </w:tcPr>
          <w:p w14:paraId="340F0DC5" w14:textId="77777777" w:rsidR="00270AAB" w:rsidRPr="00814611" w:rsidRDefault="00270AAB" w:rsidP="00C80D88">
            <w:pPr>
              <w:spacing w:after="0" w:line="240" w:lineRule="auto"/>
              <w:rPr>
                <w:b/>
              </w:rPr>
            </w:pPr>
            <w:r w:rsidRPr="00814611">
              <w:rPr>
                <w:b/>
              </w:rPr>
              <w:t>2.</w:t>
            </w:r>
          </w:p>
        </w:tc>
        <w:tc>
          <w:tcPr>
            <w:tcW w:w="2989" w:type="dxa"/>
          </w:tcPr>
          <w:p w14:paraId="40901389" w14:textId="06C4D071" w:rsidR="00270AAB" w:rsidRPr="00814611" w:rsidRDefault="00270AAB" w:rsidP="00C80D88">
            <w:pPr>
              <w:spacing w:after="0" w:line="240" w:lineRule="auto"/>
              <w:jc w:val="left"/>
              <w:rPr>
                <w:i/>
              </w:rPr>
            </w:pPr>
            <w:r w:rsidRPr="00814611">
              <w:rPr>
                <w:i/>
              </w:rPr>
              <w:t>Norāda sadarbības partnerus (ja attiecināms)</w:t>
            </w:r>
          </w:p>
        </w:tc>
        <w:tc>
          <w:tcPr>
            <w:tcW w:w="1582" w:type="dxa"/>
          </w:tcPr>
          <w:p w14:paraId="724A47DB" w14:textId="77777777" w:rsidR="00270AAB" w:rsidRPr="00814611" w:rsidRDefault="00270AAB" w:rsidP="00C80D88">
            <w:pPr>
              <w:spacing w:after="0" w:line="240" w:lineRule="auto"/>
            </w:pPr>
          </w:p>
        </w:tc>
        <w:tc>
          <w:tcPr>
            <w:tcW w:w="1583" w:type="dxa"/>
          </w:tcPr>
          <w:p w14:paraId="26B39BA4" w14:textId="77777777" w:rsidR="00270AAB" w:rsidRPr="00814611" w:rsidRDefault="00270AAB" w:rsidP="00C80D88">
            <w:pPr>
              <w:spacing w:after="0" w:line="240" w:lineRule="auto"/>
            </w:pPr>
          </w:p>
        </w:tc>
        <w:tc>
          <w:tcPr>
            <w:tcW w:w="1583" w:type="dxa"/>
          </w:tcPr>
          <w:p w14:paraId="53669873" w14:textId="77777777" w:rsidR="00270AAB" w:rsidRPr="00814611" w:rsidRDefault="00270AAB" w:rsidP="00C80D88">
            <w:pPr>
              <w:spacing w:after="0" w:line="240" w:lineRule="auto"/>
            </w:pPr>
          </w:p>
        </w:tc>
        <w:tc>
          <w:tcPr>
            <w:tcW w:w="1263" w:type="dxa"/>
          </w:tcPr>
          <w:p w14:paraId="21F3649F" w14:textId="77777777" w:rsidR="00270AAB" w:rsidRPr="00814611" w:rsidRDefault="00270AAB" w:rsidP="00C80D88">
            <w:pPr>
              <w:spacing w:after="0" w:line="240" w:lineRule="auto"/>
            </w:pPr>
          </w:p>
        </w:tc>
      </w:tr>
      <w:tr w:rsidR="00270AAB" w:rsidRPr="00814611" w14:paraId="6A53F105" w14:textId="77777777" w:rsidTr="00270AAB">
        <w:tc>
          <w:tcPr>
            <w:tcW w:w="603" w:type="dxa"/>
          </w:tcPr>
          <w:p w14:paraId="5B7D205C" w14:textId="77777777" w:rsidR="00270AAB" w:rsidRPr="00814611" w:rsidRDefault="00270AAB" w:rsidP="00C80D88">
            <w:pPr>
              <w:spacing w:after="0" w:line="240" w:lineRule="auto"/>
              <w:rPr>
                <w:b/>
              </w:rPr>
            </w:pPr>
            <w:r w:rsidRPr="00814611">
              <w:rPr>
                <w:b/>
              </w:rPr>
              <w:t>3.</w:t>
            </w:r>
          </w:p>
        </w:tc>
        <w:tc>
          <w:tcPr>
            <w:tcW w:w="2989" w:type="dxa"/>
          </w:tcPr>
          <w:p w14:paraId="6A4F5DEF" w14:textId="77777777" w:rsidR="00270AAB" w:rsidRPr="00814611" w:rsidRDefault="00270AAB" w:rsidP="00C80D88">
            <w:pPr>
              <w:spacing w:after="0" w:line="240" w:lineRule="auto"/>
            </w:pPr>
          </w:p>
        </w:tc>
        <w:tc>
          <w:tcPr>
            <w:tcW w:w="1582" w:type="dxa"/>
          </w:tcPr>
          <w:p w14:paraId="01D384FA" w14:textId="77777777" w:rsidR="00270AAB" w:rsidRPr="00814611" w:rsidRDefault="00270AAB" w:rsidP="00C80D88">
            <w:pPr>
              <w:spacing w:after="0" w:line="240" w:lineRule="auto"/>
            </w:pPr>
          </w:p>
        </w:tc>
        <w:tc>
          <w:tcPr>
            <w:tcW w:w="1583" w:type="dxa"/>
          </w:tcPr>
          <w:p w14:paraId="2AA1148F" w14:textId="77777777" w:rsidR="00270AAB" w:rsidRPr="00814611" w:rsidRDefault="00270AAB" w:rsidP="00C80D88">
            <w:pPr>
              <w:spacing w:after="0" w:line="240" w:lineRule="auto"/>
            </w:pPr>
          </w:p>
        </w:tc>
        <w:tc>
          <w:tcPr>
            <w:tcW w:w="1583" w:type="dxa"/>
          </w:tcPr>
          <w:p w14:paraId="009E6C1A" w14:textId="77777777" w:rsidR="00270AAB" w:rsidRPr="00814611" w:rsidRDefault="00270AAB" w:rsidP="00C80D88">
            <w:pPr>
              <w:spacing w:after="0" w:line="240" w:lineRule="auto"/>
            </w:pPr>
          </w:p>
        </w:tc>
        <w:tc>
          <w:tcPr>
            <w:tcW w:w="1263" w:type="dxa"/>
          </w:tcPr>
          <w:p w14:paraId="58A5C3C3" w14:textId="77777777" w:rsidR="00270AAB" w:rsidRPr="00814611" w:rsidRDefault="00270AAB" w:rsidP="00C80D88">
            <w:pPr>
              <w:spacing w:after="0" w:line="240" w:lineRule="auto"/>
            </w:pPr>
          </w:p>
        </w:tc>
      </w:tr>
      <w:tr w:rsidR="00270AAB" w:rsidRPr="00814611" w14:paraId="785614C6" w14:textId="77777777" w:rsidTr="00270AAB">
        <w:tc>
          <w:tcPr>
            <w:tcW w:w="603" w:type="dxa"/>
          </w:tcPr>
          <w:p w14:paraId="315248AD" w14:textId="77777777" w:rsidR="00270AAB" w:rsidRPr="00814611" w:rsidRDefault="00270AAB" w:rsidP="00C80D88">
            <w:pPr>
              <w:spacing w:after="0" w:line="240" w:lineRule="auto"/>
              <w:rPr>
                <w:b/>
              </w:rPr>
            </w:pPr>
            <w:r w:rsidRPr="00814611">
              <w:rPr>
                <w:b/>
              </w:rPr>
              <w:t>n</w:t>
            </w:r>
          </w:p>
        </w:tc>
        <w:tc>
          <w:tcPr>
            <w:tcW w:w="2989" w:type="dxa"/>
          </w:tcPr>
          <w:p w14:paraId="3CBAD1FD" w14:textId="77777777" w:rsidR="00270AAB" w:rsidRPr="00814611" w:rsidRDefault="00270AAB" w:rsidP="00C80D88">
            <w:pPr>
              <w:spacing w:after="0" w:line="240" w:lineRule="auto"/>
            </w:pPr>
          </w:p>
        </w:tc>
        <w:tc>
          <w:tcPr>
            <w:tcW w:w="1582" w:type="dxa"/>
          </w:tcPr>
          <w:p w14:paraId="6616B924" w14:textId="77777777" w:rsidR="00270AAB" w:rsidRPr="00814611" w:rsidRDefault="00270AAB" w:rsidP="00C80D88">
            <w:pPr>
              <w:spacing w:after="0" w:line="240" w:lineRule="auto"/>
            </w:pPr>
          </w:p>
        </w:tc>
        <w:tc>
          <w:tcPr>
            <w:tcW w:w="1583" w:type="dxa"/>
          </w:tcPr>
          <w:p w14:paraId="10C978F1" w14:textId="77777777" w:rsidR="00270AAB" w:rsidRPr="00814611" w:rsidRDefault="00270AAB" w:rsidP="00C80D88">
            <w:pPr>
              <w:spacing w:after="0" w:line="240" w:lineRule="auto"/>
            </w:pPr>
          </w:p>
        </w:tc>
        <w:tc>
          <w:tcPr>
            <w:tcW w:w="1583" w:type="dxa"/>
          </w:tcPr>
          <w:p w14:paraId="1C316761" w14:textId="77777777" w:rsidR="00270AAB" w:rsidRPr="00814611" w:rsidRDefault="00270AAB" w:rsidP="00C80D88">
            <w:pPr>
              <w:spacing w:after="0" w:line="240" w:lineRule="auto"/>
            </w:pPr>
          </w:p>
        </w:tc>
        <w:tc>
          <w:tcPr>
            <w:tcW w:w="1263" w:type="dxa"/>
          </w:tcPr>
          <w:p w14:paraId="2E57C610" w14:textId="77777777" w:rsidR="00270AAB" w:rsidRPr="00814611" w:rsidRDefault="00270AAB" w:rsidP="00C80D88">
            <w:pPr>
              <w:spacing w:after="0" w:line="240" w:lineRule="auto"/>
            </w:pPr>
          </w:p>
        </w:tc>
      </w:tr>
    </w:tbl>
    <w:p w14:paraId="7075D3E6" w14:textId="77777777" w:rsidR="00270AAB" w:rsidRPr="00814611" w:rsidRDefault="00270AAB" w:rsidP="00C45FB7">
      <w:pPr>
        <w:spacing w:after="0" w:line="240" w:lineRule="auto"/>
      </w:pPr>
    </w:p>
    <w:p w14:paraId="29FD8606" w14:textId="14354B39" w:rsidR="001973DE" w:rsidRPr="00814611" w:rsidRDefault="007E2E3D" w:rsidP="005646F7">
      <w:pPr>
        <w:pStyle w:val="Heading2"/>
      </w:pPr>
      <w:bookmarkStart w:id="14" w:name="_Toc147328635"/>
      <w:r w:rsidRPr="00814611">
        <w:t>2.2.</w:t>
      </w:r>
      <w:r w:rsidR="001973DE" w:rsidRPr="00814611">
        <w:t xml:space="preserve"> Projekta </w:t>
      </w:r>
      <w:r w:rsidR="00B12BF2" w:rsidRPr="00814611">
        <w:t>pieteikuma</w:t>
      </w:r>
      <w:r w:rsidR="001973DE" w:rsidRPr="00814611">
        <w:t xml:space="preserve"> </w:t>
      </w:r>
      <w:r w:rsidR="00F66A47" w:rsidRPr="00814611">
        <w:t>B</w:t>
      </w:r>
      <w:r w:rsidR="001973DE" w:rsidRPr="00814611">
        <w:t xml:space="preserve"> daļas “Projekta apraksts” aizpildīšana</w:t>
      </w:r>
      <w:r w:rsidR="00DE5103" w:rsidRPr="00814611">
        <w:t xml:space="preserve"> un noformēšana</w:t>
      </w:r>
      <w:bookmarkEnd w:id="14"/>
    </w:p>
    <w:p w14:paraId="7E0B6313" w14:textId="77777777" w:rsidR="00984EA5" w:rsidRPr="00814611" w:rsidRDefault="00984EA5" w:rsidP="00C45FB7">
      <w:pPr>
        <w:spacing w:after="0" w:line="240" w:lineRule="auto"/>
      </w:pPr>
    </w:p>
    <w:p w14:paraId="15E4DA5F" w14:textId="4868B6DC" w:rsidR="00884F5B" w:rsidRPr="00814611" w:rsidRDefault="001C1A55" w:rsidP="006A4987">
      <w:pPr>
        <w:spacing w:after="0" w:line="240" w:lineRule="auto"/>
      </w:pPr>
      <w:r w:rsidRPr="00814611">
        <w:t>12</w:t>
      </w:r>
      <w:r w:rsidR="00984EA5" w:rsidRPr="00814611">
        <w:t xml:space="preserve">. </w:t>
      </w:r>
      <w:r w:rsidR="0068448E" w:rsidRPr="00814611">
        <w:t>P</w:t>
      </w:r>
      <w:r w:rsidR="00D97A4B" w:rsidRPr="00814611">
        <w:t xml:space="preserve">rojekta </w:t>
      </w:r>
      <w:r w:rsidR="005F015E" w:rsidRPr="00814611">
        <w:t xml:space="preserve">aprakstu </w:t>
      </w:r>
      <w:r w:rsidR="00D97A4B" w:rsidRPr="00814611">
        <w:t>aizpilda</w:t>
      </w:r>
      <w:r w:rsidR="005E6324" w:rsidRPr="00814611">
        <w:t xml:space="preserve"> </w:t>
      </w:r>
      <w:r w:rsidR="00893082" w:rsidRPr="00814611">
        <w:t>angļu valodā</w:t>
      </w:r>
      <w:r w:rsidR="005E6324" w:rsidRPr="00814611">
        <w:t xml:space="preserve"> un iesniedz tulkojumu </w:t>
      </w:r>
      <w:r w:rsidR="00893082" w:rsidRPr="00814611">
        <w:t>latviešu</w:t>
      </w:r>
      <w:r w:rsidR="005E6324" w:rsidRPr="00814611">
        <w:t xml:space="preserve"> valodā</w:t>
      </w:r>
      <w:r w:rsidR="00D97A4B" w:rsidRPr="00814611">
        <w:t xml:space="preserve"> vai </w:t>
      </w:r>
      <w:r w:rsidR="005E6324" w:rsidRPr="00814611">
        <w:t>aizpilda projekta aprakstu</w:t>
      </w:r>
      <w:r w:rsidR="00D97A4B" w:rsidRPr="00814611">
        <w:t xml:space="preserve"> </w:t>
      </w:r>
      <w:r w:rsidR="00A15E9A" w:rsidRPr="00814611">
        <w:t xml:space="preserve">tikai </w:t>
      </w:r>
      <w:r w:rsidR="00D97A4B" w:rsidRPr="00814611">
        <w:t>angļu valodā</w:t>
      </w:r>
      <w:r w:rsidR="004C3E36" w:rsidRPr="00814611">
        <w:t>.</w:t>
      </w:r>
      <w:r w:rsidR="000710D2" w:rsidRPr="00814611">
        <w:t xml:space="preserve"> Aizpildītu projekta apraksta veidlapu saglabā PDF datnes formātā un augšupielādē informācijas sistēmā</w:t>
      </w:r>
      <w:r w:rsidR="007E2E3D" w:rsidRPr="00814611">
        <w:t xml:space="preserve"> tam atvēlētajā vietā</w:t>
      </w:r>
      <w:r w:rsidR="000710D2" w:rsidRPr="00814611">
        <w:t>.</w:t>
      </w:r>
    </w:p>
    <w:p w14:paraId="079A3BC4" w14:textId="77777777" w:rsidR="00984EA5" w:rsidRPr="00814611" w:rsidRDefault="00984EA5" w:rsidP="006A4987">
      <w:pPr>
        <w:spacing w:after="0" w:line="240" w:lineRule="auto"/>
      </w:pPr>
    </w:p>
    <w:p w14:paraId="7F55FCDD" w14:textId="743C002B" w:rsidR="000710D2" w:rsidRPr="00814611" w:rsidRDefault="00695C84" w:rsidP="006A4987">
      <w:pPr>
        <w:spacing w:after="0" w:line="240" w:lineRule="auto"/>
      </w:pPr>
      <w:r w:rsidRPr="00814611">
        <w:t>1</w:t>
      </w:r>
      <w:r w:rsidR="0068448E" w:rsidRPr="00814611">
        <w:t>3</w:t>
      </w:r>
      <w:r w:rsidR="00984EA5" w:rsidRPr="00814611">
        <w:t xml:space="preserve">. </w:t>
      </w:r>
      <w:r w:rsidR="004C3E36" w:rsidRPr="00814611">
        <w:t>A</w:t>
      </w:r>
      <w:r w:rsidR="005804AB" w:rsidRPr="00814611">
        <w:t xml:space="preserve">izpilda visas projekta </w:t>
      </w:r>
      <w:r w:rsidR="004C3E36" w:rsidRPr="00814611">
        <w:t xml:space="preserve">apraksta </w:t>
      </w:r>
      <w:r w:rsidR="005E6324" w:rsidRPr="00814611">
        <w:t xml:space="preserve">nodaļas un </w:t>
      </w:r>
      <w:r w:rsidR="006F5319" w:rsidRPr="00814611">
        <w:t>apakšnodaļas</w:t>
      </w:r>
      <w:r w:rsidR="004C3E36" w:rsidRPr="00814611">
        <w:t>, informāciju</w:t>
      </w:r>
      <w:r w:rsidR="005804AB" w:rsidRPr="00814611">
        <w:t xml:space="preserve"> ievada tai paredzētajos laukos</w:t>
      </w:r>
      <w:r w:rsidR="007E2E3D" w:rsidRPr="00814611">
        <w:t>, ņemot vērā šādus nosacījumus un vadlīnijas</w:t>
      </w:r>
      <w:r w:rsidR="000710D2" w:rsidRPr="00814611">
        <w:t>:</w:t>
      </w:r>
    </w:p>
    <w:p w14:paraId="492173FC" w14:textId="77777777" w:rsidR="006834CD" w:rsidRPr="00814611" w:rsidRDefault="006834CD" w:rsidP="00975BDD">
      <w:pPr>
        <w:ind w:left="720"/>
      </w:pPr>
    </w:p>
    <w:tbl>
      <w:tblPr>
        <w:tblStyle w:val="TableGrid"/>
        <w:tblW w:w="0" w:type="auto"/>
        <w:tblLayout w:type="fixed"/>
        <w:tblLook w:val="04A0" w:firstRow="1" w:lastRow="0" w:firstColumn="1" w:lastColumn="0" w:noHBand="0" w:noVBand="1"/>
      </w:tblPr>
      <w:tblGrid>
        <w:gridCol w:w="9628"/>
      </w:tblGrid>
      <w:tr w:rsidR="0074530E" w:rsidRPr="00814611" w14:paraId="7037BF7B" w14:textId="77777777" w:rsidTr="001224C4">
        <w:tc>
          <w:tcPr>
            <w:tcW w:w="9628" w:type="dxa"/>
          </w:tcPr>
          <w:p w14:paraId="20D2B8CD" w14:textId="52858848" w:rsidR="0074530E" w:rsidRPr="00814611" w:rsidRDefault="007E2E3D" w:rsidP="00C80D88">
            <w:pPr>
              <w:spacing w:after="0" w:line="240" w:lineRule="auto"/>
              <w:jc w:val="center"/>
              <w:rPr>
                <w:b/>
              </w:rPr>
            </w:pPr>
            <w:bookmarkStart w:id="15" w:name="_Hlk39229832"/>
            <w:r w:rsidRPr="00814611">
              <w:rPr>
                <w:b/>
              </w:rPr>
              <w:t>B</w:t>
            </w:r>
            <w:r w:rsidR="0074530E" w:rsidRPr="00814611">
              <w:rPr>
                <w:b/>
              </w:rPr>
              <w:t xml:space="preserve"> daļa “Projekta apraksts”</w:t>
            </w:r>
          </w:p>
          <w:p w14:paraId="75A8834B" w14:textId="77777777" w:rsidR="007A2949" w:rsidRPr="00814611" w:rsidRDefault="007A2949" w:rsidP="00C80D88">
            <w:pPr>
              <w:spacing w:after="0" w:line="240" w:lineRule="auto"/>
            </w:pPr>
          </w:p>
          <w:p w14:paraId="612D1606" w14:textId="447C24FF" w:rsidR="007E2E3D" w:rsidRPr="00814611" w:rsidRDefault="007E2E3D" w:rsidP="00B32B9F">
            <w:pPr>
              <w:spacing w:after="0"/>
            </w:pPr>
            <w:r w:rsidRPr="00814611">
              <w:t>Nosacījumi projekta apraksta noformēšanai:</w:t>
            </w:r>
          </w:p>
          <w:p w14:paraId="19B2DACB" w14:textId="4AA8922C" w:rsidR="007E2E3D" w:rsidRPr="009E6124" w:rsidRDefault="007E2E3D" w:rsidP="00B32B9F">
            <w:pPr>
              <w:spacing w:after="0"/>
            </w:pPr>
            <w:r w:rsidRPr="00814611">
              <w:t xml:space="preserve">apjoms </w:t>
            </w:r>
            <w:r w:rsidRPr="009E6124">
              <w:t xml:space="preserve">nepārsniedz </w:t>
            </w:r>
            <w:r w:rsidR="00EA2058" w:rsidRPr="009E6124">
              <w:t>20</w:t>
            </w:r>
            <w:r w:rsidR="00A3692F" w:rsidRPr="009E6124">
              <w:t xml:space="preserve"> </w:t>
            </w:r>
            <w:r w:rsidRPr="009E6124">
              <w:t>lappuses;</w:t>
            </w:r>
          </w:p>
          <w:p w14:paraId="7D8065D3" w14:textId="71F98057" w:rsidR="007E2E3D" w:rsidRPr="009E6124" w:rsidRDefault="007E2E3D" w:rsidP="00B32B9F">
            <w:pPr>
              <w:spacing w:after="0"/>
            </w:pPr>
            <w:r w:rsidRPr="009E6124">
              <w:t>burtu lielums – ne mazāks par 11;</w:t>
            </w:r>
          </w:p>
          <w:p w14:paraId="41CF45D1" w14:textId="562B2846" w:rsidR="007E2E3D" w:rsidRPr="009E6124" w:rsidRDefault="007E2E3D" w:rsidP="00B32B9F">
            <w:pPr>
              <w:spacing w:after="0"/>
            </w:pPr>
            <w:r w:rsidRPr="009E6124">
              <w:t>vienkāršā rindstarpa;</w:t>
            </w:r>
          </w:p>
          <w:p w14:paraId="47B627A3" w14:textId="57222CB5" w:rsidR="007E2E3D" w:rsidRPr="009E6124" w:rsidRDefault="007E2E3D" w:rsidP="00B32B9F">
            <w:pPr>
              <w:spacing w:after="0"/>
            </w:pPr>
            <w:r w:rsidRPr="009E6124">
              <w:t>atkāpes no malām – 2 cm no katras puses, 1,5 cm no augšas un apakšas;</w:t>
            </w:r>
          </w:p>
          <w:p w14:paraId="321B6159" w14:textId="7AFBC9D3" w:rsidR="007E2E3D" w:rsidRPr="009E6124" w:rsidRDefault="007E2E3D" w:rsidP="00B32B9F">
            <w:pPr>
              <w:spacing w:after="0"/>
            </w:pPr>
            <w:r w:rsidRPr="009E6124">
              <w:lastRenderedPageBreak/>
              <w:t>visas tabulas, diagrammas, atsauces/atsauču saraksts un citi elementi ir iekļaujami pro</w:t>
            </w:r>
            <w:r w:rsidR="00D72762" w:rsidRPr="009E6124">
              <w:t xml:space="preserve">jekta aprakstā, nepārsniedzot </w:t>
            </w:r>
            <w:r w:rsidR="00762C3A">
              <w:t>20</w:t>
            </w:r>
            <w:r w:rsidR="00A3692F" w:rsidRPr="009E6124">
              <w:t xml:space="preserve"> </w:t>
            </w:r>
            <w:r w:rsidRPr="009E6124">
              <w:t>lappuses.</w:t>
            </w:r>
          </w:p>
          <w:p w14:paraId="356F7183" w14:textId="6B9DBFFA" w:rsidR="007E2E3D" w:rsidRDefault="007E2E3D" w:rsidP="00B32B9F">
            <w:pPr>
              <w:spacing w:after="0"/>
            </w:pPr>
            <w:r w:rsidRPr="009E6124">
              <w:t xml:space="preserve">papildus var pievienot (ieskenējot tā paša PDF beigās sociālo partneru apliecinājumu/rekomendācijas vēstules par sadarbību u.tml.), vienlaikus nepārsniedzot </w:t>
            </w:r>
            <w:sdt>
              <w:sdtPr>
                <w:id w:val="-743566419"/>
                <w:placeholder>
                  <w:docPart w:val="DefaultPlaceholder_-1854013440"/>
                </w:placeholder>
              </w:sdtPr>
              <w:sdtEndPr/>
              <w:sdtContent>
                <w:r w:rsidR="003376E0" w:rsidRPr="009E6124">
                  <w:t>2</w:t>
                </w:r>
                <w:r w:rsidR="0038635E">
                  <w:t>3</w:t>
                </w:r>
                <w:r w:rsidR="00EA2058" w:rsidRPr="009E6124">
                  <w:t xml:space="preserve"> </w:t>
                </w:r>
                <w:r w:rsidR="00376B9A" w:rsidRPr="009E6124">
                  <w:t>lappuses</w:t>
                </w:r>
              </w:sdtContent>
            </w:sdt>
            <w:r w:rsidR="00376B9A" w:rsidRPr="00814611">
              <w:t xml:space="preserve"> kopā ar projekta aprakstu</w:t>
            </w:r>
            <w:r w:rsidRPr="00814611">
              <w:t>.</w:t>
            </w:r>
          </w:p>
          <w:p w14:paraId="314453A2" w14:textId="77777777" w:rsidR="00355C31" w:rsidRPr="00380AAB" w:rsidRDefault="00355C31" w:rsidP="00B32B9F">
            <w:pPr>
              <w:spacing w:after="0"/>
              <w:rPr>
                <w:b/>
              </w:rPr>
            </w:pPr>
          </w:p>
          <w:p w14:paraId="0DEC72E1" w14:textId="3BE10829" w:rsidR="0074530E" w:rsidRPr="00814611" w:rsidRDefault="0074530E" w:rsidP="00C80D88">
            <w:pPr>
              <w:spacing w:after="0" w:line="240" w:lineRule="auto"/>
              <w:rPr>
                <w:i/>
              </w:rPr>
            </w:pPr>
            <w:r w:rsidRPr="00814611">
              <w:t>Projekta nosaukums:</w:t>
            </w:r>
            <w:r w:rsidR="004D49B2" w:rsidRPr="00814611">
              <w:t xml:space="preserve"> </w:t>
            </w:r>
            <w:r w:rsidR="004D49B2" w:rsidRPr="00814611">
              <w:rPr>
                <w:i/>
              </w:rPr>
              <w:t>norāda projekta nosaukumu</w:t>
            </w:r>
          </w:p>
          <w:p w14:paraId="19775AA0" w14:textId="77777777" w:rsidR="004C3150" w:rsidRPr="00814611" w:rsidRDefault="004C3150" w:rsidP="00C80D88">
            <w:pPr>
              <w:spacing w:after="0" w:line="240" w:lineRule="auto"/>
              <w:rPr>
                <w:i/>
              </w:rPr>
            </w:pPr>
            <w:r w:rsidRPr="00814611">
              <w:rPr>
                <w:i/>
              </w:rPr>
              <w:t>Apraksts ir saistošs, tā progress būs jāatspoguļo projekta vidusposma un noslēguma zinātniskajā pārskatā, tādēļ ieteicams aprakstu veidot, norādot darāmo līdz projekta vidusposmam un noslēgumam. Eksperti vērtēs plāna atbilstību un samērību ar projekta rezultātiem kopumā.</w:t>
            </w:r>
          </w:p>
          <w:p w14:paraId="42FFE28D" w14:textId="77777777" w:rsidR="00214659" w:rsidRPr="00814611" w:rsidRDefault="00214659" w:rsidP="00C80D88">
            <w:pPr>
              <w:spacing w:after="0" w:line="240" w:lineRule="auto"/>
            </w:pPr>
          </w:p>
          <w:p w14:paraId="7FF285C9" w14:textId="6B248B34" w:rsidR="006B5B08" w:rsidRPr="00814611" w:rsidRDefault="0074530E" w:rsidP="00C80D88">
            <w:pPr>
              <w:spacing w:after="0" w:line="240" w:lineRule="auto"/>
              <w:rPr>
                <w:b/>
              </w:rPr>
            </w:pPr>
            <w:r w:rsidRPr="00814611">
              <w:rPr>
                <w:b/>
              </w:rPr>
              <w:t>1. Zinātniskā izcilība</w:t>
            </w:r>
          </w:p>
          <w:p w14:paraId="14DB8AD3" w14:textId="769D2ECF" w:rsidR="00547B53" w:rsidRPr="00814611" w:rsidRDefault="00547B53" w:rsidP="00C80D88">
            <w:pPr>
              <w:spacing w:after="0" w:line="240" w:lineRule="auto"/>
            </w:pPr>
            <w:r w:rsidRPr="00814611">
              <w:t>1.1. Projekta ieguldījums programmas virsmērķa</w:t>
            </w:r>
            <w:r w:rsidR="00F17A83" w:rsidRPr="00814611">
              <w:t xml:space="preserve"> </w:t>
            </w:r>
            <w:r w:rsidR="00F17A83" w:rsidRPr="00480884">
              <w:t xml:space="preserve">un </w:t>
            </w:r>
            <w:r w:rsidR="00AA3108" w:rsidRPr="00480884">
              <w:t xml:space="preserve">MK </w:t>
            </w:r>
            <w:r w:rsidR="00F703B6" w:rsidRPr="00480884">
              <w:t xml:space="preserve">rīkojuma </w:t>
            </w:r>
            <w:r w:rsidR="00AF1B23" w:rsidRPr="00480884">
              <w:t>5.</w:t>
            </w:r>
            <w:r w:rsidR="005E5F19" w:rsidRPr="00480884">
              <w:t>2</w:t>
            </w:r>
            <w:r w:rsidR="00AF1B23" w:rsidRPr="00480884">
              <w:t xml:space="preserve">. </w:t>
            </w:r>
            <w:r w:rsidR="00F703B6" w:rsidRPr="00480884">
              <w:t xml:space="preserve">apakšpunktā </w:t>
            </w:r>
            <w:r w:rsidR="00C46BBC" w:rsidRPr="00480884">
              <w:t>noteiktā</w:t>
            </w:r>
            <w:r w:rsidR="00C46BBC">
              <w:t xml:space="preserve"> mērķa un </w:t>
            </w:r>
            <w:r w:rsidR="001E23AC" w:rsidRPr="00814611">
              <w:t>uzdevum</w:t>
            </w:r>
            <w:r w:rsidR="00AF1B23">
              <w:t>a</w:t>
            </w:r>
            <w:r w:rsidR="00EB1F17" w:rsidRPr="00814611">
              <w:t xml:space="preserve"> īstenošan</w:t>
            </w:r>
            <w:r w:rsidR="00D60410" w:rsidRPr="00814611">
              <w:t>as nodrošināšanā</w:t>
            </w:r>
          </w:p>
          <w:p w14:paraId="3431C4EA" w14:textId="00E6B3CA" w:rsidR="00F17A83" w:rsidRPr="00814611" w:rsidRDefault="00F17A83" w:rsidP="00C80D88">
            <w:pPr>
              <w:spacing w:after="0" w:line="240" w:lineRule="auto"/>
              <w:rPr>
                <w:i/>
              </w:rPr>
            </w:pPr>
            <w:r w:rsidRPr="00814611">
              <w:rPr>
                <w:i/>
              </w:rPr>
              <w:t>Apraksta projekta plānoto ieguldījumu programmas virsmērķa sasniegšanā, norādot galvenos aspektus plānotajā pētniecībā un</w:t>
            </w:r>
            <w:r w:rsidR="001E23AC" w:rsidRPr="00814611">
              <w:rPr>
                <w:i/>
              </w:rPr>
              <w:t xml:space="preserve"> projekta ieviešanā, lai</w:t>
            </w:r>
            <w:r w:rsidRPr="00814611">
              <w:rPr>
                <w:i/>
              </w:rPr>
              <w:t xml:space="preserve"> </w:t>
            </w:r>
            <w:sdt>
              <w:sdtPr>
                <w:rPr>
                  <w:i/>
                </w:rPr>
                <w:id w:val="144862630"/>
                <w:placeholder>
                  <w:docPart w:val="DefaultPlaceholder_-1854013440"/>
                </w:placeholder>
              </w:sdtPr>
              <w:sdtEndPr>
                <w:rPr>
                  <w:rStyle w:val="Strong"/>
                  <w:b/>
                  <w:bCs/>
                  <w:szCs w:val="24"/>
                </w:rPr>
              </w:sdtEndPr>
              <w:sdtContent>
                <w:r w:rsidR="00751BEE" w:rsidRPr="00822145">
                  <w:rPr>
                    <w:rStyle w:val="Strong"/>
                    <w:b w:val="0"/>
                    <w:i/>
                    <w:szCs w:val="24"/>
                  </w:rPr>
                  <w:t xml:space="preserve">veiktu </w:t>
                </w:r>
                <w:r w:rsidR="00BC55A3" w:rsidRPr="00822145">
                  <w:rPr>
                    <w:rStyle w:val="Strong"/>
                    <w:b w:val="0"/>
                    <w:i/>
                    <w:szCs w:val="24"/>
                  </w:rPr>
                  <w:t xml:space="preserve">ieguldījumu pierādījumos balstītu lēmumu pieņemšanu par </w:t>
                </w:r>
                <w:r w:rsidR="00515CB6" w:rsidRPr="00822145">
                  <w:rPr>
                    <w:rStyle w:val="Strong"/>
                    <w:b w:val="0"/>
                    <w:i/>
                    <w:szCs w:val="24"/>
                  </w:rPr>
                  <w:t>izglītības sistēmas attīstību un stratēģisko izglītības attīstības mērķu sasniegšanu, kā arī radītu jaunas zināšanas un praktiski lietojamus risinājumus izglītības iestādes, pašvaldības un valsts mērogā</w:t>
                </w:r>
                <w:r w:rsidR="00B8361F" w:rsidRPr="00822145">
                  <w:rPr>
                    <w:rStyle w:val="Strong"/>
                    <w:b w:val="0"/>
                    <w:i/>
                    <w:szCs w:val="24"/>
                  </w:rPr>
                  <w:t>.</w:t>
                </w:r>
                <w:r w:rsidR="00515CB6" w:rsidRPr="00822145">
                  <w:rPr>
                    <w:rStyle w:val="Strong"/>
                    <w:b w:val="0"/>
                    <w:i/>
                    <w:szCs w:val="24"/>
                  </w:rPr>
                  <w:t xml:space="preserve"> </w:t>
                </w:r>
                <w:r w:rsidR="00BC55A3" w:rsidRPr="00822145">
                  <w:rPr>
                    <w:rStyle w:val="Strong"/>
                    <w:b w:val="0"/>
                    <w:i/>
                    <w:szCs w:val="24"/>
                  </w:rPr>
                  <w:t xml:space="preserve">Aprakstā </w:t>
                </w:r>
                <w:r w:rsidR="00B8361F" w:rsidRPr="00822145">
                  <w:rPr>
                    <w:rStyle w:val="Strong"/>
                    <w:b w:val="0"/>
                    <w:i/>
                    <w:szCs w:val="24"/>
                  </w:rPr>
                  <w:t>jāņem</w:t>
                </w:r>
                <w:r w:rsidR="00F0682C" w:rsidRPr="00822145">
                  <w:rPr>
                    <w:rStyle w:val="Strong"/>
                    <w:b w:val="0"/>
                    <w:i/>
                    <w:szCs w:val="24"/>
                  </w:rPr>
                  <w:t xml:space="preserve"> vērā </w:t>
                </w:r>
                <w:r w:rsidR="00B8361F" w:rsidRPr="00822145">
                  <w:rPr>
                    <w:rStyle w:val="Strong"/>
                    <w:b w:val="0"/>
                    <w:i/>
                    <w:szCs w:val="24"/>
                  </w:rPr>
                  <w:t xml:space="preserve">viens </w:t>
                </w:r>
                <w:r w:rsidR="00F0682C" w:rsidRPr="00083FA1">
                  <w:rPr>
                    <w:rStyle w:val="Strong"/>
                    <w:b w:val="0"/>
                    <w:i/>
                    <w:szCs w:val="24"/>
                  </w:rPr>
                  <w:t>MK rīkojum</w:t>
                </w:r>
                <w:r w:rsidR="00C46BBC" w:rsidRPr="00083FA1">
                  <w:rPr>
                    <w:rStyle w:val="Strong"/>
                    <w:b w:val="0"/>
                    <w:i/>
                    <w:szCs w:val="24"/>
                  </w:rPr>
                  <w:t>a 5.</w:t>
                </w:r>
                <w:r w:rsidR="005E5F19" w:rsidRPr="00083FA1">
                  <w:rPr>
                    <w:rStyle w:val="Strong"/>
                    <w:b w:val="0"/>
                    <w:i/>
                    <w:szCs w:val="24"/>
                  </w:rPr>
                  <w:t>2</w:t>
                </w:r>
                <w:r w:rsidR="00C46BBC" w:rsidRPr="00083FA1">
                  <w:rPr>
                    <w:rStyle w:val="Strong"/>
                    <w:b w:val="0"/>
                    <w:i/>
                    <w:szCs w:val="24"/>
                  </w:rPr>
                  <w:t>. apakšpunktā</w:t>
                </w:r>
                <w:r w:rsidR="00C46BBC">
                  <w:rPr>
                    <w:rStyle w:val="Strong"/>
                    <w:b w:val="0"/>
                    <w:i/>
                    <w:szCs w:val="24"/>
                  </w:rPr>
                  <w:t xml:space="preserve"> </w:t>
                </w:r>
                <w:r w:rsidR="00F0682C" w:rsidRPr="00822145">
                  <w:rPr>
                    <w:rStyle w:val="Strong"/>
                    <w:b w:val="0"/>
                    <w:i/>
                    <w:szCs w:val="24"/>
                  </w:rPr>
                  <w:t xml:space="preserve"> noteikt</w:t>
                </w:r>
                <w:r w:rsidR="00B8361F" w:rsidRPr="00822145">
                  <w:rPr>
                    <w:rStyle w:val="Strong"/>
                    <w:b w:val="0"/>
                    <w:i/>
                    <w:szCs w:val="24"/>
                  </w:rPr>
                  <w:t>ais</w:t>
                </w:r>
                <w:r w:rsidR="00F0682C" w:rsidRPr="00822145">
                  <w:rPr>
                    <w:rStyle w:val="Strong"/>
                    <w:b w:val="0"/>
                    <w:i/>
                    <w:szCs w:val="24"/>
                  </w:rPr>
                  <w:t xml:space="preserve"> uzdevum</w:t>
                </w:r>
                <w:r w:rsidR="00B8361F" w:rsidRPr="00822145">
                  <w:rPr>
                    <w:rStyle w:val="Strong"/>
                    <w:b w:val="0"/>
                    <w:i/>
                    <w:szCs w:val="24"/>
                  </w:rPr>
                  <w:t>s</w:t>
                </w:r>
                <w:r w:rsidR="00934921" w:rsidRPr="00822145">
                  <w:rPr>
                    <w:rStyle w:val="Strong"/>
                    <w:b w:val="0"/>
                    <w:i/>
                    <w:szCs w:val="24"/>
                  </w:rPr>
                  <w:t xml:space="preserve"> </w:t>
                </w:r>
                <w:r w:rsidR="00F0682C" w:rsidRPr="00822145">
                  <w:rPr>
                    <w:rStyle w:val="Strong"/>
                    <w:b w:val="0"/>
                    <w:i/>
                    <w:szCs w:val="24"/>
                  </w:rPr>
                  <w:t>un horizontāl</w:t>
                </w:r>
                <w:r w:rsidR="00BC55A3" w:rsidRPr="00822145">
                  <w:rPr>
                    <w:rStyle w:val="Strong"/>
                    <w:b w:val="0"/>
                    <w:i/>
                    <w:szCs w:val="24"/>
                  </w:rPr>
                  <w:t>ie</w:t>
                </w:r>
                <w:r w:rsidR="00F0682C" w:rsidRPr="00822145">
                  <w:rPr>
                    <w:rStyle w:val="Strong"/>
                    <w:b w:val="0"/>
                    <w:i/>
                    <w:szCs w:val="24"/>
                  </w:rPr>
                  <w:t xml:space="preserve"> uzdevum</w:t>
                </w:r>
                <w:r w:rsidR="00BC55A3" w:rsidRPr="00822145">
                  <w:rPr>
                    <w:rStyle w:val="Strong"/>
                    <w:b w:val="0"/>
                    <w:i/>
                    <w:szCs w:val="24"/>
                  </w:rPr>
                  <w:t>i</w:t>
                </w:r>
              </w:sdtContent>
            </w:sdt>
            <w:r w:rsidRPr="00822145">
              <w:rPr>
                <w:i/>
              </w:rPr>
              <w:t>.</w:t>
            </w:r>
          </w:p>
          <w:p w14:paraId="56D8180D" w14:textId="55DB8A90" w:rsidR="001E23AC" w:rsidRPr="00814611" w:rsidRDefault="00B9550A" w:rsidP="00C80D88">
            <w:pPr>
              <w:spacing w:after="0" w:line="240" w:lineRule="auto"/>
              <w:rPr>
                <w:rStyle w:val="Strong"/>
                <w:b w:val="0"/>
                <w:i/>
                <w:szCs w:val="24"/>
              </w:rPr>
            </w:pPr>
            <w:r w:rsidRPr="00814611">
              <w:rPr>
                <w:i/>
              </w:rPr>
              <w:t>Apraksta, k</w:t>
            </w:r>
            <w:r w:rsidR="00F17A83" w:rsidRPr="00814611">
              <w:rPr>
                <w:i/>
              </w:rPr>
              <w:t>ā ir pl</w:t>
            </w:r>
            <w:r w:rsidR="001E23AC" w:rsidRPr="00814611">
              <w:rPr>
                <w:i/>
              </w:rPr>
              <w:t>ānots attīstīt</w:t>
            </w:r>
            <w:r w:rsidR="001E23AC" w:rsidRPr="00814611">
              <w:rPr>
                <w:sz w:val="28"/>
                <w:szCs w:val="28"/>
              </w:rPr>
              <w:t xml:space="preserve"> </w:t>
            </w:r>
            <w:r w:rsidR="001E23AC" w:rsidRPr="00814611">
              <w:rPr>
                <w:i/>
                <w:szCs w:val="24"/>
              </w:rPr>
              <w:t xml:space="preserve">cilvēkkapitālu, paplašināt zināšanu bāzi </w:t>
            </w:r>
            <w:r w:rsidR="00067F4C">
              <w:rPr>
                <w:i/>
                <w:szCs w:val="24"/>
              </w:rPr>
              <w:t xml:space="preserve"> ar projekta īstenošanu saistītajās</w:t>
            </w:r>
            <w:r w:rsidR="006F374A" w:rsidRPr="00814611">
              <w:rPr>
                <w:i/>
                <w:szCs w:val="24"/>
              </w:rPr>
              <w:t xml:space="preserve"> </w:t>
            </w:r>
            <w:r w:rsidR="006F374A" w:rsidRPr="00067F4C">
              <w:rPr>
                <w:i/>
                <w:szCs w:val="24"/>
              </w:rPr>
              <w:t>zinātnēs.</w:t>
            </w:r>
          </w:p>
          <w:p w14:paraId="486EDBF4" w14:textId="442A7C79" w:rsidR="00547B53" w:rsidRPr="00814611" w:rsidRDefault="00CF1047" w:rsidP="00C80D88">
            <w:pPr>
              <w:spacing w:after="0" w:line="240" w:lineRule="auto"/>
              <w:rPr>
                <w:i/>
                <w:iCs/>
              </w:rPr>
            </w:pPr>
            <w:sdt>
              <w:sdtPr>
                <w:rPr>
                  <w:rStyle w:val="Strong"/>
                  <w:b w:val="0"/>
                  <w:i/>
                  <w:szCs w:val="24"/>
                </w:rPr>
                <w:id w:val="1269900130"/>
                <w:placeholder>
                  <w:docPart w:val="DefaultPlaceholder_-1854013440"/>
                </w:placeholder>
              </w:sdtPr>
              <w:sdtEndPr>
                <w:rPr>
                  <w:rStyle w:val="Strong"/>
                </w:rPr>
              </w:sdtEndPr>
              <w:sdtContent>
                <w:r w:rsidR="00DC5243" w:rsidRPr="00083FA1">
                  <w:rPr>
                    <w:rStyle w:val="Strong"/>
                    <w:b w:val="0"/>
                    <w:i/>
                    <w:szCs w:val="24"/>
                  </w:rPr>
                  <w:t xml:space="preserve">Apraksta, kā projekts veicinās sabiedrībā izpratni </w:t>
                </w:r>
                <w:r w:rsidR="0035694A" w:rsidRPr="00083FA1">
                  <w:rPr>
                    <w:rStyle w:val="Strong"/>
                    <w:b w:val="0"/>
                    <w:i/>
                    <w:szCs w:val="24"/>
                  </w:rPr>
                  <w:t xml:space="preserve">par </w:t>
                </w:r>
                <w:r w:rsidR="00CC06F0" w:rsidRPr="00083FA1">
                  <w:rPr>
                    <w:rStyle w:val="Strong"/>
                    <w:b w:val="0"/>
                    <w:i/>
                    <w:szCs w:val="24"/>
                  </w:rPr>
                  <w:t>izglītīb</w:t>
                </w:r>
                <w:r w:rsidR="00BB5FCF" w:rsidRPr="00083FA1">
                  <w:rPr>
                    <w:rStyle w:val="Strong"/>
                    <w:b w:val="0"/>
                    <w:i/>
                    <w:szCs w:val="24"/>
                  </w:rPr>
                  <w:t xml:space="preserve">ā individualizēta mācīšanās procesa, mācīšanas un vērtēšanas iespējam, izmantojot mākslīgā intelekta un citu tehnoloģiju risinājumus </w:t>
                </w:r>
                <w:r w:rsidR="00285114" w:rsidRPr="00083FA1">
                  <w:rPr>
                    <w:rStyle w:val="Strong"/>
                    <w:b w:val="0"/>
                    <w:i/>
                    <w:szCs w:val="24"/>
                  </w:rPr>
                  <w:t>izpētes</w:t>
                </w:r>
                <w:r w:rsidR="0035694A" w:rsidRPr="00083FA1">
                  <w:rPr>
                    <w:rStyle w:val="Strong"/>
                    <w:b w:val="0"/>
                    <w:i/>
                    <w:szCs w:val="24"/>
                  </w:rPr>
                  <w:t xml:space="preserve"> </w:t>
                </w:r>
                <w:r w:rsidR="007A6153" w:rsidRPr="00083FA1">
                  <w:rPr>
                    <w:rStyle w:val="Strong"/>
                    <w:b w:val="0"/>
                    <w:i/>
                    <w:szCs w:val="24"/>
                  </w:rPr>
                  <w:t>nozīm</w:t>
                </w:r>
                <w:r w:rsidR="0035694A" w:rsidRPr="00083FA1">
                  <w:rPr>
                    <w:rStyle w:val="Strong"/>
                    <w:b w:val="0"/>
                    <w:i/>
                    <w:szCs w:val="24"/>
                  </w:rPr>
                  <w:t xml:space="preserve">i </w:t>
                </w:r>
                <w:r w:rsidR="007A6153" w:rsidRPr="00083FA1">
                  <w:rPr>
                    <w:rStyle w:val="Strong"/>
                    <w:b w:val="0"/>
                    <w:i/>
                    <w:szCs w:val="24"/>
                  </w:rPr>
                  <w:t xml:space="preserve">un </w:t>
                </w:r>
                <w:r w:rsidR="00167696" w:rsidRPr="00083FA1">
                  <w:rPr>
                    <w:rStyle w:val="Strong"/>
                    <w:b w:val="0"/>
                    <w:i/>
                    <w:szCs w:val="24"/>
                  </w:rPr>
                  <w:t>š</w:t>
                </w:r>
                <w:r w:rsidR="008C0193" w:rsidRPr="00083FA1">
                  <w:rPr>
                    <w:rStyle w:val="Strong"/>
                    <w:b w:val="0"/>
                    <w:i/>
                    <w:szCs w:val="24"/>
                  </w:rPr>
                  <w:t>īs</w:t>
                </w:r>
                <w:r w:rsidR="00167696" w:rsidRPr="00083FA1">
                  <w:rPr>
                    <w:rStyle w:val="Strong"/>
                    <w:b w:val="0"/>
                    <w:i/>
                    <w:szCs w:val="24"/>
                  </w:rPr>
                  <w:t xml:space="preserve"> jom</w:t>
                </w:r>
                <w:r w:rsidR="00CC06F0" w:rsidRPr="00083FA1">
                  <w:rPr>
                    <w:rStyle w:val="Strong"/>
                    <w:b w:val="0"/>
                    <w:i/>
                    <w:szCs w:val="24"/>
                  </w:rPr>
                  <w:t>as</w:t>
                </w:r>
                <w:r w:rsidR="0035694A" w:rsidRPr="00083FA1">
                  <w:rPr>
                    <w:rStyle w:val="Strong"/>
                    <w:b w:val="0"/>
                    <w:i/>
                    <w:szCs w:val="24"/>
                  </w:rPr>
                  <w:t xml:space="preserve"> </w:t>
                </w:r>
                <w:r w:rsidR="00C679FC" w:rsidRPr="00083FA1">
                  <w:rPr>
                    <w:rStyle w:val="Strong"/>
                    <w:b w:val="0"/>
                    <w:i/>
                    <w:szCs w:val="24"/>
                  </w:rPr>
                  <w:t xml:space="preserve">nozīmi </w:t>
                </w:r>
                <w:r w:rsidR="00167696" w:rsidRPr="00083FA1">
                  <w:rPr>
                    <w:rStyle w:val="Strong"/>
                    <w:b w:val="0"/>
                    <w:i/>
                    <w:szCs w:val="24"/>
                  </w:rPr>
                  <w:t>sabiedrībai</w:t>
                </w:r>
                <w:r w:rsidR="00C679FC" w:rsidRPr="00083FA1">
                  <w:rPr>
                    <w:rStyle w:val="Strong"/>
                    <w:b w:val="0"/>
                    <w:i/>
                    <w:szCs w:val="24"/>
                  </w:rPr>
                  <w:t>,</w:t>
                </w:r>
              </w:sdtContent>
            </w:sdt>
            <w:r w:rsidR="00C679FC" w:rsidRPr="00083FA1">
              <w:rPr>
                <w:rStyle w:val="Strong"/>
                <w:b w:val="0"/>
                <w:i/>
                <w:szCs w:val="24"/>
              </w:rPr>
              <w:t xml:space="preserve"> valstij</w:t>
            </w:r>
            <w:r w:rsidR="00C679FC" w:rsidRPr="00814611">
              <w:rPr>
                <w:rStyle w:val="Strong"/>
                <w:b w:val="0"/>
                <w:i/>
              </w:rPr>
              <w:t xml:space="preserve"> un tautsaimniecībai, akcentējot </w:t>
            </w:r>
            <w:r w:rsidR="00CC06F0">
              <w:rPr>
                <w:i/>
                <w:iCs/>
              </w:rPr>
              <w:t>izglītības</w:t>
            </w:r>
            <w:r w:rsidR="00285114" w:rsidRPr="00814611">
              <w:rPr>
                <w:i/>
                <w:iCs/>
              </w:rPr>
              <w:t xml:space="preserve"> izpētes rezultātu</w:t>
            </w:r>
            <w:r w:rsidR="00C679FC" w:rsidRPr="00814611">
              <w:rPr>
                <w:i/>
                <w:iCs/>
              </w:rPr>
              <w:t xml:space="preserve"> efektīvu izmantošanu. </w:t>
            </w:r>
          </w:p>
          <w:p w14:paraId="558688C9" w14:textId="77777777" w:rsidR="00FB0EF5" w:rsidRPr="00814611" w:rsidRDefault="00FB0EF5" w:rsidP="00C80D88">
            <w:pPr>
              <w:spacing w:after="0" w:line="240" w:lineRule="auto"/>
              <w:rPr>
                <w:b/>
                <w:iCs/>
              </w:rPr>
            </w:pPr>
          </w:p>
          <w:p w14:paraId="39DAAAE9" w14:textId="634A54FD" w:rsidR="00547B53" w:rsidRPr="00814611" w:rsidRDefault="00547B53" w:rsidP="00C80D88">
            <w:pPr>
              <w:spacing w:after="0" w:line="240" w:lineRule="auto"/>
            </w:pPr>
            <w:r w:rsidRPr="00814611">
              <w:t>1.2. Projekta mērķis, hipotēze, uzdevumi, esošā situācija zinātnes nozarē (zinātība)</w:t>
            </w:r>
          </w:p>
          <w:p w14:paraId="18890F7A" w14:textId="47CC62C9" w:rsidR="00DC5243" w:rsidRPr="00814611" w:rsidRDefault="00B9550A" w:rsidP="00C80D88">
            <w:pPr>
              <w:spacing w:after="0" w:line="240" w:lineRule="auto"/>
              <w:rPr>
                <w:i/>
              </w:rPr>
            </w:pPr>
            <w:r w:rsidRPr="00814611">
              <w:rPr>
                <w:i/>
              </w:rPr>
              <w:t>N</w:t>
            </w:r>
            <w:r w:rsidR="0074530E" w:rsidRPr="00814611">
              <w:rPr>
                <w:i/>
              </w:rPr>
              <w:t>orāda pētījuma mērķi un hipotēzi (ja tāda ir), kā arī uzdevumus mērķa sasniegšanai. Mērķis parāda sasaisti ar ieguldījumu zinātnes nozares vai vairāku zinātņu nozaru zināšanu bāzē</w:t>
            </w:r>
            <w:r w:rsidR="00DC5243" w:rsidRPr="00814611">
              <w:rPr>
                <w:i/>
              </w:rPr>
              <w:t xml:space="preserve">, radot jaunas zināšanas </w:t>
            </w:r>
            <w:r w:rsidR="000D62DA" w:rsidRPr="00814611">
              <w:rPr>
                <w:i/>
              </w:rPr>
              <w:t xml:space="preserve">un </w:t>
            </w:r>
            <w:r w:rsidR="00DC5243" w:rsidRPr="00814611">
              <w:rPr>
                <w:i/>
              </w:rPr>
              <w:t>atziņas</w:t>
            </w:r>
            <w:r w:rsidR="0074530E" w:rsidRPr="00814611">
              <w:rPr>
                <w:i/>
              </w:rPr>
              <w:t xml:space="preserve">. </w:t>
            </w:r>
          </w:p>
          <w:p w14:paraId="32A0A251" w14:textId="577FDA43" w:rsidR="00DC5243" w:rsidRPr="00814611" w:rsidRDefault="00DC5243" w:rsidP="00C80D88">
            <w:pPr>
              <w:spacing w:after="0" w:line="240" w:lineRule="auto"/>
              <w:rPr>
                <w:i/>
              </w:rPr>
            </w:pPr>
            <w:r w:rsidRPr="00814611">
              <w:rPr>
                <w:i/>
              </w:rPr>
              <w:t>Projekta mērķim jāatbilst projektā iecerētajam, nav ieteicams noteikt vairākus paralēlus mērķus, sevišķi ja pētījuma plānā nav aprakstīta to visu sasniegšana. Ieteicams norādīt indikatorus (piemēram, zinātniskos rezultātus), pēc kuriem var izmērīt mērķa sasniegšanu. Mērķis atbilst projekta iesniedzēja (un projekta sadarbības partnera, ja attiecināms) iespējām to sasniegt (t.i., pieejamie resursi un noteiktie uzdevumi ir pietiekami, lai projekta īstenošanas laikā sasniegtu attiecīgo mērķi).</w:t>
            </w:r>
          </w:p>
          <w:p w14:paraId="1B9EFBC5" w14:textId="5D2369D9" w:rsidR="0074530E" w:rsidRPr="00814611" w:rsidRDefault="0074530E" w:rsidP="00C80D88">
            <w:pPr>
              <w:spacing w:after="0" w:line="240" w:lineRule="auto"/>
              <w:rPr>
                <w:i/>
              </w:rPr>
            </w:pPr>
            <w:r w:rsidRPr="00814611">
              <w:rPr>
                <w:i/>
              </w:rPr>
              <w:t>Uzdevumi ir skaidri, reālistiski un sasniedzami, kā arī saskanīgi ar projekta īstenošanas plānu un rezultātiem.</w:t>
            </w:r>
          </w:p>
          <w:p w14:paraId="3254A6BA" w14:textId="77777777" w:rsidR="00DC5243" w:rsidRPr="00814611" w:rsidRDefault="00DC5243" w:rsidP="00C80D88">
            <w:pPr>
              <w:spacing w:after="0" w:line="240" w:lineRule="auto"/>
              <w:rPr>
                <w:i/>
              </w:rPr>
            </w:pPr>
          </w:p>
          <w:p w14:paraId="748CF0A1" w14:textId="77777777" w:rsidR="00DC5243" w:rsidRPr="00814611" w:rsidRDefault="00DC5243" w:rsidP="00A17527">
            <w:pPr>
              <w:spacing w:after="0" w:line="240" w:lineRule="auto"/>
              <w:rPr>
                <w:i/>
              </w:rPr>
            </w:pPr>
            <w:r w:rsidRPr="00814611">
              <w:rPr>
                <w:i/>
              </w:rPr>
              <w:t>Apraksta esošo situāciju pētījuma zinātniskajā jomā jeb zinātību un izceļot sava pētījuma lomu nozares kontekstā, galvenos izaicinājumus un prioritātes, projekta nepieciešamību, oriģinalitāti un novitāti pētījuma jomas kontekstā (citi aspekti, piemēram, starpdisciplinaritāte vai multidisciplinaritāte).</w:t>
            </w:r>
          </w:p>
          <w:p w14:paraId="166CAC96" w14:textId="46D27A8D" w:rsidR="0074530E" w:rsidRPr="00814611" w:rsidRDefault="00DC5243" w:rsidP="00C80D88">
            <w:pPr>
              <w:spacing w:after="0" w:line="240" w:lineRule="auto"/>
              <w:rPr>
                <w:i/>
              </w:rPr>
            </w:pPr>
            <w:r w:rsidRPr="00814611">
              <w:rPr>
                <w:i/>
              </w:rPr>
              <w:t>Zinātības aprakstā jāietver informācija, kas parāda kopējo pētījuma jomas attīstību, projekta iesniedzēja un zinātniskās grupas izdarīto attiecīgajā jomā, kā arī jāparāda, ko jaunu sniegs attiecīgais projekts.</w:t>
            </w:r>
          </w:p>
          <w:p w14:paraId="627A5D35" w14:textId="219C19A2" w:rsidR="00DC5243" w:rsidRPr="00814611" w:rsidRDefault="00DC5243" w:rsidP="00C80D88">
            <w:pPr>
              <w:spacing w:after="0" w:line="240" w:lineRule="auto"/>
              <w:rPr>
                <w:i/>
              </w:rPr>
            </w:pPr>
            <w:r w:rsidRPr="00814611">
              <w:rPr>
                <w:i/>
              </w:rPr>
              <w:t>Detalizēti apraksta pētījuma metodoloģiju un pētniecības pieeju izvirzītā mērķa sasniegšanai. Ieteicams izcelt, kādus inovatīvus metodoloģiskos risinājumus pielietos projekta ietvaros.</w:t>
            </w:r>
          </w:p>
          <w:p w14:paraId="15C0D445" w14:textId="77777777" w:rsidR="00DC5243" w:rsidRPr="00814611" w:rsidRDefault="00DC5243" w:rsidP="00C80D88">
            <w:pPr>
              <w:spacing w:after="0" w:line="240" w:lineRule="auto"/>
              <w:rPr>
                <w:i/>
              </w:rPr>
            </w:pPr>
          </w:p>
          <w:p w14:paraId="6225BF52" w14:textId="3B981D2A" w:rsidR="0074530E" w:rsidRPr="00814611" w:rsidRDefault="0074530E" w:rsidP="00C80D88">
            <w:pPr>
              <w:spacing w:after="0" w:line="240" w:lineRule="auto"/>
            </w:pPr>
            <w:r w:rsidRPr="00814611">
              <w:rPr>
                <w:i/>
              </w:rPr>
              <w:t>Apraksta</w:t>
            </w:r>
            <w:r w:rsidR="00D60410" w:rsidRPr="00814611">
              <w:rPr>
                <w:i/>
              </w:rPr>
              <w:t xml:space="preserve"> projektā iekļauto</w:t>
            </w:r>
            <w:r w:rsidRPr="00814611">
              <w:rPr>
                <w:i/>
              </w:rPr>
              <w:t xml:space="preserve"> pētījum</w:t>
            </w:r>
            <w:r w:rsidR="00D60410" w:rsidRPr="00814611">
              <w:rPr>
                <w:i/>
              </w:rPr>
              <w:t>u</w:t>
            </w:r>
            <w:r w:rsidRPr="00814611">
              <w:rPr>
                <w:i/>
              </w:rPr>
              <w:t xml:space="preserve"> metodoloģiju un pētniecības pieeju. Ja projekts paredz pētniecību saistībā ar cilvēkiem, projekta iesniedzējs aprakst</w:t>
            </w:r>
            <w:r w:rsidR="00F17A83" w:rsidRPr="00814611">
              <w:rPr>
                <w:i/>
              </w:rPr>
              <w:t>a arī pētījuma ētiskos aspektus</w:t>
            </w:r>
            <w:r w:rsidR="00D60410" w:rsidRPr="00814611">
              <w:rPr>
                <w:i/>
              </w:rPr>
              <w:t>.</w:t>
            </w:r>
          </w:p>
          <w:p w14:paraId="1EF72CB2" w14:textId="77777777" w:rsidR="00547B53" w:rsidRPr="00814611" w:rsidRDefault="00547B53" w:rsidP="00C80D88">
            <w:pPr>
              <w:spacing w:after="0" w:line="240" w:lineRule="auto"/>
            </w:pPr>
          </w:p>
          <w:p w14:paraId="57BC1FD4" w14:textId="577B0B71" w:rsidR="00547B53" w:rsidRPr="00814611" w:rsidRDefault="00547B53" w:rsidP="00C80D88">
            <w:pPr>
              <w:spacing w:after="0" w:line="240" w:lineRule="auto"/>
            </w:pPr>
            <w:r w:rsidRPr="00814611">
              <w:t>1.</w:t>
            </w:r>
            <w:r w:rsidR="009C1BAA" w:rsidRPr="00814611">
              <w:t>3</w:t>
            </w:r>
            <w:r w:rsidRPr="00814611">
              <w:t>. Sadarbības partner</w:t>
            </w:r>
            <w:r w:rsidR="00AF1B23">
              <w:t>a/</w:t>
            </w:r>
            <w:r w:rsidRPr="00814611">
              <w:t>u nozīme projekta mērķa un uzdevumu sasniegšan</w:t>
            </w:r>
            <w:r w:rsidR="00F17A83" w:rsidRPr="00814611">
              <w:t>ā un savstarpējā papildinātība (</w:t>
            </w:r>
            <w:r w:rsidRPr="00814611">
              <w:t>ja attiecināms</w:t>
            </w:r>
            <w:r w:rsidR="00F17A83" w:rsidRPr="00814611">
              <w:t>)</w:t>
            </w:r>
          </w:p>
          <w:p w14:paraId="1E3186C6" w14:textId="0E8F8BA2" w:rsidR="00B9550A" w:rsidRPr="00814611" w:rsidRDefault="00B9550A" w:rsidP="00C80D88">
            <w:pPr>
              <w:spacing w:after="0" w:line="240" w:lineRule="auto"/>
              <w:rPr>
                <w:i/>
              </w:rPr>
            </w:pPr>
            <w:r w:rsidRPr="00814611">
              <w:rPr>
                <w:i/>
              </w:rPr>
              <w:t>Apraksta, kāda ir sadarbības partner</w:t>
            </w:r>
            <w:r w:rsidR="00AF1B23">
              <w:rPr>
                <w:i/>
              </w:rPr>
              <w:t>a/</w:t>
            </w:r>
            <w:r w:rsidRPr="00814611">
              <w:rPr>
                <w:i/>
              </w:rPr>
              <w:t>u (ja attiecināms)</w:t>
            </w:r>
            <w:r w:rsidR="00D60410" w:rsidRPr="00814611">
              <w:rPr>
                <w:i/>
              </w:rPr>
              <w:t xml:space="preserve"> loma un</w:t>
            </w:r>
            <w:r w:rsidRPr="00814611">
              <w:rPr>
                <w:i/>
              </w:rPr>
              <w:t xml:space="preserve"> nozīme projekta mērķa sasniegšanā, tai skaitā sadarbības partnera</w:t>
            </w:r>
            <w:r w:rsidR="00AF1B23">
              <w:rPr>
                <w:i/>
              </w:rPr>
              <w:t>/u</w:t>
            </w:r>
            <w:r w:rsidRPr="00814611">
              <w:rPr>
                <w:i/>
              </w:rPr>
              <w:t xml:space="preserve"> zinātniskā kapacitāte, pieejamie resursi ir pietiekami, lai noteiktajā laikā sasniegtu projekta mērķi un izpildītu uzdevumus</w:t>
            </w:r>
            <w:r w:rsidR="000A4B4E" w:rsidRPr="00814611">
              <w:rPr>
                <w:i/>
              </w:rPr>
              <w:t xml:space="preserve">. Pamato </w:t>
            </w:r>
            <w:r w:rsidR="00D60410" w:rsidRPr="00814611">
              <w:rPr>
                <w:i/>
              </w:rPr>
              <w:t xml:space="preserve">katra </w:t>
            </w:r>
            <w:r w:rsidR="000A4B4E" w:rsidRPr="00814611">
              <w:rPr>
                <w:i/>
              </w:rPr>
              <w:t>sadarbības partnera piesaistīšanas nepieciešamību</w:t>
            </w:r>
            <w:r w:rsidR="00D60410" w:rsidRPr="00814611">
              <w:rPr>
                <w:i/>
              </w:rPr>
              <w:t>.</w:t>
            </w:r>
          </w:p>
          <w:p w14:paraId="7B431F99" w14:textId="06FA2BF3" w:rsidR="00916717" w:rsidRPr="00814611" w:rsidRDefault="00916717" w:rsidP="00C80D88">
            <w:pPr>
              <w:spacing w:after="0" w:line="240" w:lineRule="auto"/>
            </w:pPr>
          </w:p>
          <w:p w14:paraId="5EE31130" w14:textId="70516649" w:rsidR="00833A9F" w:rsidRPr="00814611" w:rsidRDefault="0074530E" w:rsidP="00C80D88">
            <w:pPr>
              <w:spacing w:after="0" w:line="240" w:lineRule="auto"/>
              <w:rPr>
                <w:b/>
              </w:rPr>
            </w:pPr>
            <w:r w:rsidRPr="00814611">
              <w:rPr>
                <w:b/>
              </w:rPr>
              <w:t>2</w:t>
            </w:r>
            <w:r w:rsidR="00833A9F" w:rsidRPr="00814611">
              <w:rPr>
                <w:b/>
              </w:rPr>
              <w:t>. Ietekme</w:t>
            </w:r>
          </w:p>
          <w:p w14:paraId="75A9BE65" w14:textId="77777777" w:rsidR="00067F4C" w:rsidRDefault="00067F4C" w:rsidP="00C80D88">
            <w:pPr>
              <w:spacing w:after="0" w:line="240" w:lineRule="auto"/>
            </w:pPr>
            <w:r>
              <w:t>Sadaļā obligāti jāiekļauj plāns MK rīkojuma 7. punktā noteikto sasniedzamo rezultātu sasniegšanai un MK rīkojuma 6. punktā noteikto horizontālo uzdevumu izpildei.</w:t>
            </w:r>
          </w:p>
          <w:p w14:paraId="14BB0511" w14:textId="77777777" w:rsidR="00067F4C" w:rsidRDefault="00067F4C" w:rsidP="00C80D88">
            <w:pPr>
              <w:spacing w:after="0" w:line="240" w:lineRule="auto"/>
            </w:pPr>
          </w:p>
          <w:p w14:paraId="48173A39" w14:textId="5BA7C2AC" w:rsidR="00833A9F" w:rsidRPr="00814611" w:rsidRDefault="00833A9F" w:rsidP="00C80D88">
            <w:pPr>
              <w:spacing w:after="0" w:line="240" w:lineRule="auto"/>
            </w:pPr>
            <w:r w:rsidRPr="00814611">
              <w:t xml:space="preserve">2.1.  Projekta un tā rezultātu ietekme uz </w:t>
            </w:r>
            <w:r w:rsidR="00067F4C">
              <w:t>izglīt</w:t>
            </w:r>
            <w:r w:rsidR="003C5DDA">
              <w:t>ības</w:t>
            </w:r>
            <w:r w:rsidRPr="00814611">
              <w:t xml:space="preserve"> jomu un to pētniecības kopienas attīstību Latvijā</w:t>
            </w:r>
          </w:p>
          <w:p w14:paraId="12CAFE1E" w14:textId="5ADF77E0" w:rsidR="00427071" w:rsidRPr="00427071" w:rsidRDefault="00427071" w:rsidP="00427071">
            <w:pPr>
              <w:rPr>
                <w:i/>
              </w:rPr>
            </w:pPr>
            <w:r w:rsidRPr="00B8361F">
              <w:rPr>
                <w:i/>
              </w:rPr>
              <w:t xml:space="preserve">Stratēģija </w:t>
            </w:r>
            <w:r w:rsidR="00206C38" w:rsidRPr="00B8361F">
              <w:rPr>
                <w:i/>
              </w:rPr>
              <w:t xml:space="preserve">izglītības zinātnes </w:t>
            </w:r>
            <w:r w:rsidRPr="00B8361F">
              <w:rPr>
                <w:i/>
              </w:rPr>
              <w:t>pētniecības metožu</w:t>
            </w:r>
            <w:r w:rsidRPr="00386294">
              <w:rPr>
                <w:i/>
              </w:rPr>
              <w:t>, tai skaitā digitālo metožu</w:t>
            </w:r>
            <w:r w:rsidR="00386294">
              <w:rPr>
                <w:i/>
              </w:rPr>
              <w:t xml:space="preserve"> </w:t>
            </w:r>
            <w:r w:rsidR="00386294" w:rsidRPr="00083FA1">
              <w:rPr>
                <w:i/>
              </w:rPr>
              <w:t>(mākslīgā intelekta un citu tehnoloģiju risinājumi)</w:t>
            </w:r>
            <w:r w:rsidRPr="00083FA1">
              <w:rPr>
                <w:i/>
              </w:rPr>
              <w:t xml:space="preserve"> attīstībai, kā arī to komunikācijai visā Latvijas pētniecības</w:t>
            </w:r>
            <w:r w:rsidRPr="00B8361F">
              <w:rPr>
                <w:i/>
              </w:rPr>
              <w:t xml:space="preserve"> kopienā projekta tematiskajā ietvarā, tai skaitā ar zinātniskajām institūcijām, zinātniekiem un studējošajiem arī ārpus projekta iesniedzēja un sadarbības partneru institūcijām.</w:t>
            </w:r>
          </w:p>
          <w:p w14:paraId="53A3B141" w14:textId="151C190F" w:rsidR="00833A9F" w:rsidRPr="00814611" w:rsidRDefault="00833A9F" w:rsidP="00C80D88">
            <w:pPr>
              <w:spacing w:after="0" w:line="240" w:lineRule="auto"/>
            </w:pPr>
            <w:r w:rsidRPr="00814611">
              <w:rPr>
                <w:i/>
                <w:iCs/>
              </w:rPr>
              <w:t>Apraksta, kā tiks attīstītas pētniecības jomas projekta ietvaros, iesaistot projektā šo jomu pētniekus, kā arī plāns starpdisciplināras konkurētspējīgas zinātnieku grupas</w:t>
            </w:r>
            <w:r w:rsidR="004A195A" w:rsidRPr="00814611">
              <w:rPr>
                <w:i/>
                <w:iCs/>
              </w:rPr>
              <w:t xml:space="preserve"> izveidei</w:t>
            </w:r>
            <w:r w:rsidRPr="00814611">
              <w:rPr>
                <w:i/>
                <w:iCs/>
              </w:rPr>
              <w:t xml:space="preserve">, kas zinātniskajā darbībā izmanto jaunākās pētniecības metodes un tehnoloģijas. Apraksta, kā projekts un tā rezultāti stiprinās zinātniskās grupas starptautisko konkurētspēju. </w:t>
            </w:r>
          </w:p>
          <w:p w14:paraId="49D3FE61" w14:textId="77777777" w:rsidR="00833A9F" w:rsidRPr="00814611" w:rsidRDefault="00833A9F" w:rsidP="00C80D88">
            <w:pPr>
              <w:spacing w:after="0" w:line="240" w:lineRule="auto"/>
              <w:rPr>
                <w:i/>
              </w:rPr>
            </w:pPr>
            <w:r w:rsidRPr="00814611">
              <w:rPr>
                <w:i/>
              </w:rPr>
              <w:t>Apraksta plānu jaunu projektu sagatavošanā (piemēram, ieguldījums jaunu projektu sagatavošanā iesniegšanai Eiropas Savienības pētniecības un inovācijas pamatprogrammu konkursos un citās pētniecības un inovācijas atbalsta programmās un tehnoloģiju ierosmēs), izmantojot šajā projektā iegūtos rezultātus un zinātniskās atziņas, kā arī iesaistīšanos starptautiskos sadarbības tīklos un konsorcijos.</w:t>
            </w:r>
          </w:p>
          <w:p w14:paraId="64D29B10" w14:textId="77777777" w:rsidR="00833A9F" w:rsidRPr="00814611" w:rsidRDefault="00833A9F" w:rsidP="00C80D88">
            <w:pPr>
              <w:spacing w:after="0" w:line="240" w:lineRule="auto"/>
              <w:rPr>
                <w:i/>
              </w:rPr>
            </w:pPr>
          </w:p>
          <w:p w14:paraId="7E93AE1E" w14:textId="77777777" w:rsidR="00833A9F" w:rsidRPr="00814611" w:rsidRDefault="00833A9F" w:rsidP="00C80D88">
            <w:pPr>
              <w:spacing w:after="0" w:line="240" w:lineRule="auto"/>
              <w:rPr>
                <w:i/>
              </w:rPr>
            </w:pPr>
            <w:r w:rsidRPr="00814611">
              <w:rPr>
                <w:i/>
              </w:rPr>
              <w:t xml:space="preserve">Lai aprakstītu jaunu projektu sagatavošanā (piemēram, Apvārsnis Eiropa projektu konkursos), izmantojot šajā projektā iegūtos rezultātus, ieteicams aprakstīt, kādā konkursā plānots iesniegt jaunos pieteikumus, kādi sadarbības partneri tiks piesaistīti, jaunā projekta pieteikuma tematisko ietvaru u.c. informāciju. </w:t>
            </w:r>
          </w:p>
          <w:p w14:paraId="028BB807" w14:textId="77777777" w:rsidR="00833A9F" w:rsidRPr="00814611" w:rsidRDefault="00833A9F" w:rsidP="00C80D88">
            <w:pPr>
              <w:spacing w:after="0" w:line="240" w:lineRule="auto"/>
            </w:pPr>
          </w:p>
          <w:p w14:paraId="675FD1C4" w14:textId="546BE801" w:rsidR="00833A9F" w:rsidRPr="00814611" w:rsidRDefault="00833A9F" w:rsidP="00C80D88">
            <w:pPr>
              <w:spacing w:after="0" w:line="240" w:lineRule="auto"/>
              <w:rPr>
                <w:i/>
              </w:rPr>
            </w:pPr>
            <w:r w:rsidRPr="00814611">
              <w:t xml:space="preserve">2.2. </w:t>
            </w:r>
            <w:r w:rsidRPr="00814611">
              <w:rPr>
                <w:iCs/>
              </w:rPr>
              <w:t xml:space="preserve">Projekta un tā rezultātu ietekme uz </w:t>
            </w:r>
            <w:r w:rsidR="003C5DDA">
              <w:rPr>
                <w:iCs/>
              </w:rPr>
              <w:t>izglītības</w:t>
            </w:r>
            <w:r w:rsidR="003C5DDA" w:rsidRPr="00814611">
              <w:rPr>
                <w:iCs/>
              </w:rPr>
              <w:t xml:space="preserve"> </w:t>
            </w:r>
            <w:r w:rsidRPr="00814611">
              <w:rPr>
                <w:iCs/>
              </w:rPr>
              <w:t xml:space="preserve">nozares politikas veidotājiem un ieviesējiem, plānojot rīcībpolitiku ieteikumu izstrādi </w:t>
            </w:r>
            <w:r w:rsidR="003C5DDA">
              <w:rPr>
                <w:iCs/>
              </w:rPr>
              <w:t>par izglītības sistēmas attīstību un stratēģisko izglītības attīstības mērķu sasniegšanu.</w:t>
            </w:r>
            <w:r w:rsidR="003C5DDA" w:rsidRPr="00814611" w:rsidDel="003C5DDA">
              <w:rPr>
                <w:iCs/>
              </w:rPr>
              <w:t xml:space="preserve"> </w:t>
            </w:r>
            <w:r w:rsidRPr="00814611">
              <w:rPr>
                <w:i/>
              </w:rPr>
              <w:t>Apraksta plānu sadarbībai ar</w:t>
            </w:r>
            <w:r w:rsidR="00F67438">
              <w:rPr>
                <w:i/>
              </w:rPr>
              <w:t xml:space="preserve"> izglītības</w:t>
            </w:r>
            <w:r w:rsidRPr="00814611">
              <w:rPr>
                <w:i/>
              </w:rPr>
              <w:t xml:space="preserve"> politikas veidotājiem, institūcijām, NVO un uzņēmējiem, izmantojot pētījuma rezultātus (arī pēc projekta beigām), piemēram, rīcībpolitikas izstrāde, rekomendāciju, vadlīniju</w:t>
            </w:r>
            <w:r w:rsidR="00D30D12">
              <w:rPr>
                <w:i/>
              </w:rPr>
              <w:t xml:space="preserve">, konkrētu praktisku risinājumu </w:t>
            </w:r>
            <w:r w:rsidRPr="00814611">
              <w:rPr>
                <w:i/>
              </w:rPr>
              <w:t xml:space="preserve"> vai normatīvo aktu izstrāde, kā arī konsultāciju sniegšana, īpaši akcentējot</w:t>
            </w:r>
            <w:r w:rsidR="003C5DDA">
              <w:rPr>
                <w:i/>
              </w:rPr>
              <w:t xml:space="preserve"> projekta zinātniskās grupas sadarbības</w:t>
            </w:r>
            <w:r w:rsidRPr="00814611">
              <w:rPr>
                <w:i/>
              </w:rPr>
              <w:t xml:space="preserve"> </w:t>
            </w:r>
            <w:r w:rsidR="003C5DDA">
              <w:rPr>
                <w:i/>
              </w:rPr>
              <w:t>veidošanu ar attiecīgo nozaru speciālistiem</w:t>
            </w:r>
            <w:r w:rsidR="00F67438" w:rsidRPr="00F67438">
              <w:rPr>
                <w:i/>
              </w:rPr>
              <w:t xml:space="preserve">, īpaši akcentējot </w:t>
            </w:r>
            <w:r w:rsidR="00F67438" w:rsidRPr="00206C38">
              <w:rPr>
                <w:i/>
              </w:rPr>
              <w:t>izglītības</w:t>
            </w:r>
            <w:r w:rsidR="00F67438" w:rsidRPr="00F67438">
              <w:rPr>
                <w:i/>
              </w:rPr>
              <w:t xml:space="preserve"> pētniecības lomu valsts, sabiedrības un tautsaimniecības (ekonomiskā ietekme) ilgtspējīgā attīstībā.</w:t>
            </w:r>
          </w:p>
          <w:p w14:paraId="61FF37CC" w14:textId="77777777" w:rsidR="00833A9F" w:rsidRPr="00814611" w:rsidRDefault="00833A9F" w:rsidP="00C80D88">
            <w:pPr>
              <w:spacing w:after="0" w:line="240" w:lineRule="auto"/>
            </w:pPr>
          </w:p>
          <w:p w14:paraId="0298D1E0" w14:textId="7B86E1A2" w:rsidR="00833A9F" w:rsidRDefault="00833A9F" w:rsidP="00C80D88">
            <w:pPr>
              <w:spacing w:after="0" w:line="240" w:lineRule="auto"/>
              <w:rPr>
                <w:i/>
                <w:iCs/>
              </w:rPr>
            </w:pPr>
            <w:r w:rsidRPr="00814611">
              <w:rPr>
                <w:i/>
                <w:iCs/>
              </w:rPr>
              <w:t xml:space="preserve">Apraksta plānu, kā projekta ietvaros zinātniskā grupa nodos zināšanas un </w:t>
            </w:r>
            <w:r w:rsidRPr="00193E48">
              <w:rPr>
                <w:i/>
                <w:iCs/>
              </w:rPr>
              <w:t>datus</w:t>
            </w:r>
            <w:r w:rsidR="003C5DDA" w:rsidRPr="00193E48">
              <w:rPr>
                <w:i/>
                <w:iCs/>
              </w:rPr>
              <w:t xml:space="preserve"> </w:t>
            </w:r>
            <w:r w:rsidR="00972F6F" w:rsidRPr="00193E48">
              <w:rPr>
                <w:i/>
                <w:iCs/>
              </w:rPr>
              <w:t xml:space="preserve"> ar izglītības politikas plānošanu </w:t>
            </w:r>
            <w:r w:rsidR="00DA530C" w:rsidRPr="00193E48">
              <w:rPr>
                <w:i/>
                <w:iCs/>
              </w:rPr>
              <w:t>saistītām</w:t>
            </w:r>
            <w:r w:rsidRPr="00193E48">
              <w:rPr>
                <w:i/>
                <w:iCs/>
              </w:rPr>
              <w:t xml:space="preserve"> institūcijām, kā arī nepieciešamības gadījumā pētījuma secinājumus</w:t>
            </w:r>
            <w:r w:rsidRPr="00814611">
              <w:rPr>
                <w:i/>
                <w:iCs/>
              </w:rPr>
              <w:t xml:space="preserve"> piemēros kā metodiskos materiālus.</w:t>
            </w:r>
          </w:p>
          <w:p w14:paraId="795BC6F8" w14:textId="77777777" w:rsidR="00193E48" w:rsidRDefault="00193E48" w:rsidP="00C80D88">
            <w:pPr>
              <w:spacing w:after="0" w:line="240" w:lineRule="auto"/>
              <w:rPr>
                <w:i/>
                <w:iCs/>
              </w:rPr>
            </w:pPr>
          </w:p>
          <w:p w14:paraId="73AED494" w14:textId="0B7E5B37" w:rsidR="00B944EE" w:rsidRPr="00FA6F6B" w:rsidRDefault="00834776" w:rsidP="002A6C21">
            <w:pPr>
              <w:spacing w:after="0" w:line="240" w:lineRule="auto"/>
            </w:pPr>
            <w:r w:rsidRPr="00FA6F6B">
              <w:rPr>
                <w:i/>
              </w:rPr>
              <w:t>Aprakstīt, kā tika sasniegt</w:t>
            </w:r>
            <w:r w:rsidR="002A6C21" w:rsidRPr="00FA6F6B">
              <w:rPr>
                <w:i/>
              </w:rPr>
              <w:t>s</w:t>
            </w:r>
            <w:r w:rsidRPr="00FA6F6B">
              <w:rPr>
                <w:i/>
              </w:rPr>
              <w:t xml:space="preserve"> programmas  </w:t>
            </w:r>
            <w:r w:rsidR="0013642E" w:rsidRPr="00FA6F6B">
              <w:rPr>
                <w:i/>
              </w:rPr>
              <w:t>mērķi</w:t>
            </w:r>
            <w:r w:rsidR="002A6C21" w:rsidRPr="00FA6F6B">
              <w:rPr>
                <w:i/>
              </w:rPr>
              <w:t>s</w:t>
            </w:r>
            <w:r w:rsidR="0013642E" w:rsidRPr="00FA6F6B">
              <w:rPr>
                <w:i/>
              </w:rPr>
              <w:t xml:space="preserve"> un uzdevu</w:t>
            </w:r>
            <w:r w:rsidR="002A6C21" w:rsidRPr="00FA6F6B">
              <w:rPr>
                <w:i/>
              </w:rPr>
              <w:t>ms:</w:t>
            </w:r>
            <w:r w:rsidR="002A6C21" w:rsidRPr="00FA6F6B">
              <w:t xml:space="preserve"> </w:t>
            </w:r>
            <w:r w:rsidR="002A6C21" w:rsidRPr="00FA6F6B">
              <w:rPr>
                <w:i/>
              </w:rPr>
              <w:t xml:space="preserve">nodrošināt individualizēta mācīšanās procesa, mācīšanas un vērtēšanas iespējas, izmantojot mākslīgā intelekta un citu tehnoloģiju risinājumus un ievērojot akadēmisko godīgumu un pozitīvu ietekmi uz izglītības kvalitāti. Mērķa īstenošanas uzdevums ir  izstrādāt un testēt mākslīgā intelekta un tehnoloģiju pielietojuma optimālos scenārijus vispārējā un augstākajā izglītībā, lai veidotu attīstības stratēģiju mākslīgā intelekta un tehnoloģiju ieviešanai izglītības sistēmā,  </w:t>
            </w:r>
            <w:r w:rsidR="0013642E" w:rsidRPr="00FA6F6B">
              <w:rPr>
                <w:i/>
              </w:rPr>
              <w:t xml:space="preserve"> </w:t>
            </w:r>
            <w:r w:rsidR="002A6C21" w:rsidRPr="00FA6F6B">
              <w:rPr>
                <w:i/>
              </w:rPr>
              <w:t xml:space="preserve">saskaņā ar </w:t>
            </w:r>
            <w:r w:rsidR="0013642E" w:rsidRPr="00FA6F6B">
              <w:rPr>
                <w:i/>
              </w:rPr>
              <w:t>nolikuma 10. punkt</w:t>
            </w:r>
            <w:r w:rsidR="002A6C21" w:rsidRPr="00FA6F6B">
              <w:rPr>
                <w:i/>
              </w:rPr>
              <w:t>u,</w:t>
            </w:r>
            <w:r w:rsidR="0013642E" w:rsidRPr="00FA6F6B">
              <w:rPr>
                <w:i/>
              </w:rPr>
              <w:t xml:space="preserve"> </w:t>
            </w:r>
          </w:p>
          <w:p w14:paraId="62D361A5" w14:textId="77777777" w:rsidR="002A6C21" w:rsidRPr="00FA6F6B" w:rsidRDefault="002A6C21" w:rsidP="002A6C21">
            <w:pPr>
              <w:spacing w:after="0" w:line="240" w:lineRule="auto"/>
              <w:rPr>
                <w:i/>
                <w:iCs/>
              </w:rPr>
            </w:pPr>
            <w:r w:rsidRPr="00FA6F6B">
              <w:rPr>
                <w:i/>
                <w:iCs/>
              </w:rPr>
              <w:lastRenderedPageBreak/>
              <w:t>ievērojot šādu nosacījumu: mākslīgā intelekta un citu tehnoloģiju pielietojuma optimālie scenāriji jābalsta starptautiskajā labajā praksē, ņemot vērā  izglītības politikas prioritātes un aktuālās izglītības nozares reformas, nodrošinot individualizētas mācīšanās procesa, mācīšanas un vērtēšanas iespējas un veidojot izglītības iestādes kā mūsdienīgu izglītības pakalpojumu un resursu centrus. Programmas uzdevuma īstenošanai ir noteikti šādi apakšuzdevumi:</w:t>
            </w:r>
          </w:p>
          <w:p w14:paraId="6255E65C" w14:textId="50618E53" w:rsidR="002A6C21" w:rsidRPr="00FA6F6B" w:rsidRDefault="002A6C21" w:rsidP="002A6C21">
            <w:pPr>
              <w:spacing w:after="0" w:line="240" w:lineRule="auto"/>
              <w:rPr>
                <w:i/>
                <w:iCs/>
              </w:rPr>
            </w:pPr>
            <w:r w:rsidRPr="00FA6F6B">
              <w:rPr>
                <w:i/>
                <w:iCs/>
              </w:rPr>
              <w:t xml:space="preserve">1. Pētījuma ietvaros kā prioritārus apskatīt un analizēt šādus virzienus: </w:t>
            </w:r>
          </w:p>
          <w:p w14:paraId="14733516" w14:textId="1DDAB89B" w:rsidR="002A6C21" w:rsidRPr="00FA6F6B" w:rsidRDefault="002A6C21" w:rsidP="002A6C21">
            <w:pPr>
              <w:spacing w:after="0" w:line="240" w:lineRule="auto"/>
              <w:rPr>
                <w:i/>
                <w:iCs/>
              </w:rPr>
            </w:pPr>
            <w:r w:rsidRPr="00FA6F6B">
              <w:rPr>
                <w:i/>
                <w:iCs/>
              </w:rPr>
              <w:t xml:space="preserve">1.1. </w:t>
            </w:r>
            <w:r w:rsidR="00014B62" w:rsidRPr="00FA6F6B">
              <w:rPr>
                <w:i/>
                <w:iCs/>
              </w:rPr>
              <w:t>m</w:t>
            </w:r>
            <w:r w:rsidRPr="00FA6F6B">
              <w:rPr>
                <w:i/>
                <w:iCs/>
              </w:rPr>
              <w:t xml:space="preserve">ācību/studiju satura radīšana (mašīnlasāms saturs ar konkrētiem pielietojamības nosacījumiem, priekšlikumi normatīvā regulējuma pilnveidei, paredzot nosacījumus datu un informācijas izmantošanai mākslīgā intelekta pakalpojuma lietošanā, ētiskums, vienlīdzīgu pieejamības iespēju nodrošināšana u.c.); </w:t>
            </w:r>
          </w:p>
          <w:p w14:paraId="22C8426B" w14:textId="6AE8E39A" w:rsidR="002A6C21" w:rsidRPr="00FA6F6B" w:rsidRDefault="002A6C21" w:rsidP="002A6C21">
            <w:pPr>
              <w:spacing w:after="0" w:line="240" w:lineRule="auto"/>
              <w:rPr>
                <w:i/>
                <w:iCs/>
              </w:rPr>
            </w:pPr>
            <w:r w:rsidRPr="00FA6F6B">
              <w:rPr>
                <w:i/>
                <w:iCs/>
              </w:rPr>
              <w:t xml:space="preserve">1.2. </w:t>
            </w:r>
            <w:r w:rsidR="00014B62" w:rsidRPr="00FA6F6B">
              <w:rPr>
                <w:i/>
                <w:iCs/>
              </w:rPr>
              <w:t>m</w:t>
            </w:r>
            <w:r w:rsidRPr="00FA6F6B">
              <w:rPr>
                <w:i/>
                <w:iCs/>
              </w:rPr>
              <w:t xml:space="preserve">ācību procesa / klases analītikas, skolēnu/studentu snieguma vērtēšanas un atgriezeniskās saites procesa nodrošināšana; </w:t>
            </w:r>
          </w:p>
          <w:p w14:paraId="77A8C9E6" w14:textId="03708E39" w:rsidR="002A6C21" w:rsidRPr="00FA6F6B" w:rsidRDefault="002A6C21" w:rsidP="002A6C21">
            <w:pPr>
              <w:spacing w:after="0" w:line="240" w:lineRule="auto"/>
              <w:rPr>
                <w:i/>
                <w:iCs/>
              </w:rPr>
            </w:pPr>
            <w:r w:rsidRPr="00FA6F6B">
              <w:rPr>
                <w:i/>
                <w:iCs/>
              </w:rPr>
              <w:t xml:space="preserve">1.3. </w:t>
            </w:r>
            <w:r w:rsidR="00014B62" w:rsidRPr="00FA6F6B">
              <w:rPr>
                <w:i/>
                <w:iCs/>
              </w:rPr>
              <w:t>m</w:t>
            </w:r>
            <w:r w:rsidRPr="00FA6F6B">
              <w:rPr>
                <w:i/>
                <w:iCs/>
              </w:rPr>
              <w:t xml:space="preserve">ācības/studijas lingvistiski daudzveidīgā vidē (t.sk. atbalsts pārejai uz mācībām latviešu valodā vispārējā izglītībā); </w:t>
            </w:r>
          </w:p>
          <w:p w14:paraId="21568441" w14:textId="100CDD2D" w:rsidR="002A6C21" w:rsidRPr="00FA6F6B" w:rsidRDefault="002A6C21" w:rsidP="002A6C21">
            <w:pPr>
              <w:spacing w:after="0" w:line="240" w:lineRule="auto"/>
              <w:rPr>
                <w:i/>
                <w:iCs/>
              </w:rPr>
            </w:pPr>
            <w:r w:rsidRPr="00FA6F6B">
              <w:rPr>
                <w:i/>
                <w:iCs/>
              </w:rPr>
              <w:t xml:space="preserve">1.4. </w:t>
            </w:r>
            <w:r w:rsidR="00014B62" w:rsidRPr="00FA6F6B">
              <w:rPr>
                <w:i/>
                <w:iCs/>
              </w:rPr>
              <w:t>a</w:t>
            </w:r>
            <w:r w:rsidRPr="00FA6F6B">
              <w:rPr>
                <w:i/>
                <w:iCs/>
              </w:rPr>
              <w:t xml:space="preserve">tbalsts skolēniem/studentiem ar īpašām vajadzībām un mācīšanās traucējumiem (piemēram, disleksija, diskalkulija, disgrāfija); </w:t>
            </w:r>
          </w:p>
          <w:p w14:paraId="0F1C634B" w14:textId="588DD13A" w:rsidR="002A6C21" w:rsidRPr="00FA6F6B" w:rsidRDefault="002A6C21" w:rsidP="002A6C21">
            <w:pPr>
              <w:spacing w:after="0" w:line="240" w:lineRule="auto"/>
              <w:rPr>
                <w:i/>
                <w:iCs/>
              </w:rPr>
            </w:pPr>
            <w:r w:rsidRPr="00FA6F6B">
              <w:rPr>
                <w:i/>
                <w:iCs/>
              </w:rPr>
              <w:t xml:space="preserve">1.5. </w:t>
            </w:r>
            <w:r w:rsidR="00014B62" w:rsidRPr="00FA6F6B">
              <w:rPr>
                <w:i/>
                <w:iCs/>
              </w:rPr>
              <w:t>m</w:t>
            </w:r>
            <w:r w:rsidRPr="00FA6F6B">
              <w:rPr>
                <w:i/>
                <w:iCs/>
              </w:rPr>
              <w:t>ākslīgā intelekta un citu tehnoloģiju izmantošana pedagogu/mācībspēku profesionālās kompetences pilnveidē (piemēram, simulācijas scenāriji);</w:t>
            </w:r>
          </w:p>
          <w:p w14:paraId="4F19F821" w14:textId="7FC7C9C0" w:rsidR="002A6C21" w:rsidRPr="00FA6F6B" w:rsidRDefault="002A6C21" w:rsidP="002A6C21">
            <w:pPr>
              <w:spacing w:after="0" w:line="240" w:lineRule="auto"/>
              <w:rPr>
                <w:i/>
                <w:iCs/>
              </w:rPr>
            </w:pPr>
            <w:r w:rsidRPr="00FA6F6B">
              <w:rPr>
                <w:i/>
                <w:iCs/>
              </w:rPr>
              <w:t>2.</w:t>
            </w:r>
            <w:r w:rsidR="00FA6F6B" w:rsidRPr="00FA6F6B">
              <w:rPr>
                <w:i/>
                <w:iCs/>
              </w:rPr>
              <w:t xml:space="preserve"> V</w:t>
            </w:r>
            <w:r w:rsidRPr="00FA6F6B">
              <w:rPr>
                <w:i/>
                <w:iCs/>
              </w:rPr>
              <w:t xml:space="preserve">eikt starptautiskās labās prakses analīzi un izvērtēšanu, identificējot un aprakstot praksē efektīvi darbojošos risinājumus, nodrošinot labāko mākslīgā intelekta un tehnoloģisko risinājumu demonstrāciju, lietošanas prakses atšifrējumu tehnoloģiskā nodrošinājuma kopuma/tehnoloģiskās arhitektūras ietvaros un pielāgošanas risinājumus; </w:t>
            </w:r>
          </w:p>
          <w:p w14:paraId="3250F98F" w14:textId="092D9F19" w:rsidR="002A6C21" w:rsidRPr="00FA6F6B" w:rsidRDefault="002A6C21" w:rsidP="002A6C21">
            <w:pPr>
              <w:spacing w:after="0" w:line="240" w:lineRule="auto"/>
              <w:rPr>
                <w:i/>
                <w:iCs/>
              </w:rPr>
            </w:pPr>
            <w:r w:rsidRPr="00FA6F6B">
              <w:rPr>
                <w:i/>
                <w:iCs/>
              </w:rPr>
              <w:t>3</w:t>
            </w:r>
            <w:r w:rsidR="00FA6F6B" w:rsidRPr="00FA6F6B">
              <w:rPr>
                <w:i/>
                <w:iCs/>
              </w:rPr>
              <w:t>. A</w:t>
            </w:r>
            <w:r w:rsidRPr="00FA6F6B">
              <w:rPr>
                <w:i/>
                <w:iCs/>
              </w:rPr>
              <w:t xml:space="preserve">probēt izstrādātos mākslīgā intelekta un citu tehnoloģiju pielietojuma optimālos scenārijus reālajā vidē, potenciālo lietotāju – pedagogi un mācībspēki, skolēni un studenti - vidū, saņemot atgriezenisko saiti no tiešajiem lietotājiem, to apstrādājot un sagatavojot priekšlikumus par risinājumiem izglītības sistēmas līmenī; </w:t>
            </w:r>
          </w:p>
          <w:p w14:paraId="6782A82E" w14:textId="4519E6BA" w:rsidR="002A6C21" w:rsidRPr="00FA6F6B" w:rsidRDefault="002A6C21" w:rsidP="002A6C21">
            <w:pPr>
              <w:spacing w:after="0" w:line="240" w:lineRule="auto"/>
              <w:rPr>
                <w:i/>
                <w:iCs/>
              </w:rPr>
            </w:pPr>
            <w:r w:rsidRPr="00FA6F6B">
              <w:rPr>
                <w:i/>
                <w:iCs/>
              </w:rPr>
              <w:t xml:space="preserve">4. </w:t>
            </w:r>
            <w:r w:rsidR="00FA6F6B" w:rsidRPr="00FA6F6B">
              <w:rPr>
                <w:i/>
                <w:iCs/>
              </w:rPr>
              <w:t>S</w:t>
            </w:r>
            <w:r w:rsidRPr="00FA6F6B">
              <w:rPr>
                <w:i/>
                <w:iCs/>
              </w:rPr>
              <w:t xml:space="preserve">agatavot mākslīgā intelekta un citu tehnoloģiju pielietojuma optimālos scenārijus, kas demonstrē, kā konkrēti risinājumi darbojas lokalizēti (klases/grupas, izglītības iestādes līmenī) un kā tie būtu īstenojami izglītības sistēmas līmenī, mērogošanas iespējas pašvaldības un sistēmas līmenī; </w:t>
            </w:r>
          </w:p>
          <w:p w14:paraId="26810FE2" w14:textId="67D55FC4" w:rsidR="00206C38" w:rsidRDefault="002A6C21" w:rsidP="002A6C21">
            <w:pPr>
              <w:spacing w:after="0" w:line="240" w:lineRule="auto"/>
              <w:rPr>
                <w:i/>
                <w:iCs/>
              </w:rPr>
            </w:pPr>
            <w:r w:rsidRPr="00FA6F6B">
              <w:rPr>
                <w:i/>
                <w:iCs/>
              </w:rPr>
              <w:t xml:space="preserve">5. </w:t>
            </w:r>
            <w:r w:rsidR="00FA6F6B" w:rsidRPr="00FA6F6B">
              <w:rPr>
                <w:i/>
                <w:iCs/>
              </w:rPr>
              <w:t>I</w:t>
            </w:r>
            <w:r w:rsidRPr="00FA6F6B">
              <w:rPr>
                <w:i/>
                <w:iCs/>
              </w:rPr>
              <w:t>zstrādāt visu mākslīgā intelekta un citu tehnoloģisko risinājumu kopuma aprakstu un koncepciju, iekļaujot tajā pakalpojumu kategorijas, risinājumu funkcionālās lomas, ieviešanai nepieciešamos resursus, visu lietotāju lomas un funkcijas risinājumu lietošanai, kā arī priekšlikumus par nepieciešamām izmaiņām izglītības sistēmas līmenī (rīcībpolitikā).</w:t>
            </w:r>
          </w:p>
          <w:p w14:paraId="3F7829A2" w14:textId="77777777" w:rsidR="002A6C21" w:rsidRPr="00814611" w:rsidRDefault="002A6C21" w:rsidP="002A6C21">
            <w:pPr>
              <w:spacing w:after="0" w:line="240" w:lineRule="auto"/>
              <w:rPr>
                <w:i/>
                <w:iCs/>
              </w:rPr>
            </w:pPr>
          </w:p>
          <w:p w14:paraId="773B298F" w14:textId="0B9F0360" w:rsidR="00833A9F" w:rsidRPr="00814611" w:rsidRDefault="00833A9F" w:rsidP="00C80D88">
            <w:pPr>
              <w:spacing w:after="0" w:line="240" w:lineRule="auto"/>
            </w:pPr>
            <w:r w:rsidRPr="00814611">
              <w:t xml:space="preserve">2.3. Projekta un tā rezultātu ietekme uz studējošajiem izglītības procesā, nodrošinot prakses un darba iespējas, projekta zinātnisko rezultātu izmantošanu augstākās izglītības </w:t>
            </w:r>
            <w:r w:rsidR="009C60F1">
              <w:t xml:space="preserve">ieguves </w:t>
            </w:r>
            <w:r w:rsidRPr="00814611">
              <w:t>procesā, kā arī studējošo un zinātniskās grupas kapacitātes celšana</w:t>
            </w:r>
          </w:p>
          <w:p w14:paraId="33B657CC" w14:textId="58F3DE5F" w:rsidR="00833A9F" w:rsidRPr="00814611" w:rsidRDefault="00833A9F" w:rsidP="00C80D88">
            <w:pPr>
              <w:spacing w:after="0" w:line="240" w:lineRule="auto"/>
              <w:rPr>
                <w:i/>
              </w:rPr>
            </w:pPr>
            <w:r w:rsidRPr="00814611">
              <w:rPr>
                <w:i/>
              </w:rPr>
              <w:t>Plāns projekta ietvaros iesaistīto studējošo un doktora zinātniskā grāda pretendentu un cita projekta zinātniskā personāla kapacitātes un prasmju celšanai, zinātniskās grupas projekta tematikā nostiprināšanā un tās starptautiskās konkurētspējas celšanai, pielietojot jaunākās pētniecības metodes un tehnoloģijas</w:t>
            </w:r>
            <w:r w:rsidR="004A195A" w:rsidRPr="00814611">
              <w:rPr>
                <w:i/>
              </w:rPr>
              <w:t xml:space="preserve"> (piemēram, aprakstot uzdevumus projekta ietvaros, kas papildinās pieredzi)</w:t>
            </w:r>
            <w:r w:rsidRPr="00814611">
              <w:rPr>
                <w:i/>
              </w:rPr>
              <w:t xml:space="preserve">. </w:t>
            </w:r>
          </w:p>
          <w:p w14:paraId="619A29D3" w14:textId="77777777" w:rsidR="00833A9F" w:rsidRPr="00814611" w:rsidRDefault="00833A9F" w:rsidP="00C80D88">
            <w:pPr>
              <w:spacing w:after="0" w:line="240" w:lineRule="auto"/>
              <w:rPr>
                <w:i/>
              </w:rPr>
            </w:pPr>
          </w:p>
          <w:p w14:paraId="72435B9E" w14:textId="208F83AA" w:rsidR="00833A9F" w:rsidRPr="00814611" w:rsidRDefault="00B44237" w:rsidP="00B44237">
            <w:pPr>
              <w:spacing w:after="0" w:line="240" w:lineRule="auto"/>
              <w:rPr>
                <w:i/>
              </w:rPr>
            </w:pPr>
            <w:r>
              <w:rPr>
                <w:i/>
              </w:rPr>
              <w:t>Plāns ieguldījumam izglītības procesa projekta zinātnes nozarēs uzlabošanai</w:t>
            </w:r>
            <w:r w:rsidR="00833A9F" w:rsidRPr="00814611">
              <w:rPr>
                <w:i/>
              </w:rPr>
              <w:t>, attīstot ar programmu saistītas, šobrīd jau īstenotas, maģistratūras un doktorantūras programmas. Apraksta sadarbību ar</w:t>
            </w:r>
            <w:r w:rsidR="003E67F5">
              <w:rPr>
                <w:i/>
              </w:rPr>
              <w:t xml:space="preserve"> izglītības zinātnes</w:t>
            </w:r>
            <w:r w:rsidR="00833A9F" w:rsidRPr="00814611">
              <w:rPr>
                <w:i/>
              </w:rPr>
              <w:t xml:space="preserve"> nozari, lai sagatavotu tai nepieciešamos speciālistus projekta tematikā. Apraksta, kā pētījumos iegūtās atziņas un apkopotos datus var piemērot studiju un pētniecības procesam</w:t>
            </w:r>
            <w:r w:rsidR="00DA530C" w:rsidRPr="00814611">
              <w:rPr>
                <w:i/>
              </w:rPr>
              <w:t>.</w:t>
            </w:r>
          </w:p>
          <w:p w14:paraId="1D1E9FAE" w14:textId="77777777" w:rsidR="00833A9F" w:rsidRPr="00814611" w:rsidRDefault="00833A9F" w:rsidP="00C80D88">
            <w:pPr>
              <w:spacing w:after="0" w:line="240" w:lineRule="auto"/>
              <w:rPr>
                <w:i/>
              </w:rPr>
            </w:pPr>
          </w:p>
          <w:p w14:paraId="3AE0A39D" w14:textId="77777777" w:rsidR="00833A9F" w:rsidRPr="00814611" w:rsidRDefault="00833A9F" w:rsidP="00C80D88">
            <w:pPr>
              <w:spacing w:after="0" w:line="240" w:lineRule="auto"/>
              <w:rPr>
                <w:i/>
              </w:rPr>
            </w:pPr>
            <w:r w:rsidRPr="00814611">
              <w:rPr>
                <w:i/>
              </w:rPr>
              <w:t>Apraksta plānoto promocijas un maģistra darbu izstrādi, kurus projekta ietvaros vadīs vai konsultēs projekta vadītājs vai galvenie izpildītāji.</w:t>
            </w:r>
          </w:p>
          <w:p w14:paraId="56F189DD" w14:textId="77777777" w:rsidR="00833A9F" w:rsidRPr="00814611" w:rsidRDefault="00833A9F" w:rsidP="00C80D88">
            <w:pPr>
              <w:spacing w:after="0" w:line="240" w:lineRule="auto"/>
            </w:pPr>
          </w:p>
          <w:p w14:paraId="0B42B63C" w14:textId="1CCB0EF6" w:rsidR="00833A9F" w:rsidRPr="00814611" w:rsidRDefault="00833A9F" w:rsidP="00C80D88">
            <w:pPr>
              <w:spacing w:after="0" w:line="240" w:lineRule="auto"/>
            </w:pPr>
            <w:r w:rsidRPr="00814611">
              <w:lastRenderedPageBreak/>
              <w:t>2.4. Projekta un tā rezultātu ietekme uz sabiedrību kopumā, nodrošinot zināšanu pārnesi un veicinot izpratni par pētniecības lomu un devumu sabiedrībai, kā arī attīstot sabiedrībai nepieciešamos resursus</w:t>
            </w:r>
            <w:r w:rsidR="002A6C21">
              <w:t xml:space="preserve">, </w:t>
            </w:r>
            <w:r w:rsidR="002A6C21" w:rsidRPr="00FA6F6B">
              <w:t>kā arī radītas jaunas zināšanas un praktiski pielietojami risinājumi izglītības iestādēs valsts mērogā</w:t>
            </w:r>
          </w:p>
          <w:p w14:paraId="1955D233" w14:textId="5D3D5EB7" w:rsidR="00833A9F" w:rsidRPr="00814611" w:rsidRDefault="00833A9F" w:rsidP="00C80D88">
            <w:pPr>
              <w:spacing w:after="0" w:line="240" w:lineRule="auto"/>
              <w:rPr>
                <w:i/>
              </w:rPr>
            </w:pPr>
            <w:r w:rsidRPr="00814611">
              <w:rPr>
                <w:i/>
                <w:iCs/>
              </w:rPr>
              <w:t>Apraksta, kādas mērķgrupas projekta iesniedzējs ir identificējis.</w:t>
            </w:r>
            <w:r w:rsidRPr="00814611">
              <w:rPr>
                <w:i/>
              </w:rPr>
              <w:t xml:space="preserve"> Apraksta, kā tiks</w:t>
            </w:r>
            <w:r w:rsidR="002D4FA6">
              <w:rPr>
                <w:i/>
              </w:rPr>
              <w:t xml:space="preserve"> noskaidrotas identificēto mērķgrupu vajadzības</w:t>
            </w:r>
            <w:r w:rsidR="00452DE6">
              <w:rPr>
                <w:i/>
              </w:rPr>
              <w:t xml:space="preserve">. </w:t>
            </w:r>
            <w:r w:rsidR="00452DE6" w:rsidRPr="00452DE6">
              <w:rPr>
                <w:i/>
              </w:rPr>
              <w:t>Apraksta, kā tiks pētīts</w:t>
            </w:r>
            <w:r w:rsidR="007F23CA">
              <w:rPr>
                <w:i/>
              </w:rPr>
              <w:t>,</w:t>
            </w:r>
            <w:r w:rsidR="00452DE6">
              <w:rPr>
                <w:i/>
              </w:rPr>
              <w:t xml:space="preserve"> apstrādāts mērķgrupu viedoklis</w:t>
            </w:r>
            <w:r w:rsidR="002D4FA6">
              <w:rPr>
                <w:i/>
              </w:rPr>
              <w:t>,</w:t>
            </w:r>
            <w:r w:rsidRPr="00814611">
              <w:rPr>
                <w:i/>
              </w:rPr>
              <w:t xml:space="preserve"> </w:t>
            </w:r>
            <w:r w:rsidR="00452DE6">
              <w:t xml:space="preserve"> </w:t>
            </w:r>
            <w:r w:rsidR="00452DE6" w:rsidRPr="00452DE6">
              <w:rPr>
                <w:i/>
              </w:rPr>
              <w:t>nodrošinot zināšanu pārnesi un veicinot izpratni par pētniecības lomu un devumu sabiedrībai.</w:t>
            </w:r>
          </w:p>
          <w:p w14:paraId="0C6D9D10" w14:textId="77777777" w:rsidR="00833A9F" w:rsidRPr="00814611" w:rsidRDefault="00833A9F" w:rsidP="00C80D88">
            <w:pPr>
              <w:spacing w:after="0" w:line="240" w:lineRule="auto"/>
              <w:rPr>
                <w:i/>
              </w:rPr>
            </w:pPr>
          </w:p>
          <w:p w14:paraId="642F1A92" w14:textId="77777777" w:rsidR="00833A9F" w:rsidRPr="00814611" w:rsidRDefault="00833A9F" w:rsidP="00C80D88">
            <w:pPr>
              <w:spacing w:after="0" w:line="240" w:lineRule="auto"/>
              <w:rPr>
                <w:i/>
              </w:rPr>
            </w:pPr>
            <w:r w:rsidRPr="00814611">
              <w:rPr>
                <w:i/>
              </w:rPr>
              <w:t>Apraksta pieeju efektīvai sabiedrības informēšanai, izmantojot projekta rezultātus (tai skaitā savas zinātnes nozares un zinātnes kopumā popularizēšana), identificētās mērķgrupas publicitātes pasākumiem, iecerētos publicitātes pasākumus (piemēram, populārzinātniski raksti, informēšanas kampaņas, publiskas diskusijas u.c.).</w:t>
            </w:r>
          </w:p>
          <w:p w14:paraId="7E1B2FDF" w14:textId="77777777" w:rsidR="00833A9F" w:rsidRPr="00814611" w:rsidRDefault="00833A9F" w:rsidP="00C80D88">
            <w:pPr>
              <w:spacing w:after="0" w:line="240" w:lineRule="auto"/>
              <w:rPr>
                <w:i/>
              </w:rPr>
            </w:pPr>
          </w:p>
          <w:p w14:paraId="7408803C" w14:textId="77777777" w:rsidR="00833A9F" w:rsidRPr="00814611" w:rsidRDefault="00833A9F" w:rsidP="00C80D88">
            <w:pPr>
              <w:spacing w:after="0" w:line="240" w:lineRule="auto"/>
              <w:rPr>
                <w:i/>
                <w:iCs/>
              </w:rPr>
            </w:pPr>
            <w:r w:rsidRPr="00814611">
              <w:rPr>
                <w:i/>
                <w:iCs/>
              </w:rPr>
              <w:t>Apraksta sava projekta ietvaros paredzētās aktivitātes, lai iesaistītu plašāku sabiedrību, veicinot tās izpratni par pētniecību un tās devumu sabiedrībai, piemēram, zināšanās balstītu lēmumu pieņemšanas procesā un citos nozīmīgos jautājumos.</w:t>
            </w:r>
          </w:p>
          <w:p w14:paraId="052C7250" w14:textId="77777777" w:rsidR="00833A9F" w:rsidRPr="00814611" w:rsidRDefault="00833A9F" w:rsidP="00C80D88">
            <w:pPr>
              <w:spacing w:after="0" w:line="240" w:lineRule="auto"/>
            </w:pPr>
          </w:p>
          <w:p w14:paraId="152A2BED" w14:textId="77777777" w:rsidR="00833A9F" w:rsidRPr="00814611" w:rsidRDefault="00833A9F" w:rsidP="00C80D88">
            <w:pPr>
              <w:spacing w:after="0" w:line="240" w:lineRule="auto"/>
            </w:pPr>
            <w:r w:rsidRPr="00814611">
              <w:t>2.5. Projekta zinātniskie rezultāti un to pieejamības nodrošināšana</w:t>
            </w:r>
          </w:p>
          <w:p w14:paraId="0DE3D3CE" w14:textId="4B3AC070" w:rsidR="00833A9F" w:rsidRPr="00814611" w:rsidRDefault="00833A9F" w:rsidP="00C80D88">
            <w:pPr>
              <w:spacing w:after="0" w:line="240" w:lineRule="auto"/>
              <w:rPr>
                <w:i/>
              </w:rPr>
            </w:pPr>
            <w:r w:rsidRPr="00814611">
              <w:rPr>
                <w:i/>
              </w:rPr>
              <w:t xml:space="preserve">Apraksta paredzamos zinātniskos rezultātus un tehnoloģiskās atziņas </w:t>
            </w:r>
            <w:r w:rsidR="00DA530C" w:rsidRPr="00814611">
              <w:rPr>
                <w:i/>
              </w:rPr>
              <w:t xml:space="preserve">un risinājumus </w:t>
            </w:r>
            <w:r w:rsidRPr="00814611">
              <w:rPr>
                <w:i/>
              </w:rPr>
              <w:t>atbilstoši pētījuma mērķim un uzdevumiem (atbilstoši projekta apraksta 1. nodaļai “Zinātniskā izcilība”).</w:t>
            </w:r>
          </w:p>
          <w:p w14:paraId="78413BDB" w14:textId="77777777" w:rsidR="00833A9F" w:rsidRPr="00814611" w:rsidRDefault="00833A9F" w:rsidP="00C80D88">
            <w:pPr>
              <w:spacing w:after="0" w:line="240" w:lineRule="auto"/>
              <w:rPr>
                <w:i/>
              </w:rPr>
            </w:pPr>
          </w:p>
          <w:p w14:paraId="79A23F56" w14:textId="3FC78DD2" w:rsidR="00833A9F" w:rsidRPr="00814611" w:rsidRDefault="00833A9F" w:rsidP="00C80D88">
            <w:pPr>
              <w:spacing w:after="0" w:line="240" w:lineRule="auto"/>
              <w:rPr>
                <w:i/>
              </w:rPr>
            </w:pPr>
            <w:r w:rsidRPr="00814611">
              <w:rPr>
                <w:i/>
              </w:rPr>
              <w:t>Uzskait</w:t>
            </w:r>
            <w:r w:rsidR="008B4F2B" w:rsidRPr="00814611">
              <w:rPr>
                <w:i/>
              </w:rPr>
              <w:t>a</w:t>
            </w:r>
            <w:r w:rsidRPr="00814611">
              <w:rPr>
                <w:i/>
              </w:rPr>
              <w:t xml:space="preserve"> konkrētus plānus zinātnisko publikāciju izdošanai, datu publicēšanai, intelektuālo tiesību nostiprināšanai vai dalībai zinātniskos pasākumos un to organizēšanā atbilstoši rezultātu indikatora tabulas sadalījumam. Ieteicams aprakstīt publikācijas tematiku, zinātniskos izdevumus, kuros plānots tās izdot, kā arī to saistību ar projekta tematiku. Iesniegto un apstiprināto zinātnisko publikāciju skaitam jābūt atbilstošam projekta tvērumam un pētnieku pieredzei.</w:t>
            </w:r>
          </w:p>
          <w:p w14:paraId="6064ACF8" w14:textId="77777777" w:rsidR="00833A9F" w:rsidRPr="00814611" w:rsidRDefault="00833A9F" w:rsidP="00C80D88">
            <w:pPr>
              <w:spacing w:after="0" w:line="240" w:lineRule="auto"/>
              <w:rPr>
                <w:i/>
              </w:rPr>
            </w:pPr>
          </w:p>
          <w:p w14:paraId="114C8123" w14:textId="5CA909DC" w:rsidR="00833A9F" w:rsidRPr="00814611" w:rsidRDefault="00833A9F" w:rsidP="00C80D88">
            <w:pPr>
              <w:spacing w:after="0" w:line="240" w:lineRule="auto"/>
            </w:pPr>
            <w:r w:rsidRPr="00814611">
              <w:rPr>
                <w:i/>
              </w:rPr>
              <w:t xml:space="preserve">Apraksta, kā tiks nodrošināta pētniecības rezultātu publiska pieejamība, tai skaitā publicējot rezultātus brīvpiekļuves žurnālos un deponējot jauniegūtus pētniecības datus pētniecības datu repozitorijos atbilstoši principiem “tik atvērts, cik iespējams” un FAIR </w:t>
            </w:r>
            <w:r w:rsidR="005F28B8">
              <w:rPr>
                <w:i/>
              </w:rPr>
              <w:t xml:space="preserve">– </w:t>
            </w:r>
            <w:r w:rsidRPr="00814611">
              <w:rPr>
                <w:i/>
              </w:rPr>
              <w:t>atrodami</w:t>
            </w:r>
            <w:r w:rsidR="005F28B8">
              <w:rPr>
                <w:i/>
              </w:rPr>
              <w:t>,</w:t>
            </w:r>
            <w:r w:rsidRPr="00814611">
              <w:rPr>
                <w:i/>
              </w:rPr>
              <w:t xml:space="preserve"> piekļūstami, savietojami un atkal izmantojami (findable, accessible, interoperable, reusable).</w:t>
            </w:r>
            <w:r w:rsidRPr="00814611">
              <w:t xml:space="preserve"> </w:t>
            </w:r>
          </w:p>
          <w:p w14:paraId="50202669" w14:textId="3F02C36D" w:rsidR="00547B53" w:rsidRPr="00814611" w:rsidRDefault="00547B53" w:rsidP="00C80D88">
            <w:pPr>
              <w:spacing w:after="0" w:line="240" w:lineRule="auto"/>
              <w:rPr>
                <w:i/>
              </w:rPr>
            </w:pPr>
          </w:p>
          <w:p w14:paraId="6A4B85F0" w14:textId="77777777" w:rsidR="0074530E" w:rsidRPr="00814611" w:rsidRDefault="0074530E" w:rsidP="00C80D88">
            <w:pPr>
              <w:spacing w:after="0" w:line="240" w:lineRule="auto"/>
              <w:rPr>
                <w:b/>
              </w:rPr>
            </w:pPr>
            <w:r w:rsidRPr="00814611">
              <w:rPr>
                <w:b/>
              </w:rPr>
              <w:t>3. Īstenošana</w:t>
            </w:r>
          </w:p>
          <w:p w14:paraId="6E5E4983" w14:textId="77777777" w:rsidR="0074530E" w:rsidRPr="00814611" w:rsidRDefault="0074530E" w:rsidP="00C80D88">
            <w:pPr>
              <w:spacing w:after="0" w:line="240" w:lineRule="auto"/>
            </w:pPr>
            <w:r w:rsidRPr="00814611">
              <w:t>3.1. Projekta iesniedzējs un zinātniskā grupa</w:t>
            </w:r>
          </w:p>
          <w:p w14:paraId="3ED7454C" w14:textId="27E766C8" w:rsidR="00A277D0" w:rsidRPr="00814611" w:rsidRDefault="00A277D0" w:rsidP="00C80D88">
            <w:pPr>
              <w:spacing w:after="0" w:line="240" w:lineRule="auto"/>
              <w:rPr>
                <w:i/>
              </w:rPr>
            </w:pPr>
            <w:r w:rsidRPr="00814611">
              <w:rPr>
                <w:i/>
              </w:rPr>
              <w:t>Projekta iesniedzēja īss apraksts, pamato, kāpēc šī zinātniskā institūcija ir piemērota projekta noteiktā mērķa sasniegšanai un uzdevumu izpildei (tai skaitā pieejamā pētniecības infrastruktūra, telpu nodrošinājums, līdzšinējā pieredze un citi aspekti atbilstoši šim projektam). Ja projektam piesaista projekta sadarbības partneri</w:t>
            </w:r>
            <w:r w:rsidR="00D30D12">
              <w:rPr>
                <w:i/>
              </w:rPr>
              <w:t>/us</w:t>
            </w:r>
            <w:r w:rsidRPr="00814611">
              <w:rPr>
                <w:i/>
              </w:rPr>
              <w:t>, šeit izklāstīt pamatojumu projekta sadarbības partnera</w:t>
            </w:r>
            <w:r w:rsidR="00D30D12">
              <w:rPr>
                <w:i/>
              </w:rPr>
              <w:t>/u</w:t>
            </w:r>
            <w:r w:rsidRPr="00814611">
              <w:rPr>
                <w:i/>
              </w:rPr>
              <w:t xml:space="preserve"> iesaistei projekta īstenošanā, gaidāmo ieguldījumu un tā kapacitāti. Sadarbības partneri</w:t>
            </w:r>
            <w:r w:rsidR="00D30D12">
              <w:rPr>
                <w:i/>
              </w:rPr>
              <w:t>/us</w:t>
            </w:r>
            <w:r w:rsidRPr="00814611">
              <w:rPr>
                <w:i/>
              </w:rPr>
              <w:t xml:space="preserve"> piesaista, ja projekta iesniedzējam nav pētniecības infrastruktūras vai nepieciešamā zinātniskā kapacitāte attiecīgā projekta vai tā atsevišķu aspektu īstenošanā. Nepieciešamības gadījumā var aprakstīt arī sadarbību ar ārzemju partneriem, kuri šī konkursa izpratnē nav sadarbības partneri.</w:t>
            </w:r>
          </w:p>
          <w:p w14:paraId="638A4575" w14:textId="77777777" w:rsidR="00A277D0" w:rsidRPr="00814611" w:rsidRDefault="00A277D0" w:rsidP="00C80D88">
            <w:pPr>
              <w:spacing w:after="0" w:line="240" w:lineRule="auto"/>
              <w:rPr>
                <w:i/>
              </w:rPr>
            </w:pPr>
          </w:p>
          <w:p w14:paraId="2F22694A" w14:textId="66C98B0A" w:rsidR="00A277D0" w:rsidRPr="00814611" w:rsidRDefault="00A277D0" w:rsidP="00C80D88">
            <w:pPr>
              <w:spacing w:after="0" w:line="240" w:lineRule="auto"/>
              <w:rPr>
                <w:i/>
              </w:rPr>
            </w:pPr>
            <w:r w:rsidRPr="00814611">
              <w:rPr>
                <w:i/>
              </w:rPr>
              <w:t>Projekta zinātniskās grupas apraksts, tai skaitā projekta vadītāja un galveno izpildītāju nozīme un pieredze projekta vadībā, zinātniskās kvalitātes nodrošināšanā un rezultātu izplatīšanā (atsaucoties uz Curriculum Vitae). Ieteicams ietvert pamatojumu tam, ka zinātniskās grupas sastāvā ir zinātnieki un speciālisti, kuri spēs izpildīt visus pētījuma aspektus. Uzdevumu sadale visa projekta laikā un projekta zinātniskās grupas dalībnieku kvalifikācija atbilstoši projekta mērķim.</w:t>
            </w:r>
          </w:p>
          <w:p w14:paraId="4DE5C0CB" w14:textId="77777777" w:rsidR="00FE16B2" w:rsidRPr="00814611" w:rsidRDefault="00FE16B2" w:rsidP="00C80D88">
            <w:pPr>
              <w:spacing w:after="0" w:line="240" w:lineRule="auto"/>
              <w:rPr>
                <w:i/>
              </w:rPr>
            </w:pPr>
          </w:p>
          <w:p w14:paraId="68980E10" w14:textId="683CB17F" w:rsidR="00FE16B2" w:rsidRPr="00814611" w:rsidRDefault="00FE16B2" w:rsidP="00C80D88">
            <w:pPr>
              <w:spacing w:after="0" w:line="240" w:lineRule="auto"/>
              <w:rPr>
                <w:i/>
              </w:rPr>
            </w:pPr>
            <w:r w:rsidRPr="00814611">
              <w:rPr>
                <w:i/>
              </w:rPr>
              <w:t xml:space="preserve">Sniegt informāciju par projektā īstenoto pētījumu pētniecības datu pārvaldības plāna izveidošanu, uzturēšanu un iegūto datu pārvaldības un pieejamības nodrošināšanu, sasaistot to ar rezultātiem un iznākumiem atbilstoši projekta iesnieguma </w:t>
            </w:r>
            <w:r w:rsidRPr="00D23109">
              <w:rPr>
                <w:i/>
              </w:rPr>
              <w:t>B daļas “Projekta apraksts” 2. nodaļai “Ietekme”.</w:t>
            </w:r>
          </w:p>
          <w:p w14:paraId="5CE7F0BF" w14:textId="77777777" w:rsidR="00A277D0" w:rsidRPr="00814611" w:rsidRDefault="00A277D0" w:rsidP="00C80D88">
            <w:pPr>
              <w:spacing w:after="0" w:line="240" w:lineRule="auto"/>
              <w:rPr>
                <w:i/>
              </w:rPr>
            </w:pPr>
          </w:p>
          <w:p w14:paraId="719B6916" w14:textId="3DCCF349" w:rsidR="00EB1F17" w:rsidRPr="00814611" w:rsidRDefault="00A277D0" w:rsidP="00C80D88">
            <w:pPr>
              <w:spacing w:after="0" w:line="240" w:lineRule="auto"/>
              <w:rPr>
                <w:i/>
              </w:rPr>
            </w:pPr>
            <w:r w:rsidRPr="00814611">
              <w:rPr>
                <w:i/>
              </w:rPr>
              <w:t>Pamato projekta īstenošanai un zinātniskās grupas dalībnieku atalgojumam pieprasītā finansējuma izlietojumu.</w:t>
            </w:r>
          </w:p>
          <w:p w14:paraId="7A9E09DD" w14:textId="77777777" w:rsidR="008450CE" w:rsidRPr="00814611" w:rsidRDefault="008450CE" w:rsidP="00C80D88">
            <w:pPr>
              <w:spacing w:after="0" w:line="240" w:lineRule="auto"/>
            </w:pPr>
          </w:p>
          <w:p w14:paraId="5A571A03" w14:textId="77777777" w:rsidR="00A277D0" w:rsidRPr="00814611" w:rsidRDefault="0074530E" w:rsidP="00C80D88">
            <w:pPr>
              <w:spacing w:after="0" w:line="240" w:lineRule="auto"/>
            </w:pPr>
            <w:r w:rsidRPr="00814611">
              <w:t>3.</w:t>
            </w:r>
            <w:r w:rsidR="00496E28" w:rsidRPr="00814611">
              <w:t>2</w:t>
            </w:r>
            <w:r w:rsidRPr="00814611">
              <w:t xml:space="preserve">. </w:t>
            </w:r>
            <w:r w:rsidR="00A277D0" w:rsidRPr="00814611">
              <w:t>Projekta darba plāns</w:t>
            </w:r>
          </w:p>
          <w:p w14:paraId="5A8DDC4D" w14:textId="77777777" w:rsidR="00A277D0" w:rsidRPr="00814611" w:rsidRDefault="00A277D0" w:rsidP="00C80D88">
            <w:pPr>
              <w:spacing w:after="0" w:line="240" w:lineRule="auto"/>
              <w:rPr>
                <w:i/>
              </w:rPr>
            </w:pPr>
            <w:r w:rsidRPr="00814611">
              <w:rPr>
                <w:i/>
              </w:rPr>
              <w:t>Atbilstoši projekta mērķim un uzdevumu izpildes loģiskajai secībai projekta darba plāns ir sadalāms darba posmos.</w:t>
            </w:r>
          </w:p>
          <w:p w14:paraId="0F494F71" w14:textId="77777777" w:rsidR="00A277D0" w:rsidRPr="00814611" w:rsidRDefault="00A277D0" w:rsidP="00C80D88">
            <w:pPr>
              <w:spacing w:after="0" w:line="240" w:lineRule="auto"/>
              <w:rPr>
                <w:i/>
              </w:rPr>
            </w:pPr>
          </w:p>
          <w:p w14:paraId="0A7950E2" w14:textId="4F67F479" w:rsidR="00A277D0" w:rsidRPr="00814611" w:rsidRDefault="00A277D0" w:rsidP="00C80D88">
            <w:pPr>
              <w:spacing w:after="0" w:line="240" w:lineRule="auto"/>
              <w:rPr>
                <w:i/>
              </w:rPr>
            </w:pPr>
            <w:r w:rsidRPr="00814611">
              <w:rPr>
                <w:i/>
              </w:rPr>
              <w:t xml:space="preserve">Darba posma aprakstā norāda tā nosaukumu, darba posma īstenošanas sākuma un beigu mēnesi (ieteicams vizuāli attēlot projekta īstenošanas grafiku, piemēram, izmantojot </w:t>
            </w:r>
            <w:r w:rsidRPr="00FF3FD3">
              <w:rPr>
                <w:i/>
              </w:rPr>
              <w:t>ganta diagrammu</w:t>
            </w:r>
            <w:r w:rsidRPr="00814611">
              <w:rPr>
                <w:i/>
              </w:rPr>
              <w:t>), atbildīgo par darba posma īstenošanu, izmantotās metodoloģijas aprakstu, izmantoto aprīkojumu un pētniecības infrastruktūru, paredzētos komandējumus (ja tādi būs), kā arī uzdevumu sadali starp zinātniskās grupas dalībniekiem (ja projektā iesaistīts sadarbības partneris</w:t>
            </w:r>
            <w:r w:rsidR="00D30D12">
              <w:rPr>
                <w:i/>
              </w:rPr>
              <w:t>/i</w:t>
            </w:r>
            <w:r w:rsidRPr="00814611">
              <w:rPr>
                <w:i/>
              </w:rPr>
              <w:t>, norādīt uzdevumus sadarbības partnerim</w:t>
            </w:r>
            <w:r w:rsidR="00D30D12">
              <w:rPr>
                <w:i/>
              </w:rPr>
              <w:t>/iem</w:t>
            </w:r>
            <w:r w:rsidRPr="00814611">
              <w:rPr>
                <w:i/>
              </w:rPr>
              <w:t xml:space="preserve">) iegūtos rezultātus un iznākumus (atbilstoši projekta </w:t>
            </w:r>
            <w:r w:rsidRPr="00D23109">
              <w:rPr>
                <w:i/>
              </w:rPr>
              <w:t>apraksta 2. nodaļai “Ietekme” un projekta pieteikuma A daļas “Vispārīgā informācija” 4. nodaļai “Projekta rezultāti”). Norāda rezultātus</w:t>
            </w:r>
            <w:r w:rsidRPr="00814611">
              <w:rPr>
                <w:i/>
              </w:rPr>
              <w:t>, kas īstenojami līdz projekta vidusposmam un noslēgumam.</w:t>
            </w:r>
          </w:p>
          <w:p w14:paraId="6B20B5BB" w14:textId="46FE9ECC" w:rsidR="00A277D0" w:rsidRPr="00814611" w:rsidRDefault="00A277D0" w:rsidP="00C80D88">
            <w:pPr>
              <w:spacing w:after="0" w:line="240" w:lineRule="auto"/>
              <w:rPr>
                <w:i/>
              </w:rPr>
            </w:pPr>
          </w:p>
          <w:p w14:paraId="0782DC47" w14:textId="77777777" w:rsidR="00A277D0" w:rsidRPr="00814611" w:rsidRDefault="00A277D0" w:rsidP="00C80D88">
            <w:pPr>
              <w:spacing w:after="0" w:line="240" w:lineRule="auto"/>
              <w:rPr>
                <w:i/>
              </w:rPr>
            </w:pPr>
            <w:r w:rsidRPr="00814611">
              <w:rPr>
                <w:i/>
              </w:rPr>
              <w:t>Veidojot darba plānu, jāapsver gan tematiskie, gan hronoloģiskie apsvērumi, jāizvairās no darba posmu pārklāšanās. Darba plānā ieteicams ietvert arī rezultātu izplatīšanas un projekta vadības pasākumus, kas aizņem noteiktu projekta īstenošanas laiku.</w:t>
            </w:r>
          </w:p>
          <w:p w14:paraId="424954F4" w14:textId="77777777" w:rsidR="00A277D0" w:rsidRPr="00814611" w:rsidRDefault="00A277D0" w:rsidP="00C80D88">
            <w:pPr>
              <w:spacing w:after="0" w:line="240" w:lineRule="auto"/>
              <w:rPr>
                <w:i/>
              </w:rPr>
            </w:pPr>
          </w:p>
          <w:p w14:paraId="311ED94B" w14:textId="29F9DC9F" w:rsidR="00A277D0" w:rsidRPr="00814611" w:rsidRDefault="00A277D0" w:rsidP="00C80D88">
            <w:pPr>
              <w:spacing w:after="0" w:line="240" w:lineRule="auto"/>
              <w:rPr>
                <w:i/>
              </w:rPr>
            </w:pPr>
            <w:r w:rsidRPr="00814611">
              <w:rPr>
                <w:i/>
              </w:rPr>
              <w:t xml:space="preserve">Ieteicams sniegt paskaidrojumu par projekta finanšu sadalījumu (atbilstoši projekta iesnieguma A daļas </w:t>
            </w:r>
            <w:r w:rsidR="00CC3478" w:rsidRPr="00814611">
              <w:rPr>
                <w:i/>
              </w:rPr>
              <w:t>3</w:t>
            </w:r>
            <w:r w:rsidRPr="00814611">
              <w:rPr>
                <w:i/>
              </w:rPr>
              <w:t>. nodaļā sniegtajai informācijai. Finansējums jāplāno atbilstoši projekta vajadzībām, nenovirzot neproporcionāli lielu finansējuma daļu vienai vajadzībai (piemēram, atlīdzībai</w:t>
            </w:r>
            <w:r w:rsidR="006901E3" w:rsidRPr="00814611">
              <w:rPr>
                <w:i/>
              </w:rPr>
              <w:t>).</w:t>
            </w:r>
          </w:p>
          <w:p w14:paraId="7B4C98D3" w14:textId="77777777" w:rsidR="00496E28" w:rsidRPr="00814611" w:rsidRDefault="00496E28" w:rsidP="00C80D88">
            <w:pPr>
              <w:spacing w:after="0" w:line="240" w:lineRule="auto"/>
            </w:pPr>
          </w:p>
          <w:p w14:paraId="54D5D021" w14:textId="77777777" w:rsidR="00A277D0" w:rsidRPr="00814611" w:rsidRDefault="00496E28" w:rsidP="00C80D88">
            <w:pPr>
              <w:spacing w:after="0" w:line="240" w:lineRule="auto"/>
            </w:pPr>
            <w:r w:rsidRPr="00814611">
              <w:t xml:space="preserve">3.3. </w:t>
            </w:r>
            <w:r w:rsidR="00A277D0" w:rsidRPr="00814611">
              <w:t>Projekta vadība un risku plāns</w:t>
            </w:r>
          </w:p>
          <w:p w14:paraId="299E77B4" w14:textId="35F3962F" w:rsidR="00A277D0" w:rsidRPr="00814611" w:rsidRDefault="00A277D0" w:rsidP="00C80D88">
            <w:pPr>
              <w:spacing w:after="0" w:line="240" w:lineRule="auto"/>
              <w:rPr>
                <w:i/>
              </w:rPr>
            </w:pPr>
            <w:r w:rsidRPr="00814611">
              <w:rPr>
                <w:i/>
              </w:rPr>
              <w:t>Projekta iesniedzējs apraksta vadības organizāciju, lēmumu pieņemšanu, kvalitātes vadību, projekta izpildes pārraudzību, sadarbības nodrošināšanu ar projekta sadarbības partneri</w:t>
            </w:r>
            <w:r w:rsidR="00D30D12">
              <w:rPr>
                <w:i/>
              </w:rPr>
              <w:t>/iem</w:t>
            </w:r>
            <w:r w:rsidRPr="00814611">
              <w:rPr>
                <w:i/>
              </w:rPr>
              <w:t xml:space="preserve"> (ja attiecināms), administrēšanas kapacitāti (projekta iesniedzējam pieejamos resursus), intelektuālā īpašuma pārvaldības jautājumus (ja attiecināms) projekta ietvaros. Projekta vadības mehānismus var veidot saskaņā ar projekta iesniedzēja institūcijā jau ieviestajām praksēm, vienlaikus paredzot projektam specifisku vadības aspektu aprakstīšanu.</w:t>
            </w:r>
          </w:p>
          <w:p w14:paraId="5A750656" w14:textId="5425FDB8" w:rsidR="0074530E" w:rsidRPr="00814611" w:rsidRDefault="00A277D0" w:rsidP="00C80D88">
            <w:pPr>
              <w:spacing w:after="0" w:line="240" w:lineRule="auto"/>
              <w:rPr>
                <w:i/>
              </w:rPr>
            </w:pPr>
            <w:r w:rsidRPr="00814611">
              <w:rPr>
                <w:i/>
              </w:rPr>
              <w:t>Projekta iesniedzējs izstrādā plānu iespējamo risku novēršanai vai negatīvā efekta samazināšanai (skatīt tabulu zemāk). Norāda vairāku veidu riskus, piemēram, finanšu riskus, īstenošanas riskus, rezultātu sasniegšanas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r w:rsidR="00D30D12">
              <w:rPr>
                <w:i/>
              </w:rPr>
              <w:t>.</w:t>
            </w:r>
          </w:p>
          <w:p w14:paraId="0AC1CF1A" w14:textId="77777777" w:rsidR="0035694A" w:rsidRPr="00814611" w:rsidRDefault="0035694A" w:rsidP="00C80D88">
            <w:pPr>
              <w:spacing w:after="0" w:line="240" w:lineRule="auto"/>
              <w:rPr>
                <w:i/>
              </w:rPr>
            </w:pPr>
          </w:p>
          <w:tbl>
            <w:tblPr>
              <w:tblStyle w:val="TableGrid"/>
              <w:tblpPr w:leftFromText="180" w:rightFromText="180" w:vertAnchor="text" w:horzAnchor="margin" w:tblpY="-154"/>
              <w:tblOverlap w:val="never"/>
              <w:tblW w:w="9672" w:type="dxa"/>
              <w:tblLayout w:type="fixed"/>
              <w:tblLook w:val="04A0" w:firstRow="1" w:lastRow="0" w:firstColumn="1" w:lastColumn="0" w:noHBand="0" w:noVBand="1"/>
            </w:tblPr>
            <w:tblGrid>
              <w:gridCol w:w="564"/>
              <w:gridCol w:w="1319"/>
              <w:gridCol w:w="2420"/>
              <w:gridCol w:w="1504"/>
              <w:gridCol w:w="1276"/>
              <w:gridCol w:w="2589"/>
            </w:tblGrid>
            <w:tr w:rsidR="003D69DA" w:rsidRPr="00814611" w14:paraId="59987CAB" w14:textId="77777777" w:rsidTr="003D69DA">
              <w:trPr>
                <w:trHeight w:val="144"/>
              </w:trPr>
              <w:tc>
                <w:tcPr>
                  <w:tcW w:w="9672" w:type="dxa"/>
                  <w:gridSpan w:val="6"/>
                  <w:shd w:val="clear" w:color="auto" w:fill="auto"/>
                </w:tcPr>
                <w:p w14:paraId="58A8AA42" w14:textId="77777777" w:rsidR="003D69DA" w:rsidRPr="00814611" w:rsidRDefault="003D69DA" w:rsidP="00C80D88">
                  <w:pPr>
                    <w:spacing w:after="0" w:line="240" w:lineRule="auto"/>
                  </w:pPr>
                  <w:r w:rsidRPr="00814611">
                    <w:t>Risku novērtējums</w:t>
                  </w:r>
                </w:p>
              </w:tc>
            </w:tr>
            <w:tr w:rsidR="003D69DA" w:rsidRPr="00814611" w14:paraId="15BECD2C" w14:textId="77777777" w:rsidTr="003E67F5">
              <w:trPr>
                <w:trHeight w:val="144"/>
              </w:trPr>
              <w:tc>
                <w:tcPr>
                  <w:tcW w:w="564" w:type="dxa"/>
                  <w:vMerge w:val="restart"/>
                  <w:shd w:val="clear" w:color="auto" w:fill="auto"/>
                </w:tcPr>
                <w:p w14:paraId="49F38C07" w14:textId="77777777" w:rsidR="003D69DA" w:rsidRPr="00814611" w:rsidRDefault="003D69DA" w:rsidP="00C80D88">
                  <w:pPr>
                    <w:spacing w:after="0" w:line="240" w:lineRule="auto"/>
                  </w:pPr>
                  <w:r w:rsidRPr="00814611">
                    <w:t>Nr.</w:t>
                  </w:r>
                </w:p>
              </w:tc>
              <w:tc>
                <w:tcPr>
                  <w:tcW w:w="1319" w:type="dxa"/>
                  <w:vMerge w:val="restart"/>
                  <w:shd w:val="clear" w:color="auto" w:fill="auto"/>
                </w:tcPr>
                <w:p w14:paraId="1F4FD591" w14:textId="77777777" w:rsidR="003D69DA" w:rsidRPr="00814611" w:rsidRDefault="003D69DA" w:rsidP="00C80D88">
                  <w:pPr>
                    <w:spacing w:after="0" w:line="240" w:lineRule="auto"/>
                  </w:pPr>
                  <w:r w:rsidRPr="00814611">
                    <w:t>Risks</w:t>
                  </w:r>
                </w:p>
              </w:tc>
              <w:tc>
                <w:tcPr>
                  <w:tcW w:w="2420" w:type="dxa"/>
                  <w:vMerge w:val="restart"/>
                  <w:shd w:val="clear" w:color="auto" w:fill="auto"/>
                </w:tcPr>
                <w:p w14:paraId="54C0DA2A" w14:textId="77777777" w:rsidR="003D69DA" w:rsidRPr="00814611" w:rsidRDefault="003D69DA" w:rsidP="00C80D88">
                  <w:pPr>
                    <w:spacing w:after="0" w:line="240" w:lineRule="auto"/>
                  </w:pPr>
                  <w:r w:rsidRPr="00814611">
                    <w:t>Riska apraksts</w:t>
                  </w:r>
                </w:p>
              </w:tc>
              <w:tc>
                <w:tcPr>
                  <w:tcW w:w="2780" w:type="dxa"/>
                  <w:gridSpan w:val="2"/>
                  <w:shd w:val="clear" w:color="auto" w:fill="auto"/>
                </w:tcPr>
                <w:p w14:paraId="057E69D5" w14:textId="77777777" w:rsidR="003D69DA" w:rsidRPr="00814611" w:rsidRDefault="003D69DA" w:rsidP="00C80D88">
                  <w:pPr>
                    <w:spacing w:after="0" w:line="240" w:lineRule="auto"/>
                  </w:pPr>
                  <w:r w:rsidRPr="00814611">
                    <w:t>Novērtējums</w:t>
                  </w:r>
                </w:p>
              </w:tc>
              <w:tc>
                <w:tcPr>
                  <w:tcW w:w="2589" w:type="dxa"/>
                  <w:vMerge w:val="restart"/>
                  <w:shd w:val="clear" w:color="auto" w:fill="auto"/>
                </w:tcPr>
                <w:p w14:paraId="5DAECB6C" w14:textId="77777777" w:rsidR="003D69DA" w:rsidRPr="00814611" w:rsidRDefault="003D69DA" w:rsidP="00C80D88">
                  <w:pPr>
                    <w:spacing w:after="0" w:line="240" w:lineRule="auto"/>
                  </w:pPr>
                  <w:r w:rsidRPr="00814611">
                    <w:t>Risku novēršanas/mazināšanas pasākumi</w:t>
                  </w:r>
                </w:p>
              </w:tc>
            </w:tr>
            <w:tr w:rsidR="003D69DA" w:rsidRPr="00814611" w14:paraId="7544CCA0" w14:textId="77777777" w:rsidTr="003E67F5">
              <w:trPr>
                <w:trHeight w:val="143"/>
              </w:trPr>
              <w:tc>
                <w:tcPr>
                  <w:tcW w:w="564" w:type="dxa"/>
                  <w:vMerge/>
                  <w:shd w:val="clear" w:color="auto" w:fill="auto"/>
                </w:tcPr>
                <w:p w14:paraId="53D1C9C7" w14:textId="77777777" w:rsidR="003D69DA" w:rsidRPr="00814611" w:rsidRDefault="003D69DA" w:rsidP="00C80D88">
                  <w:pPr>
                    <w:spacing w:after="0" w:line="240" w:lineRule="auto"/>
                  </w:pPr>
                </w:p>
              </w:tc>
              <w:tc>
                <w:tcPr>
                  <w:tcW w:w="1319" w:type="dxa"/>
                  <w:vMerge/>
                  <w:shd w:val="clear" w:color="auto" w:fill="auto"/>
                </w:tcPr>
                <w:p w14:paraId="3236CB5C" w14:textId="77777777" w:rsidR="003D69DA" w:rsidRPr="00814611" w:rsidRDefault="003D69DA" w:rsidP="00C80D88">
                  <w:pPr>
                    <w:spacing w:after="0" w:line="240" w:lineRule="auto"/>
                  </w:pPr>
                </w:p>
              </w:tc>
              <w:tc>
                <w:tcPr>
                  <w:tcW w:w="2420" w:type="dxa"/>
                  <w:vMerge/>
                  <w:shd w:val="clear" w:color="auto" w:fill="auto"/>
                </w:tcPr>
                <w:p w14:paraId="7B2449C2" w14:textId="77777777" w:rsidR="003D69DA" w:rsidRPr="00814611" w:rsidRDefault="003D69DA" w:rsidP="00C80D88">
                  <w:pPr>
                    <w:spacing w:after="0" w:line="240" w:lineRule="auto"/>
                  </w:pPr>
                </w:p>
              </w:tc>
              <w:tc>
                <w:tcPr>
                  <w:tcW w:w="1504" w:type="dxa"/>
                  <w:shd w:val="clear" w:color="auto" w:fill="auto"/>
                </w:tcPr>
                <w:p w14:paraId="3A2E804D" w14:textId="77777777" w:rsidR="003D69DA" w:rsidRPr="00814611" w:rsidRDefault="003D69DA" w:rsidP="00C80D88">
                  <w:pPr>
                    <w:spacing w:after="0" w:line="240" w:lineRule="auto"/>
                    <w:rPr>
                      <w:szCs w:val="24"/>
                    </w:rPr>
                  </w:pPr>
                  <w:r w:rsidRPr="00814611">
                    <w:rPr>
                      <w:szCs w:val="24"/>
                    </w:rPr>
                    <w:t>Iespējamība</w:t>
                  </w:r>
                </w:p>
              </w:tc>
              <w:tc>
                <w:tcPr>
                  <w:tcW w:w="1276" w:type="dxa"/>
                  <w:shd w:val="clear" w:color="auto" w:fill="auto"/>
                </w:tcPr>
                <w:p w14:paraId="24FCE84F" w14:textId="77777777" w:rsidR="003D69DA" w:rsidRPr="00814611" w:rsidRDefault="003D69DA" w:rsidP="00C80D88">
                  <w:pPr>
                    <w:spacing w:after="0" w:line="240" w:lineRule="auto"/>
                    <w:rPr>
                      <w:szCs w:val="24"/>
                    </w:rPr>
                  </w:pPr>
                  <w:r w:rsidRPr="00814611">
                    <w:rPr>
                      <w:szCs w:val="24"/>
                    </w:rPr>
                    <w:t>Ietekme</w:t>
                  </w:r>
                </w:p>
              </w:tc>
              <w:tc>
                <w:tcPr>
                  <w:tcW w:w="2589" w:type="dxa"/>
                  <w:vMerge/>
                  <w:shd w:val="clear" w:color="auto" w:fill="auto"/>
                </w:tcPr>
                <w:p w14:paraId="1568EC7A" w14:textId="77777777" w:rsidR="003D69DA" w:rsidRPr="00814611" w:rsidRDefault="003D69DA" w:rsidP="00C80D88">
                  <w:pPr>
                    <w:spacing w:after="0" w:line="240" w:lineRule="auto"/>
                  </w:pPr>
                </w:p>
              </w:tc>
            </w:tr>
            <w:tr w:rsidR="003D69DA" w:rsidRPr="00814611" w14:paraId="75A93B74" w14:textId="77777777" w:rsidTr="003E67F5">
              <w:trPr>
                <w:trHeight w:val="903"/>
              </w:trPr>
              <w:tc>
                <w:tcPr>
                  <w:tcW w:w="564" w:type="dxa"/>
                  <w:shd w:val="clear" w:color="auto" w:fill="auto"/>
                </w:tcPr>
                <w:p w14:paraId="6B6AFAD4" w14:textId="77777777" w:rsidR="003D69DA" w:rsidRPr="00814611" w:rsidRDefault="003D69DA" w:rsidP="00C80D88">
                  <w:pPr>
                    <w:spacing w:after="0" w:line="240" w:lineRule="auto"/>
                  </w:pPr>
                  <w:r w:rsidRPr="00814611">
                    <w:t>1.</w:t>
                  </w:r>
                </w:p>
              </w:tc>
              <w:tc>
                <w:tcPr>
                  <w:tcW w:w="1319" w:type="dxa"/>
                  <w:shd w:val="clear" w:color="auto" w:fill="auto"/>
                </w:tcPr>
                <w:p w14:paraId="022575A7" w14:textId="77777777" w:rsidR="003D69DA" w:rsidRPr="00814611" w:rsidRDefault="003D69DA" w:rsidP="00C80D88">
                  <w:pPr>
                    <w:spacing w:after="0" w:line="240" w:lineRule="auto"/>
                    <w:rPr>
                      <w:i/>
                    </w:rPr>
                  </w:pPr>
                  <w:r w:rsidRPr="00814611">
                    <w:rPr>
                      <w:i/>
                    </w:rPr>
                    <w:t>riska nosaukums</w:t>
                  </w:r>
                </w:p>
              </w:tc>
              <w:tc>
                <w:tcPr>
                  <w:tcW w:w="2420" w:type="dxa"/>
                  <w:shd w:val="clear" w:color="auto" w:fill="auto"/>
                </w:tcPr>
                <w:p w14:paraId="721F4B07" w14:textId="77777777" w:rsidR="003D69DA" w:rsidRPr="00814611" w:rsidRDefault="003D69DA" w:rsidP="00C80D88">
                  <w:pPr>
                    <w:spacing w:after="0" w:line="240" w:lineRule="auto"/>
                    <w:rPr>
                      <w:i/>
                    </w:rPr>
                  </w:pPr>
                  <w:r w:rsidRPr="00814611">
                    <w:rPr>
                      <w:i/>
                    </w:rPr>
                    <w:t>īss riska apraksts</w:t>
                  </w:r>
                </w:p>
              </w:tc>
              <w:tc>
                <w:tcPr>
                  <w:tcW w:w="1504" w:type="dxa"/>
                  <w:shd w:val="clear" w:color="auto" w:fill="auto"/>
                </w:tcPr>
                <w:p w14:paraId="358E30B3" w14:textId="77777777" w:rsidR="003D69DA" w:rsidRPr="00814611" w:rsidRDefault="003D69DA" w:rsidP="00C80D88">
                  <w:pPr>
                    <w:spacing w:after="0" w:line="240" w:lineRule="auto"/>
                    <w:rPr>
                      <w:i/>
                    </w:rPr>
                  </w:pPr>
                  <w:r w:rsidRPr="00814611">
                    <w:rPr>
                      <w:i/>
                    </w:rPr>
                    <w:t>piemēram, augsta</w:t>
                  </w:r>
                </w:p>
              </w:tc>
              <w:tc>
                <w:tcPr>
                  <w:tcW w:w="1276" w:type="dxa"/>
                  <w:shd w:val="clear" w:color="auto" w:fill="auto"/>
                </w:tcPr>
                <w:p w14:paraId="2AEF15D3" w14:textId="77777777" w:rsidR="003D69DA" w:rsidRPr="00814611" w:rsidRDefault="003D69DA" w:rsidP="00C80D88">
                  <w:pPr>
                    <w:spacing w:after="0" w:line="240" w:lineRule="auto"/>
                    <w:rPr>
                      <w:i/>
                    </w:rPr>
                  </w:pPr>
                  <w:r w:rsidRPr="00814611">
                    <w:rPr>
                      <w:i/>
                    </w:rPr>
                    <w:t>piemēram, zema</w:t>
                  </w:r>
                </w:p>
              </w:tc>
              <w:tc>
                <w:tcPr>
                  <w:tcW w:w="2589" w:type="dxa"/>
                  <w:shd w:val="clear" w:color="auto" w:fill="auto"/>
                </w:tcPr>
                <w:p w14:paraId="31250E7A" w14:textId="77777777" w:rsidR="003D69DA" w:rsidRPr="00814611" w:rsidRDefault="003D69DA" w:rsidP="00C80D88">
                  <w:pPr>
                    <w:spacing w:after="0" w:line="240" w:lineRule="auto"/>
                    <w:rPr>
                      <w:i/>
                    </w:rPr>
                  </w:pPr>
                  <w:r w:rsidRPr="00814611">
                    <w:rPr>
                      <w:i/>
                    </w:rPr>
                    <w:t>konkrēti pasākumi, lai novērstu vai mazinātu risku</w:t>
                  </w:r>
                </w:p>
              </w:tc>
            </w:tr>
            <w:tr w:rsidR="003D69DA" w:rsidRPr="00814611" w14:paraId="5CC58591" w14:textId="77777777" w:rsidTr="003E67F5">
              <w:trPr>
                <w:trHeight w:val="295"/>
              </w:trPr>
              <w:tc>
                <w:tcPr>
                  <w:tcW w:w="564" w:type="dxa"/>
                  <w:shd w:val="clear" w:color="auto" w:fill="auto"/>
                </w:tcPr>
                <w:p w14:paraId="785AC8DF" w14:textId="77777777" w:rsidR="003D69DA" w:rsidRPr="00814611" w:rsidRDefault="003D69DA" w:rsidP="00C80D88">
                  <w:pPr>
                    <w:spacing w:after="0" w:line="240" w:lineRule="auto"/>
                  </w:pPr>
                  <w:r w:rsidRPr="00814611">
                    <w:t>2.</w:t>
                  </w:r>
                </w:p>
              </w:tc>
              <w:tc>
                <w:tcPr>
                  <w:tcW w:w="1319" w:type="dxa"/>
                  <w:shd w:val="clear" w:color="auto" w:fill="auto"/>
                </w:tcPr>
                <w:p w14:paraId="4DD91D67" w14:textId="77777777" w:rsidR="003D69DA" w:rsidRPr="00814611" w:rsidRDefault="003D69DA" w:rsidP="00C80D88">
                  <w:pPr>
                    <w:spacing w:after="0" w:line="240" w:lineRule="auto"/>
                  </w:pPr>
                </w:p>
              </w:tc>
              <w:tc>
                <w:tcPr>
                  <w:tcW w:w="2420" w:type="dxa"/>
                  <w:shd w:val="clear" w:color="auto" w:fill="auto"/>
                </w:tcPr>
                <w:p w14:paraId="1D49E524" w14:textId="77777777" w:rsidR="003D69DA" w:rsidRPr="00814611" w:rsidRDefault="003D69DA" w:rsidP="00C80D88">
                  <w:pPr>
                    <w:spacing w:after="0" w:line="240" w:lineRule="auto"/>
                  </w:pPr>
                </w:p>
              </w:tc>
              <w:tc>
                <w:tcPr>
                  <w:tcW w:w="1504" w:type="dxa"/>
                  <w:shd w:val="clear" w:color="auto" w:fill="auto"/>
                </w:tcPr>
                <w:p w14:paraId="36E85F0F" w14:textId="77777777" w:rsidR="003D69DA" w:rsidRPr="00814611" w:rsidRDefault="003D69DA" w:rsidP="00C80D88">
                  <w:pPr>
                    <w:spacing w:after="0" w:line="240" w:lineRule="auto"/>
                  </w:pPr>
                </w:p>
              </w:tc>
              <w:tc>
                <w:tcPr>
                  <w:tcW w:w="1276" w:type="dxa"/>
                  <w:shd w:val="clear" w:color="auto" w:fill="auto"/>
                </w:tcPr>
                <w:p w14:paraId="0B939925" w14:textId="77777777" w:rsidR="003D69DA" w:rsidRPr="00814611" w:rsidRDefault="003D69DA" w:rsidP="00C80D88">
                  <w:pPr>
                    <w:spacing w:after="0" w:line="240" w:lineRule="auto"/>
                  </w:pPr>
                </w:p>
              </w:tc>
              <w:tc>
                <w:tcPr>
                  <w:tcW w:w="2589" w:type="dxa"/>
                  <w:shd w:val="clear" w:color="auto" w:fill="auto"/>
                </w:tcPr>
                <w:p w14:paraId="3866D9FD" w14:textId="77777777" w:rsidR="003D69DA" w:rsidRPr="00814611" w:rsidRDefault="003D69DA" w:rsidP="00C80D88">
                  <w:pPr>
                    <w:spacing w:after="0" w:line="240" w:lineRule="auto"/>
                  </w:pPr>
                </w:p>
              </w:tc>
            </w:tr>
            <w:tr w:rsidR="003D69DA" w:rsidRPr="00814611" w14:paraId="009C08D8" w14:textId="77777777" w:rsidTr="003E67F5">
              <w:trPr>
                <w:trHeight w:val="295"/>
              </w:trPr>
              <w:tc>
                <w:tcPr>
                  <w:tcW w:w="564" w:type="dxa"/>
                  <w:shd w:val="clear" w:color="auto" w:fill="auto"/>
                </w:tcPr>
                <w:p w14:paraId="20A1F088" w14:textId="77777777" w:rsidR="003D69DA" w:rsidRPr="00814611" w:rsidRDefault="003D69DA" w:rsidP="003D69DA">
                  <w:pPr>
                    <w:spacing w:after="0" w:line="240" w:lineRule="auto"/>
                  </w:pPr>
                  <w:r w:rsidRPr="00814611">
                    <w:t>3.</w:t>
                  </w:r>
                </w:p>
              </w:tc>
              <w:tc>
                <w:tcPr>
                  <w:tcW w:w="1319" w:type="dxa"/>
                  <w:shd w:val="clear" w:color="auto" w:fill="auto"/>
                </w:tcPr>
                <w:p w14:paraId="7F95579C" w14:textId="77777777" w:rsidR="003D69DA" w:rsidRPr="00814611" w:rsidRDefault="003D69DA" w:rsidP="003D69DA">
                  <w:pPr>
                    <w:spacing w:after="0" w:line="240" w:lineRule="auto"/>
                  </w:pPr>
                </w:p>
              </w:tc>
              <w:tc>
                <w:tcPr>
                  <w:tcW w:w="2420" w:type="dxa"/>
                  <w:shd w:val="clear" w:color="auto" w:fill="auto"/>
                </w:tcPr>
                <w:p w14:paraId="1F4F0372" w14:textId="77777777" w:rsidR="003D69DA" w:rsidRPr="00814611" w:rsidRDefault="003D69DA" w:rsidP="003D69DA">
                  <w:pPr>
                    <w:spacing w:after="0" w:line="240" w:lineRule="auto"/>
                  </w:pPr>
                </w:p>
              </w:tc>
              <w:tc>
                <w:tcPr>
                  <w:tcW w:w="1504" w:type="dxa"/>
                  <w:shd w:val="clear" w:color="auto" w:fill="auto"/>
                </w:tcPr>
                <w:p w14:paraId="3543E4FC" w14:textId="77777777" w:rsidR="003D69DA" w:rsidRPr="00814611" w:rsidRDefault="003D69DA" w:rsidP="003D69DA">
                  <w:pPr>
                    <w:spacing w:after="0" w:line="240" w:lineRule="auto"/>
                  </w:pPr>
                </w:p>
              </w:tc>
              <w:tc>
                <w:tcPr>
                  <w:tcW w:w="1276" w:type="dxa"/>
                  <w:shd w:val="clear" w:color="auto" w:fill="auto"/>
                </w:tcPr>
                <w:p w14:paraId="08B476B6" w14:textId="77777777" w:rsidR="003D69DA" w:rsidRPr="00814611" w:rsidRDefault="003D69DA" w:rsidP="003D69DA">
                  <w:pPr>
                    <w:spacing w:after="0" w:line="240" w:lineRule="auto"/>
                  </w:pPr>
                </w:p>
              </w:tc>
              <w:tc>
                <w:tcPr>
                  <w:tcW w:w="2589" w:type="dxa"/>
                  <w:shd w:val="clear" w:color="auto" w:fill="auto"/>
                </w:tcPr>
                <w:p w14:paraId="0E3ACB75" w14:textId="77777777" w:rsidR="003D69DA" w:rsidRPr="00814611" w:rsidRDefault="003D69DA" w:rsidP="003D69DA">
                  <w:pPr>
                    <w:spacing w:after="0" w:line="240" w:lineRule="auto"/>
                    <w:ind w:firstLine="720"/>
                  </w:pPr>
                </w:p>
              </w:tc>
            </w:tr>
            <w:tr w:rsidR="003D69DA" w:rsidRPr="00814611" w14:paraId="74C4BE98" w14:textId="77777777" w:rsidTr="003E67F5">
              <w:trPr>
                <w:trHeight w:val="295"/>
              </w:trPr>
              <w:tc>
                <w:tcPr>
                  <w:tcW w:w="564" w:type="dxa"/>
                  <w:shd w:val="clear" w:color="auto" w:fill="auto"/>
                </w:tcPr>
                <w:p w14:paraId="7D0C08ED" w14:textId="77777777" w:rsidR="003D69DA" w:rsidRPr="00814611" w:rsidRDefault="003D69DA" w:rsidP="003D69DA">
                  <w:pPr>
                    <w:spacing w:after="0" w:line="240" w:lineRule="auto"/>
                  </w:pPr>
                  <w:r w:rsidRPr="00814611">
                    <w:t>n</w:t>
                  </w:r>
                </w:p>
              </w:tc>
              <w:tc>
                <w:tcPr>
                  <w:tcW w:w="1319" w:type="dxa"/>
                  <w:shd w:val="clear" w:color="auto" w:fill="auto"/>
                </w:tcPr>
                <w:p w14:paraId="51BF70B9" w14:textId="77777777" w:rsidR="003D69DA" w:rsidRPr="00814611" w:rsidRDefault="003D69DA" w:rsidP="003D69DA">
                  <w:pPr>
                    <w:spacing w:after="0" w:line="240" w:lineRule="auto"/>
                  </w:pPr>
                </w:p>
              </w:tc>
              <w:tc>
                <w:tcPr>
                  <w:tcW w:w="2420" w:type="dxa"/>
                  <w:shd w:val="clear" w:color="auto" w:fill="auto"/>
                </w:tcPr>
                <w:p w14:paraId="38543B8E" w14:textId="77777777" w:rsidR="003D69DA" w:rsidRPr="00814611" w:rsidRDefault="003D69DA" w:rsidP="003D69DA">
                  <w:pPr>
                    <w:spacing w:after="0" w:line="240" w:lineRule="auto"/>
                  </w:pPr>
                </w:p>
              </w:tc>
              <w:tc>
                <w:tcPr>
                  <w:tcW w:w="1504" w:type="dxa"/>
                  <w:shd w:val="clear" w:color="auto" w:fill="auto"/>
                </w:tcPr>
                <w:p w14:paraId="127D81F8" w14:textId="77777777" w:rsidR="003D69DA" w:rsidRPr="00814611" w:rsidRDefault="003D69DA" w:rsidP="003D69DA">
                  <w:pPr>
                    <w:spacing w:after="0" w:line="240" w:lineRule="auto"/>
                  </w:pPr>
                </w:p>
              </w:tc>
              <w:tc>
                <w:tcPr>
                  <w:tcW w:w="1276" w:type="dxa"/>
                  <w:shd w:val="clear" w:color="auto" w:fill="auto"/>
                </w:tcPr>
                <w:p w14:paraId="73EFB03A" w14:textId="77777777" w:rsidR="003D69DA" w:rsidRPr="00814611" w:rsidRDefault="003D69DA" w:rsidP="003D69DA">
                  <w:pPr>
                    <w:spacing w:after="0" w:line="240" w:lineRule="auto"/>
                  </w:pPr>
                </w:p>
              </w:tc>
              <w:tc>
                <w:tcPr>
                  <w:tcW w:w="2589" w:type="dxa"/>
                  <w:shd w:val="clear" w:color="auto" w:fill="auto"/>
                </w:tcPr>
                <w:p w14:paraId="4D48968F" w14:textId="77777777" w:rsidR="003D69DA" w:rsidRPr="00814611" w:rsidRDefault="003D69DA" w:rsidP="003D69DA">
                  <w:pPr>
                    <w:spacing w:after="0" w:line="240" w:lineRule="auto"/>
                    <w:ind w:firstLine="720"/>
                  </w:pPr>
                </w:p>
              </w:tc>
            </w:tr>
          </w:tbl>
          <w:p w14:paraId="200B653E" w14:textId="5B8362E0" w:rsidR="003D69DA" w:rsidRPr="00814611" w:rsidRDefault="003D69DA" w:rsidP="008450CE">
            <w:pPr>
              <w:spacing w:after="0" w:line="240" w:lineRule="auto"/>
              <w:rPr>
                <w:iCs/>
              </w:rPr>
            </w:pPr>
          </w:p>
        </w:tc>
      </w:tr>
      <w:bookmarkEnd w:id="15"/>
    </w:tbl>
    <w:p w14:paraId="5979A513" w14:textId="77777777" w:rsidR="00A572E4" w:rsidRDefault="00A572E4" w:rsidP="005646F7">
      <w:pPr>
        <w:pStyle w:val="Heading2"/>
      </w:pPr>
    </w:p>
    <w:p w14:paraId="6342F3F8" w14:textId="6E4B4A98" w:rsidR="00B677E4" w:rsidRPr="00814611" w:rsidRDefault="007E2E3D" w:rsidP="005646F7">
      <w:pPr>
        <w:pStyle w:val="Heading2"/>
      </w:pPr>
      <w:bookmarkStart w:id="16" w:name="_Toc147328636"/>
      <w:r w:rsidRPr="00814611">
        <w:t>2.3.</w:t>
      </w:r>
      <w:r w:rsidR="000710D2" w:rsidRPr="00814611">
        <w:t xml:space="preserve"> Projekta </w:t>
      </w:r>
      <w:r w:rsidR="00B12BF2" w:rsidRPr="00814611">
        <w:t>pieteikuma</w:t>
      </w:r>
      <w:r w:rsidR="000710D2" w:rsidRPr="00814611">
        <w:t xml:space="preserve"> </w:t>
      </w:r>
      <w:r w:rsidR="005233DD" w:rsidRPr="00814611">
        <w:t>C</w:t>
      </w:r>
      <w:r w:rsidR="000710D2" w:rsidRPr="00814611">
        <w:t xml:space="preserve"> daļas “Curriculum Vitae” aizpildīšana</w:t>
      </w:r>
      <w:bookmarkEnd w:id="16"/>
    </w:p>
    <w:p w14:paraId="1A9652F4" w14:textId="77777777" w:rsidR="00D92D5C" w:rsidRPr="00814611" w:rsidRDefault="00D92D5C" w:rsidP="00C80D88">
      <w:pPr>
        <w:spacing w:after="0" w:line="240" w:lineRule="auto"/>
      </w:pPr>
    </w:p>
    <w:p w14:paraId="13F916A9" w14:textId="46037AD5" w:rsidR="00D92D5C" w:rsidRDefault="007A2949" w:rsidP="006A4987">
      <w:pPr>
        <w:spacing w:after="0" w:line="240" w:lineRule="auto"/>
      </w:pPr>
      <w:r w:rsidRPr="00814611">
        <w:t>14</w:t>
      </w:r>
      <w:r w:rsidR="00D92D5C" w:rsidRPr="00814611">
        <w:t xml:space="preserve">. </w:t>
      </w:r>
      <w:r w:rsidR="000710D2" w:rsidRPr="00917E4B">
        <w:rPr>
          <w:i/>
        </w:rPr>
        <w:t>Curriculum Vitae</w:t>
      </w:r>
      <w:r w:rsidR="000710D2" w:rsidRPr="00814611">
        <w:t xml:space="preserve"> aizpilda projekta vadītājs un </w:t>
      </w:r>
      <w:r w:rsidR="004A2A2B" w:rsidRPr="00814611">
        <w:t>katrs projekta galvenais izpildītājs</w:t>
      </w:r>
      <w:r w:rsidRPr="00814611">
        <w:t xml:space="preserve"> atbilstoši attiecīgā projekta pieteikuma tēmai.</w:t>
      </w:r>
      <w:r w:rsidR="006F6369" w:rsidRPr="00814611">
        <w:t xml:space="preserve"> </w:t>
      </w:r>
      <w:r w:rsidR="006F6369" w:rsidRPr="00917E4B">
        <w:rPr>
          <w:i/>
        </w:rPr>
        <w:t xml:space="preserve">Curriculum Vitae </w:t>
      </w:r>
      <w:r w:rsidR="006F6369" w:rsidRPr="00814611">
        <w:t>aizpilda angļu valodā un iesniedz tulkojumu latviešu valodā vai aizpilda to angļu valodā.</w:t>
      </w:r>
    </w:p>
    <w:p w14:paraId="3FEA2369" w14:textId="77777777" w:rsidR="006A4987" w:rsidRPr="00917E4B" w:rsidRDefault="006A4987" w:rsidP="006A4987">
      <w:pPr>
        <w:spacing w:after="0" w:line="240" w:lineRule="auto"/>
        <w:rPr>
          <w:i/>
        </w:rPr>
      </w:pPr>
    </w:p>
    <w:p w14:paraId="7F2FE75E" w14:textId="439CABDE" w:rsidR="004B1956" w:rsidRDefault="007A2949" w:rsidP="006A4987">
      <w:pPr>
        <w:spacing w:after="0" w:line="240" w:lineRule="auto"/>
      </w:pPr>
      <w:r w:rsidRPr="00814611">
        <w:t>15</w:t>
      </w:r>
      <w:r w:rsidR="00D92D5C" w:rsidRPr="00814611">
        <w:t xml:space="preserve">. </w:t>
      </w:r>
      <w:r w:rsidR="000710D2" w:rsidRPr="00814611">
        <w:t xml:space="preserve">Aizpildītu </w:t>
      </w:r>
      <w:r w:rsidR="000710D2" w:rsidRPr="00917E4B">
        <w:rPr>
          <w:i/>
        </w:rPr>
        <w:t xml:space="preserve">Curriculum Vitae </w:t>
      </w:r>
      <w:r w:rsidR="000710D2" w:rsidRPr="00814611">
        <w:t>veidlapu augšupielādē PDF datnes formātā informācijas sistēmā</w:t>
      </w:r>
      <w:r w:rsidR="00D92D5C" w:rsidRPr="00814611">
        <w:t>.</w:t>
      </w:r>
      <w:r w:rsidRPr="00814611">
        <w:t xml:space="preserve"> </w:t>
      </w:r>
      <w:r w:rsidRPr="00917E4B">
        <w:rPr>
          <w:i/>
        </w:rPr>
        <w:t>Curriculum Vitae</w:t>
      </w:r>
      <w:r w:rsidRPr="00814611">
        <w:t xml:space="preserve"> aizpilda, ievērojot šādus nosacījumus:</w:t>
      </w:r>
    </w:p>
    <w:p w14:paraId="304F867A" w14:textId="77777777" w:rsidR="00721BEA" w:rsidRPr="00814611" w:rsidRDefault="00721BEA" w:rsidP="00917E4B">
      <w:pPr>
        <w:ind w:left="1080" w:hanging="36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4B1956" w:rsidRPr="00814611" w14:paraId="2A248DBD" w14:textId="77777777" w:rsidTr="004B1956">
        <w:tc>
          <w:tcPr>
            <w:tcW w:w="9628" w:type="dxa"/>
          </w:tcPr>
          <w:p w14:paraId="7B236FD2" w14:textId="630090D8" w:rsidR="004B1956" w:rsidRPr="00814611" w:rsidRDefault="005233DD" w:rsidP="00C80D88">
            <w:pPr>
              <w:spacing w:after="0" w:line="240" w:lineRule="auto"/>
              <w:jc w:val="center"/>
              <w:rPr>
                <w:b/>
                <w:color w:val="000000" w:themeColor="text1"/>
              </w:rPr>
            </w:pPr>
            <w:r w:rsidRPr="00814611">
              <w:rPr>
                <w:b/>
                <w:color w:val="000000" w:themeColor="text1"/>
              </w:rPr>
              <w:t>C</w:t>
            </w:r>
            <w:r w:rsidR="004B1956" w:rsidRPr="00814611">
              <w:rPr>
                <w:b/>
                <w:color w:val="000000" w:themeColor="text1"/>
              </w:rPr>
              <w:t xml:space="preserve"> daļa “Curriculum Vitae”</w:t>
            </w:r>
          </w:p>
          <w:p w14:paraId="5CC1D160" w14:textId="77777777" w:rsidR="007A2949" w:rsidRPr="00814611" w:rsidRDefault="007A2949" w:rsidP="00C80D88">
            <w:pPr>
              <w:spacing w:after="0" w:line="240" w:lineRule="auto"/>
              <w:rPr>
                <w:color w:val="000000" w:themeColor="text1"/>
              </w:rPr>
            </w:pPr>
          </w:p>
          <w:p w14:paraId="1985CE44" w14:textId="058902CC" w:rsidR="004B1956" w:rsidRPr="00814611" w:rsidRDefault="007E2E3D" w:rsidP="00C80D88">
            <w:pPr>
              <w:spacing w:after="0" w:line="240" w:lineRule="auto"/>
              <w:rPr>
                <w:i/>
                <w:szCs w:val="24"/>
              </w:rPr>
            </w:pPr>
            <w:r w:rsidRPr="00814611">
              <w:rPr>
                <w:szCs w:val="24"/>
              </w:rPr>
              <w:t xml:space="preserve"> </w:t>
            </w:r>
            <w:r w:rsidR="005233DD" w:rsidRPr="00814611">
              <w:rPr>
                <w:i/>
                <w:szCs w:val="24"/>
              </w:rPr>
              <w:t>Nosacījumi Curriculum Vitae aizpildīšanai:</w:t>
            </w:r>
          </w:p>
          <w:p w14:paraId="38484719" w14:textId="43AEADC5" w:rsidR="005233DD" w:rsidRPr="00814611" w:rsidRDefault="005233DD" w:rsidP="003E67F5">
            <w:pPr>
              <w:spacing w:after="0"/>
            </w:pPr>
            <w:r w:rsidRPr="00814611">
              <w:t>apjoms nepārsniedz 2 lappuses;</w:t>
            </w:r>
          </w:p>
          <w:p w14:paraId="47DC5D54" w14:textId="77777777" w:rsidR="005233DD" w:rsidRPr="00814611" w:rsidRDefault="005233DD" w:rsidP="003E67F5">
            <w:pPr>
              <w:spacing w:after="0"/>
            </w:pPr>
            <w:r w:rsidRPr="00814611">
              <w:t>burtu lielums – ne mazāks par 11;</w:t>
            </w:r>
          </w:p>
          <w:p w14:paraId="6BF531C9" w14:textId="77777777" w:rsidR="005233DD" w:rsidRPr="00814611" w:rsidRDefault="005233DD" w:rsidP="003E67F5">
            <w:pPr>
              <w:spacing w:after="0"/>
            </w:pPr>
            <w:r w:rsidRPr="00814611">
              <w:t>vienkāršā rindstarpa;</w:t>
            </w:r>
          </w:p>
          <w:p w14:paraId="3883D6CB" w14:textId="77777777" w:rsidR="005233DD" w:rsidRPr="00814611" w:rsidRDefault="005233DD" w:rsidP="003E67F5">
            <w:pPr>
              <w:spacing w:after="0"/>
            </w:pPr>
            <w:r w:rsidRPr="00814611">
              <w:t>atkāpes no malām – 2 cm no katras puses, 1,5 cm no augšas un apakšas;</w:t>
            </w:r>
          </w:p>
          <w:p w14:paraId="3D46CDA9" w14:textId="77777777" w:rsidR="004B1956" w:rsidRPr="00814611" w:rsidRDefault="004B1956" w:rsidP="00C80D88">
            <w:pPr>
              <w:spacing w:after="0" w:line="240" w:lineRule="auto"/>
              <w:rPr>
                <w:b/>
                <w:szCs w:val="24"/>
              </w:rPr>
            </w:pPr>
          </w:p>
          <w:p w14:paraId="604CA6C2" w14:textId="1C924E2C" w:rsidR="004B1956" w:rsidRPr="00814611" w:rsidRDefault="004B1956" w:rsidP="00C80D88">
            <w:pPr>
              <w:spacing w:after="0" w:line="240" w:lineRule="auto"/>
              <w:rPr>
                <w:i/>
                <w:szCs w:val="24"/>
              </w:rPr>
            </w:pPr>
            <w:r w:rsidRPr="00814611">
              <w:rPr>
                <w:b/>
                <w:szCs w:val="24"/>
              </w:rPr>
              <w:t>Vārds, Uzvārds:</w:t>
            </w:r>
            <w:r w:rsidR="005233DD" w:rsidRPr="00814611">
              <w:rPr>
                <w:b/>
                <w:szCs w:val="24"/>
              </w:rPr>
              <w:t xml:space="preserve"> </w:t>
            </w:r>
            <w:r w:rsidR="005233DD" w:rsidRPr="00814611">
              <w:rPr>
                <w:i/>
                <w:szCs w:val="24"/>
              </w:rPr>
              <w:t>var norādīt papildus vārda un uzvārda formas, kas tiek izmantotas autora identifikācijai publikācijās</w:t>
            </w:r>
          </w:p>
          <w:p w14:paraId="77A63C8F" w14:textId="77777777" w:rsidR="004B1956" w:rsidRPr="00814611" w:rsidRDefault="004B1956" w:rsidP="00C80D88">
            <w:pPr>
              <w:spacing w:after="0" w:line="240" w:lineRule="auto"/>
              <w:rPr>
                <w:szCs w:val="24"/>
              </w:rPr>
            </w:pPr>
            <w:r w:rsidRPr="00814611">
              <w:rPr>
                <w:b/>
                <w:szCs w:val="24"/>
              </w:rPr>
              <w:t>Pētnieka identifikācijas kods (-i)</w:t>
            </w:r>
            <w:r w:rsidRPr="00814611">
              <w:rPr>
                <w:szCs w:val="24"/>
              </w:rPr>
              <w:t xml:space="preserve">, ja tāds tiek izmantots (ORCID, Research ID, Scopus Author ID u.c.): </w:t>
            </w:r>
          </w:p>
          <w:p w14:paraId="3F6E4338" w14:textId="77777777" w:rsidR="004B1956" w:rsidRPr="00814611" w:rsidRDefault="004B1956" w:rsidP="00C80D88">
            <w:pPr>
              <w:spacing w:after="0" w:line="240" w:lineRule="auto"/>
              <w:rPr>
                <w:szCs w:val="24"/>
              </w:rPr>
            </w:pPr>
          </w:p>
          <w:p w14:paraId="04158C32" w14:textId="77777777" w:rsidR="004B1956" w:rsidRPr="00814611" w:rsidRDefault="004B1956" w:rsidP="00C80D88">
            <w:pPr>
              <w:spacing w:after="0" w:line="240" w:lineRule="auto"/>
              <w:rPr>
                <w:b/>
                <w:szCs w:val="24"/>
              </w:rPr>
            </w:pPr>
            <w:r w:rsidRPr="00814611">
              <w:rPr>
                <w:b/>
                <w:szCs w:val="24"/>
              </w:rPr>
              <w:t>IZGLĪTĪBA</w:t>
            </w:r>
          </w:p>
          <w:p w14:paraId="49B00D44" w14:textId="77777777" w:rsidR="004B1956" w:rsidRPr="00814611" w:rsidRDefault="004B1956" w:rsidP="00C80D88">
            <w:pPr>
              <w:spacing w:after="0" w:line="240" w:lineRule="auto"/>
              <w:rPr>
                <w:b/>
                <w:szCs w:val="24"/>
              </w:rPr>
            </w:pPr>
          </w:p>
          <w:p w14:paraId="01F9BEE7" w14:textId="00540AFC" w:rsidR="004B1956" w:rsidRPr="00814611" w:rsidRDefault="007E2E3D" w:rsidP="00C80D88">
            <w:pPr>
              <w:spacing w:after="0" w:line="240" w:lineRule="auto"/>
              <w:rPr>
                <w:i/>
                <w:szCs w:val="24"/>
              </w:rPr>
            </w:pPr>
            <w:r w:rsidRPr="00814611">
              <w:rPr>
                <w:szCs w:val="24"/>
              </w:rPr>
              <w:t>Gads</w:t>
            </w:r>
            <w:r w:rsidR="004B1956" w:rsidRPr="00814611">
              <w:rPr>
                <w:szCs w:val="24"/>
              </w:rPr>
              <w:tab/>
            </w:r>
            <w:r w:rsidR="004B1956" w:rsidRPr="00814611">
              <w:rPr>
                <w:szCs w:val="24"/>
              </w:rPr>
              <w:tab/>
            </w:r>
            <w:r w:rsidRPr="00814611">
              <w:rPr>
                <w:i/>
                <w:szCs w:val="24"/>
              </w:rPr>
              <w:t xml:space="preserve">norāda doktora grāda nosaukumu, zinātnes nozari, institūciju, valsti </w:t>
            </w:r>
          </w:p>
          <w:p w14:paraId="2EF40ECB" w14:textId="128A36E8" w:rsidR="004B1956" w:rsidRPr="00814611" w:rsidRDefault="007A2949" w:rsidP="00C80D88">
            <w:pPr>
              <w:spacing w:after="0" w:line="240" w:lineRule="auto"/>
              <w:rPr>
                <w:szCs w:val="24"/>
              </w:rPr>
            </w:pPr>
            <w:r w:rsidRPr="00814611">
              <w:rPr>
                <w:szCs w:val="24"/>
              </w:rPr>
              <w:tab/>
            </w:r>
            <w:r w:rsidRPr="00814611">
              <w:rPr>
                <w:szCs w:val="24"/>
              </w:rPr>
              <w:tab/>
            </w:r>
          </w:p>
          <w:p w14:paraId="63E84FBF" w14:textId="2DB93AC2" w:rsidR="004B1956" w:rsidRPr="00814611" w:rsidRDefault="007178D2" w:rsidP="00C80D88">
            <w:pPr>
              <w:spacing w:after="0" w:line="240" w:lineRule="auto"/>
              <w:rPr>
                <w:b/>
                <w:szCs w:val="24"/>
              </w:rPr>
            </w:pPr>
            <w:r w:rsidRPr="00814611">
              <w:rPr>
                <w:b/>
                <w:szCs w:val="24"/>
              </w:rPr>
              <w:t>DARBA PIEREDZE</w:t>
            </w:r>
            <w:r w:rsidR="004B1956" w:rsidRPr="00814611">
              <w:rPr>
                <w:b/>
                <w:szCs w:val="24"/>
              </w:rPr>
              <w:t xml:space="preserve"> </w:t>
            </w:r>
          </w:p>
          <w:p w14:paraId="62482F99" w14:textId="54F492F9" w:rsidR="004B1956" w:rsidRPr="00814611" w:rsidRDefault="007E2E3D" w:rsidP="00C80D88">
            <w:pPr>
              <w:spacing w:after="0" w:line="240" w:lineRule="auto"/>
              <w:rPr>
                <w:szCs w:val="24"/>
              </w:rPr>
            </w:pPr>
            <w:r w:rsidRPr="00814611">
              <w:rPr>
                <w:i/>
                <w:szCs w:val="24"/>
              </w:rPr>
              <w:t xml:space="preserve">apraksta </w:t>
            </w:r>
            <w:r w:rsidR="004B1956" w:rsidRPr="00814611">
              <w:rPr>
                <w:i/>
                <w:szCs w:val="24"/>
              </w:rPr>
              <w:t>pašreizēj</w:t>
            </w:r>
            <w:r w:rsidRPr="00814611">
              <w:rPr>
                <w:i/>
                <w:szCs w:val="24"/>
              </w:rPr>
              <w:t>os un agrākos</w:t>
            </w:r>
            <w:r w:rsidR="004B1956" w:rsidRPr="00814611">
              <w:rPr>
                <w:i/>
                <w:szCs w:val="24"/>
              </w:rPr>
              <w:t xml:space="preserve"> amat</w:t>
            </w:r>
            <w:r w:rsidRPr="00814611">
              <w:rPr>
                <w:i/>
                <w:szCs w:val="24"/>
              </w:rPr>
              <w:t xml:space="preserve">us </w:t>
            </w:r>
            <w:r w:rsidR="004B1956" w:rsidRPr="00814611">
              <w:rPr>
                <w:i/>
                <w:szCs w:val="24"/>
              </w:rPr>
              <w:t>un atbildības pēdējos piecos gados, kas nozīmīgi šī projekta kontekstā</w:t>
            </w:r>
          </w:p>
          <w:p w14:paraId="0656D8ED" w14:textId="77777777" w:rsidR="004B1956" w:rsidRPr="00814611" w:rsidRDefault="004B1956" w:rsidP="00C80D88">
            <w:pPr>
              <w:spacing w:after="0" w:line="240" w:lineRule="auto"/>
              <w:rPr>
                <w:szCs w:val="24"/>
              </w:rPr>
            </w:pPr>
          </w:p>
          <w:p w14:paraId="4CCCB57E" w14:textId="67A0FA31"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[pašreizējais amats]</w:t>
            </w:r>
          </w:p>
          <w:p w14:paraId="645B81DB"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25919BA8" w14:textId="77777777" w:rsidR="004B1956" w:rsidRPr="00814611" w:rsidRDefault="004B1956" w:rsidP="00C80D88">
            <w:pPr>
              <w:spacing w:after="0" w:line="240" w:lineRule="auto"/>
              <w:rPr>
                <w:szCs w:val="24"/>
              </w:rPr>
            </w:pPr>
          </w:p>
          <w:p w14:paraId="5E0D417D" w14:textId="06159062"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[amats]</w:t>
            </w:r>
          </w:p>
          <w:p w14:paraId="3D9640DC"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484319B4" w14:textId="77777777" w:rsidR="004B1956" w:rsidRPr="00814611" w:rsidRDefault="004B1956" w:rsidP="00C80D88">
            <w:pPr>
              <w:spacing w:after="0" w:line="240" w:lineRule="auto"/>
              <w:rPr>
                <w:szCs w:val="24"/>
              </w:rPr>
            </w:pPr>
          </w:p>
          <w:p w14:paraId="513DE9CD" w14:textId="19B133BF" w:rsidR="004B1956" w:rsidRPr="00814611" w:rsidRDefault="007178D2" w:rsidP="00C80D88">
            <w:pPr>
              <w:spacing w:after="0" w:line="240" w:lineRule="auto"/>
              <w:rPr>
                <w:b/>
                <w:szCs w:val="24"/>
              </w:rPr>
            </w:pPr>
            <w:r w:rsidRPr="00814611">
              <w:rPr>
                <w:b/>
                <w:szCs w:val="24"/>
              </w:rPr>
              <w:t xml:space="preserve">ZINĀTNISKIE </w:t>
            </w:r>
            <w:r w:rsidR="004B1956" w:rsidRPr="00814611">
              <w:rPr>
                <w:b/>
                <w:szCs w:val="24"/>
              </w:rPr>
              <w:t>PROJEKTI</w:t>
            </w:r>
          </w:p>
          <w:p w14:paraId="4F3F4E64" w14:textId="32EB6885" w:rsidR="004B1956" w:rsidRPr="00814611" w:rsidRDefault="007E2E3D" w:rsidP="00C80D88">
            <w:pPr>
              <w:spacing w:after="0" w:line="240" w:lineRule="auto"/>
              <w:rPr>
                <w:i/>
                <w:szCs w:val="24"/>
              </w:rPr>
            </w:pPr>
            <w:r w:rsidRPr="00814611">
              <w:rPr>
                <w:i/>
                <w:szCs w:val="24"/>
              </w:rPr>
              <w:t>norāda projektus un projektu pieteikumus</w:t>
            </w:r>
            <w:r w:rsidR="004B1956" w:rsidRPr="00814611">
              <w:rPr>
                <w:i/>
                <w:szCs w:val="24"/>
              </w:rPr>
              <w:t>, kas nozīmīgi šī konkursa kontekstā</w:t>
            </w:r>
          </w:p>
          <w:p w14:paraId="4AAF21E7" w14:textId="77777777" w:rsidR="004B1956" w:rsidRPr="00814611" w:rsidRDefault="004B1956" w:rsidP="00C80D88">
            <w:pPr>
              <w:spacing w:after="0" w:line="240" w:lineRule="auto"/>
              <w:rPr>
                <w:b/>
                <w:szCs w:val="24"/>
              </w:rPr>
            </w:pPr>
          </w:p>
          <w:p w14:paraId="3BB47103" w14:textId="66250A34" w:rsidR="004B1956" w:rsidRPr="00814611" w:rsidRDefault="007178D2" w:rsidP="00C80D88">
            <w:pPr>
              <w:spacing w:after="0" w:line="240" w:lineRule="auto"/>
              <w:rPr>
                <w:b/>
                <w:szCs w:val="24"/>
              </w:rPr>
            </w:pPr>
            <w:r w:rsidRPr="00814611">
              <w:rPr>
                <w:b/>
                <w:szCs w:val="24"/>
              </w:rPr>
              <w:t xml:space="preserve">ZINĀTNISKĀS </w:t>
            </w:r>
            <w:r w:rsidR="004B1956" w:rsidRPr="00814611">
              <w:rPr>
                <w:b/>
                <w:szCs w:val="24"/>
              </w:rPr>
              <w:t>PUBLIKĀCIJAS</w:t>
            </w:r>
          </w:p>
          <w:p w14:paraId="14604E9E" w14:textId="316ACA2A" w:rsidR="004B1956" w:rsidRPr="00814611" w:rsidRDefault="004B1956" w:rsidP="00C80D88">
            <w:pPr>
              <w:spacing w:after="0" w:line="240" w:lineRule="auto"/>
              <w:rPr>
                <w:szCs w:val="24"/>
              </w:rPr>
            </w:pPr>
            <w:r w:rsidRPr="00814611">
              <w:rPr>
                <w:i/>
                <w:szCs w:val="24"/>
              </w:rPr>
              <w:t>norādīt līdz piecām zinātniskajām publikācijām vai intelektuālā īpašuma nostiprināšanu apliecinājumiem, kas nozīmīgi šī projekta kontekstā,</w:t>
            </w:r>
            <w:r w:rsidRPr="00814611">
              <w:rPr>
                <w:szCs w:val="24"/>
              </w:rPr>
              <w:t xml:space="preserve"> </w:t>
            </w:r>
            <w:r w:rsidRPr="00814611">
              <w:rPr>
                <w:i/>
                <w:szCs w:val="24"/>
              </w:rPr>
              <w:t>papildus norādot kopējo publikāciju skaitu, kopējo citējumu skaitu, citēšanās indeksu, norādot avotu, piemēram, Scopus vai WoSCC</w:t>
            </w:r>
          </w:p>
          <w:p w14:paraId="4DB4C4A9" w14:textId="77777777" w:rsidR="004B1956" w:rsidRPr="00814611" w:rsidRDefault="004B1956" w:rsidP="00C80D88">
            <w:pPr>
              <w:spacing w:after="0" w:line="240" w:lineRule="auto"/>
              <w:rPr>
                <w:szCs w:val="24"/>
              </w:rPr>
            </w:pPr>
          </w:p>
          <w:p w14:paraId="2AE96941" w14:textId="77777777" w:rsidR="004B1956" w:rsidRPr="00814611" w:rsidRDefault="004B1956" w:rsidP="00C80D88">
            <w:pPr>
              <w:spacing w:after="0" w:line="240" w:lineRule="auto"/>
              <w:rPr>
                <w:b/>
                <w:szCs w:val="24"/>
              </w:rPr>
            </w:pPr>
            <w:r w:rsidRPr="00814611">
              <w:rPr>
                <w:b/>
                <w:szCs w:val="24"/>
              </w:rPr>
              <w:t>CITA INFORMĀCIJA</w:t>
            </w:r>
          </w:p>
          <w:p w14:paraId="7CBE4330" w14:textId="6DA1A124" w:rsidR="004B1956" w:rsidRPr="00814611" w:rsidRDefault="004B1956" w:rsidP="00C80D88">
            <w:pPr>
              <w:spacing w:after="0" w:line="240" w:lineRule="auto"/>
              <w:rPr>
                <w:szCs w:val="24"/>
              </w:rPr>
            </w:pPr>
            <w:r w:rsidRPr="00814611">
              <w:rPr>
                <w:i/>
                <w:szCs w:val="24"/>
              </w:rPr>
              <w:t>norādīt citu informāciju, iekļaujoties 2 lapaspušu limitā, piemēram, vadīto promocijas vai maģistra darbu skaitu, pienākumus zinātnisko izdevumu redkolēģijās, starptautiskā zinātniskā darba pieredze</w:t>
            </w:r>
            <w:r w:rsidR="007E2E3D" w:rsidRPr="00814611">
              <w:rPr>
                <w:i/>
                <w:szCs w:val="24"/>
              </w:rPr>
              <w:t>, sadarbību ar valsts, NVO un industrijas pārstāvjiem, piedalīšanās rīcībpolitikas formulēšanā</w:t>
            </w:r>
            <w:r w:rsidRPr="00814611">
              <w:rPr>
                <w:i/>
                <w:szCs w:val="24"/>
              </w:rPr>
              <w:t xml:space="preserve"> u.c.</w:t>
            </w:r>
          </w:p>
        </w:tc>
      </w:tr>
    </w:tbl>
    <w:p w14:paraId="22B4991A" w14:textId="77777777" w:rsidR="00D92D5C" w:rsidRPr="00814611" w:rsidRDefault="00D92D5C" w:rsidP="00917E4B">
      <w:pPr>
        <w:ind w:left="1080"/>
      </w:pPr>
    </w:p>
    <w:p w14:paraId="28718F77" w14:textId="12F7407C" w:rsidR="00B12BF2" w:rsidRPr="00814611" w:rsidRDefault="00993E84" w:rsidP="00C45FB7">
      <w:pPr>
        <w:pStyle w:val="Heading1"/>
      </w:pPr>
      <w:bookmarkStart w:id="17" w:name="_Toc503263856"/>
      <w:bookmarkStart w:id="18" w:name="_Toc147328637"/>
      <w:r w:rsidRPr="00814611">
        <w:lastRenderedPageBreak/>
        <w:t>3</w:t>
      </w:r>
      <w:r w:rsidR="00E64D81" w:rsidRPr="00814611">
        <w:t xml:space="preserve">. </w:t>
      </w:r>
      <w:bookmarkEnd w:id="17"/>
      <w:r w:rsidR="00B12BF2" w:rsidRPr="00814611">
        <w:t xml:space="preserve">Projekta pieteikuma </w:t>
      </w:r>
      <w:r w:rsidR="006E1AA6" w:rsidRPr="00814611">
        <w:t>administratīvo daļu</w:t>
      </w:r>
      <w:r w:rsidR="00B12BF2" w:rsidRPr="00814611">
        <w:t xml:space="preserve"> </w:t>
      </w:r>
      <w:r w:rsidR="006E1AA6" w:rsidRPr="00814611">
        <w:t>noformēšana un iesniegšana</w:t>
      </w:r>
      <w:bookmarkEnd w:id="18"/>
    </w:p>
    <w:p w14:paraId="5B690C64" w14:textId="77777777" w:rsidR="007A2949" w:rsidRPr="00814611" w:rsidRDefault="007A2949" w:rsidP="007A2949">
      <w:pPr>
        <w:spacing w:after="0" w:line="240" w:lineRule="auto"/>
      </w:pPr>
    </w:p>
    <w:p w14:paraId="5EB51F1D" w14:textId="503FF6A0" w:rsidR="006E1AA6" w:rsidRPr="00814611" w:rsidRDefault="006E1AA6" w:rsidP="005646F7">
      <w:pPr>
        <w:pStyle w:val="Heading2"/>
      </w:pPr>
      <w:bookmarkStart w:id="19" w:name="_Toc147328638"/>
      <w:r w:rsidRPr="00814611">
        <w:t xml:space="preserve">3.1. </w:t>
      </w:r>
      <w:r w:rsidR="001F0B80" w:rsidRPr="00814611">
        <w:t xml:space="preserve">Projekta pieteikuma </w:t>
      </w:r>
      <w:r w:rsidRPr="00814611">
        <w:t>D daļa “Projekta iesniedzēja apliecinājums”</w:t>
      </w:r>
      <w:bookmarkEnd w:id="19"/>
    </w:p>
    <w:p w14:paraId="71396BE3" w14:textId="77777777" w:rsidR="007A2949" w:rsidRPr="00814611" w:rsidRDefault="007A2949" w:rsidP="00C80D88">
      <w:pPr>
        <w:spacing w:after="0" w:line="240" w:lineRule="auto"/>
      </w:pPr>
    </w:p>
    <w:p w14:paraId="2C098154" w14:textId="3F4EDC30" w:rsidR="00A928F7" w:rsidRDefault="00A928F7" w:rsidP="0065665C">
      <w:pPr>
        <w:spacing w:after="0" w:line="240" w:lineRule="auto"/>
        <w:ind w:left="709"/>
      </w:pPr>
      <w:r w:rsidRPr="00814611">
        <w:t>16</w:t>
      </w:r>
      <w:r w:rsidR="00294982" w:rsidRPr="00814611">
        <w:t>. Projekta iesniedzēja vadītājs vai vadītāja pilnvarota persona (ar paraksta tiesībām) aizpilda projekta iesniedzēja apliecinājumu</w:t>
      </w:r>
      <w:r w:rsidRPr="00814611">
        <w:t xml:space="preserve">, aizpildot </w:t>
      </w:r>
      <w:r w:rsidR="004923DC" w:rsidRPr="00814611">
        <w:t>atbilstošās veidlapas sadaļas</w:t>
      </w:r>
      <w:r w:rsidRPr="00814611">
        <w:t xml:space="preserve"> un </w:t>
      </w:r>
      <w:r w:rsidR="00294982" w:rsidRPr="00814611">
        <w:t xml:space="preserve">ievērojot veidlapā dotos formatēšanas nosacījumus. </w:t>
      </w:r>
    </w:p>
    <w:p w14:paraId="527EB4CA" w14:textId="77777777" w:rsidR="006A4987" w:rsidRPr="00814611" w:rsidRDefault="006A4987" w:rsidP="0065665C">
      <w:pPr>
        <w:spacing w:after="0" w:line="240" w:lineRule="auto"/>
        <w:ind w:left="709"/>
      </w:pPr>
    </w:p>
    <w:p w14:paraId="74CCCBAC" w14:textId="69BB08D8" w:rsidR="00A928F7" w:rsidRDefault="00A928F7" w:rsidP="0065665C">
      <w:pPr>
        <w:spacing w:after="0" w:line="240" w:lineRule="auto"/>
        <w:ind w:left="709"/>
      </w:pPr>
      <w:r w:rsidRPr="00814611">
        <w:t xml:space="preserve">17. </w:t>
      </w:r>
      <w:r w:rsidR="00294982" w:rsidRPr="00814611">
        <w:t>Projekta iesniedzēj</w:t>
      </w:r>
      <w:r w:rsidRPr="00814611">
        <w:t>a vadītājs vai vadītāja pilnvarota persona</w:t>
      </w:r>
      <w:r w:rsidR="00294982" w:rsidRPr="00814611">
        <w:t xml:space="preserve"> apliecinājumu paraksta ar drošu elektronisko parakstu un augšupielādē informācijas sistēmā</w:t>
      </w:r>
      <w:r w:rsidRPr="00814611">
        <w:t xml:space="preserve"> tam paredzētajā vietā</w:t>
      </w:r>
      <w:r w:rsidR="00294982" w:rsidRPr="00814611">
        <w:t xml:space="preserve">. </w:t>
      </w:r>
    </w:p>
    <w:p w14:paraId="7B9F400D" w14:textId="77777777" w:rsidR="006A4987" w:rsidRPr="00814611" w:rsidRDefault="006A4987" w:rsidP="0065665C">
      <w:pPr>
        <w:spacing w:after="0" w:line="240" w:lineRule="auto"/>
        <w:ind w:left="709"/>
      </w:pPr>
    </w:p>
    <w:p w14:paraId="0C4B8BDE" w14:textId="23369739" w:rsidR="00294982" w:rsidRDefault="00A928F7" w:rsidP="0065665C">
      <w:pPr>
        <w:spacing w:after="0" w:line="240" w:lineRule="auto"/>
        <w:ind w:left="709"/>
      </w:pPr>
      <w:r w:rsidRPr="00814611">
        <w:t xml:space="preserve">18. </w:t>
      </w:r>
      <w:r w:rsidR="00294982" w:rsidRPr="00814611">
        <w:t>Ja nav iespējams nodrošināt drošu elektronisko parakstu, projekta iesniedzēja</w:t>
      </w:r>
      <w:r w:rsidRPr="00814611">
        <w:t xml:space="preserve"> vadītājs vai vadītāja pilnvarota persona</w:t>
      </w:r>
      <w:r w:rsidR="00294982" w:rsidRPr="00814611">
        <w:t xml:space="preserve"> </w:t>
      </w:r>
      <w:r w:rsidR="001260CE" w:rsidRPr="00814611">
        <w:t xml:space="preserve">(ar paraksta tiesībām) </w:t>
      </w:r>
      <w:r w:rsidR="00294982" w:rsidRPr="00814611">
        <w:t xml:space="preserve">apliecinājumu paraksta un ieskenētu augšupielādē informācijas sistēmā PDF datnes formātā, </w:t>
      </w:r>
      <w:r w:rsidRPr="00814611">
        <w:t xml:space="preserve">nogādājot oriģināli parakstīto dokumentu padomes telpās </w:t>
      </w:r>
      <w:r w:rsidR="00294982" w:rsidRPr="00814611">
        <w:t xml:space="preserve">līdz projektu </w:t>
      </w:r>
      <w:r w:rsidR="000F4CEE">
        <w:t xml:space="preserve">pieteikumu </w:t>
      </w:r>
      <w:r w:rsidR="00294982" w:rsidRPr="00814611">
        <w:t>iesniegšanas termiņa notecējumam.</w:t>
      </w:r>
      <w:r w:rsidR="003450CD" w:rsidRPr="00814611">
        <w:t xml:space="preserve"> Padomes adrese ir </w:t>
      </w:r>
      <w:sdt>
        <w:sdtPr>
          <w:id w:val="1048341264"/>
          <w:placeholder>
            <w:docPart w:val="DefaultPlaceholder_-1854013440"/>
          </w:placeholder>
        </w:sdtPr>
        <w:sdtEndPr/>
        <w:sdtContent>
          <w:r w:rsidR="00FE16B2" w:rsidRPr="00814611">
            <w:t>Smilšu iela 8</w:t>
          </w:r>
          <w:r w:rsidR="003450CD" w:rsidRPr="00814611">
            <w:t>, Rīga, LV-1050</w:t>
          </w:r>
        </w:sdtContent>
      </w:sdt>
      <w:r w:rsidR="003450CD" w:rsidRPr="00814611">
        <w:t>, padomes darba laiks ir katru darbdienu no plkst. 08:30 līdz 17:00.</w:t>
      </w:r>
    </w:p>
    <w:p w14:paraId="070A9FEC" w14:textId="77777777" w:rsidR="006A4987" w:rsidRPr="00814611" w:rsidRDefault="006A4987" w:rsidP="0065665C">
      <w:pPr>
        <w:spacing w:after="0" w:line="240" w:lineRule="auto"/>
        <w:ind w:left="709"/>
      </w:pPr>
    </w:p>
    <w:p w14:paraId="2C5A695E" w14:textId="7F3153DE" w:rsidR="007178D2" w:rsidRPr="00814611" w:rsidRDefault="00D03676" w:rsidP="0065665C">
      <w:pPr>
        <w:spacing w:after="0" w:line="240" w:lineRule="auto"/>
        <w:ind w:left="709"/>
      </w:pPr>
      <w:r w:rsidRPr="00814611">
        <w:t>19. Projekta iesniedzējs projekta iesniedzēja apliecinājumam pievieno šādus</w:t>
      </w:r>
      <w:r w:rsidR="007178D2" w:rsidRPr="00814611">
        <w:t xml:space="preserve"> dokumentus:</w:t>
      </w:r>
    </w:p>
    <w:p w14:paraId="515F079F" w14:textId="49FF98B0" w:rsidR="003450CD" w:rsidRPr="00814611" w:rsidRDefault="003450CD" w:rsidP="00A17527">
      <w:pPr>
        <w:spacing w:after="0" w:line="240" w:lineRule="auto"/>
        <w:ind w:left="709"/>
      </w:pPr>
      <w:r w:rsidRPr="00814611">
        <w:t>19.1. projekta iesniedzēja finanšu vadības un grāmatvedības politiku (PDF vai WORD datnes formātā);</w:t>
      </w:r>
      <w:r w:rsidRPr="00814611">
        <w:br/>
        <w:t xml:space="preserve">19.2. projekta iesniedzēja </w:t>
      </w:r>
      <w:r w:rsidRPr="00814611">
        <w:rPr>
          <w:rFonts w:eastAsia="Times New Roman"/>
          <w:szCs w:val="24"/>
          <w:lang w:eastAsia="en-GB"/>
        </w:rPr>
        <w:t xml:space="preserve">finanšu apgrozījuma pārskatu </w:t>
      </w:r>
      <w:r w:rsidR="00FE16B2" w:rsidRPr="00814611">
        <w:rPr>
          <w:rFonts w:eastAsia="Times New Roman"/>
          <w:szCs w:val="24"/>
          <w:lang w:eastAsia="en-GB"/>
        </w:rPr>
        <w:t xml:space="preserve">par </w:t>
      </w:r>
      <w:r w:rsidR="00917E4B" w:rsidRPr="00B50BD2">
        <w:rPr>
          <w:rFonts w:eastAsia="Times New Roman"/>
          <w:szCs w:val="24"/>
          <w:lang w:eastAsia="en-GB"/>
        </w:rPr>
        <w:t xml:space="preserve">2021., 2022. un 2023. gadu </w:t>
      </w:r>
      <w:r w:rsidRPr="00814611">
        <w:rPr>
          <w:rFonts w:eastAsia="Times New Roman"/>
          <w:szCs w:val="24"/>
          <w:lang w:eastAsia="en-GB"/>
        </w:rPr>
        <w:t xml:space="preserve">(projekta iesnieguma </w:t>
      </w:r>
      <w:r w:rsidR="003504FD">
        <w:rPr>
          <w:rFonts w:eastAsia="Times New Roman"/>
          <w:szCs w:val="24"/>
          <w:lang w:eastAsia="en-GB"/>
        </w:rPr>
        <w:t>G</w:t>
      </w:r>
      <w:r w:rsidRPr="00814611">
        <w:rPr>
          <w:rFonts w:eastAsia="Times New Roman"/>
          <w:szCs w:val="24"/>
          <w:lang w:eastAsia="en-GB"/>
        </w:rPr>
        <w:t xml:space="preserve"> daļa), </w:t>
      </w:r>
      <w:bookmarkStart w:id="20" w:name="_Hlk28607774"/>
      <w:r w:rsidRPr="00814611">
        <w:rPr>
          <w:rFonts w:eastAsia="Times New Roman"/>
          <w:szCs w:val="24"/>
          <w:lang w:eastAsia="en-GB"/>
        </w:rPr>
        <w:t>kas sastādīts saskaņā ar pēdējo apstiprināto institūcijas gada pārskatu (uz projekta iesnieguma iesniegšanas brīdi)</w:t>
      </w:r>
      <w:bookmarkEnd w:id="20"/>
      <w:r w:rsidRPr="00814611">
        <w:rPr>
          <w:rFonts w:eastAsia="Times New Roman"/>
          <w:szCs w:val="24"/>
          <w:lang w:eastAsia="en-GB"/>
        </w:rPr>
        <w:t>;</w:t>
      </w:r>
      <w:r w:rsidRPr="00814611">
        <w:br/>
      </w:r>
      <w:r w:rsidRPr="00814611">
        <w:rPr>
          <w:rFonts w:eastAsia="Times New Roman"/>
          <w:szCs w:val="24"/>
          <w:lang w:eastAsia="en-GB"/>
        </w:rPr>
        <w:t xml:space="preserve">19.3. ja institūcijai ir </w:t>
      </w:r>
      <w:r w:rsidRPr="00814611">
        <w:t>privātie investori, iesniedz zinātniskās institūcijas apliecinājumu par ar projektu saistītās pētniecības rezultātu neizmantošanu komerciāliem mērķiem;</w:t>
      </w:r>
      <w:r w:rsidRPr="00814611">
        <w:br/>
        <w:t>19.4. finanšu vadības un grāmatvedības politika (WORD vai PDF datnes formātā), finanšu apgrozījuma pārskats (EXCEL datnes formātā) un investora apliecinājums (PDF datnes formātā) iesniegti informācijas sistēmas sadaļā “Zinātniskās institūcijas projektu dokumenti”;.</w:t>
      </w:r>
    </w:p>
    <w:p w14:paraId="11BF28C5" w14:textId="77777777" w:rsidR="006E1AA6" w:rsidRPr="00814611" w:rsidRDefault="006E1AA6" w:rsidP="00917E4B">
      <w:pPr>
        <w:ind w:left="1080"/>
      </w:pPr>
    </w:p>
    <w:p w14:paraId="0F5AB579" w14:textId="12B69C18" w:rsidR="006E1AA6" w:rsidRPr="00814611" w:rsidRDefault="006E1AA6" w:rsidP="005646F7">
      <w:pPr>
        <w:pStyle w:val="Heading2"/>
      </w:pPr>
      <w:bookmarkStart w:id="21" w:name="_Toc147328639"/>
      <w:r w:rsidRPr="00814611">
        <w:t xml:space="preserve">3.2. </w:t>
      </w:r>
      <w:r w:rsidR="001F0B80" w:rsidRPr="00814611">
        <w:t xml:space="preserve">Projekta pieteikuma </w:t>
      </w:r>
      <w:r w:rsidRPr="00814611">
        <w:t>E daļa “Projekta sadarbības partnera</w:t>
      </w:r>
      <w:r w:rsidR="001F0B80" w:rsidRPr="00814611">
        <w:t xml:space="preserve"> </w:t>
      </w:r>
      <w:r w:rsidRPr="00814611">
        <w:t>-</w:t>
      </w:r>
      <w:r w:rsidR="001F0B80" w:rsidRPr="00814611">
        <w:t xml:space="preserve"> </w:t>
      </w:r>
      <w:r w:rsidRPr="00814611">
        <w:t>zinātniskās institūcijas apliecinājums”</w:t>
      </w:r>
      <w:bookmarkEnd w:id="21"/>
    </w:p>
    <w:p w14:paraId="49418882" w14:textId="77777777" w:rsidR="00294982" w:rsidRPr="00814611" w:rsidRDefault="00294982" w:rsidP="00917E4B">
      <w:pPr>
        <w:ind w:left="1080"/>
      </w:pPr>
    </w:p>
    <w:p w14:paraId="303722FD" w14:textId="36510937" w:rsidR="00A928F7" w:rsidRPr="00814611" w:rsidRDefault="00D03676" w:rsidP="006A4987">
      <w:pPr>
        <w:spacing w:after="0" w:line="240" w:lineRule="auto"/>
        <w:ind w:left="709"/>
      </w:pPr>
      <w:r w:rsidRPr="00814611">
        <w:t>20</w:t>
      </w:r>
      <w:r w:rsidR="00A928F7" w:rsidRPr="00814611">
        <w:t xml:space="preserve">. Projekta sadarbības partnera vadītājs vai vadītāja pilnvarota persona (ar paraksta tiesībām) aizpilda projekta sadarbības partnera apliecinājumu, aizpildot veidlapā norādītās vietas un ievērojot veidlapā dotos formatēšanas nosacījumus. </w:t>
      </w:r>
    </w:p>
    <w:p w14:paraId="7285C534" w14:textId="61C89869" w:rsidR="00A928F7" w:rsidRDefault="00A928F7" w:rsidP="006A4987">
      <w:pPr>
        <w:spacing w:after="0" w:line="240" w:lineRule="auto"/>
        <w:ind w:left="709"/>
      </w:pPr>
      <w:r w:rsidRPr="00814611">
        <w:t>2</w:t>
      </w:r>
      <w:r w:rsidR="00D03676" w:rsidRPr="00814611">
        <w:t>1</w:t>
      </w:r>
      <w:r w:rsidRPr="00814611">
        <w:t xml:space="preserve">. Projekta sadarbības partnera vadītājs vai vadītāja pilnvarota persona </w:t>
      </w:r>
      <w:r w:rsidR="00D810BA" w:rsidRPr="00814611">
        <w:t xml:space="preserve">(ar paraksta tiesībām) </w:t>
      </w:r>
      <w:r w:rsidRPr="00814611">
        <w:t xml:space="preserve">apliecinājumu paraksta ar drošu elektronisko parakstu un augšupielādē informācijas sistēmā tam paredzētajā vietā. </w:t>
      </w:r>
    </w:p>
    <w:p w14:paraId="01B3BCCC" w14:textId="77777777" w:rsidR="006A4987" w:rsidRPr="00814611" w:rsidRDefault="006A4987" w:rsidP="006A4987">
      <w:pPr>
        <w:spacing w:after="0" w:line="240" w:lineRule="auto"/>
        <w:ind w:left="709"/>
      </w:pPr>
    </w:p>
    <w:p w14:paraId="300238D9" w14:textId="3FEBB643" w:rsidR="00A928F7" w:rsidRDefault="00D03676" w:rsidP="006A4987">
      <w:pPr>
        <w:spacing w:after="0" w:line="240" w:lineRule="auto"/>
        <w:ind w:left="709"/>
      </w:pPr>
      <w:r w:rsidRPr="00814611">
        <w:t>22</w:t>
      </w:r>
      <w:r w:rsidR="00A928F7" w:rsidRPr="00814611">
        <w:t>.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3450CD" w:rsidRPr="00814611">
        <w:t xml:space="preserve"> Padomes adrese ir </w:t>
      </w:r>
      <w:sdt>
        <w:sdtPr>
          <w:id w:val="5415485"/>
          <w:placeholder>
            <w:docPart w:val="DefaultPlaceholder_-1854013440"/>
          </w:placeholder>
        </w:sdtPr>
        <w:sdtEndPr/>
        <w:sdtContent>
          <w:r w:rsidR="00FE16B2" w:rsidRPr="00814611">
            <w:t>Smilšu iela 8</w:t>
          </w:r>
          <w:r w:rsidR="003450CD" w:rsidRPr="00814611">
            <w:t>, Rīga, LV-1050</w:t>
          </w:r>
        </w:sdtContent>
      </w:sdt>
      <w:r w:rsidR="003450CD" w:rsidRPr="00814611">
        <w:t>, padomes darba laiks ir katru darbdienu no plkst. 08:30 līdz 17:00.</w:t>
      </w:r>
    </w:p>
    <w:p w14:paraId="343D1F90" w14:textId="77777777" w:rsidR="006A4987" w:rsidRPr="00814611" w:rsidRDefault="006A4987" w:rsidP="006A4987">
      <w:pPr>
        <w:spacing w:after="0" w:line="240" w:lineRule="auto"/>
        <w:ind w:left="709"/>
      </w:pPr>
    </w:p>
    <w:p w14:paraId="2CF385A3" w14:textId="50BEAC90" w:rsidR="007178D2" w:rsidRPr="00814611" w:rsidRDefault="00D03676" w:rsidP="006A4987">
      <w:pPr>
        <w:spacing w:after="0" w:line="240" w:lineRule="auto"/>
        <w:ind w:left="709"/>
      </w:pPr>
      <w:r w:rsidRPr="00814611">
        <w:t>23</w:t>
      </w:r>
      <w:r w:rsidR="006E1AA6" w:rsidRPr="00814611">
        <w:t xml:space="preserve">. </w:t>
      </w:r>
      <w:r w:rsidRPr="00814611">
        <w:t>Sadarbības partnera</w:t>
      </w:r>
      <w:r w:rsidR="001F0B80" w:rsidRPr="00814611">
        <w:t xml:space="preserve"> </w:t>
      </w:r>
      <w:r w:rsidRPr="00814611">
        <w:t>-</w:t>
      </w:r>
      <w:r w:rsidR="001F0B80" w:rsidRPr="00814611">
        <w:t xml:space="preserve"> </w:t>
      </w:r>
      <w:r w:rsidRPr="00814611">
        <w:t xml:space="preserve">zinātniskās institūcijas apliecinājumam </w:t>
      </w:r>
      <w:r w:rsidR="007178D2" w:rsidRPr="00814611">
        <w:t>pievieno sekojošus dokumentus:</w:t>
      </w:r>
    </w:p>
    <w:p w14:paraId="4AE50087" w14:textId="23A83FBD" w:rsidR="003450CD" w:rsidRPr="00814611" w:rsidRDefault="003450CD" w:rsidP="006A4987">
      <w:pPr>
        <w:spacing w:after="0" w:line="240" w:lineRule="auto"/>
        <w:ind w:left="709"/>
      </w:pPr>
      <w:r w:rsidRPr="00814611">
        <w:t>23.1. sadarbības partnera finanšu vadības un grāmatvedības politiku (PDF vai WORD datnes formātā);</w:t>
      </w:r>
    </w:p>
    <w:p w14:paraId="4E5208AB" w14:textId="3198217B" w:rsidR="003450CD" w:rsidRPr="00814611" w:rsidRDefault="003450CD" w:rsidP="006A4987">
      <w:pPr>
        <w:spacing w:after="0" w:line="240" w:lineRule="auto"/>
        <w:ind w:left="709"/>
        <w:rPr>
          <w:lang w:eastAsia="en-GB"/>
        </w:rPr>
      </w:pPr>
      <w:r w:rsidRPr="00814611">
        <w:lastRenderedPageBreak/>
        <w:t xml:space="preserve">23.2. sadarbības partnera </w:t>
      </w:r>
      <w:r w:rsidRPr="00814611">
        <w:rPr>
          <w:lang w:eastAsia="en-GB"/>
        </w:rPr>
        <w:t xml:space="preserve">finanšu apgrozījuma pārskatu </w:t>
      </w:r>
      <w:r w:rsidR="00FE16B2" w:rsidRPr="00814611">
        <w:rPr>
          <w:lang w:eastAsia="en-GB"/>
        </w:rPr>
        <w:t xml:space="preserve">par </w:t>
      </w:r>
      <w:r w:rsidR="00917E4B" w:rsidRPr="00B50BD2">
        <w:rPr>
          <w:rFonts w:eastAsia="Times New Roman"/>
          <w:szCs w:val="24"/>
          <w:lang w:eastAsia="en-GB"/>
        </w:rPr>
        <w:t xml:space="preserve">2021., 2022. un 2023. gadu </w:t>
      </w:r>
      <w:r w:rsidRPr="00814611">
        <w:rPr>
          <w:lang w:eastAsia="en-GB"/>
        </w:rPr>
        <w:t xml:space="preserve">(projekta iesnieguma </w:t>
      </w:r>
      <w:r w:rsidR="007A4028">
        <w:rPr>
          <w:lang w:eastAsia="en-GB"/>
        </w:rPr>
        <w:t>G</w:t>
      </w:r>
      <w:r w:rsidRPr="00814611">
        <w:rPr>
          <w:lang w:eastAsia="en-GB"/>
        </w:rPr>
        <w:t xml:space="preserve"> daļa), kas sastādīts saskaņā ar pēdējo apstiprināto institūcijas gada pārskatu </w:t>
      </w:r>
      <w:r w:rsidRPr="00917E4B">
        <w:rPr>
          <w:rFonts w:eastAsia="Times New Roman"/>
          <w:lang w:eastAsia="en-GB"/>
        </w:rPr>
        <w:t>(uz projekta iesnieguma iesniegšanas brīdi)</w:t>
      </w:r>
      <w:r w:rsidRPr="00814611">
        <w:rPr>
          <w:lang w:eastAsia="en-GB"/>
        </w:rPr>
        <w:t>;</w:t>
      </w:r>
    </w:p>
    <w:p w14:paraId="3C2368DB" w14:textId="5B544056" w:rsidR="003450CD" w:rsidRPr="00814611" w:rsidRDefault="003450CD" w:rsidP="006A4987">
      <w:pPr>
        <w:spacing w:after="0" w:line="240" w:lineRule="auto"/>
        <w:ind w:left="709"/>
      </w:pPr>
      <w:r w:rsidRPr="00917E4B">
        <w:rPr>
          <w:rFonts w:eastAsia="Times New Roman"/>
          <w:lang w:eastAsia="en-GB"/>
        </w:rPr>
        <w:t xml:space="preserve">23.3. ja institūcijai ir </w:t>
      </w:r>
      <w:r w:rsidRPr="00814611">
        <w:t>privātie investori, iesniedz zinātniskās institūcijas apliecinājumu par ar šo projektu saistītās pētniecības rezultātu neizmantošanu komerciāliem mērķiem;</w:t>
      </w:r>
    </w:p>
    <w:p w14:paraId="357A6024" w14:textId="6A4E5D80" w:rsidR="003450CD" w:rsidRPr="00814611" w:rsidRDefault="00D33E16" w:rsidP="006A4987">
      <w:pPr>
        <w:spacing w:after="0" w:line="240" w:lineRule="auto"/>
        <w:ind w:left="709"/>
      </w:pPr>
      <w:r w:rsidRPr="00814611">
        <w:t>23</w:t>
      </w:r>
      <w:r w:rsidR="003450CD" w:rsidRPr="00814611">
        <w:t>.</w:t>
      </w:r>
      <w:r w:rsidRPr="00814611">
        <w:t>4</w:t>
      </w:r>
      <w:r w:rsidR="003450CD" w:rsidRPr="00814611">
        <w:t>. finanšu vadības un grāmatvedības politika (WORD vai PDF datnes formātā), finanšu</w:t>
      </w:r>
      <w:r w:rsidR="00A10A15">
        <w:t xml:space="preserve"> </w:t>
      </w:r>
      <w:r w:rsidR="003450CD" w:rsidRPr="00814611">
        <w:t>apgrozījuma pārskats (EXCEL datnes formātā) un investora apliecinājums (PDF datnes formātā) iesniegti informācijas sistēmas sadaļā “Zinātniskās institūcijas projektu dokumenti”;</w:t>
      </w:r>
    </w:p>
    <w:p w14:paraId="363778D7" w14:textId="77777777" w:rsidR="005C6FD8" w:rsidRPr="00814611" w:rsidRDefault="005C6FD8" w:rsidP="00806F75">
      <w:pPr>
        <w:ind w:left="1440"/>
      </w:pPr>
    </w:p>
    <w:p w14:paraId="07D8AC81" w14:textId="6A3ACAC7" w:rsidR="006E1AA6" w:rsidRDefault="006E1AA6" w:rsidP="00806F75">
      <w:pPr>
        <w:pStyle w:val="Heading2"/>
      </w:pPr>
      <w:bookmarkStart w:id="22" w:name="_Toc147328640"/>
      <w:r w:rsidRPr="00814611">
        <w:t>3.3. F daļa “Projekta sadarbības partnera</w:t>
      </w:r>
      <w:r w:rsidR="001F0B80" w:rsidRPr="00814611">
        <w:t xml:space="preserve"> </w:t>
      </w:r>
      <w:r w:rsidRPr="00814611">
        <w:t>-</w:t>
      </w:r>
      <w:r w:rsidR="001F0B80" w:rsidRPr="00814611">
        <w:t xml:space="preserve"> </w:t>
      </w:r>
      <w:r w:rsidRPr="00814611">
        <w:t>valsts institūcijas apliecinājums”</w:t>
      </w:r>
      <w:bookmarkEnd w:id="22"/>
    </w:p>
    <w:p w14:paraId="17BCD2E8" w14:textId="77777777" w:rsidR="006A4987" w:rsidRPr="006A4987" w:rsidRDefault="006A4987" w:rsidP="006A4987">
      <w:pPr>
        <w:spacing w:after="0" w:line="240" w:lineRule="auto"/>
        <w:ind w:firstLine="567"/>
      </w:pPr>
    </w:p>
    <w:p w14:paraId="63A9316F" w14:textId="6AFF2B2A" w:rsidR="00D03676" w:rsidRPr="00814611" w:rsidRDefault="00D03676" w:rsidP="00806F75">
      <w:pPr>
        <w:ind w:left="709"/>
      </w:pPr>
      <w:r w:rsidRPr="00814611">
        <w:t xml:space="preserve">24. Projekta sadarbības partnera vadītājs vai vadītāja pilnvarota persona (ar paraksta tiesībām) aizpilda projekta sadarbības partnera apliecinājumu, aizpildot veidlapā norādītās vietas un ievērojot veidlapā dotos formatēšanas nosacījumus. </w:t>
      </w:r>
    </w:p>
    <w:p w14:paraId="121DC96B" w14:textId="6B9562A3" w:rsidR="00D03676" w:rsidRDefault="00D03676" w:rsidP="006A4987">
      <w:pPr>
        <w:spacing w:after="0" w:line="240" w:lineRule="auto"/>
        <w:ind w:left="709"/>
      </w:pPr>
      <w:r w:rsidRPr="00814611">
        <w:t xml:space="preserve">25. Projekta sadarbības partnera vadītājs vai vadītāja pilnvarota persona </w:t>
      </w:r>
      <w:r w:rsidR="00D810BA">
        <w:t xml:space="preserve"> </w:t>
      </w:r>
      <w:r w:rsidRPr="00814611">
        <w:t xml:space="preserve">apliecinājumu paraksta ar drošu elektronisko parakstu un augšupielādē informācijas sistēmā tam paredzētajā vietā. </w:t>
      </w:r>
    </w:p>
    <w:p w14:paraId="4CDB0B58" w14:textId="77777777" w:rsidR="006A4987" w:rsidRPr="00814611" w:rsidRDefault="006A4987" w:rsidP="006A4987">
      <w:pPr>
        <w:spacing w:after="0" w:line="240" w:lineRule="auto"/>
        <w:ind w:left="709"/>
      </w:pPr>
    </w:p>
    <w:p w14:paraId="3B7A7D4D" w14:textId="7DA3EF37" w:rsidR="00294982" w:rsidRDefault="00D03676" w:rsidP="006A4987">
      <w:pPr>
        <w:spacing w:after="0" w:line="240" w:lineRule="auto"/>
        <w:ind w:left="709"/>
      </w:pPr>
      <w:r w:rsidRPr="00814611">
        <w:t>26.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D33E16" w:rsidRPr="00814611">
        <w:t xml:space="preserve"> Padomes adrese ir </w:t>
      </w:r>
      <w:sdt>
        <w:sdtPr>
          <w:id w:val="-1682887489"/>
          <w:placeholder>
            <w:docPart w:val="DefaultPlaceholder_-1854013440"/>
          </w:placeholder>
        </w:sdtPr>
        <w:sdtEndPr/>
        <w:sdtContent>
          <w:r w:rsidR="00FE16B2" w:rsidRPr="00814611">
            <w:t>Smilšu iela 8</w:t>
          </w:r>
          <w:r w:rsidR="00D33E16" w:rsidRPr="00814611">
            <w:t>, Rīga, LV-1050</w:t>
          </w:r>
        </w:sdtContent>
      </w:sdt>
      <w:r w:rsidR="00D33E16" w:rsidRPr="00814611">
        <w:t>, padomes darba laiks ir katru darbdienu no plkst. 08:30 līdz 17:00.</w:t>
      </w:r>
    </w:p>
    <w:p w14:paraId="4A18BF69" w14:textId="77777777" w:rsidR="001F0B80" w:rsidRPr="00814611" w:rsidRDefault="001F0B80" w:rsidP="00806F75">
      <w:pPr>
        <w:ind w:left="709"/>
      </w:pPr>
    </w:p>
    <w:p w14:paraId="6525C9D0" w14:textId="737D958D" w:rsidR="00294982" w:rsidRPr="00814611" w:rsidRDefault="006E1AA6" w:rsidP="00806F75">
      <w:pPr>
        <w:pStyle w:val="Heading2"/>
      </w:pPr>
      <w:bookmarkStart w:id="23" w:name="_Toc147328641"/>
      <w:r w:rsidRPr="00814611">
        <w:t xml:space="preserve">3.4. </w:t>
      </w:r>
      <w:r w:rsidR="001F0B80" w:rsidRPr="00814611">
        <w:t xml:space="preserve">Projekta pieteikuma </w:t>
      </w:r>
      <w:r w:rsidRPr="00814611">
        <w:t>G daļa “Finanšu apgrozījuma pārskata veidlapa”</w:t>
      </w:r>
      <w:bookmarkEnd w:id="23"/>
    </w:p>
    <w:p w14:paraId="4CE06471" w14:textId="77777777" w:rsidR="0037253A" w:rsidRPr="00814611" w:rsidRDefault="0037253A" w:rsidP="00C80D88">
      <w:pPr>
        <w:spacing w:after="0" w:line="240" w:lineRule="auto"/>
        <w:ind w:firstLine="567"/>
      </w:pPr>
    </w:p>
    <w:p w14:paraId="254AAC61" w14:textId="48532CA2" w:rsidR="006E1AA6" w:rsidRPr="00814611" w:rsidRDefault="009B5817" w:rsidP="006A4987">
      <w:pPr>
        <w:spacing w:after="0" w:line="240" w:lineRule="auto"/>
        <w:ind w:left="720" w:firstLine="3"/>
      </w:pPr>
      <w:r w:rsidRPr="00814611">
        <w:t xml:space="preserve">27. </w:t>
      </w:r>
      <w:r w:rsidR="00AF7338" w:rsidRPr="00814611">
        <w:t>Projekta iesniedzējs vai sadarbības partneri</w:t>
      </w:r>
      <w:r w:rsidR="001F0B80" w:rsidRPr="00814611">
        <w:t xml:space="preserve"> </w:t>
      </w:r>
      <w:r w:rsidR="00AF7338" w:rsidRPr="00814611">
        <w:t>-</w:t>
      </w:r>
      <w:r w:rsidR="001F0B80" w:rsidRPr="00814611">
        <w:t xml:space="preserve"> </w:t>
      </w:r>
      <w:r w:rsidR="00AF7338" w:rsidRPr="00814611">
        <w:t>zinātniskā institūcija f</w:t>
      </w:r>
      <w:r w:rsidR="0037253A" w:rsidRPr="00814611">
        <w:t>inanšu apgrozījuma</w:t>
      </w:r>
      <w:r w:rsidR="006A4987">
        <w:t xml:space="preserve"> </w:t>
      </w:r>
      <w:r w:rsidR="0037253A" w:rsidRPr="00814611">
        <w:t xml:space="preserve">pārskatu aizpilda atbilstoši </w:t>
      </w:r>
      <w:r w:rsidR="005646F7">
        <w:t xml:space="preserve">MK </w:t>
      </w:r>
      <w:r w:rsidR="0037253A" w:rsidRPr="00814611">
        <w:t xml:space="preserve">noteikumu 2.2. apakšpunktam, kas nosaka </w:t>
      </w:r>
      <w:r w:rsidR="00297054" w:rsidRPr="00814611">
        <w:t>darbības, kurām nav saimnieciska rakstura</w:t>
      </w:r>
      <w:r w:rsidR="00AF7338" w:rsidRPr="00814611">
        <w:t>, kurām jābūt attiecīgās institūcijas pamatdarbībām</w:t>
      </w:r>
      <w:r w:rsidR="0037253A" w:rsidRPr="00814611">
        <w:t>.</w:t>
      </w:r>
    </w:p>
    <w:p w14:paraId="093A2002" w14:textId="77777777" w:rsidR="00AF7338" w:rsidRPr="00814611" w:rsidRDefault="00AF7338" w:rsidP="00C80D88">
      <w:pPr>
        <w:spacing w:after="0" w:line="240" w:lineRule="auto"/>
        <w:ind w:firstLine="567"/>
      </w:pPr>
    </w:p>
    <w:p w14:paraId="15EA96EA" w14:textId="746BEC96" w:rsidR="00AF7338" w:rsidRPr="00814611" w:rsidRDefault="00AF7338" w:rsidP="006A4987">
      <w:pPr>
        <w:spacing w:after="0" w:line="240" w:lineRule="auto"/>
        <w:ind w:left="720" w:firstLine="3"/>
      </w:pPr>
      <w:r w:rsidRPr="00814611">
        <w:t>28. Finanšu apgrozījuma pārskatā norāda, kā projekta iesniedzēja vai sadarbības partnera</w:t>
      </w:r>
      <w:r w:rsidR="001F0B80" w:rsidRPr="00814611">
        <w:t xml:space="preserve"> </w:t>
      </w:r>
      <w:r w:rsidRPr="00814611">
        <w:t>-zinātniskās institūcijas grāmatvedībā tiek nodalītas finanšu plūsmas pamatdarbībām</w:t>
      </w:r>
      <w:r w:rsidR="006F6369" w:rsidRPr="00814611">
        <w:t xml:space="preserve"> atbilstoš</w:t>
      </w:r>
      <w:r w:rsidR="006C02FD" w:rsidRPr="00814611">
        <w:t>i</w:t>
      </w:r>
      <w:r w:rsidR="006F6369" w:rsidRPr="00814611">
        <w:t xml:space="preserve"> </w:t>
      </w:r>
      <w:r w:rsidR="005646F7">
        <w:t xml:space="preserve">MK </w:t>
      </w:r>
      <w:r w:rsidR="006F6369" w:rsidRPr="00814611">
        <w:t>noteikumu 2.2. apakšpunktam</w:t>
      </w:r>
      <w:r w:rsidR="00297054" w:rsidRPr="00814611">
        <w:t>, kurām nav</w:t>
      </w:r>
      <w:r w:rsidRPr="00814611">
        <w:t xml:space="preserve"> saimnieciska rakstura.</w:t>
      </w:r>
    </w:p>
    <w:p w14:paraId="0C2ED9BC" w14:textId="77777777" w:rsidR="00AF7338" w:rsidRPr="00814611" w:rsidRDefault="00AF7338" w:rsidP="00C80D88">
      <w:pPr>
        <w:spacing w:after="0" w:line="240" w:lineRule="auto"/>
        <w:ind w:firstLine="567"/>
      </w:pPr>
    </w:p>
    <w:p w14:paraId="1A654739" w14:textId="3025371C" w:rsidR="00AF7338" w:rsidRPr="00814611" w:rsidRDefault="00AF7338" w:rsidP="006A4987">
      <w:pPr>
        <w:spacing w:after="0" w:line="240" w:lineRule="auto"/>
        <w:ind w:left="720" w:firstLine="3"/>
      </w:pPr>
      <w:r w:rsidRPr="00814611">
        <w:t>29. Finanšu apgrozījuma pārskatam ir jāatbilst projekta iesniedzēja vai sadarbības partnera-zinātniskās institūcijas iesniegtajai finanšu vadības un grāmatvedības politikai.</w:t>
      </w:r>
    </w:p>
    <w:p w14:paraId="3188D310" w14:textId="77777777" w:rsidR="00AF7338" w:rsidRPr="00814611" w:rsidRDefault="00AF7338" w:rsidP="00C80D88">
      <w:pPr>
        <w:spacing w:after="0" w:line="240" w:lineRule="auto"/>
        <w:ind w:firstLine="567"/>
      </w:pPr>
    </w:p>
    <w:p w14:paraId="6915C874" w14:textId="33EECD99" w:rsidR="00AF7338" w:rsidRPr="00814611" w:rsidRDefault="00AF7338" w:rsidP="006A4987">
      <w:pPr>
        <w:spacing w:after="0" w:line="240" w:lineRule="auto"/>
        <w:ind w:left="720" w:firstLine="3"/>
      </w:pPr>
      <w:r w:rsidRPr="00814611">
        <w:t xml:space="preserve">30. </w:t>
      </w:r>
      <w:r w:rsidR="00D62248" w:rsidRPr="00814611">
        <w:t xml:space="preserve">Finanšu apgrozījuma pārskatu aizpilda EXCEL datnes formātā un augšupielādē </w:t>
      </w:r>
      <w:r w:rsidR="0088590D">
        <w:t xml:space="preserve">informācijas sistēmā. </w:t>
      </w:r>
    </w:p>
    <w:p w14:paraId="0FE43196" w14:textId="75E6B21C" w:rsidR="00AF7338" w:rsidRDefault="00AF7338" w:rsidP="00C80D88">
      <w:pPr>
        <w:spacing w:after="0" w:line="240" w:lineRule="auto"/>
      </w:pPr>
    </w:p>
    <w:p w14:paraId="3EF7AE7A" w14:textId="3ED0133D" w:rsidR="00294982" w:rsidRPr="00814611" w:rsidRDefault="005D1157" w:rsidP="005646F7">
      <w:pPr>
        <w:pStyle w:val="Heading2"/>
      </w:pPr>
      <w:bookmarkStart w:id="24" w:name="_Toc147328642"/>
      <w:r w:rsidRPr="00814611">
        <w:t xml:space="preserve">3.5. </w:t>
      </w:r>
      <w:r w:rsidR="001F0B80" w:rsidRPr="00814611">
        <w:t xml:space="preserve">Projekta pieteikuma </w:t>
      </w:r>
      <w:r w:rsidRPr="00814611">
        <w:t>H daļa “</w:t>
      </w:r>
      <w:r w:rsidR="00297054" w:rsidRPr="00814611">
        <w:t>Darbības, kurām nav saimnieciska rakstura</w:t>
      </w:r>
      <w:r w:rsidRPr="00814611">
        <w:t>”</w:t>
      </w:r>
      <w:bookmarkEnd w:id="24"/>
    </w:p>
    <w:p w14:paraId="4C99A5A9" w14:textId="77777777" w:rsidR="006E1AA6" w:rsidRPr="00814611" w:rsidRDefault="006E1AA6" w:rsidP="00C80D88">
      <w:pPr>
        <w:spacing w:after="0" w:line="240" w:lineRule="auto"/>
      </w:pPr>
    </w:p>
    <w:p w14:paraId="77D6B647" w14:textId="063B9722" w:rsidR="00D62248" w:rsidRPr="00814611" w:rsidRDefault="00D62248" w:rsidP="006A4987">
      <w:pPr>
        <w:spacing w:after="0" w:line="240" w:lineRule="auto"/>
        <w:ind w:left="720"/>
      </w:pPr>
      <w:r w:rsidRPr="00951A41">
        <w:t xml:space="preserve">31. </w:t>
      </w:r>
      <w:r w:rsidR="00B36577" w:rsidRPr="00951A41">
        <w:t>Projekta iesniedzējs aizpilda projekta pieteikuma H daļu “</w:t>
      </w:r>
      <w:r w:rsidR="00297054" w:rsidRPr="00951A41">
        <w:t>Darbības, kurām nav</w:t>
      </w:r>
      <w:r w:rsidR="00297054" w:rsidRPr="00814611">
        <w:t xml:space="preserve"> saimnieciska rakstura</w:t>
      </w:r>
      <w:r w:rsidR="00B36577" w:rsidRPr="00814611">
        <w:t xml:space="preserve">”, </w:t>
      </w:r>
      <w:bookmarkStart w:id="25" w:name="_Hlk37781057"/>
      <w:r w:rsidR="00B36577" w:rsidRPr="00814611">
        <w:t xml:space="preserve">ņemot vērā </w:t>
      </w:r>
      <w:r w:rsidR="00951A41">
        <w:t xml:space="preserve">MK </w:t>
      </w:r>
      <w:r w:rsidR="00B36577" w:rsidRPr="00814611">
        <w:t>noteikumu 2.2.</w:t>
      </w:r>
      <w:r w:rsidR="00297054" w:rsidRPr="00814611">
        <w:t xml:space="preserve"> </w:t>
      </w:r>
      <w:r w:rsidR="001F0B80" w:rsidRPr="00814611">
        <w:t>apakšpunktā</w:t>
      </w:r>
      <w:r w:rsidR="00B36577" w:rsidRPr="00814611">
        <w:t>, 11. un 12. punktā noteikt</w:t>
      </w:r>
      <w:r w:rsidR="0072515D" w:rsidRPr="00814611">
        <w:t>ās</w:t>
      </w:r>
      <w:r w:rsidR="00B36577" w:rsidRPr="00814611">
        <w:t xml:space="preserve"> atbalstāmā</w:t>
      </w:r>
      <w:r w:rsidR="0072515D" w:rsidRPr="00814611">
        <w:t>s</w:t>
      </w:r>
      <w:r w:rsidR="00B36577" w:rsidRPr="00814611">
        <w:t xml:space="preserve"> </w:t>
      </w:r>
      <w:r w:rsidR="00297054" w:rsidRPr="00814611">
        <w:t>darbības, kurām nav saimnieciska rakstura,</w:t>
      </w:r>
      <w:r w:rsidR="00297054" w:rsidRPr="00814611" w:rsidDel="00297054">
        <w:t xml:space="preserve"> </w:t>
      </w:r>
      <w:r w:rsidR="00B36577" w:rsidRPr="00814611">
        <w:t xml:space="preserve">un </w:t>
      </w:r>
      <w:r w:rsidR="000F4CEE">
        <w:t xml:space="preserve">projekta </w:t>
      </w:r>
      <w:r w:rsidR="00B36577" w:rsidRPr="00814611">
        <w:t>rezultāt</w:t>
      </w:r>
      <w:r w:rsidR="0072515D" w:rsidRPr="00814611">
        <w:t>us</w:t>
      </w:r>
      <w:r w:rsidR="00B36577" w:rsidRPr="00814611">
        <w:t xml:space="preserve"> projekta ietvaros.</w:t>
      </w:r>
      <w:bookmarkEnd w:id="25"/>
    </w:p>
    <w:p w14:paraId="2CA05BA9" w14:textId="77777777" w:rsidR="00B36577" w:rsidRPr="00814611" w:rsidRDefault="00B36577" w:rsidP="00C80D88">
      <w:pPr>
        <w:spacing w:after="0" w:line="240" w:lineRule="auto"/>
      </w:pPr>
    </w:p>
    <w:p w14:paraId="7020F05C" w14:textId="49CE2B6A" w:rsidR="00B36577" w:rsidRPr="00814611" w:rsidRDefault="00B36577" w:rsidP="006A4987">
      <w:pPr>
        <w:spacing w:after="0" w:line="240" w:lineRule="auto"/>
        <w:ind w:left="720"/>
      </w:pPr>
      <w:r w:rsidRPr="00814611">
        <w:t>32.</w:t>
      </w:r>
      <w:r w:rsidR="001F0B80" w:rsidRPr="00814611">
        <w:t xml:space="preserve"> Projekta pieteikuma</w:t>
      </w:r>
      <w:r w:rsidRPr="00814611">
        <w:t xml:space="preserve"> H daļu “</w:t>
      </w:r>
      <w:r w:rsidR="00297054" w:rsidRPr="00814611">
        <w:t>Darbības, kurām nav saimnieciska rakstura</w:t>
      </w:r>
      <w:r w:rsidRPr="00814611">
        <w:t xml:space="preserve">” aizpilda atbilstoši minētajam citās projekta pieteikuma daļās (sevišķi </w:t>
      </w:r>
      <w:r w:rsidR="00297054" w:rsidRPr="00814611">
        <w:t>p</w:t>
      </w:r>
      <w:r w:rsidR="001F0B80" w:rsidRPr="00814611">
        <w:t xml:space="preserve">rojekta pieteikuma </w:t>
      </w:r>
      <w:r w:rsidRPr="00814611">
        <w:t xml:space="preserve">A daļas “Vispārīgā informācija” 4. nodaļā “Projekta rezultāti” un </w:t>
      </w:r>
      <w:r w:rsidR="00297054" w:rsidRPr="00814611">
        <w:t>p</w:t>
      </w:r>
      <w:r w:rsidR="001F0B80" w:rsidRPr="00814611">
        <w:t xml:space="preserve">rojekta pieteikuma </w:t>
      </w:r>
      <w:r w:rsidRPr="00814611">
        <w:t xml:space="preserve">B daļā “Projekta apraksts” 3.2. sadaļā </w:t>
      </w:r>
      <w:r w:rsidR="00EF10F6" w:rsidRPr="00814611">
        <w:t>“</w:t>
      </w:r>
      <w:r w:rsidR="00B6508B">
        <w:t>Projekta d</w:t>
      </w:r>
      <w:r w:rsidR="00EF10F6" w:rsidRPr="00814611">
        <w:t xml:space="preserve">arba plāns” </w:t>
      </w:r>
      <w:r w:rsidRPr="00814611">
        <w:t>minētā informācija).</w:t>
      </w:r>
    </w:p>
    <w:p w14:paraId="1DA62590" w14:textId="77777777" w:rsidR="00B36577" w:rsidRPr="00814611" w:rsidRDefault="00B36577" w:rsidP="00C80D88">
      <w:pPr>
        <w:spacing w:after="0" w:line="240" w:lineRule="auto"/>
      </w:pPr>
    </w:p>
    <w:p w14:paraId="1AD14944" w14:textId="2A3B0BB1" w:rsidR="00B36577" w:rsidRPr="00814611" w:rsidRDefault="00B36577" w:rsidP="006A4987">
      <w:pPr>
        <w:spacing w:after="0" w:line="240" w:lineRule="auto"/>
        <w:ind w:left="720"/>
      </w:pPr>
      <w:r w:rsidRPr="00814611">
        <w:t>33.</w:t>
      </w:r>
      <w:r w:rsidR="001F0B80" w:rsidRPr="00814611">
        <w:t xml:space="preserve"> Projekta pieteikuma</w:t>
      </w:r>
      <w:r w:rsidRPr="00814611">
        <w:t xml:space="preserve"> H daļu “</w:t>
      </w:r>
      <w:r w:rsidR="00297054" w:rsidRPr="00814611">
        <w:t>Darbības, kurām nav saimnieciska rakstura</w:t>
      </w:r>
      <w:r w:rsidRPr="00814611">
        <w:t xml:space="preserve">” aizpilda, izmantojot </w:t>
      </w:r>
      <w:r w:rsidR="00EF10F6" w:rsidRPr="00814611">
        <w:t>tajā</w:t>
      </w:r>
      <w:r w:rsidRPr="00814611">
        <w:t xml:space="preserve"> dotos formatēšanas nosacījumus, kā arī šādus nosacījumus:</w:t>
      </w:r>
    </w:p>
    <w:p w14:paraId="18BD0CFC" w14:textId="77777777" w:rsidR="00D23C72" w:rsidRPr="00814611" w:rsidRDefault="00D23C72" w:rsidP="00C80D88">
      <w:pPr>
        <w:spacing w:after="0" w:line="240" w:lineRule="auto"/>
      </w:pPr>
    </w:p>
    <w:tbl>
      <w:tblPr>
        <w:tblW w:w="10480" w:type="dxa"/>
        <w:tblLayout w:type="fixed"/>
        <w:tblCellMar>
          <w:left w:w="0" w:type="dxa"/>
          <w:right w:w="0" w:type="dxa"/>
        </w:tblCellMar>
        <w:tblLook w:val="04A0" w:firstRow="1" w:lastRow="0" w:firstColumn="1" w:lastColumn="0" w:noHBand="0" w:noVBand="1"/>
      </w:tblPr>
      <w:tblGrid>
        <w:gridCol w:w="557"/>
        <w:gridCol w:w="1560"/>
        <w:gridCol w:w="3118"/>
        <w:gridCol w:w="2835"/>
        <w:gridCol w:w="1418"/>
        <w:gridCol w:w="992"/>
      </w:tblGrid>
      <w:tr w:rsidR="00D23C72" w:rsidRPr="00814611" w14:paraId="1060559C" w14:textId="77777777" w:rsidTr="00710CD9">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702D8" w14:textId="77777777" w:rsidR="00D23C72" w:rsidRPr="00814611" w:rsidRDefault="00D23C72" w:rsidP="00A17527">
            <w:pPr>
              <w:spacing w:after="0" w:line="240" w:lineRule="auto"/>
              <w:rPr>
                <w:b/>
                <w:bCs/>
                <w:szCs w:val="24"/>
              </w:rPr>
            </w:pPr>
            <w:r w:rsidRPr="00814611">
              <w:rPr>
                <w:b/>
                <w:bCs/>
              </w:rPr>
              <w:t>Nr.</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4C1AD" w14:textId="39F2B527" w:rsidR="00D23C72" w:rsidRPr="00814611" w:rsidRDefault="00D23C72" w:rsidP="00917E4B">
            <w:pPr>
              <w:spacing w:after="0" w:line="240" w:lineRule="auto"/>
              <w:jc w:val="center"/>
              <w:rPr>
                <w:rFonts w:ascii="Calibri" w:hAnsi="Calibri"/>
                <w:b/>
                <w:bCs/>
                <w:sz w:val="22"/>
              </w:rPr>
            </w:pPr>
            <w:r w:rsidRPr="00814611">
              <w:rPr>
                <w:b/>
                <w:bCs/>
              </w:rPr>
              <w:t>Pētniecības pieteikuma darbība</w:t>
            </w:r>
            <w:r w:rsidR="00996E5E">
              <w:rPr>
                <w:b/>
                <w:bCs/>
              </w:rPr>
              <w:t xml:space="preserve"> </w:t>
            </w:r>
            <w:r w:rsidR="00996E5E">
              <w:rPr>
                <w:color w:val="000000" w:themeColor="text1"/>
                <w:lang w:bidi="en-US"/>
              </w:rPr>
              <w:t>saskaņā ar projekta pieteikuma darba posmos norādīto</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7064E" w14:textId="77777777" w:rsidR="00D23C72" w:rsidRPr="00814611" w:rsidRDefault="00D23C72" w:rsidP="00917E4B">
            <w:pPr>
              <w:spacing w:after="0" w:line="240" w:lineRule="auto"/>
              <w:jc w:val="center"/>
              <w:rPr>
                <w:b/>
                <w:bCs/>
              </w:rPr>
            </w:pPr>
            <w:r w:rsidRPr="00814611">
              <w:rPr>
                <w:b/>
                <w:bCs/>
              </w:rPr>
              <w:t>Atbilstība atbalstāmajām nesaimnieciskajām darbībām</w:t>
            </w:r>
          </w:p>
        </w:tc>
        <w:tc>
          <w:tcPr>
            <w:tcW w:w="283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9ACEF" w14:textId="77777777" w:rsidR="00D23C72" w:rsidRPr="00814611" w:rsidRDefault="00D23C72" w:rsidP="00917E4B">
            <w:pPr>
              <w:spacing w:after="0" w:line="240" w:lineRule="auto"/>
              <w:jc w:val="center"/>
              <w:rPr>
                <w:b/>
                <w:bCs/>
              </w:rPr>
            </w:pPr>
            <w:r w:rsidRPr="00814611">
              <w:rPr>
                <w:b/>
                <w:bCs/>
              </w:rPr>
              <w:t>Rezultāts</w:t>
            </w: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C3B6A" w14:textId="77777777" w:rsidR="00D23C72" w:rsidRPr="00814611" w:rsidRDefault="00D23C72" w:rsidP="00917E4B">
            <w:pPr>
              <w:spacing w:after="0" w:line="240" w:lineRule="auto"/>
              <w:jc w:val="center"/>
              <w:rPr>
                <w:b/>
                <w:bCs/>
              </w:rPr>
            </w:pPr>
            <w:r w:rsidRPr="00814611">
              <w:rPr>
                <w:b/>
                <w:bCs/>
              </w:rPr>
              <w:t>Rezultāts skaitliskā izteiksmē</w:t>
            </w:r>
          </w:p>
        </w:tc>
      </w:tr>
      <w:tr w:rsidR="00D23C72" w:rsidRPr="00814611" w14:paraId="2651EB7E" w14:textId="77777777" w:rsidTr="00710CD9">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5AC0FE23" w14:textId="77777777" w:rsidR="00D23C72" w:rsidRPr="00814611" w:rsidRDefault="00D23C72" w:rsidP="00D65F52">
            <w:pPr>
              <w:spacing w:after="0" w:line="240" w:lineRule="auto"/>
              <w:rPr>
                <w:rFonts w:eastAsiaTheme="minorHAnsi"/>
                <w:b/>
                <w:bCs/>
                <w:szCs w:val="24"/>
              </w:rPr>
            </w:pPr>
          </w:p>
        </w:tc>
        <w:tc>
          <w:tcPr>
            <w:tcW w:w="1560" w:type="dxa"/>
            <w:vMerge/>
            <w:tcBorders>
              <w:top w:val="single" w:sz="8" w:space="0" w:color="auto"/>
              <w:left w:val="nil"/>
              <w:bottom w:val="single" w:sz="8" w:space="0" w:color="auto"/>
              <w:right w:val="single" w:sz="8" w:space="0" w:color="auto"/>
            </w:tcBorders>
            <w:vAlign w:val="center"/>
            <w:hideMark/>
          </w:tcPr>
          <w:p w14:paraId="38E274F5" w14:textId="77777777" w:rsidR="00D23C72" w:rsidRPr="00814611" w:rsidRDefault="00D23C72" w:rsidP="00D65F52">
            <w:pPr>
              <w:spacing w:after="0" w:line="240" w:lineRule="auto"/>
              <w:rPr>
                <w:rFonts w:ascii="Calibri" w:eastAsiaTheme="minorHAnsi" w:hAnsi="Calibri"/>
                <w:b/>
                <w:bCs/>
                <w:sz w:val="22"/>
              </w:rPr>
            </w:pPr>
          </w:p>
        </w:tc>
        <w:tc>
          <w:tcPr>
            <w:tcW w:w="3118" w:type="dxa"/>
            <w:vMerge/>
            <w:tcBorders>
              <w:top w:val="single" w:sz="8" w:space="0" w:color="auto"/>
              <w:left w:val="nil"/>
              <w:bottom w:val="single" w:sz="8" w:space="0" w:color="auto"/>
              <w:right w:val="single" w:sz="8" w:space="0" w:color="auto"/>
            </w:tcBorders>
            <w:vAlign w:val="center"/>
            <w:hideMark/>
          </w:tcPr>
          <w:p w14:paraId="62ADB896" w14:textId="77777777" w:rsidR="00D23C72" w:rsidRPr="00814611" w:rsidRDefault="00D23C72" w:rsidP="00D65F52">
            <w:pPr>
              <w:spacing w:after="0" w:line="240" w:lineRule="auto"/>
              <w:rPr>
                <w:rFonts w:ascii="Calibri" w:eastAsiaTheme="minorHAnsi" w:hAnsi="Calibri"/>
                <w:b/>
                <w:bCs/>
                <w:sz w:val="22"/>
              </w:rPr>
            </w:pPr>
          </w:p>
        </w:tc>
        <w:tc>
          <w:tcPr>
            <w:tcW w:w="2835" w:type="dxa"/>
            <w:vMerge/>
            <w:tcBorders>
              <w:top w:val="single" w:sz="8" w:space="0" w:color="auto"/>
              <w:left w:val="nil"/>
              <w:bottom w:val="single" w:sz="8" w:space="0" w:color="auto"/>
              <w:right w:val="single" w:sz="8" w:space="0" w:color="auto"/>
            </w:tcBorders>
            <w:vAlign w:val="center"/>
            <w:hideMark/>
          </w:tcPr>
          <w:p w14:paraId="3D8F4DAD" w14:textId="77777777" w:rsidR="00D23C72" w:rsidRPr="00814611" w:rsidRDefault="00D23C72" w:rsidP="00D65F52">
            <w:pPr>
              <w:spacing w:after="0" w:line="240" w:lineRule="auto"/>
              <w:rPr>
                <w:rFonts w:ascii="Calibri" w:eastAsiaTheme="minorHAnsi" w:hAnsi="Calibri"/>
                <w:b/>
                <w:bCs/>
                <w:sz w:val="2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DA3B100" w14:textId="1C7DCEB8" w:rsidR="00D23C72" w:rsidRPr="00814611" w:rsidRDefault="00D23C72" w:rsidP="00917E4B">
            <w:pPr>
              <w:spacing w:after="0" w:line="240" w:lineRule="auto"/>
              <w:jc w:val="center"/>
              <w:rPr>
                <w:b/>
                <w:bCs/>
              </w:rPr>
            </w:pPr>
            <w:r w:rsidRPr="00814611">
              <w:rPr>
                <w:b/>
                <w:bCs/>
              </w:rPr>
              <w:t>Mēr</w:t>
            </w:r>
            <w:r w:rsidR="008E0075" w:rsidRPr="00814611">
              <w:rPr>
                <w:b/>
                <w:bCs/>
              </w:rPr>
              <w:t>-</w:t>
            </w:r>
            <w:r w:rsidRPr="00814611">
              <w:rPr>
                <w:b/>
                <w:bCs/>
              </w:rPr>
              <w:t>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BCA2DF5" w14:textId="77777777" w:rsidR="00D23C72" w:rsidRPr="00814611" w:rsidRDefault="00D23C72" w:rsidP="00917E4B">
            <w:pPr>
              <w:spacing w:after="0" w:line="240" w:lineRule="auto"/>
              <w:jc w:val="center"/>
              <w:rPr>
                <w:b/>
                <w:bCs/>
              </w:rPr>
            </w:pPr>
            <w:r w:rsidRPr="00814611">
              <w:rPr>
                <w:b/>
                <w:bCs/>
              </w:rPr>
              <w:t>Skaits</w:t>
            </w:r>
          </w:p>
        </w:tc>
      </w:tr>
      <w:tr w:rsidR="00D23C72" w:rsidRPr="00814611" w14:paraId="13AEF09F" w14:textId="77777777" w:rsidTr="00710CD9">
        <w:trPr>
          <w:trHeight w:val="97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4124C" w14:textId="77777777" w:rsidR="00D23C72" w:rsidRPr="00814611" w:rsidRDefault="00D23C72" w:rsidP="00A17527">
            <w:pPr>
              <w:spacing w:after="0" w:line="240" w:lineRule="auto"/>
            </w:pPr>
            <w:r w:rsidRPr="00814611">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FFEB911" w14:textId="2C94F410" w:rsidR="00D23C72" w:rsidRPr="00814611" w:rsidRDefault="00D23C72" w:rsidP="00A17527">
            <w:pPr>
              <w:spacing w:after="0" w:line="240" w:lineRule="auto"/>
            </w:pPr>
            <w:r w:rsidRPr="00814611">
              <w:rPr>
                <w:i/>
                <w:iCs/>
                <w:color w:val="000000"/>
              </w:rPr>
              <w:t>Piemēram, projekta pieteikuma B daļa “Projekta apraksts” 3.2 apakšnodaļā “</w:t>
            </w:r>
            <w:r w:rsidR="00FA6F6B">
              <w:rPr>
                <w:i/>
                <w:iCs/>
                <w:color w:val="000000"/>
              </w:rPr>
              <w:t>Projekt</w:t>
            </w:r>
            <w:r w:rsidRPr="00814611">
              <w:rPr>
                <w:i/>
                <w:iCs/>
                <w:color w:val="000000"/>
              </w:rPr>
              <w:t>a plāns” norādītais 4. darba posms “Publikāciju sagatavošana”</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A0E7148" w14:textId="3B835446" w:rsidR="00D23C72" w:rsidRPr="005644AE" w:rsidRDefault="00D23C72" w:rsidP="00917E4B">
            <w:r w:rsidRPr="005644AE">
              <w:t xml:space="preserve">Izvēlēties vienu no atbalstāmajām darbībām saskaņā ar </w:t>
            </w:r>
            <w:r w:rsidR="00951A41">
              <w:t xml:space="preserve">MK </w:t>
            </w:r>
            <w:r w:rsidRPr="005644AE">
              <w:t>noteikumu 11. punktu:</w:t>
            </w:r>
          </w:p>
          <w:p w14:paraId="31677AA0" w14:textId="31F1BCF8" w:rsidR="00996E5E" w:rsidRPr="005644AE" w:rsidRDefault="00D23C72" w:rsidP="000816EF">
            <w:pPr>
              <w:pStyle w:val="ListParagraph"/>
              <w:numPr>
                <w:ilvl w:val="0"/>
                <w:numId w:val="12"/>
              </w:numPr>
            </w:pPr>
            <w:r w:rsidRPr="005644AE">
              <w:t>Pētniecība (fundamentālie vai lietišķie pētījumi)</w:t>
            </w:r>
          </w:p>
          <w:p w14:paraId="2BA5D87F" w14:textId="77777777" w:rsidR="00996E5E" w:rsidRPr="005644AE" w:rsidRDefault="00996E5E" w:rsidP="000816EF">
            <w:pPr>
              <w:pStyle w:val="ListParagraph"/>
              <w:numPr>
                <w:ilvl w:val="0"/>
                <w:numId w:val="12"/>
              </w:numPr>
            </w:pPr>
            <w:r w:rsidRPr="005644AE">
              <w:t>P</w:t>
            </w:r>
            <w:r w:rsidR="00D23C72" w:rsidRPr="005644AE">
              <w:t>ētījumi</w:t>
            </w:r>
            <w:r w:rsidRPr="005644AE">
              <w:t xml:space="preserve"> ar ilgtspējīgas</w:t>
            </w:r>
            <w:r w:rsidR="00D23C72" w:rsidRPr="005644AE">
              <w:t xml:space="preserve"> rīcībpolitikas risinājumiem</w:t>
            </w:r>
          </w:p>
          <w:p w14:paraId="36D4DF25" w14:textId="21EB36B0" w:rsidR="00996E5E" w:rsidRPr="005644AE" w:rsidRDefault="00996E5E" w:rsidP="000816EF">
            <w:pPr>
              <w:pStyle w:val="ListParagraph"/>
              <w:numPr>
                <w:ilvl w:val="0"/>
                <w:numId w:val="12"/>
              </w:numPr>
            </w:pPr>
            <w:r w:rsidRPr="005644AE">
              <w:t>T</w:t>
            </w:r>
            <w:r w:rsidR="00D23C72" w:rsidRPr="005644AE">
              <w:t>ehnoloģiju tiesības</w:t>
            </w:r>
          </w:p>
          <w:p w14:paraId="0BE3B981" w14:textId="579DB815" w:rsidR="00996E5E" w:rsidRPr="005644AE" w:rsidRDefault="00996E5E" w:rsidP="000816EF">
            <w:pPr>
              <w:pStyle w:val="ListParagraph"/>
              <w:numPr>
                <w:ilvl w:val="0"/>
                <w:numId w:val="12"/>
              </w:numPr>
            </w:pPr>
            <w:r w:rsidRPr="005644AE">
              <w:t>R</w:t>
            </w:r>
            <w:r w:rsidR="00D23C72" w:rsidRPr="005644AE">
              <w:t>ezultātu izplatīšana</w:t>
            </w:r>
          </w:p>
          <w:p w14:paraId="571CA229" w14:textId="58ABD5AB" w:rsidR="00D23C72" w:rsidRPr="005644AE" w:rsidRDefault="00996E5E" w:rsidP="000816EF">
            <w:pPr>
              <w:pStyle w:val="ListParagraph"/>
              <w:numPr>
                <w:ilvl w:val="0"/>
                <w:numId w:val="12"/>
              </w:numPr>
            </w:pPr>
            <w:r w:rsidRPr="005644AE">
              <w:t>S</w:t>
            </w:r>
            <w:r w:rsidR="00D23C72" w:rsidRPr="005644AE">
              <w:t>abiedrības informēšana</w:t>
            </w:r>
          </w:p>
          <w:p w14:paraId="0085D1EB" w14:textId="77777777" w:rsidR="00D23C72" w:rsidRPr="00814611" w:rsidRDefault="00D23C72" w:rsidP="00A17527">
            <w:pPr>
              <w:spacing w:after="0" w:line="240" w:lineRule="auto"/>
              <w:ind w:right="156"/>
              <w:rPr>
                <w:i/>
                <w:iCs/>
                <w:color w:val="000000"/>
              </w:rPr>
            </w:pPr>
          </w:p>
          <w:p w14:paraId="28D2E1BD" w14:textId="35D5E1A3" w:rsidR="00D23C72" w:rsidRPr="00814611" w:rsidRDefault="00D23C72" w:rsidP="00917E4B">
            <w:r w:rsidRPr="005644AE">
              <w:t>Aprakstīt darbību (līdz 200 vārdiem), norādot tās atbilstību kādai no</w:t>
            </w:r>
            <w:r w:rsidR="00951A41">
              <w:t xml:space="preserve"> MK</w:t>
            </w:r>
            <w:r w:rsidRPr="005644AE">
              <w:t xml:space="preserve"> noteikumu 2.2. apakšpunktā minētajiem darbību veidiem (piemēram, publikācijas tiks sagatavotas un publicētas izdevumos, izvairoties no ekskluzivitātes un diskriminēšanas)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D2AE06F" w14:textId="1FE50DD3" w:rsidR="00D23C72" w:rsidRPr="00814611" w:rsidRDefault="00D23C72" w:rsidP="00A17527">
            <w:pPr>
              <w:spacing w:after="0" w:line="240" w:lineRule="auto"/>
              <w:ind w:right="11"/>
              <w:rPr>
                <w:i/>
                <w:iCs/>
                <w:color w:val="000000"/>
              </w:rPr>
            </w:pPr>
            <w:r w:rsidRPr="00814611">
              <w:rPr>
                <w:i/>
                <w:iCs/>
                <w:color w:val="000000"/>
              </w:rPr>
              <w:t xml:space="preserve">Izvēlēties vienu no rezultātiem saskaņā ar </w:t>
            </w:r>
            <w:r w:rsidR="00951A41">
              <w:rPr>
                <w:i/>
                <w:iCs/>
                <w:color w:val="000000"/>
              </w:rPr>
              <w:t xml:space="preserve">MK </w:t>
            </w:r>
            <w:r w:rsidRPr="00814611">
              <w:rPr>
                <w:i/>
                <w:iCs/>
                <w:color w:val="000000"/>
              </w:rPr>
              <w:t>noteikumu 12. punktu</w:t>
            </w:r>
            <w:r w:rsidR="008450CE" w:rsidRPr="00814611">
              <w:rPr>
                <w:i/>
                <w:iCs/>
                <w:color w:val="000000"/>
              </w:rPr>
              <w:t xml:space="preserve"> </w:t>
            </w:r>
            <w:sdt>
              <w:sdtPr>
                <w:rPr>
                  <w:i/>
                  <w:iCs/>
                  <w:color w:val="000000"/>
                </w:rPr>
                <w:id w:val="310142942"/>
                <w:placeholder>
                  <w:docPart w:val="DefaultPlaceholder_-1854013440"/>
                </w:placeholder>
              </w:sdtPr>
              <w:sdtEndPr/>
              <w:sdtContent>
                <w:r w:rsidR="008450CE" w:rsidRPr="00CD6DF5">
                  <w:rPr>
                    <w:i/>
                    <w:iCs/>
                    <w:color w:val="000000"/>
                  </w:rPr>
                  <w:t>un nolikuma 10. punktu</w:t>
                </w:r>
              </w:sdtContent>
            </w:sdt>
            <w:r w:rsidRPr="00814611">
              <w:rPr>
                <w:i/>
                <w:iCs/>
                <w:color w:val="000000"/>
              </w:rPr>
              <w:t xml:space="preserve"> </w:t>
            </w:r>
          </w:p>
          <w:p w14:paraId="30F0E053" w14:textId="6DCC3CEE" w:rsidR="00D23C72" w:rsidRPr="00814611" w:rsidRDefault="00D23C72" w:rsidP="00A17527">
            <w:pPr>
              <w:spacing w:after="0" w:line="240" w:lineRule="auto"/>
            </w:pPr>
            <w:r w:rsidRPr="00814611">
              <w:rPr>
                <w:i/>
                <w:iCs/>
                <w:color w:val="000000"/>
              </w:rPr>
              <w:t>pētniecības rezultātu publiskas pieejamības nodrošināšana/</w:t>
            </w:r>
            <w:r w:rsidRPr="00814611">
              <w:rPr>
                <w:color w:val="000000"/>
              </w:rPr>
              <w:t xml:space="preserve"> </w:t>
            </w:r>
            <w:r w:rsidRPr="00814611">
              <w:rPr>
                <w:i/>
                <w:iCs/>
                <w:color w:val="000000"/>
              </w:rPr>
              <w:t>tehnoloģiju tiesības/</w:t>
            </w:r>
            <w:r w:rsidRPr="00814611">
              <w:rPr>
                <w:color w:val="000000"/>
              </w:rPr>
              <w:t xml:space="preserve"> </w:t>
            </w:r>
            <w:r w:rsidRPr="00814611">
              <w:rPr>
                <w:i/>
                <w:iCs/>
                <w:color w:val="000000"/>
              </w:rPr>
              <w:t>intelektuālā īpašuma licences līgumi/</w:t>
            </w:r>
            <w:r w:rsidRPr="00814611">
              <w:rPr>
                <w:color w:val="000000"/>
              </w:rPr>
              <w:t xml:space="preserve"> </w:t>
            </w:r>
            <w:r w:rsidRPr="00814611">
              <w:rPr>
                <w:i/>
                <w:iCs/>
                <w:color w:val="000000"/>
              </w:rPr>
              <w:t>ziņojumi par rīcībpolitikas ieteikumiem un rīcībpolitiku ietekmi/</w:t>
            </w:r>
            <w:r w:rsidRPr="00814611">
              <w:rPr>
                <w:color w:val="000000"/>
              </w:rPr>
              <w:t xml:space="preserve"> </w:t>
            </w:r>
            <w:r w:rsidRPr="00814611">
              <w:rPr>
                <w:i/>
                <w:iCs/>
                <w:color w:val="000000"/>
              </w:rPr>
              <w:t>sekmīgi nokārtots maģistra valsts (gala) pārbaudījums un noteiktā kārtībā aizstāvēts promocijas darbs, ievērojot programmas mērķi un uzdevumus/</w:t>
            </w:r>
            <w:r w:rsidRPr="00814611">
              <w:rPr>
                <w:color w:val="000000"/>
              </w:rPr>
              <w:t xml:space="preserve"> </w:t>
            </w:r>
            <w:r w:rsidRPr="00814611">
              <w:rPr>
                <w:i/>
                <w:iCs/>
                <w:color w:val="000000"/>
              </w:rPr>
              <w:t>citi pētniecības specifikai atbilstoši projekta rezultāti (tai skaitā dati)</w:t>
            </w:r>
            <w:r w:rsidR="00917E4B">
              <w:rPr>
                <w:i/>
                <w:iCs/>
                <w:color w:val="000000"/>
              </w:rPr>
              <w:t xml:space="preserve">. </w:t>
            </w:r>
            <w:r w:rsidR="00996E5E" w:rsidRPr="00A04A62">
              <w:rPr>
                <w:i/>
                <w:iCs/>
                <w:color w:val="000000"/>
              </w:rPr>
              <w:t xml:space="preserve">Piemēram, </w:t>
            </w:r>
            <w:r w:rsidR="00A04A62" w:rsidRPr="00917E4B">
              <w:rPr>
                <w:rFonts w:eastAsia="Times New Roman"/>
                <w:i/>
                <w:iCs/>
                <w:szCs w:val="24"/>
              </w:rPr>
              <w:t xml:space="preserve">oriģināla zinātniskā raksta, kas iesniegts vai pieņemts publicēšanai </w:t>
            </w:r>
            <w:r w:rsidR="00A04A62" w:rsidRPr="00A04A62">
              <w:rPr>
                <w:rFonts w:eastAsia="Times New Roman"/>
                <w:i/>
                <w:iCs/>
                <w:szCs w:val="24"/>
              </w:rPr>
              <w:t>Web of Science Core Collection</w:t>
            </w:r>
            <w:r w:rsidR="00A04A62" w:rsidRPr="00917E4B">
              <w:rPr>
                <w:rFonts w:eastAsia="Times New Roman"/>
                <w:i/>
                <w:iCs/>
                <w:szCs w:val="24"/>
              </w:rPr>
              <w:t xml:space="preserve"> datubāzē</w:t>
            </w:r>
            <w:r w:rsidR="00164E94">
              <w:rPr>
                <w:rFonts w:eastAsia="Times New Roman"/>
                <w:i/>
                <w:iCs/>
                <w:szCs w:val="24"/>
              </w:rPr>
              <w:t xml:space="preserve"> </w:t>
            </w:r>
            <w:r w:rsidR="00691C1E" w:rsidRPr="00917E4B">
              <w:rPr>
                <w:rFonts w:eastAsia="Times New Roman"/>
                <w:i/>
                <w:iCs/>
                <w:szCs w:val="24"/>
              </w:rPr>
              <w:t>iekļautajā</w:t>
            </w:r>
            <w:r w:rsidR="00691C1E">
              <w:rPr>
                <w:rFonts w:eastAsia="Times New Roman"/>
                <w:i/>
                <w:iCs/>
                <w:szCs w:val="24"/>
              </w:rPr>
              <w:t xml:space="preserve"> </w:t>
            </w:r>
            <w:r w:rsidR="00164E94">
              <w:rPr>
                <w:rFonts w:eastAsia="Times New Roman"/>
                <w:i/>
                <w:iCs/>
                <w:szCs w:val="24"/>
              </w:rPr>
              <w:t xml:space="preserve">Q1 un  Q2 </w:t>
            </w:r>
            <w:r w:rsidR="00A04A62" w:rsidRPr="00917E4B">
              <w:rPr>
                <w:rFonts w:eastAsia="Times New Roman"/>
                <w:i/>
                <w:iCs/>
                <w:szCs w:val="24"/>
              </w:rPr>
              <w:t>žurnālā: “…”. Raksta tēma/nosaukums:</w:t>
            </w:r>
            <w:r w:rsidR="00A04A62">
              <w:rPr>
                <w:rFonts w:eastAsia="Times New Roman"/>
                <w:szCs w:val="24"/>
              </w:rPr>
              <w:t xml:space="preserve">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3DA91CB" w14:textId="3C4F5741" w:rsidR="00D23C72" w:rsidRPr="00814611" w:rsidRDefault="00D23C72" w:rsidP="00A17527">
            <w:pPr>
              <w:spacing w:after="0" w:line="240" w:lineRule="auto"/>
              <w:rPr>
                <w:i/>
                <w:i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317D0B8" w14:textId="77777777" w:rsidR="00D23C72" w:rsidRPr="00814611" w:rsidRDefault="00D23C72" w:rsidP="00A17527">
            <w:pPr>
              <w:spacing w:after="0" w:line="240" w:lineRule="auto"/>
              <w:rPr>
                <w:i/>
                <w:iCs/>
              </w:rPr>
            </w:pPr>
            <w:r w:rsidRPr="00814611">
              <w:rPr>
                <w:i/>
                <w:iCs/>
              </w:rPr>
              <w:t>Norāda skaitu</w:t>
            </w:r>
          </w:p>
        </w:tc>
      </w:tr>
      <w:tr w:rsidR="00D23C72" w:rsidRPr="00814611" w14:paraId="20E92825" w14:textId="77777777" w:rsidTr="00710CD9">
        <w:trPr>
          <w:trHeight w:val="39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1CC11" w14:textId="77777777" w:rsidR="00D23C72" w:rsidRPr="00814611" w:rsidRDefault="00D23C72" w:rsidP="00A17527">
            <w:pPr>
              <w:spacing w:after="0" w:line="240" w:lineRule="auto"/>
            </w:pPr>
            <w:r w:rsidRPr="00814611">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20E8CE2" w14:textId="77777777" w:rsidR="00D23C72" w:rsidRPr="00814611" w:rsidRDefault="00D23C72" w:rsidP="00A17527">
            <w:pPr>
              <w:spacing w:after="0" w:line="240" w:lineRule="auto"/>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33F725F" w14:textId="77777777" w:rsidR="00D23C72" w:rsidRPr="00814611" w:rsidRDefault="00D23C72" w:rsidP="00A17527">
            <w:pPr>
              <w:spacing w:after="0" w:line="240" w:lineRule="auto"/>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4139029" w14:textId="77777777" w:rsidR="00D23C72" w:rsidRPr="00814611" w:rsidRDefault="00D23C72" w:rsidP="00A17527">
            <w:pPr>
              <w:spacing w:after="0" w:line="240"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D8E5314" w14:textId="77777777" w:rsidR="00D23C72" w:rsidRPr="00814611" w:rsidRDefault="00D23C72" w:rsidP="00A17527">
            <w:pPr>
              <w:spacing w:after="0" w:line="240" w:lineRule="auto"/>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8160C78" w14:textId="77777777" w:rsidR="00D23C72" w:rsidRPr="00814611" w:rsidRDefault="00D23C72" w:rsidP="00A17527">
            <w:pPr>
              <w:spacing w:after="0" w:line="240" w:lineRule="auto"/>
            </w:pPr>
          </w:p>
        </w:tc>
      </w:tr>
      <w:tr w:rsidR="00D23C72" w:rsidRPr="00814611" w14:paraId="29AD3258" w14:textId="77777777" w:rsidTr="00710CD9">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5D109" w14:textId="77777777" w:rsidR="00D23C72" w:rsidRPr="00814611" w:rsidRDefault="00D23C72">
            <w:r w:rsidRPr="00814611">
              <w:t>3.</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9210595"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2E011A1"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9110190" w14:textId="77777777" w:rsidR="00D23C72" w:rsidRPr="00814611" w:rsidRDefault="00D23C72"/>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C75D45F" w14:textId="77777777" w:rsidR="00D23C72" w:rsidRPr="00814611"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F610FEF" w14:textId="77777777" w:rsidR="00D23C72" w:rsidRPr="00814611" w:rsidRDefault="00D23C72"/>
        </w:tc>
      </w:tr>
      <w:tr w:rsidR="00D23C72" w:rsidRPr="00814611" w14:paraId="33D5385E" w14:textId="77777777" w:rsidTr="00710CD9">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130BC" w14:textId="77777777" w:rsidR="00D23C72" w:rsidRPr="00814611" w:rsidRDefault="00D23C72">
            <w:r w:rsidRPr="00814611">
              <w:t>n</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567832D"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F2017F5"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D43FE33" w14:textId="77777777" w:rsidR="00D23C72" w:rsidRPr="00814611" w:rsidRDefault="00D23C72"/>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47BCF74" w14:textId="77777777" w:rsidR="00D23C72" w:rsidRPr="00814611"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CD288C0" w14:textId="77777777" w:rsidR="00D23C72" w:rsidRPr="00814611" w:rsidRDefault="00D23C72"/>
        </w:tc>
      </w:tr>
    </w:tbl>
    <w:p w14:paraId="0534D523" w14:textId="77777777" w:rsidR="00294982" w:rsidRDefault="00294982" w:rsidP="00D62248">
      <w:pPr>
        <w:spacing w:after="0" w:line="240" w:lineRule="auto"/>
      </w:pPr>
    </w:p>
    <w:p w14:paraId="0249B54E" w14:textId="5BA8F705" w:rsidR="008E387C" w:rsidRDefault="008E387C" w:rsidP="008E387C">
      <w:pPr>
        <w:pStyle w:val="Heading1"/>
      </w:pPr>
      <w:bookmarkStart w:id="26" w:name="_Toc147328643"/>
      <w:r>
        <w:lastRenderedPageBreak/>
        <w:t>3.6. Projekta pieteikuma I daļa “</w:t>
      </w:r>
      <w:r w:rsidRPr="008D5B1B">
        <w:t xml:space="preserve">Horizontālie uzdevumi </w:t>
      </w:r>
      <w:bookmarkStart w:id="27" w:name="_Hlk77695890"/>
      <w:r w:rsidRPr="008D5B1B">
        <w:t xml:space="preserve">un sasniedzamie rezultāti (MK rīkojuma </w:t>
      </w:r>
      <w:r>
        <w:t>6.</w:t>
      </w:r>
      <w:r w:rsidRPr="008D5B1B">
        <w:t xml:space="preserve"> un </w:t>
      </w:r>
      <w:r>
        <w:t>7</w:t>
      </w:r>
      <w:r w:rsidRPr="008D5B1B">
        <w:t>. punkts)</w:t>
      </w:r>
      <w:bookmarkEnd w:id="27"/>
      <w:r>
        <w:t>”</w:t>
      </w:r>
      <w:bookmarkEnd w:id="26"/>
    </w:p>
    <w:p w14:paraId="20FEBADB" w14:textId="77777777" w:rsidR="005F4E20" w:rsidRDefault="005F4E20" w:rsidP="008E387C"/>
    <w:p w14:paraId="770EB9D6" w14:textId="19CF1298" w:rsidR="008E387C" w:rsidRDefault="008E387C" w:rsidP="008E387C">
      <w:r>
        <w:t>34. Projekta iesniedzējs aizpilda projekta pieteikuma I daļu “Horizontālie uzdevumi un sasniedzamie rezultāti</w:t>
      </w:r>
      <w:r w:rsidR="00AF3001">
        <w:t>”</w:t>
      </w:r>
      <w:r>
        <w:t xml:space="preserve"> (MK rīkojuma 6. un 7. punkts)</w:t>
      </w:r>
      <w:r w:rsidR="00AF3001">
        <w:t>.</w:t>
      </w:r>
    </w:p>
    <w:tbl>
      <w:tblPr>
        <w:tblW w:w="9630" w:type="dxa"/>
        <w:tblLayout w:type="fixed"/>
        <w:tblCellMar>
          <w:left w:w="0" w:type="dxa"/>
          <w:right w:w="0" w:type="dxa"/>
        </w:tblCellMar>
        <w:tblLook w:val="04A0" w:firstRow="1" w:lastRow="0" w:firstColumn="1" w:lastColumn="0" w:noHBand="0" w:noVBand="1"/>
      </w:tblPr>
      <w:tblGrid>
        <w:gridCol w:w="557"/>
        <w:gridCol w:w="2694"/>
        <w:gridCol w:w="3969"/>
        <w:gridCol w:w="1418"/>
        <w:gridCol w:w="992"/>
      </w:tblGrid>
      <w:tr w:rsidR="001C3C53" w:rsidRPr="00814611" w14:paraId="69C6EA7B" w14:textId="77777777" w:rsidTr="00496672">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809C81" w14:textId="1C62719B" w:rsidR="001C3C53" w:rsidRPr="00814611" w:rsidRDefault="001C3C53" w:rsidP="001C3C53">
            <w:pPr>
              <w:spacing w:after="0" w:line="240" w:lineRule="auto"/>
              <w:rPr>
                <w:b/>
                <w:bCs/>
                <w:szCs w:val="24"/>
              </w:rPr>
            </w:pPr>
            <w:r w:rsidRPr="008D5B1B">
              <w:rPr>
                <w:b/>
              </w:rPr>
              <w:t>Nr. p.k.</w:t>
            </w:r>
          </w:p>
        </w:tc>
        <w:tc>
          <w:tcPr>
            <w:tcW w:w="269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00D1C9" w14:textId="16C98CE5" w:rsidR="001C3C53" w:rsidRPr="00814611" w:rsidRDefault="001C3C53" w:rsidP="001C3C53">
            <w:pPr>
              <w:spacing w:after="0" w:line="240" w:lineRule="auto"/>
              <w:rPr>
                <w:rFonts w:ascii="Calibri" w:hAnsi="Calibri"/>
                <w:b/>
                <w:bCs/>
                <w:sz w:val="22"/>
              </w:rPr>
            </w:pPr>
            <w:r w:rsidRPr="008D5B1B">
              <w:rPr>
                <w:b/>
                <w:szCs w:val="24"/>
              </w:rPr>
              <w:t xml:space="preserve">Horizontālais uzdevums (atbilstoši MK rīkojuma </w:t>
            </w:r>
            <w:r>
              <w:rPr>
                <w:b/>
                <w:szCs w:val="24"/>
              </w:rPr>
              <w:t>6</w:t>
            </w:r>
            <w:r w:rsidRPr="008D5B1B">
              <w:rPr>
                <w:b/>
                <w:szCs w:val="24"/>
              </w:rPr>
              <w:t>. punktam)</w:t>
            </w:r>
          </w:p>
        </w:tc>
        <w:tc>
          <w:tcPr>
            <w:tcW w:w="396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7CEC73" w14:textId="34E4E21C" w:rsidR="001C3C53" w:rsidRPr="00814611" w:rsidRDefault="001C3C53" w:rsidP="00917E4B">
            <w:pPr>
              <w:spacing w:after="0" w:line="240" w:lineRule="auto"/>
              <w:jc w:val="center"/>
              <w:rPr>
                <w:b/>
                <w:bCs/>
              </w:rPr>
            </w:pPr>
            <w:r w:rsidRPr="008D5B1B">
              <w:rPr>
                <w:b/>
                <w:szCs w:val="24"/>
              </w:rPr>
              <w:t>Apraksts horizontālā uzdevuma izpildei</w:t>
            </w: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F0D923" w14:textId="6012AF8E" w:rsidR="001C3C53" w:rsidRPr="00814611" w:rsidRDefault="001C3C53" w:rsidP="001C3C53">
            <w:pPr>
              <w:spacing w:after="0" w:line="240" w:lineRule="auto"/>
              <w:rPr>
                <w:b/>
                <w:bCs/>
              </w:rPr>
            </w:pPr>
            <w:r>
              <w:rPr>
                <w:b/>
                <w:bCs/>
              </w:rPr>
              <w:t>Rezultatīvie rādītāji</w:t>
            </w:r>
          </w:p>
        </w:tc>
      </w:tr>
      <w:tr w:rsidR="001C3C53" w:rsidRPr="00814611" w14:paraId="6A0DCA34" w14:textId="77777777" w:rsidTr="00496672">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0F1E5790" w14:textId="77777777" w:rsidR="001C3C53" w:rsidRPr="00814611" w:rsidRDefault="001C3C53" w:rsidP="00D23561">
            <w:pPr>
              <w:spacing w:after="0" w:line="240" w:lineRule="auto"/>
              <w:rPr>
                <w:rFonts w:eastAsiaTheme="minorHAnsi"/>
                <w:b/>
                <w:bCs/>
                <w:szCs w:val="24"/>
              </w:rPr>
            </w:pPr>
          </w:p>
        </w:tc>
        <w:tc>
          <w:tcPr>
            <w:tcW w:w="2694" w:type="dxa"/>
            <w:vMerge/>
            <w:tcBorders>
              <w:top w:val="single" w:sz="8" w:space="0" w:color="auto"/>
              <w:left w:val="nil"/>
              <w:bottom w:val="single" w:sz="8" w:space="0" w:color="auto"/>
              <w:right w:val="single" w:sz="8" w:space="0" w:color="auto"/>
            </w:tcBorders>
            <w:vAlign w:val="center"/>
            <w:hideMark/>
          </w:tcPr>
          <w:p w14:paraId="1A11F1DA" w14:textId="77777777" w:rsidR="001C3C53" w:rsidRPr="00814611" w:rsidRDefault="001C3C53" w:rsidP="00D23561">
            <w:pPr>
              <w:spacing w:after="0" w:line="240" w:lineRule="auto"/>
              <w:rPr>
                <w:rFonts w:ascii="Calibri" w:eastAsiaTheme="minorHAnsi" w:hAnsi="Calibri"/>
                <w:b/>
                <w:bCs/>
                <w:sz w:val="22"/>
              </w:rPr>
            </w:pPr>
          </w:p>
        </w:tc>
        <w:tc>
          <w:tcPr>
            <w:tcW w:w="3969" w:type="dxa"/>
            <w:vMerge/>
            <w:tcBorders>
              <w:top w:val="single" w:sz="8" w:space="0" w:color="auto"/>
              <w:left w:val="nil"/>
              <w:bottom w:val="single" w:sz="8" w:space="0" w:color="auto"/>
              <w:right w:val="single" w:sz="8" w:space="0" w:color="auto"/>
            </w:tcBorders>
            <w:vAlign w:val="center"/>
            <w:hideMark/>
          </w:tcPr>
          <w:p w14:paraId="3D77F710" w14:textId="77777777" w:rsidR="001C3C53" w:rsidRPr="00814611" w:rsidRDefault="001C3C53" w:rsidP="00D23561">
            <w:pPr>
              <w:spacing w:after="0" w:line="240" w:lineRule="auto"/>
              <w:rPr>
                <w:rFonts w:ascii="Calibri" w:eastAsiaTheme="minorHAnsi" w:hAnsi="Calibri"/>
                <w:b/>
                <w:bCs/>
                <w:sz w:val="2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D1D724D" w14:textId="77777777" w:rsidR="001C3C53" w:rsidRPr="00814611" w:rsidRDefault="001C3C53" w:rsidP="00D23561">
            <w:pPr>
              <w:spacing w:after="0" w:line="240" w:lineRule="auto"/>
              <w:rPr>
                <w:b/>
                <w:bCs/>
              </w:rPr>
            </w:pPr>
            <w:r w:rsidRPr="00814611">
              <w:rPr>
                <w:b/>
                <w:bCs/>
              </w:rPr>
              <w:t>Mēr-vienība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DB6D4C7" w14:textId="77777777" w:rsidR="001C3C53" w:rsidRPr="00814611" w:rsidRDefault="001C3C53" w:rsidP="00D23561">
            <w:pPr>
              <w:spacing w:after="0" w:line="240" w:lineRule="auto"/>
              <w:rPr>
                <w:b/>
                <w:bCs/>
              </w:rPr>
            </w:pPr>
            <w:r w:rsidRPr="00814611">
              <w:rPr>
                <w:b/>
                <w:bCs/>
              </w:rPr>
              <w:t>Skaits</w:t>
            </w:r>
          </w:p>
        </w:tc>
      </w:tr>
      <w:tr w:rsidR="001C3C53" w:rsidRPr="00814611" w14:paraId="577697B4" w14:textId="77777777" w:rsidTr="00496672">
        <w:trPr>
          <w:trHeight w:val="97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132D18" w14:textId="77777777" w:rsidR="001C3C53" w:rsidRPr="00814611" w:rsidRDefault="001C3C53" w:rsidP="00D23561">
            <w:pPr>
              <w:spacing w:after="0" w:line="240" w:lineRule="auto"/>
            </w:pPr>
            <w:r w:rsidRPr="00814611">
              <w:t>1.</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0B5C364" w14:textId="069BF8D7" w:rsidR="001C3C53" w:rsidRPr="00917E4B" w:rsidRDefault="00AF3001" w:rsidP="00D23561">
            <w:pPr>
              <w:spacing w:after="0" w:line="240" w:lineRule="auto"/>
              <w:rPr>
                <w:i/>
                <w:iCs/>
                <w:szCs w:val="24"/>
              </w:rPr>
            </w:pPr>
            <w:r w:rsidRPr="00917E4B">
              <w:rPr>
                <w:color w:val="414142"/>
                <w:szCs w:val="24"/>
                <w:shd w:val="clear" w:color="auto" w:fill="FFFFFF"/>
              </w:rPr>
              <w:t>Atbilstošas starptautiskās labās prakses izpēte un izmantošana risinājumu izstrādei, starptautiskās labās prakses adaptācija un aprobācija Latvijas kontekstam</w:t>
            </w:r>
            <w:r>
              <w:rPr>
                <w:color w:val="414142"/>
                <w:szCs w:val="24"/>
                <w:shd w:val="clear" w:color="auto" w:fill="FFFFFF"/>
              </w:rPr>
              <w: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88A5439" w14:textId="7F7E5101" w:rsidR="001C3C53" w:rsidRPr="00917E4B" w:rsidRDefault="00B76F84" w:rsidP="00D23561">
            <w:pPr>
              <w:spacing w:after="0" w:line="240" w:lineRule="auto"/>
              <w:rPr>
                <w:i/>
                <w:iCs/>
                <w:szCs w:val="24"/>
              </w:rPr>
            </w:pPr>
            <w:r w:rsidRPr="00917E4B">
              <w:rPr>
                <w:i/>
                <w:iCs/>
                <w:szCs w:val="24"/>
              </w:rPr>
              <w:t>Apraksta kā minētais horizontālais uzdevums tiks izpildīts</w:t>
            </w:r>
            <w:r w:rsidR="00815FCE" w:rsidRPr="00917E4B">
              <w:rPr>
                <w:i/>
                <w:iCs/>
                <w:szCs w:val="24"/>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9EF5CF3" w14:textId="26C867A0" w:rsidR="001C3C53" w:rsidRPr="00AF3001" w:rsidRDefault="001C3C53" w:rsidP="00D23561">
            <w:pPr>
              <w:spacing w:after="0" w:line="240" w:lineRule="auto"/>
              <w:rPr>
                <w:i/>
                <w:iCs/>
              </w:rPr>
            </w:pPr>
            <w:r w:rsidRPr="00AF3001">
              <w:rPr>
                <w:i/>
                <w:iCs/>
              </w:rPr>
              <w:t xml:space="preserve">Norāda mērvienību, kādā rezultātu izsaka (piemēram, </w:t>
            </w:r>
            <w:r w:rsidR="00496672" w:rsidRPr="00AF3001">
              <w:rPr>
                <w:i/>
                <w:iCs/>
              </w:rPr>
              <w:t>Ziņojum</w:t>
            </w:r>
            <w:r w:rsidR="00ED62BA" w:rsidRPr="00AF3001">
              <w:rPr>
                <w:i/>
                <w:iCs/>
              </w:rPr>
              <w:t>i</w:t>
            </w:r>
            <w:r w:rsidR="00AF3001">
              <w:rPr>
                <w:i/>
                <w:iCs/>
              </w:rPr>
              <w:t>, Ieteikumi, priekšlikumi aprobācijai</w:t>
            </w:r>
            <w:r w:rsidR="00ED62BA" w:rsidRPr="00AF3001">
              <w:rPr>
                <w:i/>
                <w:iC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ECDC7CC" w14:textId="77777777" w:rsidR="001C3C53" w:rsidRPr="00814611" w:rsidRDefault="001C3C53" w:rsidP="00D23561">
            <w:pPr>
              <w:spacing w:after="0" w:line="240" w:lineRule="auto"/>
              <w:rPr>
                <w:i/>
                <w:iCs/>
              </w:rPr>
            </w:pPr>
            <w:r w:rsidRPr="00814611">
              <w:rPr>
                <w:i/>
                <w:iCs/>
              </w:rPr>
              <w:t>Norāda skaitu</w:t>
            </w:r>
          </w:p>
        </w:tc>
      </w:tr>
      <w:tr w:rsidR="001C3C53" w:rsidRPr="00814611" w14:paraId="49197F68" w14:textId="77777777" w:rsidTr="00496672">
        <w:trPr>
          <w:trHeight w:val="39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6AFE0" w14:textId="77777777" w:rsidR="001C3C53" w:rsidRPr="00814611" w:rsidRDefault="001C3C53" w:rsidP="00D23561">
            <w:pPr>
              <w:spacing w:after="0" w:line="240" w:lineRule="auto"/>
            </w:pPr>
            <w:r w:rsidRPr="00814611">
              <w:t>2.</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44B61C43" w14:textId="77777777" w:rsidR="001C3C53" w:rsidRPr="00814611" w:rsidRDefault="001C3C53" w:rsidP="00D23561">
            <w:pPr>
              <w:spacing w:after="0" w:line="240" w:lineRule="auto"/>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96701CC" w14:textId="77777777" w:rsidR="001C3C53" w:rsidRPr="00814611" w:rsidRDefault="001C3C53" w:rsidP="00D23561">
            <w:pPr>
              <w:spacing w:after="0" w:line="240"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234CBFC" w14:textId="77777777" w:rsidR="001C3C53" w:rsidRPr="00814611" w:rsidRDefault="001C3C53" w:rsidP="00D23561">
            <w:pPr>
              <w:spacing w:after="0" w:line="240" w:lineRule="auto"/>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E825591" w14:textId="77777777" w:rsidR="001C3C53" w:rsidRPr="00814611" w:rsidRDefault="001C3C53" w:rsidP="00D23561">
            <w:pPr>
              <w:spacing w:after="0" w:line="240" w:lineRule="auto"/>
            </w:pPr>
          </w:p>
        </w:tc>
      </w:tr>
      <w:tr w:rsidR="001C3C53" w:rsidRPr="00814611" w14:paraId="55008E74" w14:textId="77777777" w:rsidTr="0049667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9898D" w14:textId="77777777" w:rsidR="001C3C53" w:rsidRPr="00814611" w:rsidRDefault="001C3C53" w:rsidP="00D23561">
            <w:r w:rsidRPr="00814611">
              <w:t>3.</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245EDF16" w14:textId="77777777" w:rsidR="001C3C53" w:rsidRPr="00814611" w:rsidRDefault="001C3C53" w:rsidP="00D23561"/>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66A10204" w14:textId="77777777" w:rsidR="001C3C53" w:rsidRPr="00814611" w:rsidRDefault="001C3C53" w:rsidP="00D23561"/>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2F399BF" w14:textId="77777777" w:rsidR="001C3C53" w:rsidRPr="00814611" w:rsidRDefault="001C3C53" w:rsidP="00D23561"/>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65E26BA" w14:textId="77777777" w:rsidR="001C3C53" w:rsidRPr="00814611" w:rsidRDefault="001C3C53" w:rsidP="00D23561"/>
        </w:tc>
      </w:tr>
      <w:tr w:rsidR="001C3C53" w:rsidRPr="00814611" w14:paraId="12062ECB" w14:textId="77777777" w:rsidTr="0049667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5CCAA" w14:textId="77777777" w:rsidR="001C3C53" w:rsidRPr="00814611" w:rsidRDefault="001C3C53" w:rsidP="00D23561">
            <w:r w:rsidRPr="00814611">
              <w:t>n</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0969450B" w14:textId="77777777" w:rsidR="001C3C53" w:rsidRPr="00814611" w:rsidRDefault="001C3C53" w:rsidP="00D23561"/>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68A5BB6" w14:textId="77777777" w:rsidR="001C3C53" w:rsidRPr="00814611" w:rsidRDefault="001C3C53" w:rsidP="00D23561"/>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A34FE6B" w14:textId="77777777" w:rsidR="001C3C53" w:rsidRPr="00814611" w:rsidRDefault="001C3C53" w:rsidP="00D23561"/>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E112005" w14:textId="77777777" w:rsidR="001C3C53" w:rsidRPr="00814611" w:rsidRDefault="001C3C53" w:rsidP="00D23561"/>
        </w:tc>
      </w:tr>
    </w:tbl>
    <w:p w14:paraId="28D35A84" w14:textId="60BD1214" w:rsidR="008E387C" w:rsidRPr="00814611" w:rsidRDefault="008E387C" w:rsidP="00D62248">
      <w:pPr>
        <w:spacing w:after="0" w:line="240" w:lineRule="auto"/>
      </w:pPr>
    </w:p>
    <w:p w14:paraId="20C0BD0E" w14:textId="50D1F7B9" w:rsidR="00796F72" w:rsidRDefault="00993E84" w:rsidP="000F4CEE">
      <w:pPr>
        <w:pStyle w:val="Heading1"/>
      </w:pPr>
      <w:bookmarkStart w:id="28" w:name="_Toc147328644"/>
      <w:r w:rsidRPr="00814611">
        <w:t>4</w:t>
      </w:r>
      <w:r w:rsidR="00E45CE8" w:rsidRPr="00814611">
        <w:t xml:space="preserve">. </w:t>
      </w:r>
      <w:r w:rsidR="00FE16B2" w:rsidRPr="00814611">
        <w:t>Informācijas par datu pārvaldības plāna izstrādi sniegšana, p</w:t>
      </w:r>
      <w:r w:rsidR="00D80B37" w:rsidRPr="00814611">
        <w:t>rojekta</w:t>
      </w:r>
      <w:r w:rsidR="005B4C15" w:rsidRPr="00814611">
        <w:t xml:space="preserve"> </w:t>
      </w:r>
      <w:sdt>
        <w:sdtPr>
          <w:id w:val="1451436004"/>
          <w:placeholder>
            <w:docPart w:val="DefaultPlaceholder_-1854013440"/>
          </w:placeholder>
        </w:sdtPr>
        <w:sdtEndPr/>
        <w:sdtContent>
          <w:r w:rsidR="005B4C15" w:rsidRPr="00814611">
            <w:t>vidusposma un</w:t>
          </w:r>
        </w:sdtContent>
      </w:sdt>
      <w:r w:rsidR="00D80B37" w:rsidRPr="00814611">
        <w:t xml:space="preserve"> </w:t>
      </w:r>
      <w:r w:rsidR="00585476" w:rsidRPr="00814611">
        <w:t>noslēguma zinātniskā</w:t>
      </w:r>
      <w:r w:rsidR="00D80B37" w:rsidRPr="00814611">
        <w:t xml:space="preserve"> pārskat</w:t>
      </w:r>
      <w:r w:rsidR="00585476" w:rsidRPr="00814611">
        <w:t>a noformēšana un aizpildīšana</w:t>
      </w:r>
      <w:bookmarkEnd w:id="28"/>
    </w:p>
    <w:p w14:paraId="221E94C6" w14:textId="77777777" w:rsidR="00611138" w:rsidRPr="00814611" w:rsidRDefault="00611138" w:rsidP="00806F75">
      <w:pPr>
        <w:ind w:left="1440"/>
      </w:pPr>
    </w:p>
    <w:p w14:paraId="790487DA" w14:textId="241C2D3E" w:rsidR="00FE16B2" w:rsidRPr="00814611" w:rsidRDefault="00434BFF" w:rsidP="00A17527">
      <w:pPr>
        <w:pBdr>
          <w:top w:val="nil"/>
          <w:left w:val="nil"/>
          <w:bottom w:val="nil"/>
          <w:right w:val="nil"/>
          <w:between w:val="nil"/>
        </w:pBdr>
        <w:spacing w:after="0" w:line="240" w:lineRule="auto"/>
        <w:ind w:firstLine="709"/>
        <w:rPr>
          <w:rFonts w:eastAsia="Times New Roman"/>
          <w:color w:val="000000"/>
          <w:szCs w:val="24"/>
          <w:lang w:eastAsia="lv-LV"/>
        </w:rPr>
      </w:pPr>
      <w:r w:rsidRPr="00814611">
        <w:t>3</w:t>
      </w:r>
      <w:r w:rsidR="00B76F84">
        <w:t>5</w:t>
      </w:r>
      <w:r w:rsidR="00611138" w:rsidRPr="00814611">
        <w:t xml:space="preserve">. </w:t>
      </w:r>
      <w:r w:rsidR="00FE16B2" w:rsidRPr="00814611">
        <w:rPr>
          <w:rFonts w:eastAsia="Times New Roman"/>
          <w:color w:val="000000"/>
          <w:szCs w:val="24"/>
          <w:shd w:val="clear" w:color="auto" w:fill="FFFFFF"/>
          <w:lang w:eastAsia="lv-LV"/>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00FE16B2" w:rsidRPr="00814611">
        <w:rPr>
          <w:rFonts w:eastAsia="Times New Roman"/>
          <w:i/>
          <w:iCs/>
          <w:szCs w:val="24"/>
          <w:lang w:eastAsia="lv-LV"/>
        </w:rPr>
        <w:t>FAIR</w:t>
      </w:r>
      <w:r w:rsidR="00FE16B2" w:rsidRPr="00814611">
        <w:rPr>
          <w:rFonts w:eastAsia="Times New Roman"/>
          <w:szCs w:val="24"/>
          <w:lang w:eastAsia="lv-LV"/>
        </w:rPr>
        <w:t xml:space="preserve"> datu principiem</w:t>
      </w:r>
      <w:r w:rsidR="00FE16B2" w:rsidRPr="00814611">
        <w:rPr>
          <w:rFonts w:eastAsiaTheme="majorEastAsia"/>
          <w:szCs w:val="24"/>
          <w:vertAlign w:val="superscript"/>
          <w:lang w:eastAsia="lv-LV"/>
        </w:rPr>
        <w:footnoteReference w:id="5"/>
      </w:r>
      <w:r w:rsidR="00FE16B2" w:rsidRPr="00814611">
        <w:rPr>
          <w:rFonts w:eastAsia="Times New Roman"/>
          <w:color w:val="000000"/>
          <w:szCs w:val="24"/>
          <w:shd w:val="clear" w:color="auto" w:fill="FFFFFF"/>
          <w:lang w:eastAsia="lv-LV"/>
        </w:rPr>
        <w:t>), kā arī, ja ir plānota atvērtā pieeja datiem, norādīt termiņu, kad šāda pieeja tiek nodrošināta/uzsākta.</w:t>
      </w:r>
    </w:p>
    <w:p w14:paraId="54554A06" w14:textId="77777777" w:rsidR="00FE16B2" w:rsidRPr="00814611" w:rsidRDefault="00FE16B2" w:rsidP="00A17527">
      <w:pPr>
        <w:spacing w:after="0" w:line="240" w:lineRule="auto"/>
        <w:ind w:firstLine="720"/>
      </w:pPr>
    </w:p>
    <w:p w14:paraId="3947988B" w14:textId="0FF19D56" w:rsidR="00FC6AB7" w:rsidRDefault="00FE16B2" w:rsidP="00A17527">
      <w:pPr>
        <w:spacing w:after="0" w:line="240" w:lineRule="auto"/>
        <w:ind w:firstLine="720"/>
      </w:pPr>
      <w:r w:rsidRPr="00BD607F">
        <w:t>3</w:t>
      </w:r>
      <w:r w:rsidR="00604F31">
        <w:t>6</w:t>
      </w:r>
      <w:r w:rsidRPr="00BD607F">
        <w:t xml:space="preserve">. </w:t>
      </w:r>
      <w:r w:rsidR="00611138" w:rsidRPr="00BD607F">
        <w:t>Projekta iesniedzējs</w:t>
      </w:r>
      <w:r w:rsidR="004C1CC4" w:rsidRPr="00BD607F">
        <w:t xml:space="preserve"> izstrādā</w:t>
      </w:r>
      <w:r w:rsidR="006C02FD" w:rsidRPr="00BD607F">
        <w:t xml:space="preserve"> un iesniedz informācijas sistēmā</w:t>
      </w:r>
      <w:r w:rsidR="004C1CC4" w:rsidRPr="00BD607F">
        <w:t xml:space="preserve"> </w:t>
      </w:r>
      <w:sdt>
        <w:sdtPr>
          <w:rPr>
            <w:highlight w:val="yellow"/>
          </w:rPr>
          <w:id w:val="-1183982248"/>
          <w:placeholder>
            <w:docPart w:val="DefaultPlaceholder_-1854013440"/>
          </w:placeholder>
        </w:sdtPr>
        <w:sdtEndPr>
          <w:rPr>
            <w:highlight w:val="none"/>
          </w:rPr>
        </w:sdtEndPr>
        <w:sdtContent>
          <w:r w:rsidR="00D11CF3" w:rsidRPr="00BD607F">
            <w:t xml:space="preserve">projekta </w:t>
          </w:r>
          <w:r w:rsidR="00DC30F1" w:rsidRPr="00BD607F">
            <w:t>vidusposma</w:t>
          </w:r>
          <w:r w:rsidR="00DC30F1" w:rsidRPr="00814611">
            <w:t xml:space="preserve"> zinātnisko pārskatu </w:t>
          </w:r>
          <w:r w:rsidR="006F6369" w:rsidRPr="00814611">
            <w:t xml:space="preserve">mēneša laikā, kad pagājusi puse no </w:t>
          </w:r>
          <w:r w:rsidR="00DC30F1" w:rsidRPr="00814611">
            <w:t>projekta īstenošanas</w:t>
          </w:r>
          <w:r w:rsidR="006C02FD" w:rsidRPr="00814611">
            <w:t xml:space="preserve"> laika</w:t>
          </w:r>
          <w:r w:rsidR="00DC30F1" w:rsidRPr="00814611">
            <w:t>, savukārt</w:t>
          </w:r>
        </w:sdtContent>
      </w:sdt>
      <w:r w:rsidR="00DC30F1" w:rsidRPr="00814611">
        <w:t xml:space="preserve"> </w:t>
      </w:r>
      <w:r w:rsidR="004C1CC4" w:rsidRPr="00814611">
        <w:t>n</w:t>
      </w:r>
      <w:r w:rsidR="00A35E93" w:rsidRPr="00814611">
        <w:t>oslēguma zinātnisk</w:t>
      </w:r>
      <w:r w:rsidR="004C1CC4" w:rsidRPr="00814611">
        <w:t>o</w:t>
      </w:r>
      <w:r w:rsidR="00A35E93" w:rsidRPr="00814611">
        <w:t xml:space="preserve"> pārskat</w:t>
      </w:r>
      <w:r w:rsidR="00E87508" w:rsidRPr="00814611">
        <w:t>u</w:t>
      </w:r>
      <w:r w:rsidR="00A35E93" w:rsidRPr="00814611">
        <w:t xml:space="preserve"> mēneša laikā pēc projekta īstenošanas beigām</w:t>
      </w:r>
      <w:r w:rsidR="00DC30F1" w:rsidRPr="00814611">
        <w:t xml:space="preserve">, izmantojot </w:t>
      </w:r>
      <w:r w:rsidR="006C02FD" w:rsidRPr="00814611">
        <w:t>līgumam par projekta īstenošanu pievienoto veidlapu.</w:t>
      </w:r>
    </w:p>
    <w:p w14:paraId="5289954E" w14:textId="2B8CB936" w:rsidR="00611138" w:rsidRPr="00814611" w:rsidRDefault="004A4430" w:rsidP="00A17527">
      <w:pPr>
        <w:spacing w:after="0" w:line="240" w:lineRule="auto"/>
        <w:ind w:firstLine="720"/>
      </w:pPr>
      <w:r>
        <w:t>37</w:t>
      </w:r>
      <w:r w:rsidR="00611138" w:rsidRPr="00814611">
        <w:t xml:space="preserve">. </w:t>
      </w:r>
      <w:r w:rsidR="00D11CF3" w:rsidRPr="00814611">
        <w:t xml:space="preserve">Projekta </w:t>
      </w:r>
      <w:sdt>
        <w:sdtPr>
          <w:id w:val="103312757"/>
          <w:placeholder>
            <w:docPart w:val="DefaultPlaceholder_-1854013440"/>
          </w:placeholder>
        </w:sdtPr>
        <w:sdtEndPr/>
        <w:sdtContent>
          <w:r w:rsidR="00DC30F1" w:rsidRPr="00814611">
            <w:t>vidusposma un</w:t>
          </w:r>
        </w:sdtContent>
      </w:sdt>
      <w:r w:rsidR="00DC30F1" w:rsidRPr="00814611">
        <w:t xml:space="preserve"> </w:t>
      </w:r>
      <w:r w:rsidR="00A35E93" w:rsidRPr="00814611">
        <w:t>noslēguma z</w:t>
      </w:r>
      <w:r w:rsidR="00F201EF" w:rsidRPr="00814611">
        <w:t>inātnisk</w:t>
      </w:r>
      <w:r w:rsidR="00D11CF3" w:rsidRPr="00814611">
        <w:t>o</w:t>
      </w:r>
      <w:r w:rsidR="00F201EF" w:rsidRPr="00814611">
        <w:t xml:space="preserve"> pārskatu veido, saistot to ar </w:t>
      </w:r>
      <w:r w:rsidR="00A35E93" w:rsidRPr="00814611">
        <w:t xml:space="preserve">projekta </w:t>
      </w:r>
      <w:r w:rsidR="00EF10F6" w:rsidRPr="00814611">
        <w:t>pieteikumā</w:t>
      </w:r>
      <w:r w:rsidR="00A35E93" w:rsidRPr="00814611">
        <w:t xml:space="preserve"> norādīt</w:t>
      </w:r>
      <w:r w:rsidR="00F201EF" w:rsidRPr="00814611">
        <w:t>o informāciju.</w:t>
      </w:r>
      <w:r w:rsidR="00BE2027" w:rsidRPr="00814611">
        <w:t xml:space="preserve"> Ja nosauktās zinātniskās publikācijas, kuras ir </w:t>
      </w:r>
      <w:r w:rsidR="00030412" w:rsidRPr="00814611">
        <w:t>apstiprinātas publicēšanai,</w:t>
      </w:r>
      <w:r w:rsidR="00BE2027" w:rsidRPr="00814611">
        <w:t xml:space="preserve"> n</w:t>
      </w:r>
      <w:r w:rsidR="00030412" w:rsidRPr="00814611">
        <w:t>evar</w:t>
      </w:r>
      <w:r w:rsidR="00BE2027" w:rsidRPr="00814611">
        <w:t xml:space="preserve"> atrast internetā, </w:t>
      </w:r>
      <w:r w:rsidR="00030412" w:rsidRPr="00814611">
        <w:t xml:space="preserve">projekta iesniedzējs </w:t>
      </w:r>
      <w:r w:rsidR="00BE2027" w:rsidRPr="00814611">
        <w:t>papildus pārskat</w:t>
      </w:r>
      <w:r w:rsidR="00893082" w:rsidRPr="00814611">
        <w:t>a</w:t>
      </w:r>
      <w:r w:rsidR="00BE2027" w:rsidRPr="00814611">
        <w:t>m in</w:t>
      </w:r>
      <w:r w:rsidR="00030412" w:rsidRPr="00814611">
        <w:t>formācijas sistēmā augšupielādē</w:t>
      </w:r>
      <w:r w:rsidR="00BE2027" w:rsidRPr="00814611">
        <w:t xml:space="preserve"> </w:t>
      </w:r>
      <w:r w:rsidR="00D11CF3" w:rsidRPr="00814611">
        <w:t>izdevēja apliecinājumu par publikācijas izdošanu.</w:t>
      </w:r>
    </w:p>
    <w:p w14:paraId="00949C18" w14:textId="27029FD3" w:rsidR="00BA4129" w:rsidRPr="00814611" w:rsidRDefault="00C80D88" w:rsidP="00A17527">
      <w:pPr>
        <w:spacing w:after="0" w:line="240" w:lineRule="auto"/>
        <w:ind w:firstLine="720"/>
      </w:pPr>
      <w:r>
        <w:t>3</w:t>
      </w:r>
      <w:r w:rsidR="004A4430">
        <w:t>8</w:t>
      </w:r>
      <w:r w:rsidR="00611138" w:rsidRPr="00814611">
        <w:t xml:space="preserve">. </w:t>
      </w:r>
      <w:r w:rsidR="00D11CF3" w:rsidRPr="00814611">
        <w:t xml:space="preserve">Projekta </w:t>
      </w:r>
      <w:sdt>
        <w:sdtPr>
          <w:id w:val="1647088968"/>
          <w:placeholder>
            <w:docPart w:val="DefaultPlaceholder_-1854013440"/>
          </w:placeholder>
        </w:sdtPr>
        <w:sdtEndPr/>
        <w:sdtContent>
          <w:r w:rsidR="00DC30F1" w:rsidRPr="00814611">
            <w:t>vidusposma un</w:t>
          </w:r>
        </w:sdtContent>
      </w:sdt>
      <w:r w:rsidR="00DC30F1" w:rsidRPr="00814611">
        <w:t xml:space="preserve"> </w:t>
      </w:r>
      <w:r w:rsidR="00644512" w:rsidRPr="00814611">
        <w:t>noslēguma zinātnisko pārskatu aizpilda</w:t>
      </w:r>
      <w:r w:rsidR="00E87508" w:rsidRPr="00814611">
        <w:t xml:space="preserve"> latviešu valodā un </w:t>
      </w:r>
      <w:r w:rsidR="002230A7" w:rsidRPr="00814611">
        <w:t xml:space="preserve"> angļu valodā</w:t>
      </w:r>
      <w:r w:rsidR="00644512" w:rsidRPr="00814611">
        <w:t xml:space="preserve"> vai </w:t>
      </w:r>
      <w:r w:rsidR="002230A7" w:rsidRPr="00814611">
        <w:t>aizpilda</w:t>
      </w:r>
      <w:r w:rsidR="00E87508" w:rsidRPr="00814611">
        <w:t xml:space="preserve"> to</w:t>
      </w:r>
      <w:r w:rsidR="002230A7" w:rsidRPr="00814611">
        <w:t xml:space="preserve"> </w:t>
      </w:r>
      <w:r w:rsidR="00792892">
        <w:t>tikai</w:t>
      </w:r>
      <w:r w:rsidR="00DA6D3C" w:rsidRPr="00814611">
        <w:t xml:space="preserve"> </w:t>
      </w:r>
      <w:r w:rsidR="00644512" w:rsidRPr="00814611">
        <w:t>angļu valodā</w:t>
      </w:r>
      <w:r w:rsidR="00611138" w:rsidRPr="00814611">
        <w:t xml:space="preserve">, </w:t>
      </w:r>
      <w:r w:rsidR="002E1F6D" w:rsidRPr="002E1F6D">
        <w:t xml:space="preserve">aizpilda visas pārskata nodaļas un apakšnodaļas atbilstoši pielikuma 39. punktā noteiktajam, informāciju ievada tai paredzētajos laukos un augšupielādē to </w:t>
      </w:r>
      <w:r w:rsidR="002E1F6D" w:rsidRPr="002E1F6D">
        <w:lastRenderedPageBreak/>
        <w:t>informācijas sistēmā PDF datnes formātā. Nepieciešamības gadījumā pēc padomes lūguma projekta  noslēguma zinātniskajam pārskatam pievieno publikāciju sarakstu EXCEL datnes formātā informācijas sistēmā. Saraksta struktūru nosaka padome un informē par to projekta iesniedzēju. Papildus informācijas sistēmā augšupielādē fotoattēlus, kas raksturo projekta īstenošanu.</w:t>
      </w:r>
    </w:p>
    <w:p w14:paraId="4BB2B7B4" w14:textId="420B2AAA" w:rsidR="00F83EB5" w:rsidRPr="00814611" w:rsidRDefault="0093145C" w:rsidP="00A17527">
      <w:pPr>
        <w:spacing w:after="0" w:line="240" w:lineRule="auto"/>
      </w:pPr>
      <w:r w:rsidRPr="00814611">
        <w:tab/>
      </w:r>
      <w:r w:rsidR="00C80D88">
        <w:t>3</w:t>
      </w:r>
      <w:r w:rsidR="002E1F6D">
        <w:t>9</w:t>
      </w:r>
      <w:r w:rsidR="00611138" w:rsidRPr="00814611">
        <w:t xml:space="preserve">. </w:t>
      </w:r>
      <w:r w:rsidR="002230A7" w:rsidRPr="00814611">
        <w:t xml:space="preserve">Projekta iesniedzējs </w:t>
      </w:r>
      <w:r w:rsidR="00D11CF3" w:rsidRPr="00814611">
        <w:t>projekta</w:t>
      </w:r>
      <w:r w:rsidR="00F04668" w:rsidRPr="00814611">
        <w:t xml:space="preserve"> </w:t>
      </w:r>
      <w:sdt>
        <w:sdtPr>
          <w:id w:val="1041717357"/>
          <w:placeholder>
            <w:docPart w:val="DefaultPlaceholder_-1854013440"/>
          </w:placeholder>
        </w:sdtPr>
        <w:sdtEndPr/>
        <w:sdtContent>
          <w:r w:rsidR="00F04668" w:rsidRPr="00814611">
            <w:t>vidusposma un</w:t>
          </w:r>
        </w:sdtContent>
      </w:sdt>
      <w:r w:rsidR="00D11CF3" w:rsidRPr="00814611">
        <w:t xml:space="preserve"> noslēguma zinātnisko</w:t>
      </w:r>
      <w:r w:rsidR="002230A7" w:rsidRPr="00814611">
        <w:t xml:space="preserve"> pārskatu</w:t>
      </w:r>
      <w:r w:rsidR="007D1A1E" w:rsidRPr="00814611">
        <w:t xml:space="preserve"> </w:t>
      </w:r>
      <w:r w:rsidR="00611138" w:rsidRPr="00814611">
        <w:t>aizpilda</w:t>
      </w:r>
      <w:r w:rsidR="00F83EB5" w:rsidRPr="00814611">
        <w:t>, ievērojot šādus nosacījumus</w:t>
      </w:r>
      <w:r w:rsidR="00D15421" w:rsidRPr="00814611">
        <w:t>:</w:t>
      </w:r>
    </w:p>
    <w:tbl>
      <w:tblPr>
        <w:tblStyle w:val="TableGrid"/>
        <w:tblW w:w="0" w:type="auto"/>
        <w:tblLook w:val="04A0" w:firstRow="1" w:lastRow="0" w:firstColumn="1" w:lastColumn="0" w:noHBand="0" w:noVBand="1"/>
      </w:tblPr>
      <w:tblGrid>
        <w:gridCol w:w="9628"/>
      </w:tblGrid>
      <w:tr w:rsidR="00BE001B" w14:paraId="692A5869" w14:textId="77777777" w:rsidTr="00BE001B">
        <w:tc>
          <w:tcPr>
            <w:tcW w:w="9628" w:type="dxa"/>
          </w:tcPr>
          <w:p w14:paraId="260263F0" w14:textId="54DB86CC" w:rsidR="00BE001B" w:rsidRPr="00814611" w:rsidRDefault="00BE001B" w:rsidP="000F4CEE">
            <w:pPr>
              <w:spacing w:after="0" w:line="240" w:lineRule="auto"/>
              <w:jc w:val="center"/>
              <w:rPr>
                <w:b/>
                <w:szCs w:val="24"/>
              </w:rPr>
            </w:pPr>
            <w:r w:rsidRPr="00814611">
              <w:rPr>
                <w:b/>
                <w:szCs w:val="24"/>
              </w:rPr>
              <w:t xml:space="preserve">Projekta </w:t>
            </w:r>
            <w:sdt>
              <w:sdtPr>
                <w:rPr>
                  <w:b/>
                  <w:szCs w:val="24"/>
                </w:rPr>
                <w:id w:val="161361611"/>
                <w:placeholder>
                  <w:docPart w:val="DefaultPlaceholder_-1854013440"/>
                </w:placeholder>
              </w:sdtPr>
              <w:sdtEndPr/>
              <w:sdtContent>
                <w:r w:rsidR="00DC30F1" w:rsidRPr="00814611">
                  <w:rPr>
                    <w:b/>
                    <w:szCs w:val="24"/>
                  </w:rPr>
                  <w:t>vidusposma/</w:t>
                </w:r>
              </w:sdtContent>
            </w:sdt>
            <w:r w:rsidRPr="00814611">
              <w:rPr>
                <w:b/>
                <w:szCs w:val="24"/>
              </w:rPr>
              <w:t>noslēguma zinātniskais pārskats</w:t>
            </w:r>
          </w:p>
          <w:p w14:paraId="44C0C508" w14:textId="77777777" w:rsidR="00BE001B" w:rsidRPr="00814611" w:rsidRDefault="00BE001B" w:rsidP="000F4CEE">
            <w:pPr>
              <w:spacing w:after="0" w:line="240" w:lineRule="auto"/>
              <w:rPr>
                <w:szCs w:val="24"/>
              </w:rPr>
            </w:pPr>
          </w:p>
          <w:p w14:paraId="3C95E698" w14:textId="467F0DD9" w:rsidR="00270AAB" w:rsidRPr="00814611" w:rsidRDefault="00270AAB" w:rsidP="000816EF">
            <w:pPr>
              <w:pStyle w:val="ListParagraph"/>
            </w:pPr>
            <w:r w:rsidRPr="00814611">
              <w:t>Prasības teksta noformēšanai:</w:t>
            </w:r>
          </w:p>
          <w:p w14:paraId="5DBC2730" w14:textId="1421914C" w:rsidR="00270AAB" w:rsidRPr="00814611" w:rsidRDefault="00270AAB" w:rsidP="000816EF">
            <w:pPr>
              <w:pStyle w:val="ListParagraph"/>
            </w:pPr>
            <w:r w:rsidRPr="00814611">
              <w:t xml:space="preserve">apjoms </w:t>
            </w:r>
            <w:r w:rsidRPr="009E6124">
              <w:t xml:space="preserve">nepārsniedz </w:t>
            </w:r>
            <w:r w:rsidR="00F2281E" w:rsidRPr="009E6124">
              <w:t>20</w:t>
            </w:r>
            <w:r w:rsidR="006B73B5" w:rsidRPr="009E6124">
              <w:t xml:space="preserve"> </w:t>
            </w:r>
            <w:r w:rsidRPr="009E6124">
              <w:t>lappuses;</w:t>
            </w:r>
          </w:p>
          <w:p w14:paraId="163851B4" w14:textId="168A7DDA" w:rsidR="00270AAB" w:rsidRPr="00814611" w:rsidRDefault="00270AAB" w:rsidP="000816EF">
            <w:pPr>
              <w:pStyle w:val="ListParagraph"/>
            </w:pPr>
            <w:r w:rsidRPr="00814611">
              <w:t>burtu lielums – ne mazāks par 11;</w:t>
            </w:r>
          </w:p>
          <w:p w14:paraId="09A32423" w14:textId="5A0ACDAA" w:rsidR="00270AAB" w:rsidRPr="00814611" w:rsidRDefault="00270AAB" w:rsidP="000816EF">
            <w:pPr>
              <w:pStyle w:val="ListParagraph"/>
            </w:pPr>
            <w:r w:rsidRPr="00814611">
              <w:t>vienkāršā rindstarpa;</w:t>
            </w:r>
          </w:p>
          <w:p w14:paraId="52ADF99A" w14:textId="6B80D8CF" w:rsidR="00270AAB" w:rsidRPr="00814611" w:rsidRDefault="00270AAB" w:rsidP="000816EF">
            <w:pPr>
              <w:pStyle w:val="ListParagraph"/>
            </w:pPr>
            <w:r w:rsidRPr="00814611">
              <w:t>atkāpes no malām – 2 cm no katras puses, 1,5 cm no augšas un apakšas;</w:t>
            </w:r>
          </w:p>
          <w:p w14:paraId="24B80092" w14:textId="1A7D36E2" w:rsidR="00270AAB" w:rsidRPr="00814611" w:rsidRDefault="00270AAB" w:rsidP="000816EF">
            <w:pPr>
              <w:pStyle w:val="ListParagraph"/>
            </w:pPr>
            <w:r w:rsidRPr="00814611">
              <w:t xml:space="preserve">visas tabulas, diagrammas, atsauces/atsauču saraksts un citi elementi ir iekļaujami projekta noslēguma zinātniskajā pārskatā, nepārsniedzot </w:t>
            </w:r>
            <w:r w:rsidR="00071E5A">
              <w:t>20</w:t>
            </w:r>
            <w:r w:rsidR="006B73B5" w:rsidRPr="00814611">
              <w:t xml:space="preserve"> </w:t>
            </w:r>
            <w:r w:rsidRPr="00814611">
              <w:t>lappuses.</w:t>
            </w:r>
          </w:p>
          <w:p w14:paraId="76EE0EC2" w14:textId="77777777" w:rsidR="00270AAB" w:rsidRPr="00814611" w:rsidRDefault="00270AAB" w:rsidP="000F4CEE">
            <w:pPr>
              <w:spacing w:after="0" w:line="240" w:lineRule="auto"/>
              <w:rPr>
                <w:szCs w:val="24"/>
              </w:rPr>
            </w:pPr>
          </w:p>
          <w:p w14:paraId="32538B64" w14:textId="0344F902" w:rsidR="00BE001B" w:rsidRPr="00814611" w:rsidRDefault="00BE001B" w:rsidP="000F4CEE">
            <w:pPr>
              <w:spacing w:after="0" w:line="240" w:lineRule="auto"/>
              <w:rPr>
                <w:i/>
              </w:rPr>
            </w:pPr>
            <w:r w:rsidRPr="00814611">
              <w:t>Projekta nosaukums:</w:t>
            </w:r>
            <w:r w:rsidR="00716640" w:rsidRPr="00814611">
              <w:t xml:space="preserve"> </w:t>
            </w:r>
            <w:r w:rsidR="00716640" w:rsidRPr="00814611">
              <w:rPr>
                <w:i/>
              </w:rPr>
              <w:t>norāda projekta nosaukumu</w:t>
            </w:r>
          </w:p>
          <w:p w14:paraId="4A1739BE" w14:textId="7EE8785D" w:rsidR="00611138" w:rsidRPr="00814611" w:rsidRDefault="00252547" w:rsidP="000F4CEE">
            <w:pPr>
              <w:spacing w:after="0" w:line="240" w:lineRule="auto"/>
            </w:pPr>
            <w:r w:rsidRPr="00814611">
              <w:t xml:space="preserve">Kopsavilkums: </w:t>
            </w:r>
            <w:r w:rsidRPr="00814611">
              <w:rPr>
                <w:i/>
                <w:iCs/>
              </w:rPr>
              <w:t xml:space="preserve">gan angļu, gan latviešu valodā īsumā apraksta projekta īstenošanas gaitu, galvenos rezultātus un ietekmi uz Latvijas </w:t>
            </w:r>
            <w:r w:rsidR="00FC6AB7">
              <w:rPr>
                <w:i/>
                <w:iCs/>
              </w:rPr>
              <w:t>ar projekta tematiku saistīto zinātņu nozaru</w:t>
            </w:r>
            <w:r w:rsidRPr="00814611">
              <w:rPr>
                <w:i/>
                <w:iCs/>
              </w:rPr>
              <w:t xml:space="preserve"> pētnieku kopienu, kā arī zinātnes attīstību kopumā un ietekmi uz sabiedrību/valsts attīstību. Šis kopsavilkums tiks izmantots programmas publicitātei.</w:t>
            </w:r>
          </w:p>
          <w:p w14:paraId="1057E242" w14:textId="168FA5B1" w:rsidR="00FC6AB7" w:rsidRDefault="00FC6AB7" w:rsidP="000F4CEE">
            <w:pPr>
              <w:spacing w:after="0" w:line="240" w:lineRule="auto"/>
            </w:pPr>
          </w:p>
          <w:p w14:paraId="1FD4351E" w14:textId="77777777" w:rsidR="00FC6AB7" w:rsidRPr="00814611" w:rsidRDefault="00FC6AB7" w:rsidP="000F4CEE">
            <w:pPr>
              <w:spacing w:after="0" w:line="240" w:lineRule="auto"/>
            </w:pPr>
          </w:p>
          <w:p w14:paraId="780F13A0" w14:textId="77777777" w:rsidR="00BE001B" w:rsidRPr="00814611" w:rsidRDefault="00BE001B" w:rsidP="000F4CEE">
            <w:pPr>
              <w:spacing w:after="0" w:line="240" w:lineRule="auto"/>
              <w:rPr>
                <w:b/>
                <w:sz w:val="28"/>
                <w:szCs w:val="28"/>
              </w:rPr>
            </w:pPr>
            <w:r w:rsidRPr="00814611">
              <w:rPr>
                <w:b/>
              </w:rPr>
              <w:t>1. Zinātniskā</w:t>
            </w:r>
            <w:r w:rsidRPr="00814611">
              <w:rPr>
                <w:b/>
                <w:szCs w:val="24"/>
              </w:rPr>
              <w:t xml:space="preserve"> izcilība</w:t>
            </w:r>
          </w:p>
          <w:p w14:paraId="5642CC04" w14:textId="028A3F58" w:rsidR="00F120E5" w:rsidRPr="00814611" w:rsidRDefault="00F120E5" w:rsidP="000F4CEE">
            <w:pPr>
              <w:spacing w:after="0" w:line="240" w:lineRule="auto"/>
              <w:rPr>
                <w:i/>
              </w:rPr>
            </w:pPr>
            <w:r w:rsidRPr="00814611">
              <w:rPr>
                <w:i/>
              </w:rPr>
              <w:t xml:space="preserve">Apraksta projekta ieguldījumu programmas virsmērķa </w:t>
            </w:r>
            <w:r w:rsidRPr="000A7C65">
              <w:rPr>
                <w:i/>
              </w:rPr>
              <w:t xml:space="preserve">un </w:t>
            </w:r>
            <w:r w:rsidR="00806F75" w:rsidRPr="000A7C65">
              <w:rPr>
                <w:i/>
              </w:rPr>
              <w:t>MK noteikumu 5.</w:t>
            </w:r>
            <w:r w:rsidR="00AA1FF4" w:rsidRPr="000A7C65">
              <w:rPr>
                <w:i/>
              </w:rPr>
              <w:t>2</w:t>
            </w:r>
            <w:r w:rsidR="00806F75" w:rsidRPr="000A7C65">
              <w:rPr>
                <w:i/>
              </w:rPr>
              <w:t>. apakšpunktā n</w:t>
            </w:r>
            <w:r w:rsidR="00806F75">
              <w:rPr>
                <w:i/>
              </w:rPr>
              <w:t xml:space="preserve">oteiktā programmas </w:t>
            </w:r>
            <w:r w:rsidRPr="00814611">
              <w:rPr>
                <w:i/>
              </w:rPr>
              <w:t>mērķ</w:t>
            </w:r>
            <w:r w:rsidR="00806F75">
              <w:rPr>
                <w:i/>
              </w:rPr>
              <w:t>a</w:t>
            </w:r>
            <w:r w:rsidRPr="00814611">
              <w:rPr>
                <w:i/>
              </w:rPr>
              <w:t xml:space="preserve"> sasniegšanā, vidusposma zinātniskajā pārskatā, norādot jau sasniegto un vēl darāmo līdz projekta noslēgumam, savukārt noslēguma zinātniskajā pārskatā norādot izdarīto.</w:t>
            </w:r>
          </w:p>
          <w:p w14:paraId="2D23A188" w14:textId="77777777" w:rsidR="00F120E5" w:rsidRPr="00814611" w:rsidRDefault="00F120E5" w:rsidP="000F4CEE">
            <w:pPr>
              <w:spacing w:after="0" w:line="240" w:lineRule="auto"/>
              <w:rPr>
                <w:i/>
              </w:rPr>
            </w:pPr>
          </w:p>
          <w:p w14:paraId="7570C6A6" w14:textId="053167A8" w:rsidR="00BE001B" w:rsidRPr="00814611" w:rsidRDefault="00BE001B" w:rsidP="000F4CEE">
            <w:pPr>
              <w:spacing w:after="0" w:line="240" w:lineRule="auto"/>
              <w:rPr>
                <w:i/>
              </w:rPr>
            </w:pPr>
            <w:r w:rsidRPr="00D23109">
              <w:rPr>
                <w:i/>
              </w:rPr>
              <w:t>Projekta vadītājs apraksta pētījuma metodoloģiju un pētījuma progresu atbilstoši projekta apraksta 1. nodaļai “Zinātniskā izcilība” un 2.</w:t>
            </w:r>
            <w:r w:rsidR="00D23109" w:rsidRPr="00D23109">
              <w:rPr>
                <w:i/>
              </w:rPr>
              <w:t>5</w:t>
            </w:r>
            <w:r w:rsidRPr="00D23109">
              <w:rPr>
                <w:i/>
              </w:rPr>
              <w:t>. apakšnodaļai “</w:t>
            </w:r>
            <w:r w:rsidR="00D23109" w:rsidRPr="00D23109">
              <w:rPr>
                <w:i/>
              </w:rPr>
              <w:t>Projekta zinātniskie rezultāti un to pieejamības nodrošināšana</w:t>
            </w:r>
            <w:r w:rsidRPr="00D23109">
              <w:rPr>
                <w:i/>
              </w:rPr>
              <w:t>”, tai skaitā mērķa un uzdevum</w:t>
            </w:r>
            <w:r w:rsidR="00A10A15" w:rsidRPr="00D23109">
              <w:rPr>
                <w:i/>
              </w:rPr>
              <w:t xml:space="preserve">a </w:t>
            </w:r>
            <w:r w:rsidRPr="00D23109">
              <w:rPr>
                <w:i/>
              </w:rPr>
              <w:t>izpildes progresu.</w:t>
            </w:r>
          </w:p>
          <w:p w14:paraId="0281D34E" w14:textId="77777777" w:rsidR="00BE001B" w:rsidRPr="00814611" w:rsidRDefault="00BE001B" w:rsidP="000F4CEE">
            <w:pPr>
              <w:spacing w:after="0" w:line="240" w:lineRule="auto"/>
              <w:rPr>
                <w:i/>
              </w:rPr>
            </w:pPr>
          </w:p>
          <w:p w14:paraId="49941AB2" w14:textId="3D1B3B7D" w:rsidR="00BE001B" w:rsidRPr="00814611" w:rsidRDefault="00BE001B" w:rsidP="000F4CEE">
            <w:pPr>
              <w:spacing w:after="0" w:line="240" w:lineRule="auto"/>
            </w:pPr>
            <w:r w:rsidRPr="00814611">
              <w:rPr>
                <w:i/>
              </w:rPr>
              <w:t xml:space="preserve">Apraksta projekta laikā panāktos zinātniskos rezultātus un atziņas atbilstoši projekta </w:t>
            </w:r>
            <w:r w:rsidR="00EF10F6" w:rsidRPr="00814611">
              <w:rPr>
                <w:i/>
              </w:rPr>
              <w:t>pieteikumā</w:t>
            </w:r>
            <w:r w:rsidRPr="00814611">
              <w:rPr>
                <w:i/>
              </w:rPr>
              <w:t xml:space="preserve"> paredzētajam, papildus aprakstot to metodoloģisko vai teorētisko oriģinalitāti, kā arī rezultātu ietekmi uz savas vai citu zinātņu no</w:t>
            </w:r>
            <w:r w:rsidR="00DC30F1" w:rsidRPr="00814611">
              <w:rPr>
                <w:i/>
              </w:rPr>
              <w:t>zaru attīstību un zināšanu bāzi</w:t>
            </w:r>
            <w:r w:rsidR="00404EEC" w:rsidRPr="00814611">
              <w:rPr>
                <w:i/>
              </w:rPr>
              <w:t>.</w:t>
            </w:r>
          </w:p>
          <w:p w14:paraId="51D103D2" w14:textId="77777777" w:rsidR="00611138" w:rsidRPr="00814611" w:rsidRDefault="00611138" w:rsidP="000F4CEE">
            <w:pPr>
              <w:spacing w:after="0" w:line="240" w:lineRule="auto"/>
            </w:pPr>
          </w:p>
          <w:p w14:paraId="5A8C6202" w14:textId="77777777" w:rsidR="00BE001B" w:rsidRPr="00814611" w:rsidRDefault="00BE001B" w:rsidP="000F4CEE">
            <w:pPr>
              <w:spacing w:after="0" w:line="240" w:lineRule="auto"/>
              <w:rPr>
                <w:b/>
              </w:rPr>
            </w:pPr>
            <w:r w:rsidRPr="00814611">
              <w:rPr>
                <w:b/>
              </w:rPr>
              <w:t>2. Ietekme</w:t>
            </w:r>
          </w:p>
          <w:p w14:paraId="5698D4F2" w14:textId="122D0942" w:rsidR="00BE001B" w:rsidRPr="00B8361F" w:rsidRDefault="00BE001B" w:rsidP="000F4CEE">
            <w:pPr>
              <w:spacing w:after="0" w:line="240" w:lineRule="auto"/>
            </w:pPr>
            <w:r w:rsidRPr="00814611">
              <w:t xml:space="preserve">2.1. </w:t>
            </w:r>
            <w:r w:rsidR="0036175F" w:rsidRPr="00814611">
              <w:t xml:space="preserve">Projekta un tā rezultātu </w:t>
            </w:r>
            <w:r w:rsidR="0036175F" w:rsidRPr="00B8361F">
              <w:t xml:space="preserve">ietekme uz </w:t>
            </w:r>
            <w:r w:rsidR="00031C4E" w:rsidRPr="00B8361F">
              <w:t xml:space="preserve"> izglītības</w:t>
            </w:r>
            <w:r w:rsidR="0036175F" w:rsidRPr="00B8361F">
              <w:t xml:space="preserve"> zinātņu jomu un to pētniecības kopienas attīstību Latvijā</w:t>
            </w:r>
          </w:p>
          <w:p w14:paraId="51FE65B3" w14:textId="77777777" w:rsidR="00F2281E" w:rsidRPr="00F2281E" w:rsidRDefault="00F2281E" w:rsidP="000F4CEE">
            <w:pPr>
              <w:spacing w:after="0" w:line="240" w:lineRule="auto"/>
              <w:rPr>
                <w:i/>
                <w:iCs/>
              </w:rPr>
            </w:pPr>
          </w:p>
          <w:p w14:paraId="02A47E44" w14:textId="542D5C88" w:rsidR="0036175F" w:rsidRPr="00B8361F" w:rsidRDefault="001E39F3" w:rsidP="000F4CEE">
            <w:pPr>
              <w:spacing w:after="0" w:line="240" w:lineRule="auto"/>
              <w:rPr>
                <w:i/>
                <w:iCs/>
              </w:rPr>
            </w:pPr>
            <w:r w:rsidRPr="00B8361F">
              <w:rPr>
                <w:i/>
                <w:iCs/>
              </w:rPr>
              <w:t xml:space="preserve"> </w:t>
            </w:r>
            <w:r w:rsidR="0036175F" w:rsidRPr="00B8361F">
              <w:rPr>
                <w:i/>
                <w:iCs/>
              </w:rPr>
              <w:t xml:space="preserve">Norāda informāciju par plāna izpildi jaunu projektu sagatavošanā Eiropas </w:t>
            </w:r>
            <w:r w:rsidR="00404EEC" w:rsidRPr="00B8361F">
              <w:rPr>
                <w:i/>
                <w:iCs/>
              </w:rPr>
              <w:t>S</w:t>
            </w:r>
            <w:r w:rsidR="0036175F" w:rsidRPr="00B8361F">
              <w:rPr>
                <w:i/>
                <w:iCs/>
              </w:rPr>
              <w:t>avienības vai citās starptautiskās pētniecības un inovāciju atbalsta programmās, norādot, kā šo projektu sagatavošana balstījās šī projekta rezultātos un zinātniskajās atziņās.</w:t>
            </w:r>
          </w:p>
          <w:p w14:paraId="7B8CB078" w14:textId="77777777" w:rsidR="0036175F" w:rsidRPr="00B8361F" w:rsidRDefault="0036175F" w:rsidP="000F4CEE">
            <w:pPr>
              <w:spacing w:after="0" w:line="240" w:lineRule="auto"/>
              <w:rPr>
                <w:i/>
                <w:iCs/>
              </w:rPr>
            </w:pPr>
          </w:p>
          <w:p w14:paraId="5F5AED85" w14:textId="365E7222" w:rsidR="0036175F" w:rsidRPr="00B8361F" w:rsidRDefault="0036175F" w:rsidP="000F4CEE">
            <w:pPr>
              <w:spacing w:after="0" w:line="240" w:lineRule="auto"/>
              <w:rPr>
                <w:i/>
              </w:rPr>
            </w:pPr>
            <w:r w:rsidRPr="00B8361F">
              <w:rPr>
                <w:i/>
                <w:iCs/>
              </w:rPr>
              <w:t xml:space="preserve">Apraksta, kā projekta ietvaros tika nodrošināta regulāra komunikācija ar zinātniskajām institūcijām un zinātnisko kopienu </w:t>
            </w:r>
            <w:r w:rsidR="00031C4E" w:rsidRPr="00B8361F">
              <w:rPr>
                <w:i/>
                <w:iCs/>
              </w:rPr>
              <w:t xml:space="preserve">izglītības </w:t>
            </w:r>
            <w:r w:rsidRPr="00B8361F">
              <w:rPr>
                <w:i/>
                <w:iCs/>
              </w:rPr>
              <w:t xml:space="preserve">zinātņu jomās, tai skaitā </w:t>
            </w:r>
            <w:r w:rsidRPr="00B8361F">
              <w:rPr>
                <w:i/>
              </w:rPr>
              <w:t xml:space="preserve">ar zinātniskajām institūcijām, zinātniekiem un studējošajiem arī ārpus projekta iesniedzēja un sadarbības partneru institūcijām, lai </w:t>
            </w:r>
            <w:r w:rsidR="00AA5BC4" w:rsidRPr="00B8361F">
              <w:rPr>
                <w:i/>
              </w:rPr>
              <w:t>informētu</w:t>
            </w:r>
            <w:r w:rsidRPr="00B8361F">
              <w:rPr>
                <w:i/>
                <w:iCs/>
              </w:rPr>
              <w:t xml:space="preserve"> par </w:t>
            </w:r>
            <w:r w:rsidR="00FC6AB7" w:rsidRPr="00B8361F">
              <w:rPr>
                <w:i/>
                <w:iCs/>
              </w:rPr>
              <w:t xml:space="preserve">izglītības </w:t>
            </w:r>
            <w:r w:rsidR="00AA5BC4" w:rsidRPr="00B8361F">
              <w:rPr>
                <w:i/>
                <w:iCs/>
              </w:rPr>
              <w:t>pētniecības metodēm, tai skaitā digitālajām metodēm</w:t>
            </w:r>
            <w:r w:rsidR="00404EEC" w:rsidRPr="00B8361F">
              <w:rPr>
                <w:i/>
                <w:iCs/>
              </w:rPr>
              <w:t>, un izpētes rezultātiem</w:t>
            </w:r>
            <w:r w:rsidRPr="00B8361F">
              <w:rPr>
                <w:i/>
                <w:iCs/>
              </w:rPr>
              <w:t>.</w:t>
            </w:r>
          </w:p>
          <w:p w14:paraId="3E56F6E3" w14:textId="77777777" w:rsidR="0036175F" w:rsidRPr="00B8361F" w:rsidRDefault="0036175F" w:rsidP="000F4CEE">
            <w:pPr>
              <w:spacing w:after="0" w:line="240" w:lineRule="auto"/>
              <w:rPr>
                <w:i/>
                <w:iCs/>
              </w:rPr>
            </w:pPr>
          </w:p>
          <w:p w14:paraId="294A27B3" w14:textId="0B4DC8C2" w:rsidR="0036175F" w:rsidRPr="00B8361F" w:rsidRDefault="0036175F" w:rsidP="000F4CEE">
            <w:pPr>
              <w:spacing w:after="0" w:line="240" w:lineRule="auto"/>
              <w:rPr>
                <w:i/>
                <w:iCs/>
              </w:rPr>
            </w:pPr>
            <w:r w:rsidRPr="00B8361F">
              <w:rPr>
                <w:i/>
                <w:iCs/>
              </w:rPr>
              <w:t xml:space="preserve">Projekta zinātniskās grupas zinātniskā sadarbība ar ārvalstu zinātniskajām organizācijām, sadarbības veidi (īsi aprakstot) un to iekļaušanās projektā, sadarbības ietekme uz Latvijas </w:t>
            </w:r>
            <w:r w:rsidR="0036366A" w:rsidRPr="00B8361F">
              <w:rPr>
                <w:i/>
                <w:iCs/>
              </w:rPr>
              <w:t xml:space="preserve"> </w:t>
            </w:r>
            <w:r w:rsidR="00CA2045">
              <w:rPr>
                <w:i/>
                <w:iCs/>
              </w:rPr>
              <w:lastRenderedPageBreak/>
              <w:t>izglītības</w:t>
            </w:r>
            <w:r w:rsidR="00AA5BC4" w:rsidRPr="00CA2045">
              <w:rPr>
                <w:i/>
                <w:iCs/>
              </w:rPr>
              <w:t xml:space="preserve"> </w:t>
            </w:r>
            <w:r w:rsidRPr="00CA2045">
              <w:rPr>
                <w:i/>
                <w:iCs/>
              </w:rPr>
              <w:t>zinātņu</w:t>
            </w:r>
            <w:r w:rsidRPr="00B8361F">
              <w:rPr>
                <w:i/>
                <w:iCs/>
              </w:rPr>
              <w:t xml:space="preserve"> jomas zinātniskās kopienas starptautiskās konkurētspējas celšan</w:t>
            </w:r>
            <w:r w:rsidR="00AA5BC4" w:rsidRPr="00B8361F">
              <w:rPr>
                <w:i/>
                <w:iCs/>
              </w:rPr>
              <w:t>a projekta tematikā</w:t>
            </w:r>
            <w:r w:rsidRPr="00B8361F">
              <w:rPr>
                <w:i/>
                <w:iCs/>
              </w:rPr>
              <w:t>.</w:t>
            </w:r>
          </w:p>
          <w:p w14:paraId="1CE1D193" w14:textId="77777777" w:rsidR="0036175F" w:rsidRPr="00B8361F" w:rsidRDefault="0036175F" w:rsidP="000F4CEE">
            <w:pPr>
              <w:spacing w:after="0" w:line="240" w:lineRule="auto"/>
              <w:rPr>
                <w:i/>
              </w:rPr>
            </w:pPr>
          </w:p>
          <w:p w14:paraId="1E31BC30" w14:textId="77777777" w:rsidR="0036175F" w:rsidRPr="00814611" w:rsidRDefault="0036175F" w:rsidP="000F4CEE">
            <w:pPr>
              <w:spacing w:after="0" w:line="240" w:lineRule="auto"/>
            </w:pPr>
            <w:r w:rsidRPr="00B8361F">
              <w:rPr>
                <w:i/>
              </w:rPr>
              <w:t>Tabulā Nr. 1 uzskaita zinātniskās sadarbības aktivitātes</w:t>
            </w:r>
            <w:r w:rsidRPr="00814611">
              <w:rPr>
                <w:i/>
              </w:rPr>
              <w:t xml:space="preserve"> projekta īstenošanas ietvaros</w:t>
            </w:r>
          </w:p>
          <w:p w14:paraId="750D315C" w14:textId="77777777" w:rsidR="0036175F" w:rsidRPr="00814611" w:rsidRDefault="0036175F" w:rsidP="000F4CEE">
            <w:pPr>
              <w:spacing w:after="0" w:line="240" w:lineRule="auto"/>
            </w:pPr>
          </w:p>
          <w:p w14:paraId="162B91E8" w14:textId="4FE69D74" w:rsidR="0036175F" w:rsidRPr="00814611" w:rsidRDefault="0036175F" w:rsidP="000F4CEE">
            <w:pPr>
              <w:spacing w:after="0" w:line="240" w:lineRule="auto"/>
            </w:pPr>
            <w:r w:rsidRPr="00814611">
              <w:t>Tabula Nr. 1</w:t>
            </w:r>
          </w:p>
          <w:tbl>
            <w:tblPr>
              <w:tblStyle w:val="TableGrid"/>
              <w:tblW w:w="0" w:type="auto"/>
              <w:tblLook w:val="04A0" w:firstRow="1" w:lastRow="0" w:firstColumn="1" w:lastColumn="0" w:noHBand="0" w:noVBand="1"/>
            </w:tblPr>
            <w:tblGrid>
              <w:gridCol w:w="562"/>
              <w:gridCol w:w="2977"/>
              <w:gridCol w:w="4196"/>
              <w:gridCol w:w="1667"/>
            </w:tblGrid>
            <w:tr w:rsidR="00C2420F" w:rsidRPr="00814611" w14:paraId="2AA760EA" w14:textId="77777777" w:rsidTr="00371114">
              <w:tc>
                <w:tcPr>
                  <w:tcW w:w="570" w:type="dxa"/>
                  <w:shd w:val="clear" w:color="auto" w:fill="auto"/>
                </w:tcPr>
                <w:p w14:paraId="39808611" w14:textId="77777777" w:rsidR="00C2420F" w:rsidRPr="00814611" w:rsidRDefault="00C2420F" w:rsidP="00F2281E">
                  <w:pPr>
                    <w:spacing w:after="0" w:line="240" w:lineRule="auto"/>
                    <w:jc w:val="center"/>
                  </w:pPr>
                  <w:r w:rsidRPr="00814611">
                    <w:t>Nr.</w:t>
                  </w:r>
                </w:p>
              </w:tc>
              <w:tc>
                <w:tcPr>
                  <w:tcW w:w="3111" w:type="dxa"/>
                  <w:shd w:val="clear" w:color="auto" w:fill="auto"/>
                </w:tcPr>
                <w:p w14:paraId="12A41A63" w14:textId="77777777" w:rsidR="00C2420F" w:rsidRPr="00814611" w:rsidRDefault="00C2420F" w:rsidP="00F2281E">
                  <w:pPr>
                    <w:spacing w:after="0" w:line="240" w:lineRule="auto"/>
                    <w:jc w:val="center"/>
                  </w:pPr>
                  <w:r w:rsidRPr="00814611">
                    <w:t>Sadarbības institūcija/organizācija, valsts</w:t>
                  </w:r>
                </w:p>
              </w:tc>
              <w:tc>
                <w:tcPr>
                  <w:tcW w:w="4961" w:type="dxa"/>
                  <w:shd w:val="clear" w:color="auto" w:fill="auto"/>
                </w:tcPr>
                <w:p w14:paraId="3C950422" w14:textId="77777777" w:rsidR="00C2420F" w:rsidRPr="00814611" w:rsidRDefault="00C2420F" w:rsidP="00F2281E">
                  <w:pPr>
                    <w:spacing w:after="0" w:line="240" w:lineRule="auto"/>
                    <w:jc w:val="center"/>
                  </w:pPr>
                  <w:r w:rsidRPr="00814611">
                    <w:t>Sadarbības veids</w:t>
                  </w:r>
                </w:p>
              </w:tc>
              <w:tc>
                <w:tcPr>
                  <w:tcW w:w="1886" w:type="dxa"/>
                  <w:shd w:val="clear" w:color="auto" w:fill="auto"/>
                </w:tcPr>
                <w:p w14:paraId="3BCC60B9" w14:textId="77777777" w:rsidR="00C2420F" w:rsidRPr="00814611" w:rsidRDefault="00C2420F" w:rsidP="00F2281E">
                  <w:pPr>
                    <w:spacing w:after="0" w:line="240" w:lineRule="auto"/>
                    <w:jc w:val="center"/>
                  </w:pPr>
                  <w:r w:rsidRPr="00814611">
                    <w:t>Laika posms</w:t>
                  </w:r>
                </w:p>
              </w:tc>
            </w:tr>
            <w:tr w:rsidR="00C2420F" w:rsidRPr="00814611" w14:paraId="0EA171A6" w14:textId="77777777" w:rsidTr="00371114">
              <w:tc>
                <w:tcPr>
                  <w:tcW w:w="570" w:type="dxa"/>
                </w:tcPr>
                <w:p w14:paraId="723DC453" w14:textId="77777777" w:rsidR="00C2420F" w:rsidRPr="00814611" w:rsidRDefault="00C2420F" w:rsidP="000F4CEE">
                  <w:pPr>
                    <w:spacing w:after="0" w:line="240" w:lineRule="auto"/>
                  </w:pPr>
                  <w:r w:rsidRPr="00814611">
                    <w:t>1.</w:t>
                  </w:r>
                </w:p>
              </w:tc>
              <w:tc>
                <w:tcPr>
                  <w:tcW w:w="3111" w:type="dxa"/>
                </w:tcPr>
                <w:p w14:paraId="46A1A3C1" w14:textId="77777777" w:rsidR="00C2420F" w:rsidRPr="00814611" w:rsidRDefault="00C2420F" w:rsidP="000F4CEE">
                  <w:pPr>
                    <w:spacing w:after="0" w:line="240" w:lineRule="auto"/>
                  </w:pPr>
                </w:p>
              </w:tc>
              <w:tc>
                <w:tcPr>
                  <w:tcW w:w="4961" w:type="dxa"/>
                </w:tcPr>
                <w:p w14:paraId="421409D7" w14:textId="77777777" w:rsidR="00C2420F" w:rsidRPr="00814611" w:rsidRDefault="00C2420F" w:rsidP="000F4CEE">
                  <w:pPr>
                    <w:spacing w:after="0" w:line="240" w:lineRule="auto"/>
                  </w:pPr>
                </w:p>
              </w:tc>
              <w:tc>
                <w:tcPr>
                  <w:tcW w:w="1886" w:type="dxa"/>
                </w:tcPr>
                <w:p w14:paraId="15CA5812" w14:textId="77777777" w:rsidR="00C2420F" w:rsidRPr="00814611" w:rsidRDefault="00C2420F" w:rsidP="000F4CEE">
                  <w:pPr>
                    <w:spacing w:after="0" w:line="240" w:lineRule="auto"/>
                  </w:pPr>
                </w:p>
              </w:tc>
            </w:tr>
            <w:tr w:rsidR="00C2420F" w:rsidRPr="00814611" w14:paraId="6D2B6831" w14:textId="77777777" w:rsidTr="00371114">
              <w:tc>
                <w:tcPr>
                  <w:tcW w:w="570" w:type="dxa"/>
                </w:tcPr>
                <w:p w14:paraId="6291AF3D" w14:textId="77777777" w:rsidR="00C2420F" w:rsidRPr="00814611" w:rsidRDefault="00C2420F" w:rsidP="000F4CEE">
                  <w:pPr>
                    <w:spacing w:after="0" w:line="240" w:lineRule="auto"/>
                  </w:pPr>
                  <w:r w:rsidRPr="00814611">
                    <w:t>2.</w:t>
                  </w:r>
                </w:p>
              </w:tc>
              <w:tc>
                <w:tcPr>
                  <w:tcW w:w="3111" w:type="dxa"/>
                </w:tcPr>
                <w:p w14:paraId="09FCB15F" w14:textId="77777777" w:rsidR="00C2420F" w:rsidRPr="00814611" w:rsidRDefault="00C2420F" w:rsidP="000F4CEE">
                  <w:pPr>
                    <w:spacing w:after="0" w:line="240" w:lineRule="auto"/>
                  </w:pPr>
                </w:p>
              </w:tc>
              <w:tc>
                <w:tcPr>
                  <w:tcW w:w="4961" w:type="dxa"/>
                </w:tcPr>
                <w:p w14:paraId="3E2D46CE" w14:textId="77777777" w:rsidR="00C2420F" w:rsidRPr="00814611" w:rsidRDefault="00C2420F" w:rsidP="000F4CEE">
                  <w:pPr>
                    <w:spacing w:after="0" w:line="240" w:lineRule="auto"/>
                  </w:pPr>
                </w:p>
              </w:tc>
              <w:tc>
                <w:tcPr>
                  <w:tcW w:w="1886" w:type="dxa"/>
                </w:tcPr>
                <w:p w14:paraId="6A0216A3" w14:textId="77777777" w:rsidR="00C2420F" w:rsidRPr="00814611" w:rsidRDefault="00C2420F" w:rsidP="000F4CEE">
                  <w:pPr>
                    <w:spacing w:after="0" w:line="240" w:lineRule="auto"/>
                  </w:pPr>
                </w:p>
              </w:tc>
            </w:tr>
            <w:tr w:rsidR="00C2420F" w:rsidRPr="00814611" w14:paraId="594A0E4A" w14:textId="77777777" w:rsidTr="00371114">
              <w:tc>
                <w:tcPr>
                  <w:tcW w:w="570" w:type="dxa"/>
                </w:tcPr>
                <w:p w14:paraId="35491F1B" w14:textId="77777777" w:rsidR="00C2420F" w:rsidRPr="00814611" w:rsidRDefault="00C2420F" w:rsidP="000F4CEE">
                  <w:pPr>
                    <w:spacing w:after="0" w:line="240" w:lineRule="auto"/>
                  </w:pPr>
                  <w:r w:rsidRPr="00814611">
                    <w:t>3.</w:t>
                  </w:r>
                </w:p>
              </w:tc>
              <w:tc>
                <w:tcPr>
                  <w:tcW w:w="3111" w:type="dxa"/>
                </w:tcPr>
                <w:p w14:paraId="513B19A9" w14:textId="77777777" w:rsidR="00C2420F" w:rsidRPr="00814611" w:rsidRDefault="00C2420F" w:rsidP="000F4CEE">
                  <w:pPr>
                    <w:spacing w:after="0" w:line="240" w:lineRule="auto"/>
                  </w:pPr>
                </w:p>
              </w:tc>
              <w:tc>
                <w:tcPr>
                  <w:tcW w:w="4961" w:type="dxa"/>
                </w:tcPr>
                <w:p w14:paraId="635453D7" w14:textId="77777777" w:rsidR="00C2420F" w:rsidRPr="00814611" w:rsidRDefault="00C2420F" w:rsidP="000F4CEE">
                  <w:pPr>
                    <w:spacing w:after="0" w:line="240" w:lineRule="auto"/>
                  </w:pPr>
                </w:p>
              </w:tc>
              <w:tc>
                <w:tcPr>
                  <w:tcW w:w="1886" w:type="dxa"/>
                </w:tcPr>
                <w:p w14:paraId="35214B14" w14:textId="77777777" w:rsidR="00C2420F" w:rsidRPr="00814611" w:rsidRDefault="00C2420F" w:rsidP="000F4CEE">
                  <w:pPr>
                    <w:spacing w:after="0" w:line="240" w:lineRule="auto"/>
                  </w:pPr>
                </w:p>
              </w:tc>
            </w:tr>
            <w:tr w:rsidR="00C2420F" w:rsidRPr="00814611" w14:paraId="21ADDD42" w14:textId="77777777" w:rsidTr="00371114">
              <w:tc>
                <w:tcPr>
                  <w:tcW w:w="570" w:type="dxa"/>
                </w:tcPr>
                <w:p w14:paraId="0913066D" w14:textId="77777777" w:rsidR="00C2420F" w:rsidRPr="00814611" w:rsidRDefault="00C2420F" w:rsidP="000F4CEE">
                  <w:pPr>
                    <w:spacing w:after="0" w:line="240" w:lineRule="auto"/>
                  </w:pPr>
                  <w:r w:rsidRPr="00814611">
                    <w:t>4.</w:t>
                  </w:r>
                </w:p>
              </w:tc>
              <w:tc>
                <w:tcPr>
                  <w:tcW w:w="3111" w:type="dxa"/>
                </w:tcPr>
                <w:p w14:paraId="39EA3966" w14:textId="77777777" w:rsidR="00C2420F" w:rsidRPr="00814611" w:rsidRDefault="00C2420F" w:rsidP="000F4CEE">
                  <w:pPr>
                    <w:spacing w:after="0" w:line="240" w:lineRule="auto"/>
                  </w:pPr>
                </w:p>
              </w:tc>
              <w:tc>
                <w:tcPr>
                  <w:tcW w:w="4961" w:type="dxa"/>
                </w:tcPr>
                <w:p w14:paraId="69A8C190" w14:textId="77777777" w:rsidR="00C2420F" w:rsidRPr="00814611" w:rsidRDefault="00C2420F" w:rsidP="000F4CEE">
                  <w:pPr>
                    <w:spacing w:after="0" w:line="240" w:lineRule="auto"/>
                  </w:pPr>
                </w:p>
              </w:tc>
              <w:tc>
                <w:tcPr>
                  <w:tcW w:w="1886" w:type="dxa"/>
                </w:tcPr>
                <w:p w14:paraId="0A16A468" w14:textId="77777777" w:rsidR="00C2420F" w:rsidRPr="00814611" w:rsidRDefault="00C2420F" w:rsidP="000F4CEE">
                  <w:pPr>
                    <w:spacing w:after="0" w:line="240" w:lineRule="auto"/>
                  </w:pPr>
                </w:p>
              </w:tc>
            </w:tr>
            <w:tr w:rsidR="00C2420F" w:rsidRPr="00814611" w14:paraId="5EAA5A1C" w14:textId="77777777" w:rsidTr="00371114">
              <w:tc>
                <w:tcPr>
                  <w:tcW w:w="570" w:type="dxa"/>
                </w:tcPr>
                <w:p w14:paraId="260DFEA6" w14:textId="77777777" w:rsidR="00C2420F" w:rsidRPr="00814611" w:rsidRDefault="00C2420F" w:rsidP="000F4CEE">
                  <w:pPr>
                    <w:spacing w:after="0" w:line="240" w:lineRule="auto"/>
                  </w:pPr>
                  <w:r w:rsidRPr="00814611">
                    <w:t>n</w:t>
                  </w:r>
                </w:p>
              </w:tc>
              <w:tc>
                <w:tcPr>
                  <w:tcW w:w="3111" w:type="dxa"/>
                </w:tcPr>
                <w:p w14:paraId="01EEFFB3" w14:textId="77777777" w:rsidR="00C2420F" w:rsidRPr="00814611" w:rsidRDefault="00C2420F" w:rsidP="000F4CEE">
                  <w:pPr>
                    <w:spacing w:after="0" w:line="240" w:lineRule="auto"/>
                  </w:pPr>
                </w:p>
              </w:tc>
              <w:tc>
                <w:tcPr>
                  <w:tcW w:w="4961" w:type="dxa"/>
                </w:tcPr>
                <w:p w14:paraId="48D41DE4" w14:textId="77777777" w:rsidR="00C2420F" w:rsidRPr="00814611" w:rsidRDefault="00C2420F" w:rsidP="000F4CEE">
                  <w:pPr>
                    <w:spacing w:after="0" w:line="240" w:lineRule="auto"/>
                  </w:pPr>
                </w:p>
              </w:tc>
              <w:tc>
                <w:tcPr>
                  <w:tcW w:w="1886" w:type="dxa"/>
                </w:tcPr>
                <w:p w14:paraId="0C8B7F96" w14:textId="77777777" w:rsidR="00C2420F" w:rsidRPr="00814611" w:rsidRDefault="00C2420F" w:rsidP="000F4CEE">
                  <w:pPr>
                    <w:spacing w:after="0" w:line="240" w:lineRule="auto"/>
                  </w:pPr>
                </w:p>
              </w:tc>
            </w:tr>
          </w:tbl>
          <w:p w14:paraId="6B6F8B81" w14:textId="77777777" w:rsidR="00BE001B" w:rsidRPr="00814611" w:rsidRDefault="00BE001B" w:rsidP="000F4CEE">
            <w:pPr>
              <w:spacing w:after="0" w:line="240" w:lineRule="auto"/>
            </w:pPr>
          </w:p>
          <w:p w14:paraId="11753B7C" w14:textId="1829448D" w:rsidR="001A4BFC" w:rsidRDefault="00BE001B" w:rsidP="000F4CEE">
            <w:pPr>
              <w:spacing w:after="0" w:line="240" w:lineRule="auto"/>
            </w:pPr>
            <w:r w:rsidRPr="00814611">
              <w:t xml:space="preserve">2.2. </w:t>
            </w:r>
            <w:bookmarkStart w:id="29" w:name="_Hlk39253314"/>
            <w:r w:rsidR="00B252DC" w:rsidRPr="00814611">
              <w:t xml:space="preserve">Projekta un tā rezultātu ietekme uz </w:t>
            </w:r>
            <w:r w:rsidR="00FC6AB7">
              <w:t>izglītības</w:t>
            </w:r>
            <w:r w:rsidR="00FC6AB7" w:rsidRPr="00814611">
              <w:t xml:space="preserve"> </w:t>
            </w:r>
            <w:r w:rsidR="00404EEC" w:rsidRPr="00814611">
              <w:t xml:space="preserve">nozares politikas veidotājiem un ieviesējiem, plānojot rīcībpolitiku ieteikumu izstrādi </w:t>
            </w:r>
            <w:r w:rsidR="00FC6AB7">
              <w:rPr>
                <w:iCs/>
              </w:rPr>
              <w:t>par izglītības sistēmas attīstību un stratēģisko izglītības attīstības mērķu sasniegšanu</w:t>
            </w:r>
            <w:bookmarkEnd w:id="29"/>
          </w:p>
          <w:p w14:paraId="6F33C381" w14:textId="1C12073D" w:rsidR="00B252DC" w:rsidRPr="00806F75" w:rsidRDefault="00B252DC" w:rsidP="000F4CEE">
            <w:pPr>
              <w:spacing w:after="0" w:line="240" w:lineRule="auto"/>
              <w:rPr>
                <w:i/>
              </w:rPr>
            </w:pPr>
            <w:r w:rsidRPr="00806F75">
              <w:rPr>
                <w:i/>
              </w:rPr>
              <w:t>Apraksta, kā ir īstenots plāns sadarbībai ar politikas veidotājiem</w:t>
            </w:r>
            <w:r w:rsidR="00404EEC" w:rsidRPr="00806F75">
              <w:rPr>
                <w:i/>
              </w:rPr>
              <w:t xml:space="preserve"> un ieviesējiem</w:t>
            </w:r>
            <w:r w:rsidRPr="00806F75">
              <w:rPr>
                <w:i/>
              </w:rPr>
              <w:t>, institūcijām, NVO un uzņēmējiem, izmantojot pētījuma rezultātus (arī pēc projekta beigām), piemēram, rīcībpolitikas izstrāde, rekomendāciju, vadlīniju</w:t>
            </w:r>
            <w:r w:rsidR="001E39F3" w:rsidRPr="00806F75">
              <w:rPr>
                <w:i/>
              </w:rPr>
              <w:t>, praktisku risinājumu</w:t>
            </w:r>
            <w:r w:rsidRPr="00806F75">
              <w:rPr>
                <w:i/>
              </w:rPr>
              <w:t xml:space="preserve"> vai normatīvo aktu izstrāde, kā arī konsultāciju sniegšana, īpaši</w:t>
            </w:r>
            <w:r w:rsidR="00F539A4" w:rsidRPr="00806F75">
              <w:rPr>
                <w:i/>
              </w:rPr>
              <w:t xml:space="preserve"> projekta zinātniskās grupas sadarbības veidošanu ar attiecīgo nozaru speciālistiem</w:t>
            </w:r>
            <w:r w:rsidRPr="00806F75">
              <w:rPr>
                <w:i/>
              </w:rPr>
              <w:t>.</w:t>
            </w:r>
          </w:p>
          <w:p w14:paraId="2FE01E21" w14:textId="77777777" w:rsidR="00B252DC" w:rsidRPr="00806F75" w:rsidRDefault="00B252DC" w:rsidP="000F4CEE">
            <w:pPr>
              <w:spacing w:after="0" w:line="240" w:lineRule="auto"/>
              <w:rPr>
                <w:i/>
              </w:rPr>
            </w:pPr>
          </w:p>
          <w:p w14:paraId="529C1A64" w14:textId="0AC6B87C" w:rsidR="00195218" w:rsidRPr="00806F75" w:rsidRDefault="00195218" w:rsidP="00195218">
            <w:pPr>
              <w:rPr>
                <w:i/>
              </w:rPr>
            </w:pPr>
            <w:r w:rsidRPr="00806F75">
              <w:rPr>
                <w:i/>
              </w:rPr>
              <w:t>Izvērtējums par stratēģijas īstenošanu attiecībā uz izglī</w:t>
            </w:r>
            <w:r w:rsidR="00AE3F3E" w:rsidRPr="00806F75">
              <w:rPr>
                <w:i/>
              </w:rPr>
              <w:t>tības</w:t>
            </w:r>
            <w:r w:rsidRPr="00806F75">
              <w:rPr>
                <w:i/>
              </w:rPr>
              <w:t xml:space="preserve"> nozares fundamentālās un lietišķās pētniecības metožu un prakšu, tai skaitā digitālo, attīstību, nozares terminoloģijas attīstību,</w:t>
            </w:r>
            <w:r w:rsidR="00B616DF">
              <w:t xml:space="preserve"> </w:t>
            </w:r>
            <w:r w:rsidR="00B616DF" w:rsidRPr="000A7C65">
              <w:rPr>
                <w:i/>
              </w:rPr>
              <w:t>kā arī ar individualizētas mācīšanās, mācīšanas un vērtēšanas procesu īstenošanu, izmantojot mākslīgā intelekta un citu</w:t>
            </w:r>
            <w:r w:rsidR="006339D2" w:rsidRPr="000A7C65">
              <w:rPr>
                <w:i/>
              </w:rPr>
              <w:t xml:space="preserve"> tehnoloģiju pielietojuma optimālos scenārijus</w:t>
            </w:r>
            <w:r w:rsidR="00B616DF" w:rsidRPr="000A7C65">
              <w:rPr>
                <w:i/>
              </w:rPr>
              <w:t>.</w:t>
            </w:r>
            <w:r w:rsidRPr="000A7C65">
              <w:rPr>
                <w:i/>
              </w:rPr>
              <w:t xml:space="preserve"> Apraksta, kāda ir zinātnisko grupu</w:t>
            </w:r>
            <w:r w:rsidRPr="00806F75">
              <w:rPr>
                <w:i/>
              </w:rPr>
              <w:t xml:space="preserve"> sadarbība ar citām zinātņu nozarēm, citām institūcijām, tai skaitā </w:t>
            </w:r>
            <w:r w:rsidR="001A4BFC" w:rsidRPr="00806F75">
              <w:rPr>
                <w:i/>
              </w:rPr>
              <w:t xml:space="preserve">izglītības </w:t>
            </w:r>
            <w:r w:rsidRPr="00806F75">
              <w:rPr>
                <w:i/>
              </w:rPr>
              <w:t>organizācijām.</w:t>
            </w:r>
          </w:p>
          <w:p w14:paraId="3D22F526" w14:textId="278AA749" w:rsidR="00B252DC" w:rsidRPr="00806F75" w:rsidRDefault="00B252DC" w:rsidP="000F4CEE">
            <w:pPr>
              <w:spacing w:after="0" w:line="240" w:lineRule="auto"/>
            </w:pPr>
            <w:r w:rsidRPr="00806F75">
              <w:rPr>
                <w:i/>
              </w:rPr>
              <w:t xml:space="preserve">Konkrētus gadījumus, ja attiecināms, minēt tabulā Nr. </w:t>
            </w:r>
            <w:r w:rsidR="00F64B2E" w:rsidRPr="00806F75">
              <w:rPr>
                <w:i/>
              </w:rPr>
              <w:t>2</w:t>
            </w:r>
            <w:r w:rsidRPr="00806F75">
              <w:rPr>
                <w:i/>
              </w:rPr>
              <w:t>. Ja ir radušies kādi šķēršļi projekta rezultātu ietekmes vairošanā, tos aprakstīt šeit.</w:t>
            </w:r>
          </w:p>
          <w:p w14:paraId="01237785" w14:textId="77777777" w:rsidR="00B252DC" w:rsidRPr="00814611" w:rsidRDefault="00B252DC" w:rsidP="00B252DC">
            <w:pPr>
              <w:spacing w:after="0" w:line="240" w:lineRule="auto"/>
            </w:pPr>
          </w:p>
          <w:p w14:paraId="48ACCC15" w14:textId="341D5643" w:rsidR="00B252DC" w:rsidRPr="00814611" w:rsidRDefault="00B252DC" w:rsidP="00B252DC">
            <w:pPr>
              <w:spacing w:after="0" w:line="240" w:lineRule="auto"/>
            </w:pPr>
            <w:bookmarkStart w:id="30" w:name="_Hlk38827727"/>
            <w:r w:rsidRPr="00814611">
              <w:t xml:space="preserve">Tabula Nr. </w:t>
            </w:r>
            <w:r w:rsidR="00F64B2E" w:rsidRPr="00814611">
              <w:t>2</w:t>
            </w:r>
          </w:p>
          <w:tbl>
            <w:tblPr>
              <w:tblStyle w:val="TableGrid"/>
              <w:tblW w:w="0" w:type="auto"/>
              <w:tblLook w:val="04A0" w:firstRow="1" w:lastRow="0" w:firstColumn="1" w:lastColumn="0" w:noHBand="0" w:noVBand="1"/>
            </w:tblPr>
            <w:tblGrid>
              <w:gridCol w:w="564"/>
              <w:gridCol w:w="2078"/>
              <w:gridCol w:w="5051"/>
              <w:gridCol w:w="1709"/>
            </w:tblGrid>
            <w:tr w:rsidR="00C2420F" w:rsidRPr="00814611" w14:paraId="6A874B9C" w14:textId="77777777" w:rsidTr="00371114">
              <w:trPr>
                <w:trHeight w:val="660"/>
              </w:trPr>
              <w:tc>
                <w:tcPr>
                  <w:tcW w:w="570" w:type="dxa"/>
                  <w:shd w:val="clear" w:color="auto" w:fill="auto"/>
                </w:tcPr>
                <w:p w14:paraId="4D036994" w14:textId="77777777" w:rsidR="00C2420F" w:rsidRPr="00814611" w:rsidRDefault="00C2420F" w:rsidP="00F2281E">
                  <w:pPr>
                    <w:spacing w:after="0" w:line="240" w:lineRule="auto"/>
                    <w:jc w:val="center"/>
                  </w:pPr>
                  <w:r w:rsidRPr="00814611">
                    <w:t>Nr.</w:t>
                  </w:r>
                </w:p>
              </w:tc>
              <w:tc>
                <w:tcPr>
                  <w:tcW w:w="2260" w:type="dxa"/>
                  <w:shd w:val="clear" w:color="auto" w:fill="auto"/>
                </w:tcPr>
                <w:p w14:paraId="16F62FC1" w14:textId="2A79D273" w:rsidR="00C2420F" w:rsidRPr="00814611" w:rsidRDefault="00C2420F" w:rsidP="00F2281E">
                  <w:pPr>
                    <w:spacing w:after="0" w:line="240" w:lineRule="auto"/>
                    <w:jc w:val="center"/>
                  </w:pPr>
                  <w:r w:rsidRPr="00814611">
                    <w:t>Sadarbībā ar</w:t>
                  </w:r>
                </w:p>
              </w:tc>
              <w:tc>
                <w:tcPr>
                  <w:tcW w:w="5812" w:type="dxa"/>
                  <w:shd w:val="clear" w:color="auto" w:fill="auto"/>
                </w:tcPr>
                <w:p w14:paraId="7D92C28C" w14:textId="77777777" w:rsidR="00C2420F" w:rsidRPr="00814611" w:rsidRDefault="00C2420F" w:rsidP="00F2281E">
                  <w:pPr>
                    <w:spacing w:after="0" w:line="240" w:lineRule="auto"/>
                    <w:jc w:val="center"/>
                  </w:pPr>
                  <w:r w:rsidRPr="00814611">
                    <w:t>Sadarbības apraksts un rezultāts</w:t>
                  </w:r>
                </w:p>
                <w:p w14:paraId="023E60FC" w14:textId="77777777" w:rsidR="00C2420F" w:rsidRPr="00814611" w:rsidRDefault="00C2420F" w:rsidP="00F2281E">
                  <w:pPr>
                    <w:spacing w:after="0" w:line="240" w:lineRule="auto"/>
                    <w:jc w:val="center"/>
                    <w:rPr>
                      <w:i/>
                    </w:rPr>
                  </w:pPr>
                </w:p>
              </w:tc>
              <w:tc>
                <w:tcPr>
                  <w:tcW w:w="1886" w:type="dxa"/>
                  <w:shd w:val="clear" w:color="auto" w:fill="auto"/>
                </w:tcPr>
                <w:p w14:paraId="2E1B5B38" w14:textId="77777777" w:rsidR="00C2420F" w:rsidRPr="00814611" w:rsidRDefault="00C2420F" w:rsidP="00F2281E">
                  <w:pPr>
                    <w:spacing w:after="0" w:line="240" w:lineRule="auto"/>
                    <w:jc w:val="center"/>
                  </w:pPr>
                  <w:r w:rsidRPr="00814611">
                    <w:t>Laika posms</w:t>
                  </w:r>
                </w:p>
              </w:tc>
            </w:tr>
            <w:tr w:rsidR="00C2420F" w:rsidRPr="00814611" w14:paraId="40BDB6C3" w14:textId="77777777" w:rsidTr="00371114">
              <w:tc>
                <w:tcPr>
                  <w:tcW w:w="570" w:type="dxa"/>
                </w:tcPr>
                <w:p w14:paraId="636C8F77" w14:textId="77777777" w:rsidR="00C2420F" w:rsidRPr="00814611" w:rsidRDefault="00C2420F" w:rsidP="00C2420F">
                  <w:pPr>
                    <w:spacing w:after="0" w:line="240" w:lineRule="auto"/>
                  </w:pPr>
                  <w:r w:rsidRPr="00814611">
                    <w:t>1.</w:t>
                  </w:r>
                </w:p>
              </w:tc>
              <w:tc>
                <w:tcPr>
                  <w:tcW w:w="2260" w:type="dxa"/>
                </w:tcPr>
                <w:p w14:paraId="56C8A25E" w14:textId="77777777" w:rsidR="00C2420F" w:rsidRPr="00814611" w:rsidRDefault="00C2420F" w:rsidP="00C2420F">
                  <w:pPr>
                    <w:spacing w:after="0" w:line="240" w:lineRule="auto"/>
                  </w:pPr>
                </w:p>
              </w:tc>
              <w:tc>
                <w:tcPr>
                  <w:tcW w:w="5812" w:type="dxa"/>
                </w:tcPr>
                <w:p w14:paraId="6A09DDB1" w14:textId="77777777" w:rsidR="00C2420F" w:rsidRPr="00814611" w:rsidRDefault="00C2420F" w:rsidP="00C2420F">
                  <w:pPr>
                    <w:spacing w:after="0" w:line="240" w:lineRule="auto"/>
                  </w:pPr>
                </w:p>
              </w:tc>
              <w:tc>
                <w:tcPr>
                  <w:tcW w:w="1886" w:type="dxa"/>
                </w:tcPr>
                <w:p w14:paraId="178ABE92" w14:textId="77777777" w:rsidR="00C2420F" w:rsidRPr="00814611" w:rsidRDefault="00C2420F" w:rsidP="00C2420F">
                  <w:pPr>
                    <w:spacing w:after="0" w:line="240" w:lineRule="auto"/>
                  </w:pPr>
                </w:p>
              </w:tc>
            </w:tr>
            <w:tr w:rsidR="00C2420F" w:rsidRPr="00814611" w14:paraId="32AD78F0" w14:textId="77777777" w:rsidTr="00371114">
              <w:tc>
                <w:tcPr>
                  <w:tcW w:w="570" w:type="dxa"/>
                </w:tcPr>
                <w:p w14:paraId="49193ADE" w14:textId="77777777" w:rsidR="00C2420F" w:rsidRPr="00814611" w:rsidRDefault="00C2420F" w:rsidP="00C2420F">
                  <w:pPr>
                    <w:spacing w:after="0" w:line="240" w:lineRule="auto"/>
                  </w:pPr>
                  <w:r w:rsidRPr="00814611">
                    <w:t>2.</w:t>
                  </w:r>
                </w:p>
              </w:tc>
              <w:tc>
                <w:tcPr>
                  <w:tcW w:w="2260" w:type="dxa"/>
                </w:tcPr>
                <w:p w14:paraId="67F4434B" w14:textId="77777777" w:rsidR="00C2420F" w:rsidRPr="00814611" w:rsidRDefault="00C2420F" w:rsidP="00C2420F">
                  <w:pPr>
                    <w:spacing w:after="0" w:line="240" w:lineRule="auto"/>
                  </w:pPr>
                </w:p>
              </w:tc>
              <w:tc>
                <w:tcPr>
                  <w:tcW w:w="5812" w:type="dxa"/>
                </w:tcPr>
                <w:p w14:paraId="20C67CA0" w14:textId="77777777" w:rsidR="00C2420F" w:rsidRPr="00814611" w:rsidRDefault="00C2420F" w:rsidP="00C2420F">
                  <w:pPr>
                    <w:spacing w:after="0" w:line="240" w:lineRule="auto"/>
                  </w:pPr>
                </w:p>
              </w:tc>
              <w:tc>
                <w:tcPr>
                  <w:tcW w:w="1886" w:type="dxa"/>
                </w:tcPr>
                <w:p w14:paraId="79A7BA92" w14:textId="77777777" w:rsidR="00C2420F" w:rsidRPr="00814611" w:rsidRDefault="00C2420F" w:rsidP="00C2420F">
                  <w:pPr>
                    <w:spacing w:after="0" w:line="240" w:lineRule="auto"/>
                  </w:pPr>
                </w:p>
              </w:tc>
            </w:tr>
            <w:tr w:rsidR="00C2420F" w:rsidRPr="00814611" w14:paraId="3FB1E1A9" w14:textId="77777777" w:rsidTr="00371114">
              <w:tc>
                <w:tcPr>
                  <w:tcW w:w="570" w:type="dxa"/>
                </w:tcPr>
                <w:p w14:paraId="44055971" w14:textId="77777777" w:rsidR="00C2420F" w:rsidRPr="00814611" w:rsidRDefault="00C2420F" w:rsidP="00C2420F">
                  <w:pPr>
                    <w:spacing w:after="0" w:line="240" w:lineRule="auto"/>
                  </w:pPr>
                  <w:r w:rsidRPr="00814611">
                    <w:t>3.</w:t>
                  </w:r>
                </w:p>
              </w:tc>
              <w:tc>
                <w:tcPr>
                  <w:tcW w:w="2260" w:type="dxa"/>
                </w:tcPr>
                <w:p w14:paraId="1C451E1E" w14:textId="77777777" w:rsidR="00C2420F" w:rsidRPr="00814611" w:rsidRDefault="00C2420F" w:rsidP="00C2420F">
                  <w:pPr>
                    <w:spacing w:after="0" w:line="240" w:lineRule="auto"/>
                  </w:pPr>
                </w:p>
              </w:tc>
              <w:tc>
                <w:tcPr>
                  <w:tcW w:w="5812" w:type="dxa"/>
                </w:tcPr>
                <w:p w14:paraId="22A1251D" w14:textId="77777777" w:rsidR="00C2420F" w:rsidRPr="00814611" w:rsidRDefault="00C2420F" w:rsidP="00C2420F">
                  <w:pPr>
                    <w:spacing w:after="0" w:line="240" w:lineRule="auto"/>
                  </w:pPr>
                </w:p>
              </w:tc>
              <w:tc>
                <w:tcPr>
                  <w:tcW w:w="1886" w:type="dxa"/>
                </w:tcPr>
                <w:p w14:paraId="1B199690" w14:textId="77777777" w:rsidR="00C2420F" w:rsidRPr="00814611" w:rsidRDefault="00C2420F" w:rsidP="00C2420F">
                  <w:pPr>
                    <w:spacing w:after="0" w:line="240" w:lineRule="auto"/>
                  </w:pPr>
                </w:p>
              </w:tc>
            </w:tr>
            <w:tr w:rsidR="00C2420F" w:rsidRPr="00814611" w14:paraId="5015A235" w14:textId="77777777" w:rsidTr="00371114">
              <w:tc>
                <w:tcPr>
                  <w:tcW w:w="570" w:type="dxa"/>
                </w:tcPr>
                <w:p w14:paraId="262AF7F3" w14:textId="77777777" w:rsidR="00C2420F" w:rsidRPr="00814611" w:rsidRDefault="00C2420F" w:rsidP="00C2420F">
                  <w:pPr>
                    <w:spacing w:after="0" w:line="240" w:lineRule="auto"/>
                  </w:pPr>
                  <w:r w:rsidRPr="00814611">
                    <w:t>4.</w:t>
                  </w:r>
                </w:p>
              </w:tc>
              <w:tc>
                <w:tcPr>
                  <w:tcW w:w="2260" w:type="dxa"/>
                </w:tcPr>
                <w:p w14:paraId="5976D9CD" w14:textId="77777777" w:rsidR="00C2420F" w:rsidRPr="00814611" w:rsidRDefault="00C2420F" w:rsidP="00C2420F">
                  <w:pPr>
                    <w:spacing w:after="0" w:line="240" w:lineRule="auto"/>
                  </w:pPr>
                </w:p>
              </w:tc>
              <w:tc>
                <w:tcPr>
                  <w:tcW w:w="5812" w:type="dxa"/>
                </w:tcPr>
                <w:p w14:paraId="3F8E73FA" w14:textId="77777777" w:rsidR="00C2420F" w:rsidRPr="00814611" w:rsidRDefault="00C2420F" w:rsidP="00C2420F">
                  <w:pPr>
                    <w:spacing w:after="0" w:line="240" w:lineRule="auto"/>
                  </w:pPr>
                </w:p>
              </w:tc>
              <w:tc>
                <w:tcPr>
                  <w:tcW w:w="1886" w:type="dxa"/>
                </w:tcPr>
                <w:p w14:paraId="570403E1" w14:textId="77777777" w:rsidR="00C2420F" w:rsidRPr="00814611" w:rsidRDefault="00C2420F" w:rsidP="00C2420F">
                  <w:pPr>
                    <w:spacing w:after="0" w:line="240" w:lineRule="auto"/>
                  </w:pPr>
                </w:p>
              </w:tc>
            </w:tr>
            <w:tr w:rsidR="00C2420F" w:rsidRPr="00814611" w14:paraId="07D97EFA" w14:textId="77777777" w:rsidTr="00371114">
              <w:tc>
                <w:tcPr>
                  <w:tcW w:w="570" w:type="dxa"/>
                </w:tcPr>
                <w:p w14:paraId="68FCB26E" w14:textId="77777777" w:rsidR="00C2420F" w:rsidRPr="00814611" w:rsidRDefault="00C2420F" w:rsidP="00C2420F">
                  <w:pPr>
                    <w:spacing w:after="0" w:line="240" w:lineRule="auto"/>
                  </w:pPr>
                  <w:r w:rsidRPr="00814611">
                    <w:t>n</w:t>
                  </w:r>
                </w:p>
              </w:tc>
              <w:tc>
                <w:tcPr>
                  <w:tcW w:w="2260" w:type="dxa"/>
                </w:tcPr>
                <w:p w14:paraId="4156045F" w14:textId="77777777" w:rsidR="00C2420F" w:rsidRPr="00814611" w:rsidRDefault="00C2420F" w:rsidP="00C2420F">
                  <w:pPr>
                    <w:spacing w:after="0" w:line="240" w:lineRule="auto"/>
                  </w:pPr>
                </w:p>
              </w:tc>
              <w:tc>
                <w:tcPr>
                  <w:tcW w:w="5812" w:type="dxa"/>
                </w:tcPr>
                <w:p w14:paraId="1BF28542" w14:textId="77777777" w:rsidR="00C2420F" w:rsidRPr="00814611" w:rsidRDefault="00C2420F" w:rsidP="00C2420F">
                  <w:pPr>
                    <w:spacing w:after="0" w:line="240" w:lineRule="auto"/>
                  </w:pPr>
                </w:p>
              </w:tc>
              <w:tc>
                <w:tcPr>
                  <w:tcW w:w="1886" w:type="dxa"/>
                </w:tcPr>
                <w:p w14:paraId="41EEF929" w14:textId="77777777" w:rsidR="00C2420F" w:rsidRPr="00814611" w:rsidRDefault="00C2420F" w:rsidP="00C2420F">
                  <w:pPr>
                    <w:spacing w:after="0" w:line="240" w:lineRule="auto"/>
                  </w:pPr>
                </w:p>
              </w:tc>
            </w:tr>
            <w:bookmarkEnd w:id="30"/>
          </w:tbl>
          <w:p w14:paraId="05FC1FA8" w14:textId="4E82FD08" w:rsidR="00BE001B" w:rsidRPr="00814611" w:rsidRDefault="00BE001B" w:rsidP="00C45FB7">
            <w:pPr>
              <w:spacing w:after="0" w:line="240" w:lineRule="auto"/>
            </w:pPr>
          </w:p>
          <w:p w14:paraId="2EE1C0B3" w14:textId="785DDCFF" w:rsidR="00F64B2E" w:rsidRPr="00814611" w:rsidRDefault="00F64B2E" w:rsidP="001A4BFC">
            <w:pPr>
              <w:spacing w:after="0" w:line="240" w:lineRule="auto"/>
              <w:rPr>
                <w:i/>
              </w:rPr>
            </w:pPr>
            <w:r w:rsidRPr="00814611">
              <w:rPr>
                <w:i/>
              </w:rPr>
              <w:t xml:space="preserve">Aprakstīt, kā tiks sasniegti programmas specifiskie </w:t>
            </w:r>
            <w:r w:rsidR="00151747">
              <w:rPr>
                <w:i/>
              </w:rPr>
              <w:t>mē</w:t>
            </w:r>
            <w:r w:rsidR="00B47B91">
              <w:rPr>
                <w:i/>
              </w:rPr>
              <w:t>rķ</w:t>
            </w:r>
            <w:r w:rsidR="00151747">
              <w:rPr>
                <w:i/>
              </w:rPr>
              <w:t>i un uzdevum</w:t>
            </w:r>
            <w:r w:rsidR="00F2281E">
              <w:rPr>
                <w:i/>
              </w:rPr>
              <w:t xml:space="preserve">s </w:t>
            </w:r>
            <w:r w:rsidRPr="00814611">
              <w:rPr>
                <w:i/>
              </w:rPr>
              <w:t>atbilstoši nolikuma 10. punktā izvirzītaj</w:t>
            </w:r>
            <w:r w:rsidR="001E39F3">
              <w:rPr>
                <w:i/>
              </w:rPr>
              <w:t>a</w:t>
            </w:r>
            <w:r w:rsidRPr="00814611">
              <w:rPr>
                <w:i/>
              </w:rPr>
              <w:t>m specifiskaj</w:t>
            </w:r>
            <w:r w:rsidR="001E39F3">
              <w:rPr>
                <w:i/>
              </w:rPr>
              <w:t>a</w:t>
            </w:r>
            <w:r w:rsidRPr="00814611">
              <w:rPr>
                <w:i/>
              </w:rPr>
              <w:t xml:space="preserve">m projekta </w:t>
            </w:r>
            <w:r w:rsidR="00151747">
              <w:rPr>
                <w:i/>
              </w:rPr>
              <w:t>uzdevum</w:t>
            </w:r>
            <w:r w:rsidR="001E39F3">
              <w:rPr>
                <w:i/>
              </w:rPr>
              <w:t>a</w:t>
            </w:r>
            <w:r w:rsidR="00151747">
              <w:rPr>
                <w:i/>
              </w:rPr>
              <w:t>m</w:t>
            </w:r>
            <w:r w:rsidR="00B47B91">
              <w:rPr>
                <w:i/>
              </w:rPr>
              <w:t>.</w:t>
            </w:r>
            <w:r w:rsidR="00151747" w:rsidRPr="00814611">
              <w:rPr>
                <w:i/>
              </w:rPr>
              <w:t xml:space="preserve"> </w:t>
            </w:r>
          </w:p>
          <w:p w14:paraId="7E12CC1B" w14:textId="544A0D4E" w:rsidR="00B252DC" w:rsidRPr="00814611" w:rsidRDefault="00B252DC" w:rsidP="00207001">
            <w:pPr>
              <w:spacing w:after="0" w:line="240" w:lineRule="auto"/>
              <w:rPr>
                <w:i/>
              </w:rPr>
            </w:pPr>
          </w:p>
          <w:p w14:paraId="3457272E" w14:textId="04A02B04" w:rsidR="00BE001B" w:rsidRPr="00814611" w:rsidRDefault="00BE001B" w:rsidP="00C45FB7">
            <w:pPr>
              <w:spacing w:after="0" w:line="240" w:lineRule="auto"/>
            </w:pPr>
            <w:r w:rsidRPr="00814611">
              <w:t xml:space="preserve">2.3. </w:t>
            </w:r>
            <w:bookmarkStart w:id="31" w:name="_Hlk39253338"/>
            <w:r w:rsidR="004405A8" w:rsidRPr="00814611">
              <w:t xml:space="preserve">Projekta un tā rezultātu ietekme uz studējošajiem izglītības procesā, nodrošinot prakses un darba iespējas, projekta zinātnisko rezultātu izmantošanu augstākās izglītības </w:t>
            </w:r>
            <w:r w:rsidR="008816F2">
              <w:t xml:space="preserve">ieguves </w:t>
            </w:r>
            <w:r w:rsidR="004405A8" w:rsidRPr="00814611">
              <w:t>procesā, kā arī studējošo un zinātniskās grupas kapacitātes celšana</w:t>
            </w:r>
            <w:bookmarkEnd w:id="31"/>
          </w:p>
          <w:p w14:paraId="1D3D3F4F" w14:textId="77777777" w:rsidR="004405A8" w:rsidRPr="00814611" w:rsidRDefault="004405A8" w:rsidP="004405A8">
            <w:pPr>
              <w:spacing w:after="0" w:line="240" w:lineRule="auto"/>
              <w:rPr>
                <w:i/>
              </w:rPr>
            </w:pPr>
            <w:r w:rsidRPr="00814611">
              <w:rPr>
                <w:i/>
              </w:rPr>
              <w:t>Izklāsta plāna izpildi saistībā ar studējošo un jauno pētnieku iesaisti projekta īstenošanā, veicinot viņu prasmju un zināšanu papildināšanu pētniecībā.</w:t>
            </w:r>
          </w:p>
          <w:p w14:paraId="51B27A83" w14:textId="77777777" w:rsidR="004405A8" w:rsidRPr="00814611" w:rsidRDefault="004405A8" w:rsidP="004405A8">
            <w:pPr>
              <w:spacing w:after="0" w:line="240" w:lineRule="auto"/>
              <w:rPr>
                <w:i/>
              </w:rPr>
            </w:pPr>
          </w:p>
          <w:p w14:paraId="4712D200" w14:textId="22A01AB3" w:rsidR="004405A8" w:rsidRPr="00814611" w:rsidRDefault="004405A8" w:rsidP="004405A8">
            <w:pPr>
              <w:spacing w:after="0" w:line="240" w:lineRule="auto"/>
              <w:rPr>
                <w:i/>
              </w:rPr>
            </w:pPr>
            <w:r w:rsidRPr="00814611">
              <w:rPr>
                <w:i/>
              </w:rPr>
              <w:lastRenderedPageBreak/>
              <w:t>Aprakst</w:t>
            </w:r>
            <w:r w:rsidR="00D349BC" w:rsidRPr="00814611">
              <w:rPr>
                <w:i/>
              </w:rPr>
              <w:t>a</w:t>
            </w:r>
            <w:r w:rsidRPr="00814611">
              <w:rPr>
                <w:i/>
              </w:rPr>
              <w:t xml:space="preserve"> veiktās aktivitātes studiju vides uzlabošanai, izmantojot projektā iegūtos rezultātus, tai skaitā attīstot maģistratūras un doktorantūras programmas projekta tematiskajā jomā atbilstoši projekta pieteikuma projekta apraksta </w:t>
            </w:r>
            <w:r w:rsidRPr="001D6C82">
              <w:rPr>
                <w:i/>
              </w:rPr>
              <w:t>2.</w:t>
            </w:r>
            <w:r w:rsidR="00D349BC" w:rsidRPr="001D6C82">
              <w:rPr>
                <w:i/>
              </w:rPr>
              <w:t>3</w:t>
            </w:r>
            <w:r w:rsidRPr="001D6C82">
              <w:rPr>
                <w:i/>
              </w:rPr>
              <w:t>. apakšnodaļai</w:t>
            </w:r>
            <w:r w:rsidRPr="00814611">
              <w:rPr>
                <w:i/>
              </w:rPr>
              <w:t xml:space="preserve"> “</w:t>
            </w:r>
            <w:r w:rsidR="00D349BC" w:rsidRPr="00814611">
              <w:rPr>
                <w:i/>
              </w:rPr>
              <w:t>Projekta un tā rezultātu ietekme uz studējošajiem izglītības procesā, nodrošinot prakses un darba iespējas, projekta zinātnisko rezultātu izmantošanu augstākās izglītības mācību procesā, kā arī studējošo un zinātniskās grupas kapacitātes celšana</w:t>
            </w:r>
            <w:r w:rsidRPr="00814611">
              <w:rPr>
                <w:i/>
              </w:rPr>
              <w:t xml:space="preserve">”. </w:t>
            </w:r>
            <w:r w:rsidRPr="00814611">
              <w:rPr>
                <w:i/>
                <w:iCs/>
              </w:rPr>
              <w:t xml:space="preserve">Apraksta, kā </w:t>
            </w:r>
            <w:r w:rsidR="00E72AA1" w:rsidRPr="00814611">
              <w:rPr>
                <w:i/>
              </w:rPr>
              <w:t>pētījumos iegūtās atziņas un apkopotos datus projekta ietvaros piemēroja studiju un pētniecības procesam</w:t>
            </w:r>
            <w:r w:rsidR="00D43389" w:rsidRPr="00814611">
              <w:rPr>
                <w:i/>
              </w:rPr>
              <w:t>, proti, kā stiprināts izglītības process, tostarp integrējot pētniecību augstākās izglītības studiju procesā, īpaši doktorantūrā, kā arī nodrošinot prakses un darba iespējas studējošajiem un integrējot pētījumu rezultātā gūtās zināšanas studiju saturā.</w:t>
            </w:r>
          </w:p>
          <w:p w14:paraId="380F1EBF" w14:textId="77777777" w:rsidR="004405A8" w:rsidRPr="00814611" w:rsidRDefault="004405A8" w:rsidP="004405A8">
            <w:pPr>
              <w:spacing w:after="0" w:line="240" w:lineRule="auto"/>
              <w:rPr>
                <w:i/>
              </w:rPr>
            </w:pPr>
          </w:p>
          <w:p w14:paraId="0E20836F" w14:textId="766DD9F7" w:rsidR="0057121D" w:rsidRPr="00814611" w:rsidRDefault="004405A8" w:rsidP="004405A8">
            <w:pPr>
              <w:spacing w:after="0" w:line="240" w:lineRule="auto"/>
              <w:rPr>
                <w:i/>
              </w:rPr>
            </w:pPr>
            <w:r w:rsidRPr="00814611">
              <w:rPr>
                <w:i/>
              </w:rPr>
              <w:t>Iecerētā projekta zinātniskā personāla kapacitātes celšanas</w:t>
            </w:r>
            <w:r w:rsidR="0057121D" w:rsidRPr="00814611">
              <w:rPr>
                <w:i/>
              </w:rPr>
              <w:t xml:space="preserve"> plāna</w:t>
            </w:r>
            <w:r w:rsidRPr="00814611">
              <w:rPr>
                <w:i/>
              </w:rPr>
              <w:t xml:space="preserve"> progress, sevišķi vēršot uzmanību projektā iesaistītajiem studējošajiem</w:t>
            </w:r>
            <w:r w:rsidR="002D6BF1">
              <w:rPr>
                <w:i/>
              </w:rPr>
              <w:t xml:space="preserve"> </w:t>
            </w:r>
            <w:r w:rsidRPr="00814611">
              <w:rPr>
                <w:i/>
              </w:rPr>
              <w:t xml:space="preserve">un jaunajiem zinātniekiem. </w:t>
            </w:r>
          </w:p>
          <w:p w14:paraId="267B3174" w14:textId="77777777" w:rsidR="0057121D" w:rsidRPr="00814611" w:rsidRDefault="0057121D" w:rsidP="004405A8">
            <w:pPr>
              <w:spacing w:after="0" w:line="240" w:lineRule="auto"/>
              <w:rPr>
                <w:i/>
              </w:rPr>
            </w:pPr>
          </w:p>
          <w:p w14:paraId="371B4993" w14:textId="2E1E3682" w:rsidR="004405A8" w:rsidRPr="00814611" w:rsidRDefault="004405A8" w:rsidP="004405A8">
            <w:pPr>
              <w:spacing w:after="0" w:line="240" w:lineRule="auto"/>
              <w:rPr>
                <w:i/>
              </w:rPr>
            </w:pPr>
            <w:r w:rsidRPr="00814611">
              <w:rPr>
                <w:i/>
              </w:rPr>
              <w:t xml:space="preserve">Tabulā Nr. </w:t>
            </w:r>
            <w:r w:rsidR="00526A42" w:rsidRPr="00814611">
              <w:rPr>
                <w:i/>
              </w:rPr>
              <w:t>3</w:t>
            </w:r>
            <w:r w:rsidRPr="00814611">
              <w:rPr>
                <w:i/>
              </w:rPr>
              <w:t xml:space="preserve"> uzskaita projektā iesaistīto studējošo aizstāvētos gala darbus, kas rakstīti projekta tematikā.</w:t>
            </w:r>
          </w:p>
          <w:p w14:paraId="2CE24B1E" w14:textId="77777777" w:rsidR="004405A8" w:rsidRPr="00814611" w:rsidRDefault="004405A8" w:rsidP="004405A8">
            <w:pPr>
              <w:spacing w:after="0" w:line="240" w:lineRule="auto"/>
              <w:rPr>
                <w:iCs/>
              </w:rPr>
            </w:pPr>
          </w:p>
          <w:p w14:paraId="00689904" w14:textId="0E75F6B3" w:rsidR="004405A8" w:rsidRPr="00814611" w:rsidRDefault="004405A8" w:rsidP="004405A8">
            <w:pPr>
              <w:spacing w:after="0" w:line="240" w:lineRule="auto"/>
              <w:rPr>
                <w:iCs/>
              </w:rPr>
            </w:pPr>
            <w:bookmarkStart w:id="32" w:name="_Hlk38827700"/>
            <w:r w:rsidRPr="00814611">
              <w:rPr>
                <w:iCs/>
              </w:rPr>
              <w:t xml:space="preserve">Tabula Nr. </w:t>
            </w:r>
            <w:r w:rsidR="00526A42" w:rsidRPr="00814611">
              <w:rPr>
                <w:iCs/>
              </w:rPr>
              <w:t>3</w:t>
            </w:r>
          </w:p>
          <w:tbl>
            <w:tblPr>
              <w:tblStyle w:val="TableGrid"/>
              <w:tblW w:w="0" w:type="auto"/>
              <w:tblLook w:val="04A0" w:firstRow="1" w:lastRow="0" w:firstColumn="1" w:lastColumn="0" w:noHBand="0" w:noVBand="1"/>
            </w:tblPr>
            <w:tblGrid>
              <w:gridCol w:w="561"/>
              <w:gridCol w:w="1829"/>
              <w:gridCol w:w="3113"/>
              <w:gridCol w:w="2102"/>
              <w:gridCol w:w="1797"/>
            </w:tblGrid>
            <w:tr w:rsidR="004405A8" w:rsidRPr="00814611" w14:paraId="19AA416A" w14:textId="77777777" w:rsidTr="007F118A">
              <w:tc>
                <w:tcPr>
                  <w:tcW w:w="10528" w:type="dxa"/>
                  <w:gridSpan w:val="5"/>
                  <w:shd w:val="clear" w:color="auto" w:fill="auto"/>
                </w:tcPr>
                <w:p w14:paraId="47C2DD22" w14:textId="732D02FE" w:rsidR="004405A8" w:rsidRPr="00814611" w:rsidRDefault="004405A8" w:rsidP="00F2281E">
                  <w:r w:rsidRPr="00814611">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4405A8" w:rsidRPr="00814611" w14:paraId="7E6C1AE2" w14:textId="77777777" w:rsidTr="007F118A">
              <w:tc>
                <w:tcPr>
                  <w:tcW w:w="570" w:type="dxa"/>
                  <w:shd w:val="clear" w:color="auto" w:fill="auto"/>
                </w:tcPr>
                <w:p w14:paraId="339C3C20" w14:textId="77777777" w:rsidR="004405A8" w:rsidRPr="00814611" w:rsidRDefault="004405A8" w:rsidP="00F2281E">
                  <w:pPr>
                    <w:spacing w:after="0" w:line="240" w:lineRule="auto"/>
                    <w:jc w:val="center"/>
                  </w:pPr>
                  <w:r w:rsidRPr="00814611">
                    <w:t>Nr.</w:t>
                  </w:r>
                </w:p>
              </w:tc>
              <w:tc>
                <w:tcPr>
                  <w:tcW w:w="2119" w:type="dxa"/>
                  <w:shd w:val="clear" w:color="auto" w:fill="auto"/>
                </w:tcPr>
                <w:p w14:paraId="0BBB6F72" w14:textId="77777777" w:rsidR="004405A8" w:rsidRPr="00814611" w:rsidRDefault="004405A8" w:rsidP="00F2281E">
                  <w:pPr>
                    <w:spacing w:after="0" w:line="240" w:lineRule="auto"/>
                    <w:jc w:val="center"/>
                  </w:pPr>
                  <w:r w:rsidRPr="00814611">
                    <w:t>Darba autors</w:t>
                  </w:r>
                </w:p>
              </w:tc>
              <w:tc>
                <w:tcPr>
                  <w:tcW w:w="3627" w:type="dxa"/>
                  <w:shd w:val="clear" w:color="auto" w:fill="auto"/>
                </w:tcPr>
                <w:p w14:paraId="30AF1765" w14:textId="77777777" w:rsidR="004405A8" w:rsidRPr="00814611" w:rsidRDefault="004405A8" w:rsidP="00F2281E">
                  <w:pPr>
                    <w:spacing w:after="0" w:line="240" w:lineRule="auto"/>
                    <w:jc w:val="center"/>
                  </w:pPr>
                  <w:r w:rsidRPr="00814611">
                    <w:t>Darba nosaukums</w:t>
                  </w:r>
                </w:p>
              </w:tc>
              <w:tc>
                <w:tcPr>
                  <w:tcW w:w="2326" w:type="dxa"/>
                  <w:shd w:val="clear" w:color="auto" w:fill="auto"/>
                </w:tcPr>
                <w:p w14:paraId="48215342" w14:textId="77777777" w:rsidR="004405A8" w:rsidRPr="00814611" w:rsidRDefault="004405A8" w:rsidP="00F2281E">
                  <w:pPr>
                    <w:spacing w:after="0" w:line="240" w:lineRule="auto"/>
                    <w:jc w:val="center"/>
                  </w:pPr>
                  <w:r w:rsidRPr="00814611">
                    <w:t>Vadītājs un konsultants</w:t>
                  </w:r>
                </w:p>
              </w:tc>
              <w:tc>
                <w:tcPr>
                  <w:tcW w:w="1886" w:type="dxa"/>
                  <w:shd w:val="clear" w:color="auto" w:fill="auto"/>
                </w:tcPr>
                <w:p w14:paraId="4183F573" w14:textId="2F46F85B" w:rsidR="004405A8" w:rsidRPr="00814611" w:rsidRDefault="004405A8" w:rsidP="00F2281E">
                  <w:pPr>
                    <w:spacing w:after="0" w:line="240" w:lineRule="auto"/>
                    <w:jc w:val="center"/>
                  </w:pPr>
                  <w:r w:rsidRPr="00814611">
                    <w:t>Aizstāvēšan</w:t>
                  </w:r>
                  <w:r w:rsidR="008816F2">
                    <w:t>a</w:t>
                  </w:r>
                </w:p>
              </w:tc>
            </w:tr>
            <w:tr w:rsidR="004405A8" w:rsidRPr="00814611" w14:paraId="6D173DD9" w14:textId="77777777" w:rsidTr="007F118A">
              <w:tc>
                <w:tcPr>
                  <w:tcW w:w="570" w:type="dxa"/>
                  <w:shd w:val="clear" w:color="auto" w:fill="auto"/>
                </w:tcPr>
                <w:p w14:paraId="145055B4" w14:textId="77777777" w:rsidR="004405A8" w:rsidRPr="00814611" w:rsidRDefault="004405A8" w:rsidP="00F2281E">
                  <w:pPr>
                    <w:spacing w:after="0" w:line="240" w:lineRule="auto"/>
                    <w:jc w:val="center"/>
                  </w:pPr>
                  <w:r w:rsidRPr="00814611">
                    <w:t>1.</w:t>
                  </w:r>
                </w:p>
              </w:tc>
              <w:tc>
                <w:tcPr>
                  <w:tcW w:w="2119" w:type="dxa"/>
                  <w:shd w:val="clear" w:color="auto" w:fill="auto"/>
                </w:tcPr>
                <w:p w14:paraId="68F488C5" w14:textId="77777777" w:rsidR="004405A8" w:rsidRPr="00814611" w:rsidRDefault="004405A8" w:rsidP="004405A8">
                  <w:pPr>
                    <w:spacing w:after="0" w:line="240" w:lineRule="auto"/>
                  </w:pPr>
                </w:p>
              </w:tc>
              <w:tc>
                <w:tcPr>
                  <w:tcW w:w="3627" w:type="dxa"/>
                  <w:shd w:val="clear" w:color="auto" w:fill="auto"/>
                </w:tcPr>
                <w:p w14:paraId="082FD81E" w14:textId="77777777" w:rsidR="004405A8" w:rsidRPr="00814611" w:rsidRDefault="004405A8" w:rsidP="004405A8">
                  <w:pPr>
                    <w:spacing w:after="0" w:line="240" w:lineRule="auto"/>
                  </w:pPr>
                </w:p>
              </w:tc>
              <w:tc>
                <w:tcPr>
                  <w:tcW w:w="2326" w:type="dxa"/>
                  <w:shd w:val="clear" w:color="auto" w:fill="auto"/>
                </w:tcPr>
                <w:p w14:paraId="2E82B59D" w14:textId="77777777" w:rsidR="004405A8" w:rsidRPr="00814611" w:rsidRDefault="004405A8" w:rsidP="004405A8">
                  <w:pPr>
                    <w:spacing w:after="0" w:line="240" w:lineRule="auto"/>
                  </w:pPr>
                </w:p>
              </w:tc>
              <w:tc>
                <w:tcPr>
                  <w:tcW w:w="1886" w:type="dxa"/>
                  <w:shd w:val="clear" w:color="auto" w:fill="auto"/>
                </w:tcPr>
                <w:p w14:paraId="677E2325" w14:textId="77777777" w:rsidR="004405A8" w:rsidRPr="00814611" w:rsidRDefault="004405A8" w:rsidP="004405A8">
                  <w:pPr>
                    <w:spacing w:after="0" w:line="240" w:lineRule="auto"/>
                  </w:pPr>
                </w:p>
              </w:tc>
            </w:tr>
            <w:tr w:rsidR="004405A8" w:rsidRPr="00814611" w14:paraId="1D0C1F16" w14:textId="77777777" w:rsidTr="007F118A">
              <w:tc>
                <w:tcPr>
                  <w:tcW w:w="570" w:type="dxa"/>
                </w:tcPr>
                <w:p w14:paraId="2FAC8DE4" w14:textId="77777777" w:rsidR="004405A8" w:rsidRPr="00814611" w:rsidRDefault="004405A8" w:rsidP="00F2281E">
                  <w:pPr>
                    <w:spacing w:after="0" w:line="240" w:lineRule="auto"/>
                    <w:jc w:val="center"/>
                  </w:pPr>
                  <w:r w:rsidRPr="00814611">
                    <w:t>2.</w:t>
                  </w:r>
                </w:p>
              </w:tc>
              <w:tc>
                <w:tcPr>
                  <w:tcW w:w="2119" w:type="dxa"/>
                </w:tcPr>
                <w:p w14:paraId="09CC3893" w14:textId="77777777" w:rsidR="004405A8" w:rsidRPr="00814611" w:rsidRDefault="004405A8" w:rsidP="004405A8">
                  <w:pPr>
                    <w:spacing w:after="0" w:line="240" w:lineRule="auto"/>
                  </w:pPr>
                </w:p>
              </w:tc>
              <w:tc>
                <w:tcPr>
                  <w:tcW w:w="3627" w:type="dxa"/>
                </w:tcPr>
                <w:p w14:paraId="7AA32395" w14:textId="77777777" w:rsidR="004405A8" w:rsidRPr="00814611" w:rsidRDefault="004405A8" w:rsidP="004405A8">
                  <w:pPr>
                    <w:spacing w:after="0" w:line="240" w:lineRule="auto"/>
                  </w:pPr>
                </w:p>
              </w:tc>
              <w:tc>
                <w:tcPr>
                  <w:tcW w:w="2326" w:type="dxa"/>
                </w:tcPr>
                <w:p w14:paraId="5F991692" w14:textId="77777777" w:rsidR="004405A8" w:rsidRPr="00814611" w:rsidRDefault="004405A8" w:rsidP="004405A8">
                  <w:pPr>
                    <w:spacing w:after="0" w:line="240" w:lineRule="auto"/>
                  </w:pPr>
                </w:p>
              </w:tc>
              <w:tc>
                <w:tcPr>
                  <w:tcW w:w="1886" w:type="dxa"/>
                </w:tcPr>
                <w:p w14:paraId="0F03BA3B" w14:textId="77777777" w:rsidR="004405A8" w:rsidRPr="00814611" w:rsidRDefault="004405A8" w:rsidP="004405A8">
                  <w:pPr>
                    <w:spacing w:after="0" w:line="240" w:lineRule="auto"/>
                  </w:pPr>
                </w:p>
              </w:tc>
            </w:tr>
            <w:tr w:rsidR="004405A8" w:rsidRPr="00814611" w14:paraId="02844FA1" w14:textId="77777777" w:rsidTr="007F118A">
              <w:tc>
                <w:tcPr>
                  <w:tcW w:w="570" w:type="dxa"/>
                </w:tcPr>
                <w:p w14:paraId="75114490" w14:textId="77777777" w:rsidR="004405A8" w:rsidRPr="00814611" w:rsidRDefault="004405A8" w:rsidP="00F2281E">
                  <w:pPr>
                    <w:spacing w:after="0" w:line="240" w:lineRule="auto"/>
                    <w:jc w:val="center"/>
                  </w:pPr>
                  <w:r w:rsidRPr="00814611">
                    <w:t>3.</w:t>
                  </w:r>
                </w:p>
              </w:tc>
              <w:tc>
                <w:tcPr>
                  <w:tcW w:w="2119" w:type="dxa"/>
                </w:tcPr>
                <w:p w14:paraId="328043A5" w14:textId="77777777" w:rsidR="004405A8" w:rsidRPr="00814611" w:rsidRDefault="004405A8" w:rsidP="004405A8">
                  <w:pPr>
                    <w:spacing w:after="0" w:line="240" w:lineRule="auto"/>
                  </w:pPr>
                </w:p>
              </w:tc>
              <w:tc>
                <w:tcPr>
                  <w:tcW w:w="3627" w:type="dxa"/>
                </w:tcPr>
                <w:p w14:paraId="7DAFEA2D" w14:textId="77777777" w:rsidR="004405A8" w:rsidRPr="00814611" w:rsidRDefault="004405A8" w:rsidP="004405A8">
                  <w:pPr>
                    <w:spacing w:after="0" w:line="240" w:lineRule="auto"/>
                  </w:pPr>
                </w:p>
              </w:tc>
              <w:tc>
                <w:tcPr>
                  <w:tcW w:w="2326" w:type="dxa"/>
                </w:tcPr>
                <w:p w14:paraId="60B7CD5C" w14:textId="77777777" w:rsidR="004405A8" w:rsidRPr="00814611" w:rsidRDefault="004405A8" w:rsidP="004405A8">
                  <w:pPr>
                    <w:spacing w:after="0" w:line="240" w:lineRule="auto"/>
                  </w:pPr>
                </w:p>
              </w:tc>
              <w:tc>
                <w:tcPr>
                  <w:tcW w:w="1886" w:type="dxa"/>
                </w:tcPr>
                <w:p w14:paraId="064E3CEF" w14:textId="77777777" w:rsidR="004405A8" w:rsidRPr="00814611" w:rsidRDefault="004405A8" w:rsidP="004405A8">
                  <w:pPr>
                    <w:spacing w:after="0" w:line="240" w:lineRule="auto"/>
                  </w:pPr>
                </w:p>
              </w:tc>
            </w:tr>
            <w:tr w:rsidR="004405A8" w:rsidRPr="00814611" w14:paraId="20CABC7F" w14:textId="77777777" w:rsidTr="007F118A">
              <w:tc>
                <w:tcPr>
                  <w:tcW w:w="570" w:type="dxa"/>
                </w:tcPr>
                <w:p w14:paraId="28EF8CCF" w14:textId="77777777" w:rsidR="004405A8" w:rsidRPr="00814611" w:rsidRDefault="004405A8" w:rsidP="00F2281E">
                  <w:pPr>
                    <w:spacing w:after="0" w:line="240" w:lineRule="auto"/>
                    <w:jc w:val="center"/>
                  </w:pPr>
                  <w:r w:rsidRPr="00814611">
                    <w:t>4.</w:t>
                  </w:r>
                </w:p>
              </w:tc>
              <w:tc>
                <w:tcPr>
                  <w:tcW w:w="2119" w:type="dxa"/>
                </w:tcPr>
                <w:p w14:paraId="08F9B952" w14:textId="77777777" w:rsidR="004405A8" w:rsidRPr="00814611" w:rsidRDefault="004405A8" w:rsidP="004405A8">
                  <w:pPr>
                    <w:spacing w:after="0" w:line="240" w:lineRule="auto"/>
                  </w:pPr>
                </w:p>
              </w:tc>
              <w:tc>
                <w:tcPr>
                  <w:tcW w:w="3627" w:type="dxa"/>
                </w:tcPr>
                <w:p w14:paraId="6F473A48" w14:textId="77777777" w:rsidR="004405A8" w:rsidRPr="00814611" w:rsidRDefault="004405A8" w:rsidP="004405A8">
                  <w:pPr>
                    <w:spacing w:after="0" w:line="240" w:lineRule="auto"/>
                  </w:pPr>
                </w:p>
              </w:tc>
              <w:tc>
                <w:tcPr>
                  <w:tcW w:w="2326" w:type="dxa"/>
                </w:tcPr>
                <w:p w14:paraId="1A93BE8A" w14:textId="77777777" w:rsidR="004405A8" w:rsidRPr="00814611" w:rsidRDefault="004405A8" w:rsidP="004405A8">
                  <w:pPr>
                    <w:spacing w:after="0" w:line="240" w:lineRule="auto"/>
                  </w:pPr>
                </w:p>
              </w:tc>
              <w:tc>
                <w:tcPr>
                  <w:tcW w:w="1886" w:type="dxa"/>
                </w:tcPr>
                <w:p w14:paraId="31017AA4" w14:textId="77777777" w:rsidR="004405A8" w:rsidRPr="00814611" w:rsidRDefault="004405A8" w:rsidP="004405A8">
                  <w:pPr>
                    <w:spacing w:after="0" w:line="240" w:lineRule="auto"/>
                  </w:pPr>
                </w:p>
              </w:tc>
            </w:tr>
            <w:tr w:rsidR="004405A8" w:rsidRPr="00814611" w14:paraId="119463AD" w14:textId="77777777" w:rsidTr="007F118A">
              <w:tc>
                <w:tcPr>
                  <w:tcW w:w="570" w:type="dxa"/>
                </w:tcPr>
                <w:p w14:paraId="1CAE2297" w14:textId="77777777" w:rsidR="004405A8" w:rsidRPr="00814611" w:rsidRDefault="004405A8" w:rsidP="00F2281E">
                  <w:pPr>
                    <w:spacing w:after="0" w:line="240" w:lineRule="auto"/>
                    <w:jc w:val="center"/>
                  </w:pPr>
                  <w:r w:rsidRPr="00814611">
                    <w:t>n</w:t>
                  </w:r>
                </w:p>
              </w:tc>
              <w:tc>
                <w:tcPr>
                  <w:tcW w:w="2119" w:type="dxa"/>
                </w:tcPr>
                <w:p w14:paraId="5F71B526" w14:textId="77777777" w:rsidR="004405A8" w:rsidRPr="00814611" w:rsidRDefault="004405A8" w:rsidP="004405A8">
                  <w:pPr>
                    <w:spacing w:after="0" w:line="240" w:lineRule="auto"/>
                  </w:pPr>
                </w:p>
              </w:tc>
              <w:tc>
                <w:tcPr>
                  <w:tcW w:w="3627" w:type="dxa"/>
                </w:tcPr>
                <w:p w14:paraId="283F58C9" w14:textId="77777777" w:rsidR="004405A8" w:rsidRPr="00814611" w:rsidRDefault="004405A8" w:rsidP="004405A8">
                  <w:pPr>
                    <w:spacing w:after="0" w:line="240" w:lineRule="auto"/>
                  </w:pPr>
                </w:p>
              </w:tc>
              <w:tc>
                <w:tcPr>
                  <w:tcW w:w="2326" w:type="dxa"/>
                </w:tcPr>
                <w:p w14:paraId="213DD2AA" w14:textId="77777777" w:rsidR="004405A8" w:rsidRPr="00814611" w:rsidRDefault="004405A8" w:rsidP="004405A8">
                  <w:pPr>
                    <w:spacing w:after="0" w:line="240" w:lineRule="auto"/>
                  </w:pPr>
                </w:p>
              </w:tc>
              <w:tc>
                <w:tcPr>
                  <w:tcW w:w="1886" w:type="dxa"/>
                </w:tcPr>
                <w:p w14:paraId="5BC78DB6" w14:textId="77777777" w:rsidR="004405A8" w:rsidRPr="00814611" w:rsidRDefault="004405A8" w:rsidP="004405A8">
                  <w:pPr>
                    <w:spacing w:after="0" w:line="240" w:lineRule="auto"/>
                  </w:pPr>
                </w:p>
              </w:tc>
            </w:tr>
            <w:bookmarkEnd w:id="32"/>
          </w:tbl>
          <w:p w14:paraId="33E67C1C" w14:textId="77777777" w:rsidR="004405A8" w:rsidRPr="00814611" w:rsidRDefault="004405A8" w:rsidP="00C45FB7">
            <w:pPr>
              <w:spacing w:after="0" w:line="240" w:lineRule="auto"/>
            </w:pPr>
          </w:p>
          <w:p w14:paraId="2184CE2B" w14:textId="7FACA9BB" w:rsidR="00E21D73" w:rsidRPr="00814611" w:rsidRDefault="00BE001B" w:rsidP="00C45FB7">
            <w:pPr>
              <w:spacing w:after="0" w:line="240" w:lineRule="auto"/>
            </w:pPr>
            <w:r w:rsidRPr="00814611">
              <w:t xml:space="preserve">2.4. </w:t>
            </w:r>
            <w:bookmarkStart w:id="33" w:name="_Hlk39253376"/>
            <w:r w:rsidR="00E21D73" w:rsidRPr="00814611">
              <w:t>Projekta un tā rezultātu ietekme uz sabiedrību kopumā, nodrošinot zināšanu pārnesi un veicinot izpratni par pētniecības lomu un devumu sabiedrībai, kā arī attīstot sabiedrībai nepieciešamos resursus</w:t>
            </w:r>
            <w:bookmarkEnd w:id="33"/>
            <w:r w:rsidR="00094893">
              <w:t>.</w:t>
            </w:r>
          </w:p>
          <w:p w14:paraId="7B6E4C16" w14:textId="77777777" w:rsidR="003A414F" w:rsidRPr="00814611" w:rsidRDefault="003A414F" w:rsidP="003A414F">
            <w:pPr>
              <w:spacing w:after="0" w:line="240" w:lineRule="auto"/>
              <w:rPr>
                <w:i/>
                <w:iCs/>
              </w:rPr>
            </w:pPr>
            <w:r w:rsidRPr="00814611">
              <w:rPr>
                <w:i/>
              </w:rPr>
              <w:t xml:space="preserve">Sabiedrības informēšana projekta ietvaros, izmantojot rezultātus, atbilstoši projekta pieteikumā plānotajam un izmaiņas, tajā skaitā, kā izdevies iesaistīt plašāku sabiedrību, </w:t>
            </w:r>
            <w:r w:rsidRPr="00814611">
              <w:rPr>
                <w:i/>
                <w:iCs/>
              </w:rPr>
              <w:t>veicinot tās izpratni par pētniecību un tās devumu sabiedrībai, piemēram, zināšanās balstītu lēmumu pieņemšanas procesā un citos nozīmīgos jautājumos.</w:t>
            </w:r>
          </w:p>
          <w:p w14:paraId="5169E3B3" w14:textId="77777777" w:rsidR="003A414F" w:rsidRPr="00814611" w:rsidRDefault="003A414F" w:rsidP="003A414F">
            <w:pPr>
              <w:spacing w:after="0" w:line="240" w:lineRule="auto"/>
              <w:rPr>
                <w:i/>
                <w:iCs/>
              </w:rPr>
            </w:pPr>
          </w:p>
          <w:p w14:paraId="3683E327" w14:textId="7FBC27D6" w:rsidR="00D43389" w:rsidRPr="00814611" w:rsidRDefault="005A6EFF" w:rsidP="003A414F">
            <w:pPr>
              <w:spacing w:after="0" w:line="240" w:lineRule="auto"/>
              <w:rPr>
                <w:i/>
                <w:iCs/>
              </w:rPr>
            </w:pPr>
            <w:r w:rsidRPr="00814611">
              <w:rPr>
                <w:i/>
                <w:iCs/>
              </w:rPr>
              <w:t xml:space="preserve">Apraksta, kā tika </w:t>
            </w:r>
            <w:r w:rsidR="00D43389" w:rsidRPr="00814611">
              <w:rPr>
                <w:i/>
                <w:iCs/>
              </w:rPr>
              <w:t xml:space="preserve"> nodrošināta sabiedrības informēšana par pētniecības gaitu un rezultātiem, veicinot sabiedrības izpratni par </w:t>
            </w:r>
            <w:r w:rsidR="0068467F" w:rsidRPr="00814611">
              <w:rPr>
                <w:i/>
                <w:iCs/>
              </w:rPr>
              <w:t xml:space="preserve">Latvijas </w:t>
            </w:r>
            <w:r w:rsidR="00B47B91">
              <w:rPr>
                <w:i/>
                <w:iCs/>
              </w:rPr>
              <w:t>izglītības sistēmas attīstību</w:t>
            </w:r>
            <w:r w:rsidR="009D0376">
              <w:rPr>
                <w:i/>
                <w:iCs/>
              </w:rPr>
              <w:t xml:space="preserve">, </w:t>
            </w:r>
            <w:r w:rsidR="00B47B91">
              <w:rPr>
                <w:i/>
                <w:iCs/>
              </w:rPr>
              <w:t xml:space="preserve">stratēģisko izglītības mērķu sasniegšanu, kā arī praktiski lietojamu risinājumu </w:t>
            </w:r>
            <w:r w:rsidR="009D0376">
              <w:rPr>
                <w:i/>
                <w:iCs/>
              </w:rPr>
              <w:t xml:space="preserve">izmantošana </w:t>
            </w:r>
            <w:r w:rsidR="00B47B91">
              <w:rPr>
                <w:i/>
                <w:iCs/>
              </w:rPr>
              <w:t>izglītības iestā</w:t>
            </w:r>
            <w:r w:rsidR="009D0376">
              <w:rPr>
                <w:i/>
                <w:iCs/>
              </w:rPr>
              <w:t>des,</w:t>
            </w:r>
            <w:r w:rsidR="00B47B91">
              <w:rPr>
                <w:i/>
                <w:iCs/>
              </w:rPr>
              <w:t xml:space="preserve"> pašvaldības un valsts mērogā.</w:t>
            </w:r>
          </w:p>
          <w:p w14:paraId="4CC5540D" w14:textId="77777777" w:rsidR="005A6EFF" w:rsidRPr="00814611" w:rsidRDefault="005A6EFF" w:rsidP="003A414F">
            <w:pPr>
              <w:spacing w:after="0" w:line="240" w:lineRule="auto"/>
              <w:rPr>
                <w:i/>
              </w:rPr>
            </w:pPr>
          </w:p>
          <w:p w14:paraId="0C3F724E" w14:textId="77777777" w:rsidR="003A414F" w:rsidRPr="00814611" w:rsidRDefault="003A414F" w:rsidP="003A414F">
            <w:pPr>
              <w:spacing w:after="0" w:line="240" w:lineRule="auto"/>
            </w:pPr>
            <w:r w:rsidRPr="00814611">
              <w:rPr>
                <w:i/>
              </w:rPr>
              <w:t>Tabulā Nr. 4 norāda konkrētus pasākumus vai aktivitātes ar mērķi publicitātei un sabiedrības informēšanai</w:t>
            </w:r>
          </w:p>
          <w:p w14:paraId="7910D394" w14:textId="77777777" w:rsidR="003A414F" w:rsidRPr="00814611" w:rsidRDefault="003A414F" w:rsidP="003A414F">
            <w:pPr>
              <w:spacing w:after="0" w:line="240" w:lineRule="auto"/>
              <w:rPr>
                <w:i/>
              </w:rPr>
            </w:pPr>
          </w:p>
          <w:p w14:paraId="1591CC47" w14:textId="77777777" w:rsidR="003A414F" w:rsidRPr="00814611" w:rsidRDefault="003A414F" w:rsidP="003A414F">
            <w:pPr>
              <w:spacing w:after="0" w:line="240" w:lineRule="auto"/>
            </w:pPr>
            <w:bookmarkStart w:id="34" w:name="_Hlk38827752"/>
            <w:r w:rsidRPr="00814611">
              <w:t>Tabula Nr. 4</w:t>
            </w:r>
          </w:p>
          <w:tbl>
            <w:tblPr>
              <w:tblStyle w:val="TableGrid"/>
              <w:tblW w:w="0" w:type="auto"/>
              <w:tblLook w:val="04A0" w:firstRow="1" w:lastRow="0" w:firstColumn="1" w:lastColumn="0" w:noHBand="0" w:noVBand="1"/>
            </w:tblPr>
            <w:tblGrid>
              <w:gridCol w:w="563"/>
              <w:gridCol w:w="2548"/>
              <w:gridCol w:w="4597"/>
              <w:gridCol w:w="1694"/>
            </w:tblGrid>
            <w:tr w:rsidR="003A414F" w:rsidRPr="00814611" w14:paraId="5E9EC4D2" w14:textId="77777777" w:rsidTr="007F118A">
              <w:tc>
                <w:tcPr>
                  <w:tcW w:w="570" w:type="dxa"/>
                  <w:shd w:val="clear" w:color="auto" w:fill="auto"/>
                </w:tcPr>
                <w:p w14:paraId="15568ED8" w14:textId="77777777" w:rsidR="003A414F" w:rsidRPr="00814611" w:rsidRDefault="003A414F" w:rsidP="00A10A15">
                  <w:pPr>
                    <w:spacing w:after="0" w:line="240" w:lineRule="auto"/>
                    <w:jc w:val="center"/>
                  </w:pPr>
                  <w:r w:rsidRPr="00814611">
                    <w:t>Nr.</w:t>
                  </w:r>
                </w:p>
              </w:tc>
              <w:tc>
                <w:tcPr>
                  <w:tcW w:w="2827" w:type="dxa"/>
                  <w:shd w:val="clear" w:color="auto" w:fill="auto"/>
                </w:tcPr>
                <w:p w14:paraId="34B2C026" w14:textId="77777777" w:rsidR="003A414F" w:rsidRPr="00814611" w:rsidRDefault="003A414F" w:rsidP="00A10A15">
                  <w:pPr>
                    <w:spacing w:after="0" w:line="240" w:lineRule="auto"/>
                    <w:jc w:val="center"/>
                  </w:pPr>
                  <w:r w:rsidRPr="00814611">
                    <w:t>Aktivitāte (piem., intervija plašsaziņas līdzekļos)</w:t>
                  </w:r>
                </w:p>
              </w:tc>
              <w:tc>
                <w:tcPr>
                  <w:tcW w:w="5245" w:type="dxa"/>
                  <w:shd w:val="clear" w:color="auto" w:fill="auto"/>
                </w:tcPr>
                <w:p w14:paraId="488236D0" w14:textId="77777777" w:rsidR="003A414F" w:rsidRPr="00814611" w:rsidRDefault="003A414F" w:rsidP="00A10A15">
                  <w:pPr>
                    <w:spacing w:after="0" w:line="240" w:lineRule="auto"/>
                    <w:jc w:val="center"/>
                  </w:pPr>
                  <w:r w:rsidRPr="00814611">
                    <w:t>Apraksts (sadarbībā ar ko, mērķauditorija, ja ir, tīmekļa vietne u.t.t.)</w:t>
                  </w:r>
                </w:p>
              </w:tc>
              <w:tc>
                <w:tcPr>
                  <w:tcW w:w="1886" w:type="dxa"/>
                  <w:shd w:val="clear" w:color="auto" w:fill="auto"/>
                </w:tcPr>
                <w:p w14:paraId="467DAE91" w14:textId="77777777" w:rsidR="003A414F" w:rsidRPr="00814611" w:rsidRDefault="003A414F" w:rsidP="00A10A15">
                  <w:pPr>
                    <w:spacing w:after="0" w:line="240" w:lineRule="auto"/>
                    <w:jc w:val="center"/>
                  </w:pPr>
                  <w:r w:rsidRPr="00814611">
                    <w:t>Laika posms</w:t>
                  </w:r>
                </w:p>
              </w:tc>
            </w:tr>
            <w:tr w:rsidR="003A414F" w:rsidRPr="00814611" w14:paraId="3E728452" w14:textId="77777777" w:rsidTr="007F118A">
              <w:tc>
                <w:tcPr>
                  <w:tcW w:w="570" w:type="dxa"/>
                </w:tcPr>
                <w:p w14:paraId="0BF18575" w14:textId="77777777" w:rsidR="003A414F" w:rsidRPr="00814611" w:rsidRDefault="003A414F" w:rsidP="00A10A15">
                  <w:pPr>
                    <w:spacing w:after="0" w:line="240" w:lineRule="auto"/>
                    <w:jc w:val="center"/>
                  </w:pPr>
                  <w:r w:rsidRPr="00814611">
                    <w:t>1.</w:t>
                  </w:r>
                </w:p>
              </w:tc>
              <w:tc>
                <w:tcPr>
                  <w:tcW w:w="2827" w:type="dxa"/>
                </w:tcPr>
                <w:p w14:paraId="4B9992D3" w14:textId="77777777" w:rsidR="003A414F" w:rsidRPr="00814611" w:rsidRDefault="003A414F" w:rsidP="003A414F">
                  <w:pPr>
                    <w:spacing w:after="0" w:line="240" w:lineRule="auto"/>
                  </w:pPr>
                </w:p>
              </w:tc>
              <w:tc>
                <w:tcPr>
                  <w:tcW w:w="5245" w:type="dxa"/>
                </w:tcPr>
                <w:p w14:paraId="5DA280C4" w14:textId="77777777" w:rsidR="003A414F" w:rsidRPr="00814611" w:rsidRDefault="003A414F" w:rsidP="003A414F">
                  <w:pPr>
                    <w:spacing w:after="0" w:line="240" w:lineRule="auto"/>
                  </w:pPr>
                </w:p>
              </w:tc>
              <w:tc>
                <w:tcPr>
                  <w:tcW w:w="1886" w:type="dxa"/>
                </w:tcPr>
                <w:p w14:paraId="3E32D06C" w14:textId="77777777" w:rsidR="003A414F" w:rsidRPr="00814611" w:rsidRDefault="003A414F" w:rsidP="003A414F">
                  <w:pPr>
                    <w:spacing w:after="0" w:line="240" w:lineRule="auto"/>
                  </w:pPr>
                </w:p>
              </w:tc>
            </w:tr>
            <w:tr w:rsidR="003A414F" w:rsidRPr="00814611" w14:paraId="5D213A82" w14:textId="77777777" w:rsidTr="007F118A">
              <w:tc>
                <w:tcPr>
                  <w:tcW w:w="570" w:type="dxa"/>
                </w:tcPr>
                <w:p w14:paraId="4A4B0366" w14:textId="77777777" w:rsidR="003A414F" w:rsidRPr="00814611" w:rsidRDefault="003A414F" w:rsidP="00A10A15">
                  <w:pPr>
                    <w:spacing w:after="0" w:line="240" w:lineRule="auto"/>
                    <w:jc w:val="center"/>
                  </w:pPr>
                  <w:r w:rsidRPr="00814611">
                    <w:t>2.</w:t>
                  </w:r>
                </w:p>
              </w:tc>
              <w:tc>
                <w:tcPr>
                  <w:tcW w:w="2827" w:type="dxa"/>
                </w:tcPr>
                <w:p w14:paraId="3ACE3014" w14:textId="77777777" w:rsidR="003A414F" w:rsidRPr="00814611" w:rsidRDefault="003A414F" w:rsidP="003A414F">
                  <w:pPr>
                    <w:spacing w:after="0" w:line="240" w:lineRule="auto"/>
                  </w:pPr>
                </w:p>
              </w:tc>
              <w:tc>
                <w:tcPr>
                  <w:tcW w:w="5245" w:type="dxa"/>
                </w:tcPr>
                <w:p w14:paraId="131748CF" w14:textId="77777777" w:rsidR="003A414F" w:rsidRPr="00814611" w:rsidRDefault="003A414F" w:rsidP="003A414F">
                  <w:pPr>
                    <w:spacing w:after="0" w:line="240" w:lineRule="auto"/>
                  </w:pPr>
                </w:p>
              </w:tc>
              <w:tc>
                <w:tcPr>
                  <w:tcW w:w="1886" w:type="dxa"/>
                </w:tcPr>
                <w:p w14:paraId="7F50E2FF" w14:textId="77777777" w:rsidR="003A414F" w:rsidRPr="00814611" w:rsidRDefault="003A414F" w:rsidP="003A414F">
                  <w:pPr>
                    <w:spacing w:after="0" w:line="240" w:lineRule="auto"/>
                  </w:pPr>
                </w:p>
              </w:tc>
            </w:tr>
            <w:tr w:rsidR="003A414F" w:rsidRPr="00814611" w14:paraId="554AA572" w14:textId="77777777" w:rsidTr="007F118A">
              <w:tc>
                <w:tcPr>
                  <w:tcW w:w="570" w:type="dxa"/>
                </w:tcPr>
                <w:p w14:paraId="5ECE8064" w14:textId="77777777" w:rsidR="003A414F" w:rsidRPr="00814611" w:rsidRDefault="003A414F" w:rsidP="00A10A15">
                  <w:pPr>
                    <w:spacing w:after="0" w:line="240" w:lineRule="auto"/>
                    <w:jc w:val="center"/>
                  </w:pPr>
                  <w:r w:rsidRPr="00814611">
                    <w:t>3.</w:t>
                  </w:r>
                </w:p>
              </w:tc>
              <w:tc>
                <w:tcPr>
                  <w:tcW w:w="2827" w:type="dxa"/>
                </w:tcPr>
                <w:p w14:paraId="33205D23" w14:textId="77777777" w:rsidR="003A414F" w:rsidRPr="00814611" w:rsidRDefault="003A414F" w:rsidP="003A414F">
                  <w:pPr>
                    <w:spacing w:after="0" w:line="240" w:lineRule="auto"/>
                  </w:pPr>
                </w:p>
              </w:tc>
              <w:tc>
                <w:tcPr>
                  <w:tcW w:w="5245" w:type="dxa"/>
                </w:tcPr>
                <w:p w14:paraId="7BA1D543" w14:textId="77777777" w:rsidR="003A414F" w:rsidRPr="00814611" w:rsidRDefault="003A414F" w:rsidP="003A414F">
                  <w:pPr>
                    <w:spacing w:after="0" w:line="240" w:lineRule="auto"/>
                  </w:pPr>
                </w:p>
              </w:tc>
              <w:tc>
                <w:tcPr>
                  <w:tcW w:w="1886" w:type="dxa"/>
                </w:tcPr>
                <w:p w14:paraId="0A7F6B79" w14:textId="77777777" w:rsidR="003A414F" w:rsidRPr="00814611" w:rsidRDefault="003A414F" w:rsidP="003A414F">
                  <w:pPr>
                    <w:spacing w:after="0" w:line="240" w:lineRule="auto"/>
                  </w:pPr>
                </w:p>
              </w:tc>
            </w:tr>
            <w:tr w:rsidR="003A414F" w:rsidRPr="00814611" w14:paraId="72943E7A" w14:textId="77777777" w:rsidTr="007F118A">
              <w:tc>
                <w:tcPr>
                  <w:tcW w:w="570" w:type="dxa"/>
                </w:tcPr>
                <w:p w14:paraId="2BB9F1DD" w14:textId="77777777" w:rsidR="003A414F" w:rsidRPr="00814611" w:rsidRDefault="003A414F" w:rsidP="00A10A15">
                  <w:pPr>
                    <w:spacing w:after="0" w:line="240" w:lineRule="auto"/>
                    <w:jc w:val="center"/>
                  </w:pPr>
                  <w:r w:rsidRPr="00814611">
                    <w:t>4.</w:t>
                  </w:r>
                </w:p>
              </w:tc>
              <w:tc>
                <w:tcPr>
                  <w:tcW w:w="2827" w:type="dxa"/>
                </w:tcPr>
                <w:p w14:paraId="178070E5" w14:textId="77777777" w:rsidR="003A414F" w:rsidRPr="00814611" w:rsidRDefault="003A414F" w:rsidP="003A414F">
                  <w:pPr>
                    <w:spacing w:after="0" w:line="240" w:lineRule="auto"/>
                  </w:pPr>
                </w:p>
              </w:tc>
              <w:tc>
                <w:tcPr>
                  <w:tcW w:w="5245" w:type="dxa"/>
                </w:tcPr>
                <w:p w14:paraId="3577D137" w14:textId="77777777" w:rsidR="003A414F" w:rsidRPr="00814611" w:rsidRDefault="003A414F" w:rsidP="003A414F">
                  <w:pPr>
                    <w:spacing w:after="0" w:line="240" w:lineRule="auto"/>
                  </w:pPr>
                </w:p>
              </w:tc>
              <w:tc>
                <w:tcPr>
                  <w:tcW w:w="1886" w:type="dxa"/>
                </w:tcPr>
                <w:p w14:paraId="50A20485" w14:textId="77777777" w:rsidR="003A414F" w:rsidRPr="00814611" w:rsidRDefault="003A414F" w:rsidP="003A414F">
                  <w:pPr>
                    <w:spacing w:after="0" w:line="240" w:lineRule="auto"/>
                  </w:pPr>
                </w:p>
              </w:tc>
            </w:tr>
            <w:tr w:rsidR="003A414F" w:rsidRPr="00814611" w14:paraId="1FA37057" w14:textId="77777777" w:rsidTr="007F118A">
              <w:tc>
                <w:tcPr>
                  <w:tcW w:w="570" w:type="dxa"/>
                </w:tcPr>
                <w:p w14:paraId="3C2DB832" w14:textId="77777777" w:rsidR="003A414F" w:rsidRPr="00814611" w:rsidRDefault="003A414F" w:rsidP="00A10A15">
                  <w:pPr>
                    <w:spacing w:after="0" w:line="240" w:lineRule="auto"/>
                    <w:jc w:val="center"/>
                  </w:pPr>
                  <w:r w:rsidRPr="00814611">
                    <w:lastRenderedPageBreak/>
                    <w:t>n</w:t>
                  </w:r>
                </w:p>
              </w:tc>
              <w:tc>
                <w:tcPr>
                  <w:tcW w:w="2827" w:type="dxa"/>
                </w:tcPr>
                <w:p w14:paraId="410022F7" w14:textId="77777777" w:rsidR="003A414F" w:rsidRPr="00814611" w:rsidRDefault="003A414F" w:rsidP="003A414F">
                  <w:pPr>
                    <w:spacing w:after="0" w:line="240" w:lineRule="auto"/>
                  </w:pPr>
                </w:p>
              </w:tc>
              <w:tc>
                <w:tcPr>
                  <w:tcW w:w="5245" w:type="dxa"/>
                </w:tcPr>
                <w:p w14:paraId="3D4A3E8A" w14:textId="77777777" w:rsidR="003A414F" w:rsidRPr="00814611" w:rsidRDefault="003A414F" w:rsidP="003A414F">
                  <w:pPr>
                    <w:spacing w:after="0" w:line="240" w:lineRule="auto"/>
                  </w:pPr>
                </w:p>
              </w:tc>
              <w:tc>
                <w:tcPr>
                  <w:tcW w:w="1886" w:type="dxa"/>
                </w:tcPr>
                <w:p w14:paraId="644E01AF" w14:textId="77777777" w:rsidR="003A414F" w:rsidRPr="00814611" w:rsidRDefault="003A414F" w:rsidP="003A414F">
                  <w:pPr>
                    <w:spacing w:after="0" w:line="240" w:lineRule="auto"/>
                  </w:pPr>
                </w:p>
              </w:tc>
            </w:tr>
            <w:bookmarkEnd w:id="34"/>
          </w:tbl>
          <w:p w14:paraId="72B0565D" w14:textId="77777777" w:rsidR="00BE001B" w:rsidRPr="00814611" w:rsidRDefault="00BE001B" w:rsidP="00C45FB7">
            <w:pPr>
              <w:spacing w:after="0" w:line="240" w:lineRule="auto"/>
            </w:pPr>
          </w:p>
          <w:p w14:paraId="71EE2345" w14:textId="6AA775EF" w:rsidR="00BE001B" w:rsidRPr="00814611" w:rsidRDefault="00BE001B" w:rsidP="00C45FB7">
            <w:pPr>
              <w:spacing w:after="0" w:line="240" w:lineRule="auto"/>
            </w:pPr>
            <w:r w:rsidRPr="00814611">
              <w:t xml:space="preserve">2.5. </w:t>
            </w:r>
            <w:bookmarkStart w:id="35" w:name="_Hlk39253395"/>
            <w:r w:rsidR="005A6EFF" w:rsidRPr="00814611">
              <w:t>Projekta zinātniskie rezultāti un to pieejamības nodrošināšana</w:t>
            </w:r>
          </w:p>
          <w:bookmarkEnd w:id="35"/>
          <w:p w14:paraId="092D9B92" w14:textId="7EFEB7BF" w:rsidR="005A6EFF" w:rsidRPr="00814611" w:rsidRDefault="005A6EFF" w:rsidP="005A6EFF">
            <w:pPr>
              <w:spacing w:line="240" w:lineRule="auto"/>
              <w:ind w:left="29"/>
              <w:rPr>
                <w:i/>
              </w:rPr>
            </w:pPr>
            <w:r w:rsidRPr="00814611">
              <w:rPr>
                <w:i/>
              </w:rPr>
              <w:t>Projekta vadītājs raksturo projekta apraksta 2.</w:t>
            </w:r>
            <w:r w:rsidR="00B150D3" w:rsidRPr="00814611">
              <w:rPr>
                <w:i/>
              </w:rPr>
              <w:t>5</w:t>
            </w:r>
            <w:r w:rsidRPr="00814611">
              <w:rPr>
                <w:i/>
              </w:rPr>
              <w:t>. apakšnodaļā “Projekta zinātniskie rezultāti un to pieejamības nodrošināšana” sastādītā plāna projekta rezultātu izplatīšanai izpildi, izmaiņas plānā un nepieciešamās korekcijas.</w:t>
            </w:r>
          </w:p>
          <w:p w14:paraId="0CDC04A3" w14:textId="4B4F9276" w:rsidR="00D43389" w:rsidRPr="00814611" w:rsidRDefault="00D43389" w:rsidP="005A6EFF">
            <w:pPr>
              <w:spacing w:line="240" w:lineRule="auto"/>
              <w:ind w:left="29"/>
              <w:rPr>
                <w:i/>
              </w:rPr>
            </w:pPr>
            <w:r w:rsidRPr="00814611">
              <w:rPr>
                <w:i/>
              </w:rPr>
              <w:t xml:space="preserve">Apraksta, kā tika nodrošināta  publisku pieejamību pētniecības rezultātiem, tai skaitā nodrošinot bezmaksas piekļuvi zinātniskajām publikācijām un deponējot jauniegūtos pētniecības datus pētniecības datu repozitorijos atbilstoši </w:t>
            </w:r>
            <w:r w:rsidRPr="00B8361F">
              <w:rPr>
                <w:i/>
              </w:rPr>
              <w:t>FAIR (Findable, Accessible, Interoperable, Reusable)</w:t>
            </w:r>
            <w:r w:rsidRPr="00814611">
              <w:rPr>
                <w:i/>
              </w:rPr>
              <w:t xml:space="preserve"> principiem (atrodami, pieejami, sadarbspējīgi un atkārtoti lietojami).</w:t>
            </w:r>
          </w:p>
          <w:p w14:paraId="35B5D5E1" w14:textId="657AC52F" w:rsidR="005A6EFF" w:rsidRPr="00814611" w:rsidRDefault="005A6EFF" w:rsidP="005A6EFF">
            <w:pPr>
              <w:spacing w:line="240" w:lineRule="auto"/>
              <w:rPr>
                <w:i/>
              </w:rPr>
            </w:pPr>
            <w:r w:rsidRPr="00814611">
              <w:rPr>
                <w:i/>
              </w:rPr>
              <w:t>Izklāsta plāna efektīvai projekta zinātnisko rezultātu un tehnoloģisko atziņu izplatīšanai izpildi līdz attiecīgajam posmam, aprakstot iegūto zināšanu ilgtspējas nodrošināšanu (tajā skaitā Open Access, Open Data un FAIR</w:t>
            </w:r>
            <w:r w:rsidR="00D43389" w:rsidRPr="00814611">
              <w:rPr>
                <w:i/>
              </w:rPr>
              <w:t>)</w:t>
            </w:r>
            <w:r w:rsidR="009033F1" w:rsidRPr="00814611">
              <w:rPr>
                <w:i/>
              </w:rPr>
              <w:t>) -</w:t>
            </w:r>
            <w:r w:rsidRPr="00814611">
              <w:rPr>
                <w:i/>
              </w:rPr>
              <w:t xml:space="preserve"> principu ievērošana), sevišķi uzsverot rezultātu publicēšanu brīvpiekļuves žurnālos, jauniegūto pētniecības datu deponēšanu pētniecības datu repozitorijos.</w:t>
            </w:r>
          </w:p>
          <w:p w14:paraId="1BDAE82A" w14:textId="77777777" w:rsidR="005A6EFF" w:rsidRPr="00814611" w:rsidRDefault="005A6EFF" w:rsidP="005A6EFF">
            <w:pPr>
              <w:spacing w:after="0" w:line="240" w:lineRule="auto"/>
              <w:ind w:left="29"/>
            </w:pPr>
            <w:r w:rsidRPr="00814611">
              <w:rPr>
                <w:i/>
              </w:rPr>
              <w:t>Šeit uzskaita sagatavotās un iesniegtās/apstiprinātās zinātniskās publikācijas (tai skaitā Open Access), dalību zinātniskās konferencēs un intelektuālā īpašuma tiesību nostiprināšanu, datu publicēšanu (tai skaitā, atbilstoši Open Data un FAIR data principiem). Uzskaitīt atbilstoši projekta pieteikuma A daļas “Vispārīgā informācija”4. nodaļai “Projekta rezultāti” dalījumam, norādot nosaukumu, datumu, tīmekļa vietni vai DOI, kā arī projekta aprakstā plānotajam līdz projekta vidusposmam vai noslēgumam.</w:t>
            </w:r>
          </w:p>
          <w:p w14:paraId="3344C554" w14:textId="77777777" w:rsidR="00BE001B" w:rsidRPr="00814611" w:rsidRDefault="00BE001B" w:rsidP="00C45FB7">
            <w:pPr>
              <w:spacing w:after="0" w:line="240" w:lineRule="auto"/>
            </w:pPr>
          </w:p>
          <w:p w14:paraId="7052E82D" w14:textId="77777777" w:rsidR="00BE001B" w:rsidRPr="00814611" w:rsidRDefault="00BE001B" w:rsidP="00C45FB7">
            <w:pPr>
              <w:spacing w:after="0" w:line="240" w:lineRule="auto"/>
              <w:rPr>
                <w:b/>
              </w:rPr>
            </w:pPr>
            <w:r w:rsidRPr="00814611">
              <w:rPr>
                <w:b/>
              </w:rPr>
              <w:t>3. Īstenošana</w:t>
            </w:r>
          </w:p>
          <w:p w14:paraId="37A1FD2F" w14:textId="49EE1131" w:rsidR="00BE001B" w:rsidRPr="00814611" w:rsidRDefault="00BE001B" w:rsidP="00C45FB7">
            <w:pPr>
              <w:spacing w:after="0" w:line="240" w:lineRule="auto"/>
              <w:rPr>
                <w:i/>
              </w:rPr>
            </w:pPr>
            <w:r w:rsidRPr="00814611">
              <w:rPr>
                <w:i/>
              </w:rPr>
              <w:t>Projekta darba plāna izpildes progress un risku novēršana.</w:t>
            </w:r>
          </w:p>
          <w:p w14:paraId="5C7AD135" w14:textId="77777777" w:rsidR="00BE001B" w:rsidRPr="00814611" w:rsidRDefault="00BE001B" w:rsidP="00C45FB7">
            <w:pPr>
              <w:spacing w:after="0" w:line="240" w:lineRule="auto"/>
              <w:rPr>
                <w:i/>
              </w:rPr>
            </w:pPr>
          </w:p>
          <w:p w14:paraId="6EB8D5FD" w14:textId="4EAB6087" w:rsidR="00BE001B" w:rsidRPr="00814611" w:rsidRDefault="00BE001B" w:rsidP="00C45FB7">
            <w:pPr>
              <w:spacing w:after="0" w:line="240" w:lineRule="auto"/>
              <w:rPr>
                <w:i/>
              </w:rPr>
            </w:pPr>
            <w:r w:rsidRPr="00814611">
              <w:rPr>
                <w:i/>
              </w:rPr>
              <w:t>Projekta darba plāna izpildes gaita, ņemot vērā projekta apraksta 3.2. apakšnodaļu “</w:t>
            </w:r>
            <w:r w:rsidR="006D15B1">
              <w:rPr>
                <w:i/>
              </w:rPr>
              <w:t>Projekta</w:t>
            </w:r>
            <w:r w:rsidRPr="00814611">
              <w:rPr>
                <w:i/>
              </w:rPr>
              <w:t xml:space="preserve"> plāns”, kā arī ar kādiem riskiem </w:t>
            </w:r>
            <w:r w:rsidR="00483038" w:rsidRPr="00814611">
              <w:rPr>
                <w:i/>
              </w:rPr>
              <w:t>projekta zinātniskā grupa saskārusies</w:t>
            </w:r>
            <w:r w:rsidR="00F850CA">
              <w:rPr>
                <w:i/>
              </w:rPr>
              <w:t xml:space="preserve"> projekta </w:t>
            </w:r>
            <w:r w:rsidR="00483038" w:rsidRPr="00814611">
              <w:rPr>
                <w:i/>
              </w:rPr>
              <w:t xml:space="preserve"> īstenošanas laikā</w:t>
            </w:r>
            <w:r w:rsidRPr="00814611">
              <w:rPr>
                <w:i/>
              </w:rPr>
              <w:t>, kā tie risināti un vai tie jau bija paredzēti projekta apraksta 3.</w:t>
            </w:r>
            <w:r w:rsidR="000D2D41" w:rsidRPr="00814611">
              <w:rPr>
                <w:i/>
              </w:rPr>
              <w:t>3</w:t>
            </w:r>
            <w:r w:rsidRPr="00814611">
              <w:rPr>
                <w:i/>
              </w:rPr>
              <w:t>. apakšnodaļas “Projekta vadība</w:t>
            </w:r>
            <w:r w:rsidR="00C006AA">
              <w:rPr>
                <w:i/>
              </w:rPr>
              <w:t>s</w:t>
            </w:r>
            <w:r w:rsidRPr="00814611">
              <w:rPr>
                <w:i/>
              </w:rPr>
              <w:t xml:space="preserve"> un risku plāns” risku plānā. Ja projekta laikā tika identificēti jauni riski, tos un to novēršanu, kā arī to ietekmi uz tālāko projekta gaitu, rezultātiem un arī budžetu, aprakstīt šeit.</w:t>
            </w:r>
          </w:p>
          <w:p w14:paraId="4B23FCC7" w14:textId="77777777" w:rsidR="00FE16B2" w:rsidRPr="00814611" w:rsidRDefault="00FE16B2" w:rsidP="00C45FB7">
            <w:pPr>
              <w:spacing w:after="0" w:line="240" w:lineRule="auto"/>
              <w:rPr>
                <w:i/>
              </w:rPr>
            </w:pPr>
          </w:p>
          <w:p w14:paraId="43F62ECA" w14:textId="27E9C71E" w:rsidR="00BE001B" w:rsidRPr="00814611" w:rsidRDefault="00FE16B2" w:rsidP="00C45FB7">
            <w:pPr>
              <w:spacing w:after="0" w:line="240" w:lineRule="auto"/>
              <w:rPr>
                <w:i/>
              </w:rPr>
            </w:pPr>
            <w:r w:rsidRPr="00814611">
              <w:rPr>
                <w:i/>
              </w:rPr>
              <w:t xml:space="preserve">Sniedz informāciju par projektā īstenoto pētījumu pētniecības datu pārvaldības plāna (DPP) izveidošanu, uzturēšanu un iegūto datu pārvaldības un pieejamības nodrošināšanu, sasaistot to ar rezultātiem un iznākumiem, atbilstoši projekta </w:t>
            </w:r>
            <w:r w:rsidR="001A4BFC">
              <w:rPr>
                <w:i/>
              </w:rPr>
              <w:t>pieteikuma</w:t>
            </w:r>
            <w:r w:rsidRPr="00814611">
              <w:rPr>
                <w:i/>
              </w:rPr>
              <w:t xml:space="preserve"> B daļas „Projekta apraksts” 2. nodaļai </w:t>
            </w:r>
            <w:r w:rsidRPr="007A5645">
              <w:rPr>
                <w:i/>
              </w:rPr>
              <w:t>“Ietekme”).</w:t>
            </w:r>
          </w:p>
          <w:p w14:paraId="5795E7C6" w14:textId="77777777" w:rsidR="00FE16B2" w:rsidRPr="00814611" w:rsidRDefault="00FE16B2" w:rsidP="00C45FB7">
            <w:pPr>
              <w:spacing w:after="0" w:line="240" w:lineRule="auto"/>
              <w:rPr>
                <w:i/>
              </w:rPr>
            </w:pPr>
          </w:p>
          <w:p w14:paraId="566DDA2B" w14:textId="6F4FD2DC" w:rsidR="00BE001B" w:rsidRPr="00BE001B" w:rsidRDefault="00BE001B" w:rsidP="00C45FB7">
            <w:pPr>
              <w:spacing w:after="0" w:line="240" w:lineRule="auto"/>
            </w:pPr>
            <w:r w:rsidRPr="00814611">
              <w:rPr>
                <w:i/>
              </w:rPr>
              <w:t>Izmaiņas projekta vadības organizācijā, kā arī to ietekme uz projekta izpildi. Tajā skaitā izmaiņas projekta zinātniskās grupas sastāvā, ja tādas ir. Aprakstīt, kā projekta īstenošanā iesaistīti studējošie</w:t>
            </w:r>
            <w:r w:rsidR="00F850CA">
              <w:rPr>
                <w:i/>
              </w:rPr>
              <w:t>.</w:t>
            </w:r>
          </w:p>
          <w:p w14:paraId="4F5774D8" w14:textId="77777777" w:rsidR="00BE001B" w:rsidRDefault="00BE001B" w:rsidP="00C45FB7">
            <w:pPr>
              <w:spacing w:after="0" w:line="240" w:lineRule="auto"/>
            </w:pPr>
          </w:p>
        </w:tc>
      </w:tr>
    </w:tbl>
    <w:p w14:paraId="1D4B4664" w14:textId="77777777" w:rsidR="00C06C9C" w:rsidRPr="00077925" w:rsidRDefault="00C06C9C" w:rsidP="00F71962">
      <w:pPr>
        <w:pStyle w:val="Heading1"/>
        <w:jc w:val="both"/>
      </w:pPr>
    </w:p>
    <w:sectPr w:rsidR="00C06C9C" w:rsidRPr="00077925" w:rsidSect="004F4E03">
      <w:headerReference w:type="default" r:id="rId8"/>
      <w:footerReference w:type="default" r:id="rId9"/>
      <w:pgSz w:w="11906" w:h="16838"/>
      <w:pgMar w:top="851"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90880" w14:textId="77777777" w:rsidR="003643EA" w:rsidRDefault="003643EA" w:rsidP="001F6BEA">
      <w:pPr>
        <w:spacing w:after="0" w:line="240" w:lineRule="auto"/>
      </w:pPr>
      <w:r>
        <w:separator/>
      </w:r>
    </w:p>
  </w:endnote>
  <w:endnote w:type="continuationSeparator" w:id="0">
    <w:p w14:paraId="3688D64A" w14:textId="77777777" w:rsidR="003643EA" w:rsidRDefault="003643EA"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BA"/>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3005278"/>
      <w:docPartObj>
        <w:docPartGallery w:val="Page Numbers (Bottom of Page)"/>
        <w:docPartUnique/>
      </w:docPartObj>
    </w:sdtPr>
    <w:sdtEndPr>
      <w:rPr>
        <w:noProof/>
      </w:rPr>
    </w:sdtEndPr>
    <w:sdtContent>
      <w:p w14:paraId="26D47128" w14:textId="3B494528" w:rsidR="00692190" w:rsidRDefault="00692190" w:rsidP="00FB7E03">
        <w:pPr>
          <w:pStyle w:val="Footer"/>
          <w:jc w:val="center"/>
          <w:rPr>
            <w:noProof/>
          </w:rPr>
        </w:pPr>
        <w:r>
          <w:fldChar w:fldCharType="begin"/>
        </w:r>
        <w:r>
          <w:instrText xml:space="preserve"> PAGE   \* MERGEFORMAT </w:instrText>
        </w:r>
        <w:r>
          <w:fldChar w:fldCharType="separate"/>
        </w:r>
        <w:r>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CD0A3" w14:textId="77777777" w:rsidR="003643EA" w:rsidRDefault="003643EA" w:rsidP="001F6BEA">
      <w:pPr>
        <w:spacing w:after="0" w:line="240" w:lineRule="auto"/>
      </w:pPr>
      <w:r>
        <w:separator/>
      </w:r>
    </w:p>
  </w:footnote>
  <w:footnote w:type="continuationSeparator" w:id="0">
    <w:p w14:paraId="07E01556" w14:textId="77777777" w:rsidR="003643EA" w:rsidRDefault="003643EA" w:rsidP="001F6BEA">
      <w:pPr>
        <w:spacing w:after="0" w:line="240" w:lineRule="auto"/>
      </w:pPr>
      <w:r>
        <w:continuationSeparator/>
      </w:r>
    </w:p>
  </w:footnote>
  <w:footnote w:id="1">
    <w:p w14:paraId="726DCD60" w14:textId="77777777" w:rsidR="00692190" w:rsidRPr="00F862FF" w:rsidRDefault="00692190" w:rsidP="00583792">
      <w:pPr>
        <w:pStyle w:val="FootnoteText"/>
      </w:pPr>
      <w:r w:rsidRPr="00F862FF">
        <w:rPr>
          <w:rStyle w:val="FootnoteReference"/>
        </w:rPr>
        <w:footnoteRef/>
      </w:r>
      <w:r w:rsidRPr="00F862FF">
        <w:t xml:space="preserve"> Augstskolu likuma 27.panta pirmā daļa</w:t>
      </w:r>
    </w:p>
  </w:footnote>
  <w:footnote w:id="2">
    <w:p w14:paraId="1DAD651F" w14:textId="49574DC0" w:rsidR="00692190" w:rsidRDefault="00692190" w:rsidP="00583792">
      <w:pPr>
        <w:pStyle w:val="FootnoteText"/>
      </w:pPr>
      <w:r w:rsidRPr="00F862FF">
        <w:rPr>
          <w:rStyle w:val="FootnoteReference"/>
        </w:rPr>
        <w:footnoteRef/>
      </w:r>
      <w:r w:rsidRPr="00F862FF">
        <w:t xml:space="preserve"> </w:t>
      </w:r>
      <w:r w:rsidRPr="00643311">
        <w:t xml:space="preserve">Eiropas Komisijas 2014.gada 17.jūnija Regulas (ES) Nr. </w:t>
      </w:r>
      <w:hyperlink r:id="rId1" w:tgtFrame="_blank" w:history="1">
        <w:r w:rsidRPr="00643311">
          <w:t>651/2014</w:t>
        </w:r>
      </w:hyperlink>
      <w:r w:rsidRPr="00643311">
        <w:t xml:space="preserve"> (Eiropas Savienības Oficiālais Vēstnesis, 2014. gada 26. jūnijs, Nr. L 187/1), ar ko noteiktās atbalsta kategorijas atzīst par saderīgām ar iekšējo tirgu, piemērojot Līguma 107. un 108.</w:t>
      </w:r>
      <w:r w:rsidRPr="007214C8">
        <w:t>pantu, 2</w:t>
      </w:r>
      <w:r w:rsidRPr="00643311">
        <w:t>.panta 83.punkts</w:t>
      </w:r>
      <w:r>
        <w:t xml:space="preserve"> </w:t>
      </w:r>
      <w:hyperlink r:id="rId2" w:history="1">
        <w:r w:rsidR="00A7410F" w:rsidRPr="00A7410F">
          <w:rPr>
            <w:rStyle w:val="Hyperlink"/>
          </w:rPr>
          <w:t>https://eur-lex.europa.eu/legal-content/LV/TXT/?uri=CELEX%3A02014R0651-20230701</w:t>
        </w:r>
      </w:hyperlink>
      <w:r>
        <w:t xml:space="preserve">) </w:t>
      </w:r>
    </w:p>
  </w:footnote>
  <w:footnote w:id="3">
    <w:p w14:paraId="64E76F65" w14:textId="3212F7A4" w:rsidR="00692190" w:rsidRPr="00695C84" w:rsidRDefault="00692190" w:rsidP="00583792">
      <w:pPr>
        <w:pStyle w:val="FootnoteText"/>
      </w:pPr>
      <w:r w:rsidRPr="00695C84">
        <w:rPr>
          <w:rStyle w:val="FootnoteReference"/>
        </w:rPr>
        <w:footnoteRef/>
      </w:r>
      <w:r w:rsidRPr="00695C84">
        <w:t xml:space="preserve"> Augstskolu likuma 44. </w:t>
      </w:r>
      <w:r>
        <w:t>p</w:t>
      </w:r>
      <w:r w:rsidRPr="00695C84">
        <w:t>anta pirm</w:t>
      </w:r>
      <w:r>
        <w:t>ā</w:t>
      </w:r>
      <w:r w:rsidRPr="00695C84">
        <w:t xml:space="preserve"> daļ</w:t>
      </w:r>
      <w:r>
        <w:t>a</w:t>
      </w:r>
      <w:r w:rsidRPr="00695C84">
        <w:t xml:space="preserve"> </w:t>
      </w:r>
    </w:p>
  </w:footnote>
  <w:footnote w:id="4">
    <w:p w14:paraId="14A785EC" w14:textId="62003476" w:rsidR="00692190" w:rsidRDefault="00692190">
      <w:pPr>
        <w:pStyle w:val="FootnoteText"/>
      </w:pPr>
      <w:r>
        <w:rPr>
          <w:rStyle w:val="FootnoteReference"/>
        </w:rPr>
        <w:footnoteRef/>
      </w:r>
      <w:r>
        <w:t xml:space="preserve"> </w:t>
      </w:r>
      <w:hyperlink r:id="rId3" w:history="1">
        <w:r w:rsidRPr="003C1017">
          <w:rPr>
            <w:rStyle w:val="Hyperlink"/>
          </w:rPr>
          <w:t>https://likumi.lv/ta/id/335928-noteikumi-par-latvijas-zinatnes-nozaru-grupam-zinatnesnozarem-un-apaksnozarem</w:t>
        </w:r>
      </w:hyperlink>
      <w:r>
        <w:t xml:space="preserve"> </w:t>
      </w:r>
    </w:p>
  </w:footnote>
  <w:footnote w:id="5">
    <w:p w14:paraId="66D58925" w14:textId="77777777" w:rsidR="00692190" w:rsidRPr="00D86DB4" w:rsidRDefault="00692190" w:rsidP="00FE16B2">
      <w:pPr>
        <w:pStyle w:val="FootnoteText"/>
      </w:pPr>
      <w:r>
        <w:rPr>
          <w:rStyle w:val="FootnoteReference"/>
          <w:rFonts w:eastAsiaTheme="majorEastAsia"/>
        </w:rPr>
        <w:footnoteRef/>
      </w:r>
      <w:r>
        <w:t xml:space="preserve"> </w:t>
      </w:r>
      <w:r>
        <w:rPr>
          <w:i/>
          <w:iCs/>
        </w:rPr>
        <w:t xml:space="preserve">FAIR </w:t>
      </w:r>
      <w:r>
        <w:t>principi (</w:t>
      </w:r>
      <w:r>
        <w:rPr>
          <w:i/>
          <w:iCs/>
        </w:rPr>
        <w:t>findable, accessible, interoperable, reusable</w:t>
      </w:r>
      <w:r>
        <w:t xml:space="preserve">) nosaka, ka datiem jābūt atrodamiem, pieejamiem, savietojamiem un atkārtoti lietojamiem. Sīkāka informācija par </w:t>
      </w:r>
      <w:r>
        <w:rPr>
          <w:i/>
          <w:iCs/>
        </w:rPr>
        <w:t xml:space="preserve">FAIR </w:t>
      </w:r>
      <w:r>
        <w:t>principiem atrodama “Latvijas atvērtās zinātnes stratēģijā 2021.-2027. gadam” (</w:t>
      </w:r>
      <w:hyperlink r:id="rId4"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5" w:history="1">
        <w:r w:rsidRPr="005D269A">
          <w:rPr>
            <w:rStyle w:val="Hyperlink"/>
            <w:rFonts w:eastAsiaTheme="majorEastAsia"/>
          </w:rPr>
          <w:t>https://tapportals.mk.gov.lv/meetings/protocols/bc243829-e155-46ec-9f94-d0bf9fd202be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D5E27" w14:textId="4A772BB2" w:rsidR="00692190" w:rsidRPr="00783C10" w:rsidRDefault="00692190" w:rsidP="00783C10">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E6383"/>
    <w:multiLevelType w:val="hybridMultilevel"/>
    <w:tmpl w:val="34EE15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F0420F"/>
    <w:multiLevelType w:val="hybridMultilevel"/>
    <w:tmpl w:val="3362A26A"/>
    <w:lvl w:ilvl="0" w:tplc="B91282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E7C368B"/>
    <w:multiLevelType w:val="multilevel"/>
    <w:tmpl w:val="45F08A5E"/>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462D9A"/>
    <w:multiLevelType w:val="hybridMultilevel"/>
    <w:tmpl w:val="124A012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9172591E">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7196E9B"/>
    <w:multiLevelType w:val="hybridMultilevel"/>
    <w:tmpl w:val="FCBEC4B0"/>
    <w:lvl w:ilvl="0" w:tplc="2E46B8C2">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9B3CBDD8">
      <w:start w:val="2"/>
      <w:numFmt w:val="bullet"/>
      <w:lvlText w:val="-"/>
      <w:lvlJc w:val="left"/>
      <w:pPr>
        <w:ind w:left="2700" w:hanging="360"/>
      </w:pPr>
      <w:rPr>
        <w:rFonts w:ascii="Times New Roman" w:eastAsia="Calibri" w:hAnsi="Times New Roman" w:cs="Times New Roman"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8554240"/>
    <w:multiLevelType w:val="hybridMultilevel"/>
    <w:tmpl w:val="2E527C6A"/>
    <w:lvl w:ilvl="0" w:tplc="9B3CBDD8">
      <w:start w:val="2"/>
      <w:numFmt w:val="bullet"/>
      <w:lvlText w:val="-"/>
      <w:lvlJc w:val="left"/>
      <w:pPr>
        <w:ind w:left="1080" w:hanging="360"/>
      </w:pPr>
      <w:rPr>
        <w:rFonts w:ascii="Times New Roman" w:eastAsia="Calibri" w:hAnsi="Times New Roman" w:cs="Times New Roman" w:hint="default"/>
      </w:rPr>
    </w:lvl>
    <w:lvl w:ilvl="1" w:tplc="FFFFFFFF" w:tentative="1">
      <w:start w:val="1"/>
      <w:numFmt w:val="lowerLetter"/>
      <w:lvlText w:val="%2."/>
      <w:lvlJc w:val="left"/>
      <w:pPr>
        <w:ind w:left="1800" w:hanging="360"/>
      </w:pPr>
    </w:lvl>
    <w:lvl w:ilvl="2" w:tplc="FFFFFFFF">
      <w:start w:val="2"/>
      <w:numFmt w:val="bullet"/>
      <w:lvlText w:val="-"/>
      <w:lvlJc w:val="left"/>
      <w:pPr>
        <w:ind w:left="2700" w:hanging="360"/>
      </w:pPr>
      <w:rPr>
        <w:rFonts w:ascii="Times New Roman" w:eastAsia="Calibri" w:hAnsi="Times New Roman" w:cs="Times New Roman"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C6B23D9"/>
    <w:multiLevelType w:val="hybridMultilevel"/>
    <w:tmpl w:val="823E183E"/>
    <w:lvl w:ilvl="0" w:tplc="D76E44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EF61C77"/>
    <w:multiLevelType w:val="hybridMultilevel"/>
    <w:tmpl w:val="93C098FA"/>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414C53C3"/>
    <w:multiLevelType w:val="hybridMultilevel"/>
    <w:tmpl w:val="E384FDC0"/>
    <w:lvl w:ilvl="0" w:tplc="74D4462A">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2A4D66"/>
    <w:multiLevelType w:val="hybridMultilevel"/>
    <w:tmpl w:val="5C50EE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014582E"/>
    <w:multiLevelType w:val="multilevel"/>
    <w:tmpl w:val="7338B5D8"/>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2CC7E02"/>
    <w:multiLevelType w:val="hybridMultilevel"/>
    <w:tmpl w:val="F020920E"/>
    <w:lvl w:ilvl="0" w:tplc="25C6704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67C37B8A"/>
    <w:multiLevelType w:val="hybridMultilevel"/>
    <w:tmpl w:val="CC64CA98"/>
    <w:lvl w:ilvl="0" w:tplc="CDBE6C0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2C71AB9"/>
    <w:multiLevelType w:val="hybridMultilevel"/>
    <w:tmpl w:val="A86CD992"/>
    <w:lvl w:ilvl="0" w:tplc="52FAA5BE">
      <w:start w:val="1"/>
      <w:numFmt w:val="bullet"/>
      <w:pStyle w:val="ListParagraph"/>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700398417">
    <w:abstractNumId w:val="14"/>
  </w:num>
  <w:num w:numId="2" w16cid:durableId="1240673483">
    <w:abstractNumId w:val="7"/>
  </w:num>
  <w:num w:numId="3" w16cid:durableId="1696420243">
    <w:abstractNumId w:val="12"/>
  </w:num>
  <w:num w:numId="4" w16cid:durableId="1567493000">
    <w:abstractNumId w:val="1"/>
  </w:num>
  <w:num w:numId="5" w16cid:durableId="1906068907">
    <w:abstractNumId w:val="8"/>
  </w:num>
  <w:num w:numId="6" w16cid:durableId="1110928458">
    <w:abstractNumId w:val="10"/>
  </w:num>
  <w:num w:numId="7" w16cid:durableId="238685237">
    <w:abstractNumId w:val="13"/>
  </w:num>
  <w:num w:numId="8" w16cid:durableId="1499425658">
    <w:abstractNumId w:val="6"/>
  </w:num>
  <w:num w:numId="9" w16cid:durableId="1993217965">
    <w:abstractNumId w:val="9"/>
  </w:num>
  <w:num w:numId="10" w16cid:durableId="272322349">
    <w:abstractNumId w:val="3"/>
  </w:num>
  <w:num w:numId="11" w16cid:durableId="608583946">
    <w:abstractNumId w:val="4"/>
  </w:num>
  <w:num w:numId="12" w16cid:durableId="1324121884">
    <w:abstractNumId w:val="5"/>
  </w:num>
  <w:num w:numId="13" w16cid:durableId="1706253532">
    <w:abstractNumId w:val="0"/>
  </w:num>
  <w:num w:numId="14" w16cid:durableId="1888756738">
    <w:abstractNumId w:val="2"/>
  </w:num>
  <w:num w:numId="15" w16cid:durableId="34166684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5"/>
    <w:rsid w:val="000028DF"/>
    <w:rsid w:val="00003BA7"/>
    <w:rsid w:val="00003DF7"/>
    <w:rsid w:val="0000502D"/>
    <w:rsid w:val="000120E7"/>
    <w:rsid w:val="00012E55"/>
    <w:rsid w:val="00014B62"/>
    <w:rsid w:val="00014C59"/>
    <w:rsid w:val="000153F9"/>
    <w:rsid w:val="0002286E"/>
    <w:rsid w:val="000232D9"/>
    <w:rsid w:val="00023681"/>
    <w:rsid w:val="00024BBB"/>
    <w:rsid w:val="00027ABE"/>
    <w:rsid w:val="00030412"/>
    <w:rsid w:val="00030D24"/>
    <w:rsid w:val="00031075"/>
    <w:rsid w:val="00031C4E"/>
    <w:rsid w:val="00033D6D"/>
    <w:rsid w:val="00034617"/>
    <w:rsid w:val="00034F09"/>
    <w:rsid w:val="00034F16"/>
    <w:rsid w:val="00035B53"/>
    <w:rsid w:val="000416F7"/>
    <w:rsid w:val="00042BA9"/>
    <w:rsid w:val="00043DF4"/>
    <w:rsid w:val="00043E8B"/>
    <w:rsid w:val="0004466F"/>
    <w:rsid w:val="000463DD"/>
    <w:rsid w:val="0004778B"/>
    <w:rsid w:val="00050963"/>
    <w:rsid w:val="00051DDD"/>
    <w:rsid w:val="00052EAE"/>
    <w:rsid w:val="00056114"/>
    <w:rsid w:val="00065DB8"/>
    <w:rsid w:val="00066CAC"/>
    <w:rsid w:val="00067F4C"/>
    <w:rsid w:val="000710D2"/>
    <w:rsid w:val="00071E5A"/>
    <w:rsid w:val="000723E8"/>
    <w:rsid w:val="00072855"/>
    <w:rsid w:val="00072EB3"/>
    <w:rsid w:val="00077284"/>
    <w:rsid w:val="00077925"/>
    <w:rsid w:val="000806A7"/>
    <w:rsid w:val="00081151"/>
    <w:rsid w:val="000816EF"/>
    <w:rsid w:val="000829C9"/>
    <w:rsid w:val="00083FA1"/>
    <w:rsid w:val="00084772"/>
    <w:rsid w:val="00085E22"/>
    <w:rsid w:val="00086359"/>
    <w:rsid w:val="0008746C"/>
    <w:rsid w:val="00091A8F"/>
    <w:rsid w:val="00094893"/>
    <w:rsid w:val="00094985"/>
    <w:rsid w:val="000967B7"/>
    <w:rsid w:val="00096834"/>
    <w:rsid w:val="000A0829"/>
    <w:rsid w:val="000A14D4"/>
    <w:rsid w:val="000A4497"/>
    <w:rsid w:val="000A4B4E"/>
    <w:rsid w:val="000A7C65"/>
    <w:rsid w:val="000B0177"/>
    <w:rsid w:val="000B1F11"/>
    <w:rsid w:val="000B3AA5"/>
    <w:rsid w:val="000B5B08"/>
    <w:rsid w:val="000C2073"/>
    <w:rsid w:val="000C2A53"/>
    <w:rsid w:val="000C4C45"/>
    <w:rsid w:val="000C6D54"/>
    <w:rsid w:val="000C7616"/>
    <w:rsid w:val="000D1583"/>
    <w:rsid w:val="000D28BA"/>
    <w:rsid w:val="000D2D41"/>
    <w:rsid w:val="000D42DA"/>
    <w:rsid w:val="000D478A"/>
    <w:rsid w:val="000D52B6"/>
    <w:rsid w:val="000D62DA"/>
    <w:rsid w:val="000E2868"/>
    <w:rsid w:val="000E6016"/>
    <w:rsid w:val="000E704C"/>
    <w:rsid w:val="000E715A"/>
    <w:rsid w:val="000E7307"/>
    <w:rsid w:val="000E7457"/>
    <w:rsid w:val="000E7E30"/>
    <w:rsid w:val="000F0BCF"/>
    <w:rsid w:val="000F194F"/>
    <w:rsid w:val="000F24F7"/>
    <w:rsid w:val="000F2B94"/>
    <w:rsid w:val="000F3025"/>
    <w:rsid w:val="000F4CEE"/>
    <w:rsid w:val="00100043"/>
    <w:rsid w:val="00101050"/>
    <w:rsid w:val="001010B6"/>
    <w:rsid w:val="00102574"/>
    <w:rsid w:val="0010428C"/>
    <w:rsid w:val="00105CE3"/>
    <w:rsid w:val="0011344B"/>
    <w:rsid w:val="00117704"/>
    <w:rsid w:val="00117E67"/>
    <w:rsid w:val="00122478"/>
    <w:rsid w:val="001224C4"/>
    <w:rsid w:val="00122E9E"/>
    <w:rsid w:val="001260CE"/>
    <w:rsid w:val="001301D1"/>
    <w:rsid w:val="001321B0"/>
    <w:rsid w:val="00134472"/>
    <w:rsid w:val="001344AE"/>
    <w:rsid w:val="0013499C"/>
    <w:rsid w:val="00134E21"/>
    <w:rsid w:val="00135F3E"/>
    <w:rsid w:val="001361F4"/>
    <w:rsid w:val="0013642E"/>
    <w:rsid w:val="00136F2A"/>
    <w:rsid w:val="00141B59"/>
    <w:rsid w:val="001453BA"/>
    <w:rsid w:val="0014606D"/>
    <w:rsid w:val="00146F26"/>
    <w:rsid w:val="00151747"/>
    <w:rsid w:val="001519B4"/>
    <w:rsid w:val="00153685"/>
    <w:rsid w:val="001545B1"/>
    <w:rsid w:val="00156F5D"/>
    <w:rsid w:val="00157430"/>
    <w:rsid w:val="00164E94"/>
    <w:rsid w:val="00167696"/>
    <w:rsid w:val="0017079A"/>
    <w:rsid w:val="00171F24"/>
    <w:rsid w:val="00173E90"/>
    <w:rsid w:val="00174F8E"/>
    <w:rsid w:val="00176CB6"/>
    <w:rsid w:val="00182E9D"/>
    <w:rsid w:val="00184F73"/>
    <w:rsid w:val="00185744"/>
    <w:rsid w:val="00185C7A"/>
    <w:rsid w:val="0018620E"/>
    <w:rsid w:val="0019152C"/>
    <w:rsid w:val="00193E48"/>
    <w:rsid w:val="00195218"/>
    <w:rsid w:val="0019563D"/>
    <w:rsid w:val="001969BA"/>
    <w:rsid w:val="001973DE"/>
    <w:rsid w:val="001A1F69"/>
    <w:rsid w:val="001A39D5"/>
    <w:rsid w:val="001A4BFC"/>
    <w:rsid w:val="001A557C"/>
    <w:rsid w:val="001A5A2A"/>
    <w:rsid w:val="001B033F"/>
    <w:rsid w:val="001B2727"/>
    <w:rsid w:val="001B4A48"/>
    <w:rsid w:val="001C0603"/>
    <w:rsid w:val="001C1A55"/>
    <w:rsid w:val="001C1B8C"/>
    <w:rsid w:val="001C3C53"/>
    <w:rsid w:val="001C4756"/>
    <w:rsid w:val="001C5BF3"/>
    <w:rsid w:val="001C6A8E"/>
    <w:rsid w:val="001C77AC"/>
    <w:rsid w:val="001D6C82"/>
    <w:rsid w:val="001D79BD"/>
    <w:rsid w:val="001D7AF2"/>
    <w:rsid w:val="001D7DEB"/>
    <w:rsid w:val="001E23AC"/>
    <w:rsid w:val="001E39F3"/>
    <w:rsid w:val="001E5BF6"/>
    <w:rsid w:val="001F0B80"/>
    <w:rsid w:val="001F0D5B"/>
    <w:rsid w:val="001F59F1"/>
    <w:rsid w:val="001F6032"/>
    <w:rsid w:val="001F6BEA"/>
    <w:rsid w:val="0020064E"/>
    <w:rsid w:val="002017A7"/>
    <w:rsid w:val="00202F9F"/>
    <w:rsid w:val="0020405A"/>
    <w:rsid w:val="00206C38"/>
    <w:rsid w:val="00207001"/>
    <w:rsid w:val="00207472"/>
    <w:rsid w:val="002105F3"/>
    <w:rsid w:val="0021130A"/>
    <w:rsid w:val="00211934"/>
    <w:rsid w:val="00213409"/>
    <w:rsid w:val="00213E65"/>
    <w:rsid w:val="00214659"/>
    <w:rsid w:val="002161D6"/>
    <w:rsid w:val="00222637"/>
    <w:rsid w:val="002230A7"/>
    <w:rsid w:val="0022369A"/>
    <w:rsid w:val="00226046"/>
    <w:rsid w:val="0022761F"/>
    <w:rsid w:val="00232DD2"/>
    <w:rsid w:val="002330C7"/>
    <w:rsid w:val="002361B3"/>
    <w:rsid w:val="0024279F"/>
    <w:rsid w:val="00243FE5"/>
    <w:rsid w:val="00244935"/>
    <w:rsid w:val="0024635A"/>
    <w:rsid w:val="002477DC"/>
    <w:rsid w:val="00250E90"/>
    <w:rsid w:val="00252547"/>
    <w:rsid w:val="002531AC"/>
    <w:rsid w:val="00256819"/>
    <w:rsid w:val="00256F07"/>
    <w:rsid w:val="00260B57"/>
    <w:rsid w:val="00261428"/>
    <w:rsid w:val="00261790"/>
    <w:rsid w:val="0026386B"/>
    <w:rsid w:val="00264985"/>
    <w:rsid w:val="002656CE"/>
    <w:rsid w:val="002667BA"/>
    <w:rsid w:val="00270AAB"/>
    <w:rsid w:val="0027410C"/>
    <w:rsid w:val="0027462A"/>
    <w:rsid w:val="0027602F"/>
    <w:rsid w:val="0027685E"/>
    <w:rsid w:val="00277524"/>
    <w:rsid w:val="0028111D"/>
    <w:rsid w:val="00281658"/>
    <w:rsid w:val="0028165C"/>
    <w:rsid w:val="00282571"/>
    <w:rsid w:val="00282BCC"/>
    <w:rsid w:val="0028397D"/>
    <w:rsid w:val="0028472A"/>
    <w:rsid w:val="00285114"/>
    <w:rsid w:val="00287D1F"/>
    <w:rsid w:val="00287FA8"/>
    <w:rsid w:val="00290A64"/>
    <w:rsid w:val="002919AE"/>
    <w:rsid w:val="00294982"/>
    <w:rsid w:val="00295845"/>
    <w:rsid w:val="00297054"/>
    <w:rsid w:val="00297A45"/>
    <w:rsid w:val="002A28BC"/>
    <w:rsid w:val="002A3B7D"/>
    <w:rsid w:val="002A6C21"/>
    <w:rsid w:val="002A6E68"/>
    <w:rsid w:val="002A737A"/>
    <w:rsid w:val="002B2737"/>
    <w:rsid w:val="002B6485"/>
    <w:rsid w:val="002B6868"/>
    <w:rsid w:val="002C0155"/>
    <w:rsid w:val="002C2180"/>
    <w:rsid w:val="002C3894"/>
    <w:rsid w:val="002C6909"/>
    <w:rsid w:val="002C77E0"/>
    <w:rsid w:val="002D0554"/>
    <w:rsid w:val="002D0842"/>
    <w:rsid w:val="002D0BFE"/>
    <w:rsid w:val="002D2876"/>
    <w:rsid w:val="002D4FA6"/>
    <w:rsid w:val="002D6BF1"/>
    <w:rsid w:val="002E1888"/>
    <w:rsid w:val="002E1F6D"/>
    <w:rsid w:val="002E4151"/>
    <w:rsid w:val="002E4246"/>
    <w:rsid w:val="002E5104"/>
    <w:rsid w:val="002E5DDB"/>
    <w:rsid w:val="002F0986"/>
    <w:rsid w:val="002F0FF9"/>
    <w:rsid w:val="002F1F06"/>
    <w:rsid w:val="002F3FA9"/>
    <w:rsid w:val="002F46AF"/>
    <w:rsid w:val="002F74EC"/>
    <w:rsid w:val="003002C4"/>
    <w:rsid w:val="003003F2"/>
    <w:rsid w:val="0030269D"/>
    <w:rsid w:val="00305C92"/>
    <w:rsid w:val="00307B8D"/>
    <w:rsid w:val="00310916"/>
    <w:rsid w:val="00311163"/>
    <w:rsid w:val="00312041"/>
    <w:rsid w:val="00312BF4"/>
    <w:rsid w:val="00313E8F"/>
    <w:rsid w:val="00315459"/>
    <w:rsid w:val="00315F1F"/>
    <w:rsid w:val="0031678E"/>
    <w:rsid w:val="00317B1B"/>
    <w:rsid w:val="003221E8"/>
    <w:rsid w:val="003231A2"/>
    <w:rsid w:val="00325F75"/>
    <w:rsid w:val="00330818"/>
    <w:rsid w:val="00332836"/>
    <w:rsid w:val="00333A9D"/>
    <w:rsid w:val="00333DE3"/>
    <w:rsid w:val="003376E0"/>
    <w:rsid w:val="003405E5"/>
    <w:rsid w:val="00342286"/>
    <w:rsid w:val="00342EDD"/>
    <w:rsid w:val="00344C88"/>
    <w:rsid w:val="003450CD"/>
    <w:rsid w:val="00345D1A"/>
    <w:rsid w:val="00346919"/>
    <w:rsid w:val="00347C90"/>
    <w:rsid w:val="003504FD"/>
    <w:rsid w:val="00350BA6"/>
    <w:rsid w:val="00355949"/>
    <w:rsid w:val="00355C31"/>
    <w:rsid w:val="0035694A"/>
    <w:rsid w:val="00357022"/>
    <w:rsid w:val="003601C1"/>
    <w:rsid w:val="0036175F"/>
    <w:rsid w:val="00362240"/>
    <w:rsid w:val="0036366A"/>
    <w:rsid w:val="0036410D"/>
    <w:rsid w:val="003643EA"/>
    <w:rsid w:val="0036659B"/>
    <w:rsid w:val="00371114"/>
    <w:rsid w:val="0037253A"/>
    <w:rsid w:val="003732EC"/>
    <w:rsid w:val="003750D3"/>
    <w:rsid w:val="00376B9A"/>
    <w:rsid w:val="003775A6"/>
    <w:rsid w:val="0038036D"/>
    <w:rsid w:val="00380AAB"/>
    <w:rsid w:val="00381002"/>
    <w:rsid w:val="00382064"/>
    <w:rsid w:val="00383278"/>
    <w:rsid w:val="00386294"/>
    <w:rsid w:val="0038635E"/>
    <w:rsid w:val="00386CAC"/>
    <w:rsid w:val="0039592D"/>
    <w:rsid w:val="00395BB1"/>
    <w:rsid w:val="003975E6"/>
    <w:rsid w:val="003A20F8"/>
    <w:rsid w:val="003A260D"/>
    <w:rsid w:val="003A414F"/>
    <w:rsid w:val="003A52F6"/>
    <w:rsid w:val="003A6910"/>
    <w:rsid w:val="003B0184"/>
    <w:rsid w:val="003B3370"/>
    <w:rsid w:val="003B766A"/>
    <w:rsid w:val="003C1C0F"/>
    <w:rsid w:val="003C2068"/>
    <w:rsid w:val="003C3A14"/>
    <w:rsid w:val="003C5DDA"/>
    <w:rsid w:val="003C7AFA"/>
    <w:rsid w:val="003D1CBC"/>
    <w:rsid w:val="003D23FB"/>
    <w:rsid w:val="003D2765"/>
    <w:rsid w:val="003D69DA"/>
    <w:rsid w:val="003E06BF"/>
    <w:rsid w:val="003E0C66"/>
    <w:rsid w:val="003E0CE0"/>
    <w:rsid w:val="003E1205"/>
    <w:rsid w:val="003E3024"/>
    <w:rsid w:val="003E3807"/>
    <w:rsid w:val="003E40F0"/>
    <w:rsid w:val="003E49B6"/>
    <w:rsid w:val="003E67F5"/>
    <w:rsid w:val="003E7B16"/>
    <w:rsid w:val="003F0BB7"/>
    <w:rsid w:val="003F29FD"/>
    <w:rsid w:val="003F3316"/>
    <w:rsid w:val="003F65EA"/>
    <w:rsid w:val="003F7530"/>
    <w:rsid w:val="004016EF"/>
    <w:rsid w:val="00404EEC"/>
    <w:rsid w:val="004051D3"/>
    <w:rsid w:val="004107C1"/>
    <w:rsid w:val="0041101B"/>
    <w:rsid w:val="0041362E"/>
    <w:rsid w:val="00414442"/>
    <w:rsid w:val="0041610D"/>
    <w:rsid w:val="0041774C"/>
    <w:rsid w:val="00427071"/>
    <w:rsid w:val="004270B0"/>
    <w:rsid w:val="00430209"/>
    <w:rsid w:val="00430266"/>
    <w:rsid w:val="00431E3D"/>
    <w:rsid w:val="00434BFF"/>
    <w:rsid w:val="0043695A"/>
    <w:rsid w:val="004370D2"/>
    <w:rsid w:val="00437564"/>
    <w:rsid w:val="004375B6"/>
    <w:rsid w:val="004401B9"/>
    <w:rsid w:val="004405A8"/>
    <w:rsid w:val="00444580"/>
    <w:rsid w:val="0045033B"/>
    <w:rsid w:val="00452DE6"/>
    <w:rsid w:val="00460DF2"/>
    <w:rsid w:val="00461429"/>
    <w:rsid w:val="00463A05"/>
    <w:rsid w:val="0047156C"/>
    <w:rsid w:val="004720E7"/>
    <w:rsid w:val="00473868"/>
    <w:rsid w:val="004738C4"/>
    <w:rsid w:val="00475E96"/>
    <w:rsid w:val="00477C29"/>
    <w:rsid w:val="00480884"/>
    <w:rsid w:val="00480CC8"/>
    <w:rsid w:val="00481315"/>
    <w:rsid w:val="0048246D"/>
    <w:rsid w:val="00483038"/>
    <w:rsid w:val="0048637B"/>
    <w:rsid w:val="00487F8C"/>
    <w:rsid w:val="004923DC"/>
    <w:rsid w:val="0049394E"/>
    <w:rsid w:val="00494264"/>
    <w:rsid w:val="00494F75"/>
    <w:rsid w:val="00496538"/>
    <w:rsid w:val="00496672"/>
    <w:rsid w:val="00496E28"/>
    <w:rsid w:val="004A122A"/>
    <w:rsid w:val="004A195A"/>
    <w:rsid w:val="004A241D"/>
    <w:rsid w:val="004A2597"/>
    <w:rsid w:val="004A2A2B"/>
    <w:rsid w:val="004A4430"/>
    <w:rsid w:val="004A573F"/>
    <w:rsid w:val="004A68F0"/>
    <w:rsid w:val="004B0A1D"/>
    <w:rsid w:val="004B1956"/>
    <w:rsid w:val="004B4BCB"/>
    <w:rsid w:val="004C0D00"/>
    <w:rsid w:val="004C1CC4"/>
    <w:rsid w:val="004C2565"/>
    <w:rsid w:val="004C3150"/>
    <w:rsid w:val="004C3E36"/>
    <w:rsid w:val="004C5C60"/>
    <w:rsid w:val="004C6AA0"/>
    <w:rsid w:val="004D08E7"/>
    <w:rsid w:val="004D3FAF"/>
    <w:rsid w:val="004D4106"/>
    <w:rsid w:val="004D45AC"/>
    <w:rsid w:val="004D4840"/>
    <w:rsid w:val="004D49B2"/>
    <w:rsid w:val="004D585B"/>
    <w:rsid w:val="004D67DE"/>
    <w:rsid w:val="004E0C16"/>
    <w:rsid w:val="004E4304"/>
    <w:rsid w:val="004F0244"/>
    <w:rsid w:val="004F1DAC"/>
    <w:rsid w:val="004F3DF3"/>
    <w:rsid w:val="004F43D8"/>
    <w:rsid w:val="004F4830"/>
    <w:rsid w:val="004F4E03"/>
    <w:rsid w:val="004F537E"/>
    <w:rsid w:val="004F6649"/>
    <w:rsid w:val="005024C7"/>
    <w:rsid w:val="00504083"/>
    <w:rsid w:val="00504779"/>
    <w:rsid w:val="00507056"/>
    <w:rsid w:val="005070FA"/>
    <w:rsid w:val="00507CC1"/>
    <w:rsid w:val="00513730"/>
    <w:rsid w:val="00513EF9"/>
    <w:rsid w:val="00515CB6"/>
    <w:rsid w:val="005167B5"/>
    <w:rsid w:val="005178E0"/>
    <w:rsid w:val="005179B5"/>
    <w:rsid w:val="00520D01"/>
    <w:rsid w:val="00520F69"/>
    <w:rsid w:val="005215A7"/>
    <w:rsid w:val="00522896"/>
    <w:rsid w:val="005233DD"/>
    <w:rsid w:val="00525577"/>
    <w:rsid w:val="005256B9"/>
    <w:rsid w:val="0052589C"/>
    <w:rsid w:val="00526A42"/>
    <w:rsid w:val="0052761B"/>
    <w:rsid w:val="00531154"/>
    <w:rsid w:val="005375E7"/>
    <w:rsid w:val="00537FFD"/>
    <w:rsid w:val="005407C9"/>
    <w:rsid w:val="00541898"/>
    <w:rsid w:val="005449DE"/>
    <w:rsid w:val="00546B1B"/>
    <w:rsid w:val="00547B53"/>
    <w:rsid w:val="00550760"/>
    <w:rsid w:val="005531EC"/>
    <w:rsid w:val="005533B3"/>
    <w:rsid w:val="005544B0"/>
    <w:rsid w:val="00557875"/>
    <w:rsid w:val="00560FCB"/>
    <w:rsid w:val="005644AE"/>
    <w:rsid w:val="005646F7"/>
    <w:rsid w:val="00564732"/>
    <w:rsid w:val="00564A9A"/>
    <w:rsid w:val="00565E1B"/>
    <w:rsid w:val="0057121D"/>
    <w:rsid w:val="005730EF"/>
    <w:rsid w:val="005764D4"/>
    <w:rsid w:val="00577BA2"/>
    <w:rsid w:val="005804AB"/>
    <w:rsid w:val="00583792"/>
    <w:rsid w:val="0058408D"/>
    <w:rsid w:val="00584101"/>
    <w:rsid w:val="00584F64"/>
    <w:rsid w:val="00585476"/>
    <w:rsid w:val="0058688C"/>
    <w:rsid w:val="005873A8"/>
    <w:rsid w:val="00587DF1"/>
    <w:rsid w:val="0059145A"/>
    <w:rsid w:val="00592FD6"/>
    <w:rsid w:val="005944C3"/>
    <w:rsid w:val="0059791B"/>
    <w:rsid w:val="005A4304"/>
    <w:rsid w:val="005A546A"/>
    <w:rsid w:val="005A6EFF"/>
    <w:rsid w:val="005B1D74"/>
    <w:rsid w:val="005B2BB8"/>
    <w:rsid w:val="005B4C15"/>
    <w:rsid w:val="005B6893"/>
    <w:rsid w:val="005C114E"/>
    <w:rsid w:val="005C23D8"/>
    <w:rsid w:val="005C3C5F"/>
    <w:rsid w:val="005C5688"/>
    <w:rsid w:val="005C6941"/>
    <w:rsid w:val="005C6AA8"/>
    <w:rsid w:val="005C6FD8"/>
    <w:rsid w:val="005C7C28"/>
    <w:rsid w:val="005D0C58"/>
    <w:rsid w:val="005D1157"/>
    <w:rsid w:val="005D3D6B"/>
    <w:rsid w:val="005D45E5"/>
    <w:rsid w:val="005E0E57"/>
    <w:rsid w:val="005E110B"/>
    <w:rsid w:val="005E1ABD"/>
    <w:rsid w:val="005E5F19"/>
    <w:rsid w:val="005E6324"/>
    <w:rsid w:val="005E642F"/>
    <w:rsid w:val="005F001F"/>
    <w:rsid w:val="005F015E"/>
    <w:rsid w:val="005F0A97"/>
    <w:rsid w:val="005F0FF1"/>
    <w:rsid w:val="005F1615"/>
    <w:rsid w:val="005F1BDA"/>
    <w:rsid w:val="005F28B8"/>
    <w:rsid w:val="005F384E"/>
    <w:rsid w:val="005F4B5E"/>
    <w:rsid w:val="005F4E20"/>
    <w:rsid w:val="00604991"/>
    <w:rsid w:val="00604D88"/>
    <w:rsid w:val="00604F31"/>
    <w:rsid w:val="00610A68"/>
    <w:rsid w:val="00610E51"/>
    <w:rsid w:val="00611138"/>
    <w:rsid w:val="006125C2"/>
    <w:rsid w:val="00616C1A"/>
    <w:rsid w:val="0061702C"/>
    <w:rsid w:val="006202D2"/>
    <w:rsid w:val="00623C3F"/>
    <w:rsid w:val="00623D63"/>
    <w:rsid w:val="00623E1A"/>
    <w:rsid w:val="0062415E"/>
    <w:rsid w:val="006339D2"/>
    <w:rsid w:val="00633E0B"/>
    <w:rsid w:val="00634735"/>
    <w:rsid w:val="006351F0"/>
    <w:rsid w:val="00640772"/>
    <w:rsid w:val="006412A7"/>
    <w:rsid w:val="006426DD"/>
    <w:rsid w:val="00644512"/>
    <w:rsid w:val="00645580"/>
    <w:rsid w:val="00646659"/>
    <w:rsid w:val="00647A83"/>
    <w:rsid w:val="00650F9C"/>
    <w:rsid w:val="0065117D"/>
    <w:rsid w:val="0065665C"/>
    <w:rsid w:val="00657391"/>
    <w:rsid w:val="006609F3"/>
    <w:rsid w:val="006621A1"/>
    <w:rsid w:val="006626FF"/>
    <w:rsid w:val="006632F1"/>
    <w:rsid w:val="00663A42"/>
    <w:rsid w:val="00666228"/>
    <w:rsid w:val="00670C1E"/>
    <w:rsid w:val="00671047"/>
    <w:rsid w:val="00671225"/>
    <w:rsid w:val="00671470"/>
    <w:rsid w:val="00672201"/>
    <w:rsid w:val="00672672"/>
    <w:rsid w:val="0067374A"/>
    <w:rsid w:val="0067577C"/>
    <w:rsid w:val="006770A2"/>
    <w:rsid w:val="00680553"/>
    <w:rsid w:val="0068188F"/>
    <w:rsid w:val="006834CD"/>
    <w:rsid w:val="0068448E"/>
    <w:rsid w:val="0068467F"/>
    <w:rsid w:val="006853B6"/>
    <w:rsid w:val="00687946"/>
    <w:rsid w:val="00687D09"/>
    <w:rsid w:val="006901E3"/>
    <w:rsid w:val="006918FE"/>
    <w:rsid w:val="00691C1E"/>
    <w:rsid w:val="00692190"/>
    <w:rsid w:val="00693C3C"/>
    <w:rsid w:val="00694506"/>
    <w:rsid w:val="006945F7"/>
    <w:rsid w:val="00695B66"/>
    <w:rsid w:val="00695C84"/>
    <w:rsid w:val="006A136F"/>
    <w:rsid w:val="006A3C75"/>
    <w:rsid w:val="006A4987"/>
    <w:rsid w:val="006A6DC5"/>
    <w:rsid w:val="006B18ED"/>
    <w:rsid w:val="006B27FC"/>
    <w:rsid w:val="006B289C"/>
    <w:rsid w:val="006B2982"/>
    <w:rsid w:val="006B46A0"/>
    <w:rsid w:val="006B5B08"/>
    <w:rsid w:val="006B649B"/>
    <w:rsid w:val="006B73B5"/>
    <w:rsid w:val="006C02FD"/>
    <w:rsid w:val="006C07DE"/>
    <w:rsid w:val="006C09D1"/>
    <w:rsid w:val="006C3499"/>
    <w:rsid w:val="006C3B36"/>
    <w:rsid w:val="006C4F85"/>
    <w:rsid w:val="006C6958"/>
    <w:rsid w:val="006D0D04"/>
    <w:rsid w:val="006D15B1"/>
    <w:rsid w:val="006D5F84"/>
    <w:rsid w:val="006D66EB"/>
    <w:rsid w:val="006E15D4"/>
    <w:rsid w:val="006E1AA6"/>
    <w:rsid w:val="006E580B"/>
    <w:rsid w:val="006E6167"/>
    <w:rsid w:val="006E67FA"/>
    <w:rsid w:val="006F0297"/>
    <w:rsid w:val="006F04E4"/>
    <w:rsid w:val="006F1E2E"/>
    <w:rsid w:val="006F1EB4"/>
    <w:rsid w:val="006F2703"/>
    <w:rsid w:val="006F374A"/>
    <w:rsid w:val="006F4101"/>
    <w:rsid w:val="006F4CA0"/>
    <w:rsid w:val="006F5319"/>
    <w:rsid w:val="006F5C5D"/>
    <w:rsid w:val="006F6369"/>
    <w:rsid w:val="006F72B7"/>
    <w:rsid w:val="007000EA"/>
    <w:rsid w:val="00701512"/>
    <w:rsid w:val="00701B17"/>
    <w:rsid w:val="00704A56"/>
    <w:rsid w:val="007051B9"/>
    <w:rsid w:val="00705427"/>
    <w:rsid w:val="00705C6B"/>
    <w:rsid w:val="00705D52"/>
    <w:rsid w:val="00706F55"/>
    <w:rsid w:val="00710CD9"/>
    <w:rsid w:val="00714338"/>
    <w:rsid w:val="00714CC8"/>
    <w:rsid w:val="00716640"/>
    <w:rsid w:val="007178D2"/>
    <w:rsid w:val="0072031B"/>
    <w:rsid w:val="00720990"/>
    <w:rsid w:val="00720F75"/>
    <w:rsid w:val="007214C8"/>
    <w:rsid w:val="00721BEA"/>
    <w:rsid w:val="00721E1F"/>
    <w:rsid w:val="007226D5"/>
    <w:rsid w:val="00723B95"/>
    <w:rsid w:val="0072515D"/>
    <w:rsid w:val="0072610E"/>
    <w:rsid w:val="00731587"/>
    <w:rsid w:val="00731C4D"/>
    <w:rsid w:val="00736D26"/>
    <w:rsid w:val="00740B2D"/>
    <w:rsid w:val="00740D92"/>
    <w:rsid w:val="00740F01"/>
    <w:rsid w:val="00741982"/>
    <w:rsid w:val="0074530E"/>
    <w:rsid w:val="00746FD9"/>
    <w:rsid w:val="00751BEE"/>
    <w:rsid w:val="00762C3A"/>
    <w:rsid w:val="007650FE"/>
    <w:rsid w:val="0076652E"/>
    <w:rsid w:val="00771363"/>
    <w:rsid w:val="007717B3"/>
    <w:rsid w:val="00771A62"/>
    <w:rsid w:val="007727BF"/>
    <w:rsid w:val="007732B0"/>
    <w:rsid w:val="00775953"/>
    <w:rsid w:val="007772AE"/>
    <w:rsid w:val="0077770C"/>
    <w:rsid w:val="00777FEA"/>
    <w:rsid w:val="00780ABE"/>
    <w:rsid w:val="00783C10"/>
    <w:rsid w:val="007853F8"/>
    <w:rsid w:val="00785407"/>
    <w:rsid w:val="00785961"/>
    <w:rsid w:val="00792892"/>
    <w:rsid w:val="00792DD7"/>
    <w:rsid w:val="0079464A"/>
    <w:rsid w:val="00794E5C"/>
    <w:rsid w:val="00796C91"/>
    <w:rsid w:val="00796F72"/>
    <w:rsid w:val="007979A5"/>
    <w:rsid w:val="007A0167"/>
    <w:rsid w:val="007A13A9"/>
    <w:rsid w:val="007A2949"/>
    <w:rsid w:val="007A4028"/>
    <w:rsid w:val="007A50EE"/>
    <w:rsid w:val="007A5645"/>
    <w:rsid w:val="007A6043"/>
    <w:rsid w:val="007A6153"/>
    <w:rsid w:val="007A6634"/>
    <w:rsid w:val="007A66AE"/>
    <w:rsid w:val="007A68FC"/>
    <w:rsid w:val="007A70E7"/>
    <w:rsid w:val="007A71D6"/>
    <w:rsid w:val="007B3E03"/>
    <w:rsid w:val="007B4559"/>
    <w:rsid w:val="007B4849"/>
    <w:rsid w:val="007B4DA1"/>
    <w:rsid w:val="007B69A3"/>
    <w:rsid w:val="007C000C"/>
    <w:rsid w:val="007C0AA7"/>
    <w:rsid w:val="007C0CEC"/>
    <w:rsid w:val="007C508A"/>
    <w:rsid w:val="007C5B93"/>
    <w:rsid w:val="007D007E"/>
    <w:rsid w:val="007D1A1E"/>
    <w:rsid w:val="007D382C"/>
    <w:rsid w:val="007E0657"/>
    <w:rsid w:val="007E21AA"/>
    <w:rsid w:val="007E2E3D"/>
    <w:rsid w:val="007E3EB2"/>
    <w:rsid w:val="007E52C8"/>
    <w:rsid w:val="007F118A"/>
    <w:rsid w:val="007F1D76"/>
    <w:rsid w:val="007F23CA"/>
    <w:rsid w:val="007F2E6D"/>
    <w:rsid w:val="007F33FF"/>
    <w:rsid w:val="007F50A8"/>
    <w:rsid w:val="007F5629"/>
    <w:rsid w:val="007F7BAB"/>
    <w:rsid w:val="00801BC5"/>
    <w:rsid w:val="00801F72"/>
    <w:rsid w:val="008027CE"/>
    <w:rsid w:val="00802C49"/>
    <w:rsid w:val="00805A57"/>
    <w:rsid w:val="0080691B"/>
    <w:rsid w:val="00806F75"/>
    <w:rsid w:val="00810289"/>
    <w:rsid w:val="008113EA"/>
    <w:rsid w:val="00813D8C"/>
    <w:rsid w:val="00814611"/>
    <w:rsid w:val="00815FCE"/>
    <w:rsid w:val="00817CE0"/>
    <w:rsid w:val="00817DF9"/>
    <w:rsid w:val="00822145"/>
    <w:rsid w:val="00822855"/>
    <w:rsid w:val="0082377A"/>
    <w:rsid w:val="00823C7F"/>
    <w:rsid w:val="008253F4"/>
    <w:rsid w:val="0082727B"/>
    <w:rsid w:val="0082743F"/>
    <w:rsid w:val="008303B5"/>
    <w:rsid w:val="0083061F"/>
    <w:rsid w:val="008329BF"/>
    <w:rsid w:val="008338E7"/>
    <w:rsid w:val="00833A9F"/>
    <w:rsid w:val="008344CC"/>
    <w:rsid w:val="00834776"/>
    <w:rsid w:val="00835945"/>
    <w:rsid w:val="0083688D"/>
    <w:rsid w:val="008369C4"/>
    <w:rsid w:val="00841039"/>
    <w:rsid w:val="008423B0"/>
    <w:rsid w:val="008450CE"/>
    <w:rsid w:val="00847CA2"/>
    <w:rsid w:val="00852724"/>
    <w:rsid w:val="00853A97"/>
    <w:rsid w:val="0085623B"/>
    <w:rsid w:val="0085755D"/>
    <w:rsid w:val="00857667"/>
    <w:rsid w:val="00862BD0"/>
    <w:rsid w:val="00867E65"/>
    <w:rsid w:val="008736F5"/>
    <w:rsid w:val="00875820"/>
    <w:rsid w:val="0087587F"/>
    <w:rsid w:val="008769CC"/>
    <w:rsid w:val="00880619"/>
    <w:rsid w:val="0088102A"/>
    <w:rsid w:val="008816F2"/>
    <w:rsid w:val="00881CAB"/>
    <w:rsid w:val="008832EB"/>
    <w:rsid w:val="00884F5B"/>
    <w:rsid w:val="0088590D"/>
    <w:rsid w:val="00891A7F"/>
    <w:rsid w:val="00893082"/>
    <w:rsid w:val="00893E08"/>
    <w:rsid w:val="008952CB"/>
    <w:rsid w:val="0089613D"/>
    <w:rsid w:val="0089712B"/>
    <w:rsid w:val="00897630"/>
    <w:rsid w:val="008A17D0"/>
    <w:rsid w:val="008A186E"/>
    <w:rsid w:val="008A24E0"/>
    <w:rsid w:val="008A3FD6"/>
    <w:rsid w:val="008A6570"/>
    <w:rsid w:val="008A69E9"/>
    <w:rsid w:val="008B1F87"/>
    <w:rsid w:val="008B2A40"/>
    <w:rsid w:val="008B43B8"/>
    <w:rsid w:val="008B4F2B"/>
    <w:rsid w:val="008B58C2"/>
    <w:rsid w:val="008B5D45"/>
    <w:rsid w:val="008C0193"/>
    <w:rsid w:val="008C0BEC"/>
    <w:rsid w:val="008C36A3"/>
    <w:rsid w:val="008C6CFC"/>
    <w:rsid w:val="008C7199"/>
    <w:rsid w:val="008D0318"/>
    <w:rsid w:val="008D24D8"/>
    <w:rsid w:val="008D432F"/>
    <w:rsid w:val="008D4777"/>
    <w:rsid w:val="008D48A5"/>
    <w:rsid w:val="008E0075"/>
    <w:rsid w:val="008E30BE"/>
    <w:rsid w:val="008E387C"/>
    <w:rsid w:val="008E518E"/>
    <w:rsid w:val="008E64E0"/>
    <w:rsid w:val="008F2FAD"/>
    <w:rsid w:val="008F49C5"/>
    <w:rsid w:val="008F5DF3"/>
    <w:rsid w:val="008F5E13"/>
    <w:rsid w:val="008F6767"/>
    <w:rsid w:val="008F77DA"/>
    <w:rsid w:val="00900626"/>
    <w:rsid w:val="00902C20"/>
    <w:rsid w:val="009033F1"/>
    <w:rsid w:val="00905986"/>
    <w:rsid w:val="00905B4B"/>
    <w:rsid w:val="0090787A"/>
    <w:rsid w:val="00916652"/>
    <w:rsid w:val="00916717"/>
    <w:rsid w:val="009169C7"/>
    <w:rsid w:val="00917E4B"/>
    <w:rsid w:val="0092157F"/>
    <w:rsid w:val="009237A7"/>
    <w:rsid w:val="0092469C"/>
    <w:rsid w:val="00925DEE"/>
    <w:rsid w:val="00926438"/>
    <w:rsid w:val="009310C8"/>
    <w:rsid w:val="0093145C"/>
    <w:rsid w:val="009317B8"/>
    <w:rsid w:val="00931EC9"/>
    <w:rsid w:val="00934921"/>
    <w:rsid w:val="00934BBA"/>
    <w:rsid w:val="00936D6D"/>
    <w:rsid w:val="00940BE5"/>
    <w:rsid w:val="0094289F"/>
    <w:rsid w:val="009435F6"/>
    <w:rsid w:val="00943851"/>
    <w:rsid w:val="0094482C"/>
    <w:rsid w:val="009468AE"/>
    <w:rsid w:val="00946B47"/>
    <w:rsid w:val="00946C02"/>
    <w:rsid w:val="00947CFA"/>
    <w:rsid w:val="0095010C"/>
    <w:rsid w:val="00951A41"/>
    <w:rsid w:val="0095288C"/>
    <w:rsid w:val="0095385F"/>
    <w:rsid w:val="00955239"/>
    <w:rsid w:val="009574FE"/>
    <w:rsid w:val="0096082C"/>
    <w:rsid w:val="00960C3B"/>
    <w:rsid w:val="0096198B"/>
    <w:rsid w:val="00961CE8"/>
    <w:rsid w:val="0096366B"/>
    <w:rsid w:val="00964B78"/>
    <w:rsid w:val="00964CB2"/>
    <w:rsid w:val="009665B4"/>
    <w:rsid w:val="00967C4C"/>
    <w:rsid w:val="0097232B"/>
    <w:rsid w:val="00972F6F"/>
    <w:rsid w:val="009730D9"/>
    <w:rsid w:val="009733E9"/>
    <w:rsid w:val="00973F77"/>
    <w:rsid w:val="00975BDD"/>
    <w:rsid w:val="009811E9"/>
    <w:rsid w:val="0098441C"/>
    <w:rsid w:val="0098458C"/>
    <w:rsid w:val="00984EA5"/>
    <w:rsid w:val="0098564A"/>
    <w:rsid w:val="009879ED"/>
    <w:rsid w:val="00990719"/>
    <w:rsid w:val="009913A6"/>
    <w:rsid w:val="00992A3F"/>
    <w:rsid w:val="00993BBD"/>
    <w:rsid w:val="00993E84"/>
    <w:rsid w:val="00994E2B"/>
    <w:rsid w:val="00996E5E"/>
    <w:rsid w:val="00997835"/>
    <w:rsid w:val="009A18B9"/>
    <w:rsid w:val="009A268F"/>
    <w:rsid w:val="009A344F"/>
    <w:rsid w:val="009A49A3"/>
    <w:rsid w:val="009B12B6"/>
    <w:rsid w:val="009B2CD9"/>
    <w:rsid w:val="009B393D"/>
    <w:rsid w:val="009B39DF"/>
    <w:rsid w:val="009B50DB"/>
    <w:rsid w:val="009B5817"/>
    <w:rsid w:val="009B758E"/>
    <w:rsid w:val="009C0163"/>
    <w:rsid w:val="009C0B2A"/>
    <w:rsid w:val="009C1661"/>
    <w:rsid w:val="009C1BAA"/>
    <w:rsid w:val="009C1E9D"/>
    <w:rsid w:val="009C4FCE"/>
    <w:rsid w:val="009C60F1"/>
    <w:rsid w:val="009D0376"/>
    <w:rsid w:val="009D3751"/>
    <w:rsid w:val="009D4104"/>
    <w:rsid w:val="009D456E"/>
    <w:rsid w:val="009D6362"/>
    <w:rsid w:val="009D6CB0"/>
    <w:rsid w:val="009D7A0E"/>
    <w:rsid w:val="009D7E85"/>
    <w:rsid w:val="009E0F61"/>
    <w:rsid w:val="009E1E4C"/>
    <w:rsid w:val="009E3227"/>
    <w:rsid w:val="009E4953"/>
    <w:rsid w:val="009E5716"/>
    <w:rsid w:val="009E6124"/>
    <w:rsid w:val="009E6667"/>
    <w:rsid w:val="009E67A3"/>
    <w:rsid w:val="009E6B6D"/>
    <w:rsid w:val="009F0123"/>
    <w:rsid w:val="009F1622"/>
    <w:rsid w:val="009F1F03"/>
    <w:rsid w:val="009F21BE"/>
    <w:rsid w:val="009F3CC2"/>
    <w:rsid w:val="00A004A0"/>
    <w:rsid w:val="00A041A6"/>
    <w:rsid w:val="00A048C4"/>
    <w:rsid w:val="00A04A62"/>
    <w:rsid w:val="00A04D3E"/>
    <w:rsid w:val="00A06D0D"/>
    <w:rsid w:val="00A07808"/>
    <w:rsid w:val="00A1031F"/>
    <w:rsid w:val="00A10A15"/>
    <w:rsid w:val="00A1113D"/>
    <w:rsid w:val="00A145B8"/>
    <w:rsid w:val="00A15E9A"/>
    <w:rsid w:val="00A17527"/>
    <w:rsid w:val="00A20CFE"/>
    <w:rsid w:val="00A21126"/>
    <w:rsid w:val="00A2160E"/>
    <w:rsid w:val="00A236C0"/>
    <w:rsid w:val="00A25397"/>
    <w:rsid w:val="00A26172"/>
    <w:rsid w:val="00A26554"/>
    <w:rsid w:val="00A277D0"/>
    <w:rsid w:val="00A27C9F"/>
    <w:rsid w:val="00A3025C"/>
    <w:rsid w:val="00A313FE"/>
    <w:rsid w:val="00A324CB"/>
    <w:rsid w:val="00A3504B"/>
    <w:rsid w:val="00A35E93"/>
    <w:rsid w:val="00A3692F"/>
    <w:rsid w:val="00A373D9"/>
    <w:rsid w:val="00A37C4A"/>
    <w:rsid w:val="00A406EB"/>
    <w:rsid w:val="00A468E6"/>
    <w:rsid w:val="00A4775F"/>
    <w:rsid w:val="00A5038B"/>
    <w:rsid w:val="00A51183"/>
    <w:rsid w:val="00A53B48"/>
    <w:rsid w:val="00A540F6"/>
    <w:rsid w:val="00A54392"/>
    <w:rsid w:val="00A54A61"/>
    <w:rsid w:val="00A54BAE"/>
    <w:rsid w:val="00A572E4"/>
    <w:rsid w:val="00A60391"/>
    <w:rsid w:val="00A632BE"/>
    <w:rsid w:val="00A63752"/>
    <w:rsid w:val="00A67720"/>
    <w:rsid w:val="00A73E0F"/>
    <w:rsid w:val="00A7410F"/>
    <w:rsid w:val="00A7470A"/>
    <w:rsid w:val="00A753A3"/>
    <w:rsid w:val="00A7634E"/>
    <w:rsid w:val="00A77456"/>
    <w:rsid w:val="00A80969"/>
    <w:rsid w:val="00A81503"/>
    <w:rsid w:val="00A81AE6"/>
    <w:rsid w:val="00A81C95"/>
    <w:rsid w:val="00A84F33"/>
    <w:rsid w:val="00A84FE1"/>
    <w:rsid w:val="00A902D2"/>
    <w:rsid w:val="00A903DF"/>
    <w:rsid w:val="00A928F7"/>
    <w:rsid w:val="00A92DC2"/>
    <w:rsid w:val="00A933C6"/>
    <w:rsid w:val="00A9402E"/>
    <w:rsid w:val="00A94303"/>
    <w:rsid w:val="00A94E7C"/>
    <w:rsid w:val="00A95370"/>
    <w:rsid w:val="00A975E9"/>
    <w:rsid w:val="00AA0396"/>
    <w:rsid w:val="00AA03FB"/>
    <w:rsid w:val="00AA0AF0"/>
    <w:rsid w:val="00AA1152"/>
    <w:rsid w:val="00AA1FF4"/>
    <w:rsid w:val="00AA3108"/>
    <w:rsid w:val="00AA46F1"/>
    <w:rsid w:val="00AA5BC4"/>
    <w:rsid w:val="00AA6136"/>
    <w:rsid w:val="00AA6F19"/>
    <w:rsid w:val="00AB2DD7"/>
    <w:rsid w:val="00AB404D"/>
    <w:rsid w:val="00AC39EE"/>
    <w:rsid w:val="00AC4D9F"/>
    <w:rsid w:val="00AC56DD"/>
    <w:rsid w:val="00AC6022"/>
    <w:rsid w:val="00AD6575"/>
    <w:rsid w:val="00AE0AAF"/>
    <w:rsid w:val="00AE18A2"/>
    <w:rsid w:val="00AE2C23"/>
    <w:rsid w:val="00AE32BC"/>
    <w:rsid w:val="00AE363B"/>
    <w:rsid w:val="00AE3F3E"/>
    <w:rsid w:val="00AE4D4C"/>
    <w:rsid w:val="00AE5724"/>
    <w:rsid w:val="00AE6935"/>
    <w:rsid w:val="00AF0D1F"/>
    <w:rsid w:val="00AF14D1"/>
    <w:rsid w:val="00AF1B23"/>
    <w:rsid w:val="00AF23F0"/>
    <w:rsid w:val="00AF2D93"/>
    <w:rsid w:val="00AF3001"/>
    <w:rsid w:val="00AF3BD0"/>
    <w:rsid w:val="00AF40BD"/>
    <w:rsid w:val="00AF49A8"/>
    <w:rsid w:val="00AF4DF1"/>
    <w:rsid w:val="00AF585E"/>
    <w:rsid w:val="00AF690B"/>
    <w:rsid w:val="00AF6C55"/>
    <w:rsid w:val="00AF7338"/>
    <w:rsid w:val="00AF7B78"/>
    <w:rsid w:val="00AF7D74"/>
    <w:rsid w:val="00B0304A"/>
    <w:rsid w:val="00B0341B"/>
    <w:rsid w:val="00B03494"/>
    <w:rsid w:val="00B062CD"/>
    <w:rsid w:val="00B06D28"/>
    <w:rsid w:val="00B12B5F"/>
    <w:rsid w:val="00B12BF2"/>
    <w:rsid w:val="00B13748"/>
    <w:rsid w:val="00B150D3"/>
    <w:rsid w:val="00B20B1C"/>
    <w:rsid w:val="00B21DD4"/>
    <w:rsid w:val="00B252DC"/>
    <w:rsid w:val="00B32112"/>
    <w:rsid w:val="00B32B9F"/>
    <w:rsid w:val="00B36130"/>
    <w:rsid w:val="00B36577"/>
    <w:rsid w:val="00B3660B"/>
    <w:rsid w:val="00B37C0F"/>
    <w:rsid w:val="00B37C31"/>
    <w:rsid w:val="00B404F9"/>
    <w:rsid w:val="00B44237"/>
    <w:rsid w:val="00B45668"/>
    <w:rsid w:val="00B45891"/>
    <w:rsid w:val="00B47B91"/>
    <w:rsid w:val="00B51B3A"/>
    <w:rsid w:val="00B52ED0"/>
    <w:rsid w:val="00B6065C"/>
    <w:rsid w:val="00B60B75"/>
    <w:rsid w:val="00B616DF"/>
    <w:rsid w:val="00B61FC2"/>
    <w:rsid w:val="00B64453"/>
    <w:rsid w:val="00B64D84"/>
    <w:rsid w:val="00B6508B"/>
    <w:rsid w:val="00B661E8"/>
    <w:rsid w:val="00B66CB0"/>
    <w:rsid w:val="00B674EC"/>
    <w:rsid w:val="00B677E4"/>
    <w:rsid w:val="00B71D21"/>
    <w:rsid w:val="00B71F13"/>
    <w:rsid w:val="00B72562"/>
    <w:rsid w:val="00B7369C"/>
    <w:rsid w:val="00B73DD2"/>
    <w:rsid w:val="00B757A1"/>
    <w:rsid w:val="00B769D8"/>
    <w:rsid w:val="00B76DDD"/>
    <w:rsid w:val="00B76F84"/>
    <w:rsid w:val="00B77BB7"/>
    <w:rsid w:val="00B77EFC"/>
    <w:rsid w:val="00B80EDC"/>
    <w:rsid w:val="00B8361F"/>
    <w:rsid w:val="00B8682C"/>
    <w:rsid w:val="00B86973"/>
    <w:rsid w:val="00B86CC0"/>
    <w:rsid w:val="00B91238"/>
    <w:rsid w:val="00B92840"/>
    <w:rsid w:val="00B944EE"/>
    <w:rsid w:val="00B9550A"/>
    <w:rsid w:val="00B962AE"/>
    <w:rsid w:val="00B96319"/>
    <w:rsid w:val="00BA0EB2"/>
    <w:rsid w:val="00BA1302"/>
    <w:rsid w:val="00BA2955"/>
    <w:rsid w:val="00BA3E9B"/>
    <w:rsid w:val="00BA4129"/>
    <w:rsid w:val="00BA4424"/>
    <w:rsid w:val="00BA5485"/>
    <w:rsid w:val="00BA57C3"/>
    <w:rsid w:val="00BA6EE8"/>
    <w:rsid w:val="00BB04A1"/>
    <w:rsid w:val="00BB1B47"/>
    <w:rsid w:val="00BB25AA"/>
    <w:rsid w:val="00BB5FCF"/>
    <w:rsid w:val="00BB5FFC"/>
    <w:rsid w:val="00BC010B"/>
    <w:rsid w:val="00BC058B"/>
    <w:rsid w:val="00BC1370"/>
    <w:rsid w:val="00BC2DAF"/>
    <w:rsid w:val="00BC425D"/>
    <w:rsid w:val="00BC55A3"/>
    <w:rsid w:val="00BC5F66"/>
    <w:rsid w:val="00BC65B1"/>
    <w:rsid w:val="00BC75BA"/>
    <w:rsid w:val="00BC79F5"/>
    <w:rsid w:val="00BC7A12"/>
    <w:rsid w:val="00BD4767"/>
    <w:rsid w:val="00BD607F"/>
    <w:rsid w:val="00BD7299"/>
    <w:rsid w:val="00BE001B"/>
    <w:rsid w:val="00BE2027"/>
    <w:rsid w:val="00BE36BC"/>
    <w:rsid w:val="00BE72D4"/>
    <w:rsid w:val="00BE73B3"/>
    <w:rsid w:val="00BE79F2"/>
    <w:rsid w:val="00BE7A57"/>
    <w:rsid w:val="00BF0DE4"/>
    <w:rsid w:val="00BF2464"/>
    <w:rsid w:val="00BF31EE"/>
    <w:rsid w:val="00BF7F32"/>
    <w:rsid w:val="00C00465"/>
    <w:rsid w:val="00C006AA"/>
    <w:rsid w:val="00C01A23"/>
    <w:rsid w:val="00C02C07"/>
    <w:rsid w:val="00C034D7"/>
    <w:rsid w:val="00C04FF4"/>
    <w:rsid w:val="00C05B93"/>
    <w:rsid w:val="00C06C9C"/>
    <w:rsid w:val="00C12B68"/>
    <w:rsid w:val="00C175FA"/>
    <w:rsid w:val="00C20002"/>
    <w:rsid w:val="00C21373"/>
    <w:rsid w:val="00C224AC"/>
    <w:rsid w:val="00C22742"/>
    <w:rsid w:val="00C2420F"/>
    <w:rsid w:val="00C27402"/>
    <w:rsid w:val="00C33843"/>
    <w:rsid w:val="00C356B0"/>
    <w:rsid w:val="00C35879"/>
    <w:rsid w:val="00C35953"/>
    <w:rsid w:val="00C35F82"/>
    <w:rsid w:val="00C365AD"/>
    <w:rsid w:val="00C37A73"/>
    <w:rsid w:val="00C42399"/>
    <w:rsid w:val="00C42759"/>
    <w:rsid w:val="00C43547"/>
    <w:rsid w:val="00C44A3A"/>
    <w:rsid w:val="00C4549F"/>
    <w:rsid w:val="00C45FB7"/>
    <w:rsid w:val="00C46B69"/>
    <w:rsid w:val="00C46BBC"/>
    <w:rsid w:val="00C47F37"/>
    <w:rsid w:val="00C506CE"/>
    <w:rsid w:val="00C50975"/>
    <w:rsid w:val="00C54D1A"/>
    <w:rsid w:val="00C56D99"/>
    <w:rsid w:val="00C60425"/>
    <w:rsid w:val="00C61689"/>
    <w:rsid w:val="00C628B6"/>
    <w:rsid w:val="00C62D72"/>
    <w:rsid w:val="00C65C9C"/>
    <w:rsid w:val="00C66666"/>
    <w:rsid w:val="00C678E3"/>
    <w:rsid w:val="00C679FC"/>
    <w:rsid w:val="00C738DB"/>
    <w:rsid w:val="00C747C6"/>
    <w:rsid w:val="00C80D29"/>
    <w:rsid w:val="00C80D88"/>
    <w:rsid w:val="00C817E3"/>
    <w:rsid w:val="00C82211"/>
    <w:rsid w:val="00C8350A"/>
    <w:rsid w:val="00C83FEC"/>
    <w:rsid w:val="00C84118"/>
    <w:rsid w:val="00C8669E"/>
    <w:rsid w:val="00C87028"/>
    <w:rsid w:val="00C92CD3"/>
    <w:rsid w:val="00C9416B"/>
    <w:rsid w:val="00C9525A"/>
    <w:rsid w:val="00C962D3"/>
    <w:rsid w:val="00C96DAC"/>
    <w:rsid w:val="00CA0165"/>
    <w:rsid w:val="00CA2045"/>
    <w:rsid w:val="00CA2DC0"/>
    <w:rsid w:val="00CA2DE7"/>
    <w:rsid w:val="00CA38B4"/>
    <w:rsid w:val="00CA3BB4"/>
    <w:rsid w:val="00CA53E6"/>
    <w:rsid w:val="00CA5CFC"/>
    <w:rsid w:val="00CA72C9"/>
    <w:rsid w:val="00CB08F4"/>
    <w:rsid w:val="00CB1424"/>
    <w:rsid w:val="00CB1D5E"/>
    <w:rsid w:val="00CB2C00"/>
    <w:rsid w:val="00CB483D"/>
    <w:rsid w:val="00CB52CE"/>
    <w:rsid w:val="00CB71BA"/>
    <w:rsid w:val="00CC06F0"/>
    <w:rsid w:val="00CC215B"/>
    <w:rsid w:val="00CC2E5C"/>
    <w:rsid w:val="00CC3478"/>
    <w:rsid w:val="00CC5B55"/>
    <w:rsid w:val="00CD408E"/>
    <w:rsid w:val="00CD6DF5"/>
    <w:rsid w:val="00CE0896"/>
    <w:rsid w:val="00CE0DF4"/>
    <w:rsid w:val="00CE14EB"/>
    <w:rsid w:val="00CE15E4"/>
    <w:rsid w:val="00CE2DAD"/>
    <w:rsid w:val="00CF1047"/>
    <w:rsid w:val="00CF7C9D"/>
    <w:rsid w:val="00D01E01"/>
    <w:rsid w:val="00D03676"/>
    <w:rsid w:val="00D111E6"/>
    <w:rsid w:val="00D11B29"/>
    <w:rsid w:val="00D11CF3"/>
    <w:rsid w:val="00D11FBB"/>
    <w:rsid w:val="00D14E55"/>
    <w:rsid w:val="00D15421"/>
    <w:rsid w:val="00D2032C"/>
    <w:rsid w:val="00D23109"/>
    <w:rsid w:val="00D23192"/>
    <w:rsid w:val="00D23C72"/>
    <w:rsid w:val="00D241B9"/>
    <w:rsid w:val="00D24B51"/>
    <w:rsid w:val="00D24EAF"/>
    <w:rsid w:val="00D25A46"/>
    <w:rsid w:val="00D25C99"/>
    <w:rsid w:val="00D30D12"/>
    <w:rsid w:val="00D31860"/>
    <w:rsid w:val="00D319A0"/>
    <w:rsid w:val="00D32ABA"/>
    <w:rsid w:val="00D3363B"/>
    <w:rsid w:val="00D33E16"/>
    <w:rsid w:val="00D3424D"/>
    <w:rsid w:val="00D349BC"/>
    <w:rsid w:val="00D35F8F"/>
    <w:rsid w:val="00D365EC"/>
    <w:rsid w:val="00D3756C"/>
    <w:rsid w:val="00D41C2C"/>
    <w:rsid w:val="00D41C83"/>
    <w:rsid w:val="00D43389"/>
    <w:rsid w:val="00D43674"/>
    <w:rsid w:val="00D4444F"/>
    <w:rsid w:val="00D4580E"/>
    <w:rsid w:val="00D45938"/>
    <w:rsid w:val="00D46D01"/>
    <w:rsid w:val="00D47B1F"/>
    <w:rsid w:val="00D50B1E"/>
    <w:rsid w:val="00D558AD"/>
    <w:rsid w:val="00D57709"/>
    <w:rsid w:val="00D57C78"/>
    <w:rsid w:val="00D60410"/>
    <w:rsid w:val="00D62248"/>
    <w:rsid w:val="00D6363E"/>
    <w:rsid w:val="00D636D7"/>
    <w:rsid w:val="00D63706"/>
    <w:rsid w:val="00D64F9E"/>
    <w:rsid w:val="00D65A84"/>
    <w:rsid w:val="00D65F52"/>
    <w:rsid w:val="00D70DCB"/>
    <w:rsid w:val="00D72762"/>
    <w:rsid w:val="00D76C6B"/>
    <w:rsid w:val="00D80B37"/>
    <w:rsid w:val="00D810BA"/>
    <w:rsid w:val="00D83D09"/>
    <w:rsid w:val="00D90F2E"/>
    <w:rsid w:val="00D92D5C"/>
    <w:rsid w:val="00D94F54"/>
    <w:rsid w:val="00D95B23"/>
    <w:rsid w:val="00D95C2A"/>
    <w:rsid w:val="00D95F04"/>
    <w:rsid w:val="00D96BBF"/>
    <w:rsid w:val="00D9798D"/>
    <w:rsid w:val="00D97A4B"/>
    <w:rsid w:val="00DA4DD6"/>
    <w:rsid w:val="00DA530C"/>
    <w:rsid w:val="00DA5D14"/>
    <w:rsid w:val="00DA5DA2"/>
    <w:rsid w:val="00DA6D3C"/>
    <w:rsid w:val="00DB1546"/>
    <w:rsid w:val="00DB265C"/>
    <w:rsid w:val="00DB314F"/>
    <w:rsid w:val="00DB4747"/>
    <w:rsid w:val="00DB5416"/>
    <w:rsid w:val="00DC1C9F"/>
    <w:rsid w:val="00DC3019"/>
    <w:rsid w:val="00DC30F1"/>
    <w:rsid w:val="00DC3AF0"/>
    <w:rsid w:val="00DC3B3E"/>
    <w:rsid w:val="00DC5243"/>
    <w:rsid w:val="00DC57AC"/>
    <w:rsid w:val="00DD3C18"/>
    <w:rsid w:val="00DD3DE7"/>
    <w:rsid w:val="00DD3F47"/>
    <w:rsid w:val="00DE005D"/>
    <w:rsid w:val="00DE01A5"/>
    <w:rsid w:val="00DE08CB"/>
    <w:rsid w:val="00DE2110"/>
    <w:rsid w:val="00DE40A6"/>
    <w:rsid w:val="00DE4660"/>
    <w:rsid w:val="00DE4E3F"/>
    <w:rsid w:val="00DE5103"/>
    <w:rsid w:val="00DE6590"/>
    <w:rsid w:val="00DF0A90"/>
    <w:rsid w:val="00DF5272"/>
    <w:rsid w:val="00DF76A8"/>
    <w:rsid w:val="00DF7D8B"/>
    <w:rsid w:val="00E002A9"/>
    <w:rsid w:val="00E04AAC"/>
    <w:rsid w:val="00E13870"/>
    <w:rsid w:val="00E178CF"/>
    <w:rsid w:val="00E20A24"/>
    <w:rsid w:val="00E21D73"/>
    <w:rsid w:val="00E21FB7"/>
    <w:rsid w:val="00E236FE"/>
    <w:rsid w:val="00E26594"/>
    <w:rsid w:val="00E300AF"/>
    <w:rsid w:val="00E3045F"/>
    <w:rsid w:val="00E3081E"/>
    <w:rsid w:val="00E31D9E"/>
    <w:rsid w:val="00E3311B"/>
    <w:rsid w:val="00E36C00"/>
    <w:rsid w:val="00E40753"/>
    <w:rsid w:val="00E4078A"/>
    <w:rsid w:val="00E41974"/>
    <w:rsid w:val="00E425BF"/>
    <w:rsid w:val="00E45CE8"/>
    <w:rsid w:val="00E46151"/>
    <w:rsid w:val="00E47B13"/>
    <w:rsid w:val="00E506D6"/>
    <w:rsid w:val="00E511AB"/>
    <w:rsid w:val="00E513F9"/>
    <w:rsid w:val="00E53179"/>
    <w:rsid w:val="00E62B01"/>
    <w:rsid w:val="00E62C04"/>
    <w:rsid w:val="00E64D81"/>
    <w:rsid w:val="00E6688E"/>
    <w:rsid w:val="00E67E79"/>
    <w:rsid w:val="00E70625"/>
    <w:rsid w:val="00E70710"/>
    <w:rsid w:val="00E71FEC"/>
    <w:rsid w:val="00E72314"/>
    <w:rsid w:val="00E72AA1"/>
    <w:rsid w:val="00E74928"/>
    <w:rsid w:val="00E80400"/>
    <w:rsid w:val="00E810BD"/>
    <w:rsid w:val="00E81ABB"/>
    <w:rsid w:val="00E8274B"/>
    <w:rsid w:val="00E830DD"/>
    <w:rsid w:val="00E8394F"/>
    <w:rsid w:val="00E84A07"/>
    <w:rsid w:val="00E86536"/>
    <w:rsid w:val="00E8691C"/>
    <w:rsid w:val="00E87508"/>
    <w:rsid w:val="00E90D63"/>
    <w:rsid w:val="00E95BF2"/>
    <w:rsid w:val="00E95CE7"/>
    <w:rsid w:val="00E966E7"/>
    <w:rsid w:val="00EA000C"/>
    <w:rsid w:val="00EA17CD"/>
    <w:rsid w:val="00EA2058"/>
    <w:rsid w:val="00EA21CB"/>
    <w:rsid w:val="00EA3933"/>
    <w:rsid w:val="00EA4020"/>
    <w:rsid w:val="00EB05C9"/>
    <w:rsid w:val="00EB1F17"/>
    <w:rsid w:val="00EB3075"/>
    <w:rsid w:val="00EB57FB"/>
    <w:rsid w:val="00EC43AB"/>
    <w:rsid w:val="00ED3273"/>
    <w:rsid w:val="00ED3753"/>
    <w:rsid w:val="00ED3803"/>
    <w:rsid w:val="00ED45A9"/>
    <w:rsid w:val="00ED4E3E"/>
    <w:rsid w:val="00ED62BA"/>
    <w:rsid w:val="00EE43D3"/>
    <w:rsid w:val="00EF10F6"/>
    <w:rsid w:val="00EF2868"/>
    <w:rsid w:val="00EF3506"/>
    <w:rsid w:val="00EF48E4"/>
    <w:rsid w:val="00EF4F3A"/>
    <w:rsid w:val="00EF6185"/>
    <w:rsid w:val="00EF6E9E"/>
    <w:rsid w:val="00EF73BA"/>
    <w:rsid w:val="00F008E8"/>
    <w:rsid w:val="00F01431"/>
    <w:rsid w:val="00F04668"/>
    <w:rsid w:val="00F05649"/>
    <w:rsid w:val="00F05D9A"/>
    <w:rsid w:val="00F0682C"/>
    <w:rsid w:val="00F07F2A"/>
    <w:rsid w:val="00F120E5"/>
    <w:rsid w:val="00F1276C"/>
    <w:rsid w:val="00F13162"/>
    <w:rsid w:val="00F14055"/>
    <w:rsid w:val="00F148E0"/>
    <w:rsid w:val="00F15E4B"/>
    <w:rsid w:val="00F17A83"/>
    <w:rsid w:val="00F201EF"/>
    <w:rsid w:val="00F20CDE"/>
    <w:rsid w:val="00F21551"/>
    <w:rsid w:val="00F2281E"/>
    <w:rsid w:val="00F22EA8"/>
    <w:rsid w:val="00F236B6"/>
    <w:rsid w:val="00F25169"/>
    <w:rsid w:val="00F2653A"/>
    <w:rsid w:val="00F31E0F"/>
    <w:rsid w:val="00F31E74"/>
    <w:rsid w:val="00F332F6"/>
    <w:rsid w:val="00F3398D"/>
    <w:rsid w:val="00F3537F"/>
    <w:rsid w:val="00F3572C"/>
    <w:rsid w:val="00F36FBC"/>
    <w:rsid w:val="00F413BB"/>
    <w:rsid w:val="00F42ACF"/>
    <w:rsid w:val="00F44DEF"/>
    <w:rsid w:val="00F504E9"/>
    <w:rsid w:val="00F539A4"/>
    <w:rsid w:val="00F5461D"/>
    <w:rsid w:val="00F55867"/>
    <w:rsid w:val="00F5638E"/>
    <w:rsid w:val="00F57309"/>
    <w:rsid w:val="00F60EF2"/>
    <w:rsid w:val="00F62A4A"/>
    <w:rsid w:val="00F631CB"/>
    <w:rsid w:val="00F64B2E"/>
    <w:rsid w:val="00F657BF"/>
    <w:rsid w:val="00F66A47"/>
    <w:rsid w:val="00F672C1"/>
    <w:rsid w:val="00F67438"/>
    <w:rsid w:val="00F703B6"/>
    <w:rsid w:val="00F71962"/>
    <w:rsid w:val="00F7340E"/>
    <w:rsid w:val="00F746A5"/>
    <w:rsid w:val="00F75967"/>
    <w:rsid w:val="00F76239"/>
    <w:rsid w:val="00F8281D"/>
    <w:rsid w:val="00F83EB5"/>
    <w:rsid w:val="00F850CA"/>
    <w:rsid w:val="00F8524A"/>
    <w:rsid w:val="00F85C2C"/>
    <w:rsid w:val="00F86261"/>
    <w:rsid w:val="00F936BE"/>
    <w:rsid w:val="00F939CB"/>
    <w:rsid w:val="00F93F41"/>
    <w:rsid w:val="00F943F2"/>
    <w:rsid w:val="00F95745"/>
    <w:rsid w:val="00F971A8"/>
    <w:rsid w:val="00FA0E6F"/>
    <w:rsid w:val="00FA133E"/>
    <w:rsid w:val="00FA2EA5"/>
    <w:rsid w:val="00FA34BD"/>
    <w:rsid w:val="00FA3732"/>
    <w:rsid w:val="00FA522F"/>
    <w:rsid w:val="00FA6DD9"/>
    <w:rsid w:val="00FA6F6B"/>
    <w:rsid w:val="00FA7446"/>
    <w:rsid w:val="00FB0C1A"/>
    <w:rsid w:val="00FB0EF5"/>
    <w:rsid w:val="00FB2795"/>
    <w:rsid w:val="00FB4CB6"/>
    <w:rsid w:val="00FB4F16"/>
    <w:rsid w:val="00FB7DC1"/>
    <w:rsid w:val="00FB7E03"/>
    <w:rsid w:val="00FC02CD"/>
    <w:rsid w:val="00FC0D8A"/>
    <w:rsid w:val="00FC0DF4"/>
    <w:rsid w:val="00FC4176"/>
    <w:rsid w:val="00FC5376"/>
    <w:rsid w:val="00FC5F73"/>
    <w:rsid w:val="00FC67BE"/>
    <w:rsid w:val="00FC6AB7"/>
    <w:rsid w:val="00FC7517"/>
    <w:rsid w:val="00FC7806"/>
    <w:rsid w:val="00FD121E"/>
    <w:rsid w:val="00FD2FAF"/>
    <w:rsid w:val="00FD349A"/>
    <w:rsid w:val="00FD3CB4"/>
    <w:rsid w:val="00FD3ECF"/>
    <w:rsid w:val="00FD50E4"/>
    <w:rsid w:val="00FD5F9B"/>
    <w:rsid w:val="00FE05BD"/>
    <w:rsid w:val="00FE0E98"/>
    <w:rsid w:val="00FE1165"/>
    <w:rsid w:val="00FE16B2"/>
    <w:rsid w:val="00FE1722"/>
    <w:rsid w:val="00FE2CB3"/>
    <w:rsid w:val="00FE3A29"/>
    <w:rsid w:val="00FE3E50"/>
    <w:rsid w:val="00FE4FCA"/>
    <w:rsid w:val="00FE7A36"/>
    <w:rsid w:val="00FE7C57"/>
    <w:rsid w:val="00FF1526"/>
    <w:rsid w:val="00FF3FD3"/>
    <w:rsid w:val="00FF4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B20D80"/>
  <w15:chartTrackingRefBased/>
  <w15:docId w15:val="{E15703F1-B1BB-4D5E-B388-D8C922E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53"/>
    <w:pPr>
      <w:spacing w:after="200" w:line="276" w:lineRule="auto"/>
      <w:jc w:val="both"/>
    </w:pPr>
    <w:rPr>
      <w:rFonts w:ascii="Times New Roman" w:hAnsi="Times New Roman" w:cs="Times New Roman"/>
      <w:sz w:val="24"/>
      <w:lang w:val="lv-LV"/>
    </w:rPr>
  </w:style>
  <w:style w:type="paragraph" w:styleId="Heading1">
    <w:name w:val="heading 1"/>
    <w:basedOn w:val="Normal"/>
    <w:next w:val="Normal"/>
    <w:link w:val="Heading1Char"/>
    <w:autoRedefine/>
    <w:qFormat/>
    <w:rsid w:val="005D1157"/>
    <w:pPr>
      <w:keepNext/>
      <w:spacing w:after="0" w:line="240" w:lineRule="auto"/>
      <w:jc w:val="center"/>
      <w:outlineLvl w:val="0"/>
    </w:pPr>
    <w:rPr>
      <w:rFonts w:eastAsiaTheme="majorEastAsia" w:cstheme="majorBidi"/>
      <w:b/>
      <w:bCs/>
      <w:kern w:val="32"/>
      <w:sz w:val="28"/>
      <w:szCs w:val="24"/>
    </w:rPr>
  </w:style>
  <w:style w:type="paragraph" w:styleId="Heading2">
    <w:name w:val="heading 2"/>
    <w:basedOn w:val="Normal"/>
    <w:next w:val="Normal"/>
    <w:link w:val="Heading2Char"/>
    <w:autoRedefine/>
    <w:uiPriority w:val="9"/>
    <w:unhideWhenUsed/>
    <w:qFormat/>
    <w:rsid w:val="005646F7"/>
    <w:pPr>
      <w:keepNext/>
      <w:keepLines/>
      <w:spacing w:after="0" w:line="240" w:lineRule="auto"/>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AA3108"/>
    <w:pPr>
      <w:keepNext/>
      <w:keepLines/>
      <w:spacing w:after="0" w:line="240" w:lineRule="auto"/>
      <w:jc w:val="center"/>
      <w:outlineLvl w:val="2"/>
    </w:pPr>
    <w:rPr>
      <w:rFonts w:eastAsiaTheme="majorEastAsia" w:cstheme="majorBidi"/>
      <w:b/>
      <w:szCs w:val="24"/>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157"/>
    <w:rPr>
      <w:rFonts w:ascii="Times New Roman" w:eastAsiaTheme="majorEastAsia" w:hAnsi="Times New Roman" w:cstheme="majorBidi"/>
      <w:b/>
      <w:bCs/>
      <w:kern w:val="32"/>
      <w:sz w:val="28"/>
      <w:szCs w:val="24"/>
      <w:lang w:val="lv-LV"/>
    </w:rPr>
  </w:style>
  <w:style w:type="character" w:customStyle="1" w:styleId="Heading2Char">
    <w:name w:val="Heading 2 Char"/>
    <w:basedOn w:val="DefaultParagraphFont"/>
    <w:link w:val="Heading2"/>
    <w:uiPriority w:val="9"/>
    <w:rsid w:val="005646F7"/>
    <w:rPr>
      <w:rFonts w:ascii="Times New Roman" w:eastAsiaTheme="majorEastAsia" w:hAnsi="Times New Roman" w:cstheme="majorBidi"/>
      <w:b/>
      <w:sz w:val="28"/>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Bullet list"/>
    <w:basedOn w:val="Normal"/>
    <w:link w:val="ListParagraphChar"/>
    <w:autoRedefine/>
    <w:uiPriority w:val="34"/>
    <w:qFormat/>
    <w:rsid w:val="000816EF"/>
    <w:pPr>
      <w:numPr>
        <w:numId w:val="1"/>
      </w:numPr>
      <w:tabs>
        <w:tab w:val="left" w:pos="426"/>
      </w:tabs>
      <w:spacing w:after="0" w:line="240" w:lineRule="auto"/>
      <w:ind w:left="1168" w:right="156"/>
      <w:contextualSpacing/>
    </w:pPr>
    <w:rPr>
      <w:szCs w:val="24"/>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BA0EB2"/>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857667"/>
    <w:pPr>
      <w:tabs>
        <w:tab w:val="right" w:leader="dot" w:pos="9771"/>
      </w:tabs>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rPr>
      <w:rFonts w:ascii="Times New Roman" w:hAnsi="Times New Roman" w:cs="Times New Roman"/>
      <w:sz w:val="24"/>
      <w:lang w:val="lv-LV"/>
    </w:rPr>
  </w:style>
  <w:style w:type="character" w:customStyle="1" w:styleId="Heading3Char">
    <w:name w:val="Heading 3 Char"/>
    <w:basedOn w:val="DefaultParagraphFont"/>
    <w:link w:val="Heading3"/>
    <w:uiPriority w:val="9"/>
    <w:rsid w:val="00AA3108"/>
    <w:rPr>
      <w:rFonts w:ascii="Times New Roman" w:eastAsiaTheme="majorEastAsia" w:hAnsi="Times New Roman" w:cstheme="majorBidi"/>
      <w:b/>
      <w:sz w:val="24"/>
      <w:szCs w:val="24"/>
      <w:lang w:val="lv-LV"/>
    </w:rPr>
  </w:style>
  <w:style w:type="paragraph" w:styleId="TOC3">
    <w:name w:val="toc 3"/>
    <w:basedOn w:val="Normal"/>
    <w:next w:val="Normal"/>
    <w:autoRedefine/>
    <w:uiPriority w:val="39"/>
    <w:unhideWhenUsed/>
    <w:rsid w:val="00857667"/>
    <w:pPr>
      <w:tabs>
        <w:tab w:val="right" w:leader="dot" w:pos="9771"/>
      </w:tabs>
      <w:spacing w:after="100"/>
      <w:ind w:left="480"/>
    </w:pPr>
  </w:style>
  <w:style w:type="character" w:styleId="Strong">
    <w:name w:val="Strong"/>
    <w:uiPriority w:val="22"/>
    <w:qFormat/>
    <w:rsid w:val="00DC57AC"/>
    <w:rPr>
      <w:b/>
      <w:bC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0816EF"/>
    <w:rPr>
      <w:rFonts w:ascii="Times New Roman" w:hAnsi="Times New Roman" w:cs="Times New Roman"/>
      <w:sz w:val="24"/>
      <w:szCs w:val="24"/>
      <w:lang w:val="lv-LV"/>
    </w:rPr>
  </w:style>
  <w:style w:type="character" w:styleId="PlaceholderText">
    <w:name w:val="Placeholder Text"/>
    <w:basedOn w:val="DefaultParagraphFont"/>
    <w:uiPriority w:val="99"/>
    <w:semiHidden/>
    <w:rsid w:val="008D0318"/>
    <w:rPr>
      <w:color w:val="808080"/>
    </w:rPr>
  </w:style>
  <w:style w:type="paragraph" w:styleId="NormalWeb">
    <w:name w:val="Normal (Web)"/>
    <w:basedOn w:val="Normal"/>
    <w:uiPriority w:val="99"/>
    <w:semiHidden/>
    <w:unhideWhenUsed/>
    <w:rsid w:val="00CA5CFC"/>
    <w:pPr>
      <w:spacing w:before="100" w:beforeAutospacing="1" w:after="100" w:afterAutospacing="1" w:line="240" w:lineRule="auto"/>
      <w:jc w:val="left"/>
    </w:pPr>
    <w:rPr>
      <w:rFonts w:eastAsia="Times New Roman"/>
      <w:szCs w:val="24"/>
      <w:lang w:eastAsia="lv-LV"/>
    </w:rPr>
  </w:style>
  <w:style w:type="character" w:styleId="Emphasis">
    <w:name w:val="Emphasis"/>
    <w:basedOn w:val="DefaultParagraphFont"/>
    <w:uiPriority w:val="20"/>
    <w:qFormat/>
    <w:rsid w:val="00D43389"/>
    <w:rPr>
      <w:i/>
      <w:iCs/>
    </w:rPr>
  </w:style>
  <w:style w:type="character" w:styleId="UnresolvedMention">
    <w:name w:val="Unresolved Mention"/>
    <w:basedOn w:val="DefaultParagraphFont"/>
    <w:uiPriority w:val="99"/>
    <w:semiHidden/>
    <w:unhideWhenUsed/>
    <w:rsid w:val="00287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43575">
      <w:bodyDiv w:val="1"/>
      <w:marLeft w:val="0"/>
      <w:marRight w:val="0"/>
      <w:marTop w:val="0"/>
      <w:marBottom w:val="0"/>
      <w:divBdr>
        <w:top w:val="none" w:sz="0" w:space="0" w:color="auto"/>
        <w:left w:val="none" w:sz="0" w:space="0" w:color="auto"/>
        <w:bottom w:val="none" w:sz="0" w:space="0" w:color="auto"/>
        <w:right w:val="none" w:sz="0" w:space="0" w:color="auto"/>
      </w:divBdr>
    </w:div>
    <w:div w:id="242960868">
      <w:bodyDiv w:val="1"/>
      <w:marLeft w:val="0"/>
      <w:marRight w:val="0"/>
      <w:marTop w:val="0"/>
      <w:marBottom w:val="0"/>
      <w:divBdr>
        <w:top w:val="none" w:sz="0" w:space="0" w:color="auto"/>
        <w:left w:val="none" w:sz="0" w:space="0" w:color="auto"/>
        <w:bottom w:val="none" w:sz="0" w:space="0" w:color="auto"/>
        <w:right w:val="none" w:sz="0" w:space="0" w:color="auto"/>
      </w:divBdr>
    </w:div>
    <w:div w:id="453792110">
      <w:bodyDiv w:val="1"/>
      <w:marLeft w:val="0"/>
      <w:marRight w:val="0"/>
      <w:marTop w:val="0"/>
      <w:marBottom w:val="0"/>
      <w:divBdr>
        <w:top w:val="none" w:sz="0" w:space="0" w:color="auto"/>
        <w:left w:val="none" w:sz="0" w:space="0" w:color="auto"/>
        <w:bottom w:val="none" w:sz="0" w:space="0" w:color="auto"/>
        <w:right w:val="none" w:sz="0" w:space="0" w:color="auto"/>
      </w:divBdr>
    </w:div>
    <w:div w:id="694305496">
      <w:bodyDiv w:val="1"/>
      <w:marLeft w:val="0"/>
      <w:marRight w:val="0"/>
      <w:marTop w:val="0"/>
      <w:marBottom w:val="0"/>
      <w:divBdr>
        <w:top w:val="none" w:sz="0" w:space="0" w:color="auto"/>
        <w:left w:val="none" w:sz="0" w:space="0" w:color="auto"/>
        <w:bottom w:val="none" w:sz="0" w:space="0" w:color="auto"/>
        <w:right w:val="none" w:sz="0" w:space="0" w:color="auto"/>
      </w:divBdr>
    </w:div>
    <w:div w:id="765032721">
      <w:bodyDiv w:val="1"/>
      <w:marLeft w:val="0"/>
      <w:marRight w:val="0"/>
      <w:marTop w:val="0"/>
      <w:marBottom w:val="0"/>
      <w:divBdr>
        <w:top w:val="none" w:sz="0" w:space="0" w:color="auto"/>
        <w:left w:val="none" w:sz="0" w:space="0" w:color="auto"/>
        <w:bottom w:val="none" w:sz="0" w:space="0" w:color="auto"/>
        <w:right w:val="none" w:sz="0" w:space="0" w:color="auto"/>
      </w:divBdr>
    </w:div>
    <w:div w:id="946276268">
      <w:bodyDiv w:val="1"/>
      <w:marLeft w:val="0"/>
      <w:marRight w:val="0"/>
      <w:marTop w:val="0"/>
      <w:marBottom w:val="0"/>
      <w:divBdr>
        <w:top w:val="none" w:sz="0" w:space="0" w:color="auto"/>
        <w:left w:val="none" w:sz="0" w:space="0" w:color="auto"/>
        <w:bottom w:val="none" w:sz="0" w:space="0" w:color="auto"/>
        <w:right w:val="none" w:sz="0" w:space="0" w:color="auto"/>
      </w:divBdr>
    </w:div>
    <w:div w:id="1102920329">
      <w:bodyDiv w:val="1"/>
      <w:marLeft w:val="0"/>
      <w:marRight w:val="0"/>
      <w:marTop w:val="0"/>
      <w:marBottom w:val="0"/>
      <w:divBdr>
        <w:top w:val="none" w:sz="0" w:space="0" w:color="auto"/>
        <w:left w:val="none" w:sz="0" w:space="0" w:color="auto"/>
        <w:bottom w:val="none" w:sz="0" w:space="0" w:color="auto"/>
        <w:right w:val="none" w:sz="0" w:space="0" w:color="auto"/>
      </w:divBdr>
    </w:div>
    <w:div w:id="1495104206">
      <w:bodyDiv w:val="1"/>
      <w:marLeft w:val="0"/>
      <w:marRight w:val="0"/>
      <w:marTop w:val="0"/>
      <w:marBottom w:val="0"/>
      <w:divBdr>
        <w:top w:val="none" w:sz="0" w:space="0" w:color="auto"/>
        <w:left w:val="none" w:sz="0" w:space="0" w:color="auto"/>
        <w:bottom w:val="none" w:sz="0" w:space="0" w:color="auto"/>
        <w:right w:val="none" w:sz="0" w:space="0" w:color="auto"/>
      </w:divBdr>
    </w:div>
    <w:div w:id="1547567297">
      <w:bodyDiv w:val="1"/>
      <w:marLeft w:val="0"/>
      <w:marRight w:val="0"/>
      <w:marTop w:val="0"/>
      <w:marBottom w:val="0"/>
      <w:divBdr>
        <w:top w:val="none" w:sz="0" w:space="0" w:color="auto"/>
        <w:left w:val="none" w:sz="0" w:space="0" w:color="auto"/>
        <w:bottom w:val="none" w:sz="0" w:space="0" w:color="auto"/>
        <w:right w:val="none" w:sz="0" w:space="0" w:color="auto"/>
      </w:divBdr>
    </w:div>
    <w:div w:id="1578054805">
      <w:bodyDiv w:val="1"/>
      <w:marLeft w:val="0"/>
      <w:marRight w:val="0"/>
      <w:marTop w:val="0"/>
      <w:marBottom w:val="0"/>
      <w:divBdr>
        <w:top w:val="none" w:sz="0" w:space="0" w:color="auto"/>
        <w:left w:val="none" w:sz="0" w:space="0" w:color="auto"/>
        <w:bottom w:val="none" w:sz="0" w:space="0" w:color="auto"/>
        <w:right w:val="none" w:sz="0" w:space="0" w:color="auto"/>
      </w:divBdr>
    </w:div>
    <w:div w:id="1707439023">
      <w:bodyDiv w:val="1"/>
      <w:marLeft w:val="0"/>
      <w:marRight w:val="0"/>
      <w:marTop w:val="0"/>
      <w:marBottom w:val="0"/>
      <w:divBdr>
        <w:top w:val="none" w:sz="0" w:space="0" w:color="auto"/>
        <w:left w:val="none" w:sz="0" w:space="0" w:color="auto"/>
        <w:bottom w:val="none" w:sz="0" w:space="0" w:color="auto"/>
        <w:right w:val="none" w:sz="0" w:space="0" w:color="auto"/>
      </w:divBdr>
    </w:div>
    <w:div w:id="1759595925">
      <w:bodyDiv w:val="1"/>
      <w:marLeft w:val="0"/>
      <w:marRight w:val="0"/>
      <w:marTop w:val="0"/>
      <w:marBottom w:val="0"/>
      <w:divBdr>
        <w:top w:val="none" w:sz="0" w:space="0" w:color="auto"/>
        <w:left w:val="none" w:sz="0" w:space="0" w:color="auto"/>
        <w:bottom w:val="none" w:sz="0" w:space="0" w:color="auto"/>
        <w:right w:val="none" w:sz="0" w:space="0" w:color="auto"/>
      </w:divBdr>
      <w:divsChild>
        <w:div w:id="1595238306">
          <w:marLeft w:val="0"/>
          <w:marRight w:val="0"/>
          <w:marTop w:val="0"/>
          <w:marBottom w:val="0"/>
          <w:divBdr>
            <w:top w:val="none" w:sz="0" w:space="0" w:color="auto"/>
            <w:left w:val="none" w:sz="0" w:space="0" w:color="auto"/>
            <w:bottom w:val="none" w:sz="0" w:space="0" w:color="auto"/>
            <w:right w:val="none" w:sz="0" w:space="0" w:color="auto"/>
          </w:divBdr>
          <w:divsChild>
            <w:div w:id="1208302829">
              <w:marLeft w:val="0"/>
              <w:marRight w:val="0"/>
              <w:marTop w:val="0"/>
              <w:marBottom w:val="0"/>
              <w:divBdr>
                <w:top w:val="none" w:sz="0" w:space="0" w:color="auto"/>
                <w:left w:val="none" w:sz="0" w:space="0" w:color="auto"/>
                <w:bottom w:val="none" w:sz="0" w:space="0" w:color="auto"/>
                <w:right w:val="none" w:sz="0" w:space="0" w:color="auto"/>
              </w:divBdr>
            </w:div>
          </w:divsChild>
        </w:div>
        <w:div w:id="1814903184">
          <w:marLeft w:val="0"/>
          <w:marRight w:val="0"/>
          <w:marTop w:val="0"/>
          <w:marBottom w:val="0"/>
          <w:divBdr>
            <w:top w:val="none" w:sz="0" w:space="0" w:color="auto"/>
            <w:left w:val="none" w:sz="0" w:space="0" w:color="auto"/>
            <w:bottom w:val="none" w:sz="0" w:space="0" w:color="auto"/>
            <w:right w:val="none" w:sz="0" w:space="0" w:color="auto"/>
          </w:divBdr>
          <w:divsChild>
            <w:div w:id="1592474424">
              <w:marLeft w:val="0"/>
              <w:marRight w:val="0"/>
              <w:marTop w:val="0"/>
              <w:marBottom w:val="0"/>
              <w:divBdr>
                <w:top w:val="none" w:sz="0" w:space="0" w:color="auto"/>
                <w:left w:val="none" w:sz="0" w:space="0" w:color="auto"/>
                <w:bottom w:val="none" w:sz="0" w:space="0" w:color="auto"/>
                <w:right w:val="none" w:sz="0" w:space="0" w:color="auto"/>
              </w:divBdr>
            </w:div>
          </w:divsChild>
        </w:div>
        <w:div w:id="1609049225">
          <w:marLeft w:val="0"/>
          <w:marRight w:val="0"/>
          <w:marTop w:val="0"/>
          <w:marBottom w:val="0"/>
          <w:divBdr>
            <w:top w:val="none" w:sz="0" w:space="0" w:color="auto"/>
            <w:left w:val="none" w:sz="0" w:space="0" w:color="auto"/>
            <w:bottom w:val="none" w:sz="0" w:space="0" w:color="auto"/>
            <w:right w:val="none" w:sz="0" w:space="0" w:color="auto"/>
          </w:divBdr>
          <w:divsChild>
            <w:div w:id="1507554378">
              <w:marLeft w:val="0"/>
              <w:marRight w:val="0"/>
              <w:marTop w:val="0"/>
              <w:marBottom w:val="0"/>
              <w:divBdr>
                <w:top w:val="none" w:sz="0" w:space="0" w:color="auto"/>
                <w:left w:val="none" w:sz="0" w:space="0" w:color="auto"/>
                <w:bottom w:val="none" w:sz="0" w:space="0" w:color="auto"/>
                <w:right w:val="none" w:sz="0" w:space="0" w:color="auto"/>
              </w:divBdr>
            </w:div>
          </w:divsChild>
        </w:div>
        <w:div w:id="1572037657">
          <w:marLeft w:val="0"/>
          <w:marRight w:val="0"/>
          <w:marTop w:val="0"/>
          <w:marBottom w:val="0"/>
          <w:divBdr>
            <w:top w:val="none" w:sz="0" w:space="0" w:color="auto"/>
            <w:left w:val="none" w:sz="0" w:space="0" w:color="auto"/>
            <w:bottom w:val="none" w:sz="0" w:space="0" w:color="auto"/>
            <w:right w:val="none" w:sz="0" w:space="0" w:color="auto"/>
          </w:divBdr>
          <w:divsChild>
            <w:div w:id="867331772">
              <w:marLeft w:val="0"/>
              <w:marRight w:val="0"/>
              <w:marTop w:val="0"/>
              <w:marBottom w:val="0"/>
              <w:divBdr>
                <w:top w:val="none" w:sz="0" w:space="0" w:color="auto"/>
                <w:left w:val="none" w:sz="0" w:space="0" w:color="auto"/>
                <w:bottom w:val="none" w:sz="0" w:space="0" w:color="auto"/>
                <w:right w:val="none" w:sz="0" w:space="0" w:color="auto"/>
              </w:divBdr>
            </w:div>
          </w:divsChild>
        </w:div>
        <w:div w:id="1785730761">
          <w:marLeft w:val="0"/>
          <w:marRight w:val="0"/>
          <w:marTop w:val="0"/>
          <w:marBottom w:val="0"/>
          <w:divBdr>
            <w:top w:val="none" w:sz="0" w:space="0" w:color="auto"/>
            <w:left w:val="none" w:sz="0" w:space="0" w:color="auto"/>
            <w:bottom w:val="none" w:sz="0" w:space="0" w:color="auto"/>
            <w:right w:val="none" w:sz="0" w:space="0" w:color="auto"/>
          </w:divBdr>
          <w:divsChild>
            <w:div w:id="1108429872">
              <w:marLeft w:val="0"/>
              <w:marRight w:val="0"/>
              <w:marTop w:val="0"/>
              <w:marBottom w:val="0"/>
              <w:divBdr>
                <w:top w:val="none" w:sz="0" w:space="0" w:color="auto"/>
                <w:left w:val="none" w:sz="0" w:space="0" w:color="auto"/>
                <w:bottom w:val="none" w:sz="0" w:space="0" w:color="auto"/>
                <w:right w:val="none" w:sz="0" w:space="0" w:color="auto"/>
              </w:divBdr>
            </w:div>
          </w:divsChild>
        </w:div>
        <w:div w:id="698554999">
          <w:marLeft w:val="0"/>
          <w:marRight w:val="0"/>
          <w:marTop w:val="0"/>
          <w:marBottom w:val="0"/>
          <w:divBdr>
            <w:top w:val="none" w:sz="0" w:space="0" w:color="auto"/>
            <w:left w:val="none" w:sz="0" w:space="0" w:color="auto"/>
            <w:bottom w:val="none" w:sz="0" w:space="0" w:color="auto"/>
            <w:right w:val="none" w:sz="0" w:space="0" w:color="auto"/>
          </w:divBdr>
          <w:divsChild>
            <w:div w:id="9468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36645">
      <w:bodyDiv w:val="1"/>
      <w:marLeft w:val="0"/>
      <w:marRight w:val="0"/>
      <w:marTop w:val="0"/>
      <w:marBottom w:val="0"/>
      <w:divBdr>
        <w:top w:val="none" w:sz="0" w:space="0" w:color="auto"/>
        <w:left w:val="none" w:sz="0" w:space="0" w:color="auto"/>
        <w:bottom w:val="none" w:sz="0" w:space="0" w:color="auto"/>
        <w:right w:val="none" w:sz="0" w:space="0" w:color="auto"/>
      </w:divBdr>
    </w:div>
    <w:div w:id="1909531680">
      <w:bodyDiv w:val="1"/>
      <w:marLeft w:val="0"/>
      <w:marRight w:val="0"/>
      <w:marTop w:val="0"/>
      <w:marBottom w:val="0"/>
      <w:divBdr>
        <w:top w:val="none" w:sz="0" w:space="0" w:color="auto"/>
        <w:left w:val="none" w:sz="0" w:space="0" w:color="auto"/>
        <w:bottom w:val="none" w:sz="0" w:space="0" w:color="auto"/>
        <w:right w:val="none" w:sz="0" w:space="0" w:color="auto"/>
      </w:divBdr>
    </w:div>
    <w:div w:id="193300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5928-noteikumi-par-latvijas-zinatnes-nozaru-grupam-zinatnesnozarem-un-apaksnozarem" TargetMode="External"/><Relationship Id="rId2" Type="http://schemas.openxmlformats.org/officeDocument/2006/relationships/hyperlink" Target="https://eur-lex.europa.eu/legal-content/LV/TXT/?uri=CELEX%3A02014R0651-20230701" TargetMode="External"/><Relationship Id="rId1" Type="http://schemas.openxmlformats.org/officeDocument/2006/relationships/hyperlink" Target="http://eur-lex.europa.eu/eli/reg/2014/651/oj/?locale=LV" TargetMode="External"/><Relationship Id="rId5" Type="http://schemas.openxmlformats.org/officeDocument/2006/relationships/hyperlink" Target="https://tapportals.mk.gov.lv/meetings/protocols/bc243829-e155-46ec-9f94-d0bf9fd202be" TargetMode="External"/><Relationship Id="rId4"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092F71F-1140-4900-842F-D2CB8A8B0931}"/>
      </w:docPartPr>
      <w:docPartBody>
        <w:p w:rsidR="00315C57" w:rsidRDefault="00315C57">
          <w:r w:rsidRPr="004F47CD">
            <w:rPr>
              <w:rStyle w:val="PlaceholderText"/>
            </w:rPr>
            <w:t>Click or tap here to enter text.</w:t>
          </w:r>
        </w:p>
      </w:docPartBody>
    </w:docPart>
    <w:docPart>
      <w:docPartPr>
        <w:name w:val="42265463024A4E82A241DB34478C1055"/>
        <w:category>
          <w:name w:val="General"/>
          <w:gallery w:val="placeholder"/>
        </w:category>
        <w:types>
          <w:type w:val="bbPlcHdr"/>
        </w:types>
        <w:behaviors>
          <w:behavior w:val="content"/>
        </w:behaviors>
        <w:guid w:val="{980228B3-D1ED-4AE8-A5D6-0AEF2F3C59CA}"/>
      </w:docPartPr>
      <w:docPartBody>
        <w:p w:rsidR="006F16FF" w:rsidRDefault="006F16FF" w:rsidP="006F16FF">
          <w:pPr>
            <w:pStyle w:val="42265463024A4E82A241DB34478C1055"/>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BA"/>
    <w:family w:val="roman"/>
    <w:pitch w:val="variable"/>
    <w:sig w:usb0="A00002EF" w:usb1="5000204B"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57"/>
    <w:rsid w:val="000032D9"/>
    <w:rsid w:val="00027D78"/>
    <w:rsid w:val="000612FD"/>
    <w:rsid w:val="00062BB6"/>
    <w:rsid w:val="00072EB3"/>
    <w:rsid w:val="000F3EB9"/>
    <w:rsid w:val="00100043"/>
    <w:rsid w:val="00147BA8"/>
    <w:rsid w:val="00166307"/>
    <w:rsid w:val="0018245C"/>
    <w:rsid w:val="001A0A5A"/>
    <w:rsid w:val="001A3CBC"/>
    <w:rsid w:val="001B5321"/>
    <w:rsid w:val="001F59F1"/>
    <w:rsid w:val="00207FA8"/>
    <w:rsid w:val="0024635A"/>
    <w:rsid w:val="00250AB4"/>
    <w:rsid w:val="00265141"/>
    <w:rsid w:val="0027225D"/>
    <w:rsid w:val="00281032"/>
    <w:rsid w:val="00285A52"/>
    <w:rsid w:val="00296769"/>
    <w:rsid w:val="002A26FD"/>
    <w:rsid w:val="002A35E1"/>
    <w:rsid w:val="00315C57"/>
    <w:rsid w:val="0032433A"/>
    <w:rsid w:val="00335441"/>
    <w:rsid w:val="00355F03"/>
    <w:rsid w:val="003622DC"/>
    <w:rsid w:val="003A2030"/>
    <w:rsid w:val="003B766A"/>
    <w:rsid w:val="003D154F"/>
    <w:rsid w:val="004016AC"/>
    <w:rsid w:val="0041495E"/>
    <w:rsid w:val="00462F48"/>
    <w:rsid w:val="004C2131"/>
    <w:rsid w:val="004C7CAB"/>
    <w:rsid w:val="004F3302"/>
    <w:rsid w:val="0050386F"/>
    <w:rsid w:val="005247D5"/>
    <w:rsid w:val="00544CEB"/>
    <w:rsid w:val="00564B52"/>
    <w:rsid w:val="005D0C58"/>
    <w:rsid w:val="005F7434"/>
    <w:rsid w:val="006310D6"/>
    <w:rsid w:val="00646659"/>
    <w:rsid w:val="006C4F85"/>
    <w:rsid w:val="006E1511"/>
    <w:rsid w:val="006F16FF"/>
    <w:rsid w:val="00737497"/>
    <w:rsid w:val="00747097"/>
    <w:rsid w:val="00772697"/>
    <w:rsid w:val="007F6202"/>
    <w:rsid w:val="00830812"/>
    <w:rsid w:val="008338E7"/>
    <w:rsid w:val="0088092D"/>
    <w:rsid w:val="00901F69"/>
    <w:rsid w:val="00914DA2"/>
    <w:rsid w:val="0096645E"/>
    <w:rsid w:val="009665B4"/>
    <w:rsid w:val="00974474"/>
    <w:rsid w:val="009A2698"/>
    <w:rsid w:val="009D4C81"/>
    <w:rsid w:val="009D609A"/>
    <w:rsid w:val="00A12C36"/>
    <w:rsid w:val="00A145B8"/>
    <w:rsid w:val="00A67734"/>
    <w:rsid w:val="00A95017"/>
    <w:rsid w:val="00AC3A60"/>
    <w:rsid w:val="00AF1183"/>
    <w:rsid w:val="00B9469B"/>
    <w:rsid w:val="00BA3579"/>
    <w:rsid w:val="00BC7A1B"/>
    <w:rsid w:val="00C15E72"/>
    <w:rsid w:val="00C85013"/>
    <w:rsid w:val="00CA1A77"/>
    <w:rsid w:val="00D018DB"/>
    <w:rsid w:val="00D169E5"/>
    <w:rsid w:val="00D3363B"/>
    <w:rsid w:val="00D6747A"/>
    <w:rsid w:val="00DF76A8"/>
    <w:rsid w:val="00E11028"/>
    <w:rsid w:val="00E51A3E"/>
    <w:rsid w:val="00E70EF7"/>
    <w:rsid w:val="00EE1DC5"/>
    <w:rsid w:val="00EF079C"/>
    <w:rsid w:val="00F04E49"/>
    <w:rsid w:val="00F22A5F"/>
    <w:rsid w:val="00F3256C"/>
    <w:rsid w:val="00FA0E6F"/>
    <w:rsid w:val="00FD3B78"/>
    <w:rsid w:val="00FF75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5E72"/>
  </w:style>
  <w:style w:type="paragraph" w:customStyle="1" w:styleId="42265463024A4E82A241DB34478C1055">
    <w:name w:val="42265463024A4E82A241DB34478C1055"/>
    <w:rsid w:val="006F1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47BB8-00A1-43A3-BEF6-80BD2608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24</Pages>
  <Words>44161</Words>
  <Characters>25173</Characters>
  <Application>Microsoft Office Word</Application>
  <DocSecurity>0</DocSecurity>
  <Lines>209</Lines>
  <Paragraphs>138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74</cp:revision>
  <cp:lastPrinted>2024-09-12T10:53:00Z</cp:lastPrinted>
  <dcterms:created xsi:type="dcterms:W3CDTF">2024-09-09T13:06:00Z</dcterms:created>
  <dcterms:modified xsi:type="dcterms:W3CDTF">2024-10-02T14:57:00Z</dcterms:modified>
</cp:coreProperties>
</file>